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4010" w:rsidRPr="004218BC" w:rsidRDefault="00EF4010" w:rsidP="00483F85">
      <w:pPr>
        <w:pStyle w:val="Heading1"/>
        <w:jc w:val="right"/>
        <w:rPr>
          <w:b w:val="0"/>
          <w:bCs/>
          <w:sz w:val="24"/>
          <w:szCs w:val="24"/>
          <w:lang w:val="et-EE"/>
        </w:rPr>
      </w:pPr>
      <w:r w:rsidRPr="004218BC">
        <w:rPr>
          <w:b w:val="0"/>
          <w:bCs/>
          <w:sz w:val="24"/>
          <w:szCs w:val="24"/>
          <w:lang w:val="et-EE"/>
        </w:rPr>
        <w:t>E E L N Õ U</w:t>
      </w:r>
    </w:p>
    <w:p w:rsidR="00EF4010" w:rsidRPr="004218BC" w:rsidRDefault="00EF4010" w:rsidP="00087C87">
      <w:pPr>
        <w:jc w:val="right"/>
        <w:rPr>
          <w:sz w:val="24"/>
          <w:szCs w:val="24"/>
          <w:lang w:val="et-EE"/>
        </w:rPr>
      </w:pPr>
      <w:r w:rsidRPr="004218BC">
        <w:rPr>
          <w:sz w:val="24"/>
          <w:szCs w:val="24"/>
          <w:lang w:val="et-EE"/>
        </w:rPr>
        <w:t>Algataja: Narva Linnavalitsus</w:t>
      </w:r>
    </w:p>
    <w:p w:rsidR="00EF4010" w:rsidRPr="004218BC" w:rsidRDefault="00EF4010" w:rsidP="00087C87">
      <w:pPr>
        <w:jc w:val="right"/>
        <w:rPr>
          <w:sz w:val="24"/>
          <w:szCs w:val="24"/>
          <w:lang w:val="et-EE"/>
        </w:rPr>
      </w:pPr>
      <w:r w:rsidRPr="004218BC">
        <w:rPr>
          <w:sz w:val="24"/>
          <w:szCs w:val="24"/>
          <w:lang w:val="et-EE"/>
        </w:rPr>
        <w:t>...........................</w:t>
      </w:r>
    </w:p>
    <w:p w:rsidR="00EF4010" w:rsidRPr="004218BC" w:rsidRDefault="00EF4010" w:rsidP="00BD411F">
      <w:pPr>
        <w:pStyle w:val="Heading2"/>
        <w:rPr>
          <w:rFonts w:ascii="Times New Roman" w:hAnsi="Times New Roman"/>
          <w:sz w:val="24"/>
          <w:szCs w:val="24"/>
        </w:rPr>
      </w:pPr>
    </w:p>
    <w:p w:rsidR="00EF4010" w:rsidRPr="004218BC" w:rsidRDefault="00EF4010" w:rsidP="00727CE1">
      <w:pPr>
        <w:pStyle w:val="Heading2"/>
        <w:jc w:val="center"/>
        <w:rPr>
          <w:rFonts w:ascii="Times New Roman" w:hAnsi="Times New Roman"/>
          <w:b/>
          <w:sz w:val="24"/>
          <w:szCs w:val="24"/>
        </w:rPr>
      </w:pPr>
      <w:r w:rsidRPr="004218BC">
        <w:rPr>
          <w:rFonts w:ascii="Times New Roman" w:hAnsi="Times New Roman"/>
          <w:b/>
          <w:sz w:val="24"/>
          <w:szCs w:val="24"/>
        </w:rPr>
        <w:t>NARVA LINNAVOLIKOGU</w:t>
      </w:r>
    </w:p>
    <w:p w:rsidR="00EF4010" w:rsidRPr="004218BC" w:rsidRDefault="00EF4010" w:rsidP="0007003D">
      <w:pPr>
        <w:pStyle w:val="Heading4"/>
        <w:spacing w:before="120"/>
        <w:jc w:val="center"/>
        <w:rPr>
          <w:sz w:val="24"/>
          <w:szCs w:val="24"/>
          <w:lang w:val="et-EE"/>
        </w:rPr>
      </w:pPr>
      <w:r w:rsidRPr="004218BC">
        <w:rPr>
          <w:sz w:val="24"/>
          <w:szCs w:val="24"/>
          <w:lang w:val="et-EE"/>
        </w:rPr>
        <w:t>OTSUS</w:t>
      </w:r>
    </w:p>
    <w:p w:rsidR="00EF4010" w:rsidRPr="004218BC" w:rsidRDefault="00EF4010" w:rsidP="00CE46F1">
      <w:pPr>
        <w:jc w:val="both"/>
        <w:rPr>
          <w:sz w:val="24"/>
          <w:szCs w:val="24"/>
          <w:lang w:val="et-EE"/>
        </w:rPr>
      </w:pPr>
      <w:r w:rsidRPr="004218BC">
        <w:rPr>
          <w:sz w:val="24"/>
          <w:szCs w:val="24"/>
          <w:lang w:val="et-EE"/>
        </w:rPr>
        <w:t>Narva</w:t>
      </w:r>
      <w:r w:rsidRPr="004218BC">
        <w:rPr>
          <w:sz w:val="24"/>
          <w:szCs w:val="24"/>
          <w:lang w:val="et-EE"/>
        </w:rPr>
        <w:tab/>
      </w:r>
      <w:r w:rsidRPr="004218BC">
        <w:rPr>
          <w:sz w:val="24"/>
          <w:szCs w:val="24"/>
          <w:lang w:val="et-EE"/>
        </w:rPr>
        <w:tab/>
      </w:r>
      <w:r w:rsidRPr="004218BC">
        <w:rPr>
          <w:sz w:val="24"/>
          <w:szCs w:val="24"/>
          <w:lang w:val="et-EE"/>
        </w:rPr>
        <w:tab/>
        <w:t xml:space="preserve">                    </w:t>
      </w:r>
      <w:r w:rsidRPr="004218BC">
        <w:rPr>
          <w:sz w:val="24"/>
          <w:szCs w:val="24"/>
          <w:lang w:val="et-EE"/>
        </w:rPr>
        <w:tab/>
        <w:t xml:space="preserve"> </w:t>
      </w:r>
      <w:r w:rsidRPr="004218BC">
        <w:rPr>
          <w:sz w:val="24"/>
          <w:szCs w:val="24"/>
          <w:lang w:val="et-EE"/>
        </w:rPr>
        <w:tab/>
        <w:t xml:space="preserve">                  </w:t>
      </w:r>
      <w:r w:rsidRPr="004218BC">
        <w:rPr>
          <w:sz w:val="24"/>
          <w:szCs w:val="24"/>
          <w:lang w:val="et-EE"/>
        </w:rPr>
        <w:tab/>
        <w:t xml:space="preserve">         </w:t>
      </w:r>
      <w:r w:rsidRPr="004218BC">
        <w:rPr>
          <w:sz w:val="24"/>
          <w:szCs w:val="24"/>
          <w:u w:val="single"/>
          <w:lang w:val="et-EE"/>
        </w:rPr>
        <w:t xml:space="preserve">       _</w:t>
      </w:r>
      <w:r w:rsidRPr="004218BC">
        <w:rPr>
          <w:sz w:val="24"/>
          <w:szCs w:val="24"/>
          <w:lang w:val="et-EE"/>
        </w:rPr>
        <w:t>.</w:t>
      </w:r>
      <w:r>
        <w:rPr>
          <w:sz w:val="24"/>
          <w:szCs w:val="24"/>
          <w:lang w:val="et-EE"/>
        </w:rPr>
        <w:t>01</w:t>
      </w:r>
      <w:r w:rsidRPr="004218BC">
        <w:rPr>
          <w:sz w:val="24"/>
          <w:szCs w:val="24"/>
          <w:lang w:val="et-EE"/>
        </w:rPr>
        <w:t>.201</w:t>
      </w:r>
      <w:r>
        <w:rPr>
          <w:sz w:val="24"/>
          <w:szCs w:val="24"/>
          <w:lang w:val="et-EE"/>
        </w:rPr>
        <w:t>3</w:t>
      </w:r>
      <w:r w:rsidRPr="004218BC">
        <w:rPr>
          <w:sz w:val="24"/>
          <w:szCs w:val="24"/>
          <w:lang w:val="et-EE"/>
        </w:rPr>
        <w:t>.a nr ______</w:t>
      </w:r>
    </w:p>
    <w:p w:rsidR="00EF4010" w:rsidRPr="004218BC" w:rsidRDefault="00EF4010" w:rsidP="00CE46F1">
      <w:pPr>
        <w:jc w:val="both"/>
        <w:rPr>
          <w:b/>
          <w:sz w:val="24"/>
          <w:szCs w:val="24"/>
          <w:lang w:val="et-EE"/>
        </w:rPr>
      </w:pPr>
    </w:p>
    <w:p w:rsidR="00EF4010" w:rsidRPr="004218BC" w:rsidRDefault="00EF4010" w:rsidP="004218BC">
      <w:pPr>
        <w:pStyle w:val="BodyText"/>
        <w:tabs>
          <w:tab w:val="left" w:pos="720"/>
        </w:tabs>
        <w:spacing w:before="120" w:after="0"/>
        <w:rPr>
          <w:b/>
          <w:sz w:val="24"/>
          <w:szCs w:val="24"/>
          <w:lang w:val="et-EE"/>
        </w:rPr>
      </w:pPr>
      <w:r w:rsidRPr="004218BC">
        <w:rPr>
          <w:rStyle w:val="Emphasis"/>
          <w:b/>
          <w:i w:val="0"/>
          <w:sz w:val="24"/>
          <w:szCs w:val="24"/>
          <w:lang w:val="et-EE"/>
        </w:rPr>
        <w:t>Narva linna lahkvoolse sadeveetorustiku rekonstrueerimise kaasfinantseeringu kinnitamine</w:t>
      </w:r>
    </w:p>
    <w:p w:rsidR="00EF4010" w:rsidRPr="004218BC" w:rsidRDefault="00EF4010" w:rsidP="0007003D">
      <w:pPr>
        <w:pStyle w:val="BodyText"/>
        <w:tabs>
          <w:tab w:val="left" w:pos="720"/>
        </w:tabs>
        <w:spacing w:after="0"/>
        <w:rPr>
          <w:sz w:val="24"/>
          <w:szCs w:val="24"/>
          <w:lang w:val="et-EE"/>
        </w:rPr>
      </w:pPr>
    </w:p>
    <w:p w:rsidR="00EF4010" w:rsidRPr="004218BC" w:rsidRDefault="00EF4010" w:rsidP="002540D3">
      <w:pPr>
        <w:numPr>
          <w:ilvl w:val="0"/>
          <w:numId w:val="1"/>
        </w:numPr>
        <w:tabs>
          <w:tab w:val="clear" w:pos="720"/>
          <w:tab w:val="num" w:pos="540"/>
        </w:tabs>
        <w:ind w:left="540" w:hanging="540"/>
        <w:jc w:val="both"/>
        <w:rPr>
          <w:b/>
          <w:sz w:val="24"/>
          <w:szCs w:val="24"/>
          <w:lang w:val="et-EE"/>
        </w:rPr>
      </w:pPr>
      <w:r w:rsidRPr="004218BC">
        <w:rPr>
          <w:b/>
          <w:sz w:val="24"/>
          <w:szCs w:val="24"/>
          <w:lang w:val="et-EE"/>
        </w:rPr>
        <w:t>Asjaolud ja menetluse käik</w:t>
      </w:r>
    </w:p>
    <w:p w:rsidR="00EF4010" w:rsidRPr="004218BC" w:rsidRDefault="00EF4010" w:rsidP="00B708CA">
      <w:pPr>
        <w:pStyle w:val="NormalWeb"/>
        <w:spacing w:before="120" w:beforeAutospacing="0" w:after="0" w:afterAutospacing="0"/>
        <w:jc w:val="both"/>
        <w:rPr>
          <w:lang w:val="et-EE"/>
        </w:rPr>
      </w:pPr>
      <w:r w:rsidRPr="004218BC">
        <w:rPr>
          <w:lang w:val="et-EE"/>
        </w:rPr>
        <w:t xml:space="preserve">Narva Linnavolikogu (NLvK) 19.06.2008.a otsusega nr 222 võeti omavalitsusüksusele kohustus osaleda Narva linna veepuhastusjaama ning veevarustus- ja kanalisatsioonisüsteemide rekonstrueeri-mise investeeringuprojektis (AS-i Narva Vesi teostatav veemajandusprojekt "Narva veevarustus- ja kanalisatsioonisüsteemide rekonstrueerimine" - SFOS nr 2.10101.09-112). </w:t>
      </w:r>
    </w:p>
    <w:p w:rsidR="00EF4010" w:rsidRPr="004218BC" w:rsidRDefault="00EF4010" w:rsidP="00B708CA">
      <w:pPr>
        <w:pStyle w:val="NormalWeb"/>
        <w:spacing w:before="120" w:beforeAutospacing="0" w:after="0" w:afterAutospacing="0"/>
        <w:jc w:val="both"/>
        <w:rPr>
          <w:lang w:val="et-EE"/>
        </w:rPr>
      </w:pPr>
      <w:r w:rsidRPr="004218BC">
        <w:rPr>
          <w:color w:val="auto"/>
          <w:lang w:val="et-EE"/>
        </w:rPr>
        <w:t>Narva linna poolse kaasfinantseerimise aluseks on 23.12.2009.a. AS-ga Narva Vesi sõlmitud s</w:t>
      </w:r>
      <w:r w:rsidRPr="004218BC">
        <w:rPr>
          <w:lang w:val="et-EE"/>
        </w:rPr>
        <w:t>ihtfinantseerimise leping nr HÕ-20.</w:t>
      </w:r>
    </w:p>
    <w:p w:rsidR="00EF4010" w:rsidRPr="004218BC" w:rsidRDefault="00EF4010">
      <w:pPr>
        <w:pStyle w:val="NormalWeb"/>
        <w:spacing w:before="120" w:beforeAutospacing="0" w:after="0" w:afterAutospacing="0"/>
        <w:jc w:val="both"/>
        <w:rPr>
          <w:lang w:val="et-EE"/>
        </w:rPr>
      </w:pPr>
      <w:r w:rsidRPr="004218BC">
        <w:rPr>
          <w:lang w:val="et-EE"/>
        </w:rPr>
        <w:t>Sihtfinantseerimise lepingu nr. HÕ-20 punkti 5.10 alusel ehitatakse juhul, kui Pooled saavutavad kokkuleppe lisafinantseerimise osas, ca 11,6 km lahkvoolset sadeveetorustikku Narva linna erinevatel tänavatel, kuna lahkvoolse sadeveetorustiku rajamine ei ole Projekti töömahtudes ning peab olema finantseeritud Poolte (mitte Euroopa Uhenduse Komisjoni) poolt. Kokkuleppe s6lmimise eelduseks on sellekohane Narva linnavolikogu otsus.</w:t>
      </w:r>
    </w:p>
    <w:p w:rsidR="00EF4010" w:rsidRDefault="00EF4010">
      <w:pPr>
        <w:pStyle w:val="NormalWeb"/>
        <w:spacing w:before="120" w:beforeAutospacing="0" w:after="0" w:afterAutospacing="0"/>
        <w:jc w:val="both"/>
        <w:rPr>
          <w:lang w:val="et-EE"/>
        </w:rPr>
      </w:pPr>
      <w:r>
        <w:rPr>
          <w:lang w:val="et-EE"/>
        </w:rPr>
        <w:t>AS Narva Vesi sõlmis riigihange nr. 115534 tulemusel 10.05.2010.a. OÜ-ga Astlande Ehitus hankelepingu ühisveevarustuse, ühiskanalisatsiooni ja lahkvoolse sadeveetorustiku ehitamiseks kogumaksumusega 12,7 milj. eurot, millest ca 11 km ulatuses lahkvoolse sadeveetorustiku ehitamise maksumuseks on 1 460 294,08 eurot ilma käibemaksuta.</w:t>
      </w:r>
    </w:p>
    <w:p w:rsidR="00EF4010" w:rsidRDefault="00EF4010">
      <w:pPr>
        <w:pStyle w:val="NormalWeb"/>
        <w:spacing w:before="120" w:beforeAutospacing="0" w:after="0" w:afterAutospacing="0"/>
        <w:jc w:val="both"/>
        <w:rPr>
          <w:lang w:val="et-EE"/>
        </w:rPr>
      </w:pPr>
      <w:r>
        <w:rPr>
          <w:lang w:val="et-EE"/>
        </w:rPr>
        <w:t>22.11.2012.a. esitas AS Narva Vesi taotluse nr. C/1657, milles palutakse Narva linnal kaasfinantseerida lahkvoolse sadeveetorustiku ehitus kogusummas 730 147,04 eurot.</w:t>
      </w:r>
    </w:p>
    <w:p w:rsidR="00EF4010" w:rsidRDefault="00EF4010">
      <w:pPr>
        <w:pStyle w:val="NormalWeb"/>
        <w:spacing w:before="120" w:beforeAutospacing="0" w:after="0" w:afterAutospacing="0"/>
        <w:jc w:val="both"/>
        <w:rPr>
          <w:lang w:val="et-EE"/>
        </w:rPr>
      </w:pPr>
      <w:r>
        <w:rPr>
          <w:lang w:val="et-EE"/>
        </w:rPr>
        <w:t>Tulenevalt Narva linna eelarvestrateegiast on kaasfinantseerimist võimalik teostada üksnes täiendava laenu arvelt.</w:t>
      </w:r>
    </w:p>
    <w:p w:rsidR="00EF4010" w:rsidRPr="004218BC" w:rsidRDefault="00EF4010">
      <w:pPr>
        <w:pStyle w:val="NormalWeb"/>
        <w:spacing w:before="120" w:beforeAutospacing="0" w:after="0" w:afterAutospacing="0"/>
        <w:jc w:val="both"/>
        <w:rPr>
          <w:lang w:val="et-EE"/>
        </w:rPr>
      </w:pPr>
      <w:r>
        <w:rPr>
          <w:lang w:val="et-EE"/>
        </w:rPr>
        <w:t>Narva Lionnavolikogu 20.12.2012.a. määruse nr. 29 lisa 3 punktis 4.3. on 2013 aastaks lahkvoolse sadeveetorustiku kaasfinantseeringuna ette nähtud 365 064,00 eurot.</w:t>
      </w:r>
    </w:p>
    <w:p w:rsidR="00EF4010" w:rsidRPr="004218BC" w:rsidRDefault="00EF4010">
      <w:pPr>
        <w:pStyle w:val="NormalWeb"/>
        <w:spacing w:before="120" w:beforeAutospacing="0" w:after="0" w:afterAutospacing="0"/>
        <w:jc w:val="both"/>
        <w:rPr>
          <w:lang w:val="et-EE"/>
        </w:rPr>
      </w:pPr>
    </w:p>
    <w:p w:rsidR="00EF4010" w:rsidRPr="004218BC" w:rsidRDefault="00EF4010" w:rsidP="002540D3">
      <w:pPr>
        <w:numPr>
          <w:ilvl w:val="0"/>
          <w:numId w:val="1"/>
        </w:numPr>
        <w:tabs>
          <w:tab w:val="clear" w:pos="720"/>
          <w:tab w:val="num" w:pos="540"/>
        </w:tabs>
        <w:ind w:left="540" w:hanging="540"/>
        <w:jc w:val="both"/>
        <w:rPr>
          <w:b/>
          <w:sz w:val="24"/>
          <w:szCs w:val="24"/>
          <w:lang w:val="et-EE"/>
        </w:rPr>
      </w:pPr>
      <w:r w:rsidRPr="004218BC">
        <w:rPr>
          <w:b/>
          <w:sz w:val="24"/>
          <w:szCs w:val="24"/>
          <w:lang w:val="et-EE"/>
        </w:rPr>
        <w:t>Õiguslikud alused</w:t>
      </w:r>
    </w:p>
    <w:p w:rsidR="00EF4010" w:rsidRDefault="00EF4010" w:rsidP="00547517">
      <w:pPr>
        <w:spacing w:after="120"/>
        <w:jc w:val="both"/>
        <w:rPr>
          <w:sz w:val="24"/>
          <w:szCs w:val="24"/>
          <w:lang w:val="et-EE"/>
        </w:rPr>
      </w:pPr>
      <w:r w:rsidRPr="00206F2B">
        <w:rPr>
          <w:sz w:val="24"/>
          <w:szCs w:val="24"/>
          <w:lang w:val="et-EE"/>
        </w:rPr>
        <w:t>Kohaliku omavalitsuse korralduse seaduse (</w:t>
      </w:r>
      <w:r w:rsidRPr="00206F2B">
        <w:rPr>
          <w:i/>
          <w:sz w:val="24"/>
          <w:szCs w:val="24"/>
          <w:lang w:val="et-EE"/>
        </w:rPr>
        <w:t>KOKS</w:t>
      </w:r>
      <w:r w:rsidRPr="00206F2B">
        <w:rPr>
          <w:sz w:val="24"/>
          <w:szCs w:val="24"/>
          <w:lang w:val="et-EE"/>
        </w:rPr>
        <w:t>) § 6 lõike 1 kohaselt o</w:t>
      </w:r>
      <w:r w:rsidRPr="00206F2B">
        <w:rPr>
          <w:rStyle w:val="apple-style-span"/>
          <w:sz w:val="24"/>
          <w:szCs w:val="24"/>
          <w:lang w:val="et-EE"/>
        </w:rPr>
        <w:t xml:space="preserve">mavalitsusüksuse ülesandeks on muuhulgas korraldada antud linnas </w:t>
      </w:r>
      <w:r w:rsidRPr="00547517">
        <w:rPr>
          <w:sz w:val="24"/>
          <w:szCs w:val="24"/>
          <w:lang w:val="et-EE"/>
        </w:rPr>
        <w:t>veevarustust ja kanalisatsiooni</w:t>
      </w:r>
      <w:r w:rsidRPr="00547517">
        <w:rPr>
          <w:rStyle w:val="apple-style-span"/>
          <w:sz w:val="24"/>
          <w:szCs w:val="24"/>
          <w:lang w:val="et-EE"/>
        </w:rPr>
        <w:t>, juhul</w:t>
      </w:r>
      <w:r w:rsidRPr="00206F2B">
        <w:rPr>
          <w:rStyle w:val="apple-style-span"/>
          <w:sz w:val="24"/>
          <w:szCs w:val="24"/>
          <w:lang w:val="et-EE"/>
        </w:rPr>
        <w:t xml:space="preserve"> kui need ülesanded ei ole seadusega antud kellegi teise täita.</w:t>
      </w:r>
      <w:r w:rsidRPr="00206F2B">
        <w:rPr>
          <w:sz w:val="24"/>
          <w:szCs w:val="24"/>
          <w:lang w:val="et-EE"/>
        </w:rPr>
        <w:t xml:space="preserve"> </w:t>
      </w:r>
    </w:p>
    <w:p w:rsidR="00EF4010" w:rsidRPr="00206F2B" w:rsidRDefault="00EF4010" w:rsidP="00547517">
      <w:pPr>
        <w:spacing w:after="120"/>
        <w:jc w:val="both"/>
        <w:rPr>
          <w:sz w:val="24"/>
          <w:szCs w:val="24"/>
          <w:lang w:val="et-EE"/>
        </w:rPr>
      </w:pPr>
      <w:r>
        <w:rPr>
          <w:sz w:val="24"/>
          <w:szCs w:val="24"/>
          <w:lang w:val="et-EE"/>
        </w:rPr>
        <w:t>KOKS § 22 lg.1 p.8 alusel kuulub varaliste kohustuste (laenude) võtmise otsustamine volikogu ainupädevusse.</w:t>
      </w:r>
    </w:p>
    <w:p w:rsidR="00EF4010" w:rsidRPr="004218BC" w:rsidRDefault="00EF4010" w:rsidP="00C10353">
      <w:pPr>
        <w:pStyle w:val="NormalWeb"/>
        <w:spacing w:before="120" w:beforeAutospacing="0" w:after="0" w:afterAutospacing="0"/>
        <w:jc w:val="both"/>
        <w:rPr>
          <w:lang w:val="et-EE" w:eastAsia="en-US"/>
        </w:rPr>
      </w:pPr>
      <w:r>
        <w:rPr>
          <w:lang w:val="et-EE"/>
        </w:rPr>
        <w:t>K</w:t>
      </w:r>
      <w:r w:rsidRPr="00206F2B">
        <w:rPr>
          <w:lang w:val="et-EE"/>
        </w:rPr>
        <w:t>ohaliku omavalitsuse üksuse finantsjuhtimise seaduse (</w:t>
      </w:r>
      <w:r w:rsidRPr="00206F2B">
        <w:rPr>
          <w:i/>
          <w:lang w:val="et-EE"/>
        </w:rPr>
        <w:t>KOFS</w:t>
      </w:r>
      <w:r w:rsidRPr="00206F2B">
        <w:rPr>
          <w:lang w:val="et-EE"/>
        </w:rPr>
        <w:t>)</w:t>
      </w:r>
      <w:r w:rsidRPr="00206F2B">
        <w:rPr>
          <w:b/>
          <w:lang w:val="et-EE"/>
        </w:rPr>
        <w:t xml:space="preserve"> </w:t>
      </w:r>
      <w:r w:rsidRPr="00206F2B">
        <w:rPr>
          <w:rStyle w:val="apple-style-span"/>
          <w:lang w:val="et-EE"/>
        </w:rPr>
        <w:t xml:space="preserve">§ 28 </w:t>
      </w:r>
      <w:r>
        <w:rPr>
          <w:rStyle w:val="apple-style-span"/>
          <w:lang w:val="et-EE"/>
        </w:rPr>
        <w:t>lg.</w:t>
      </w:r>
      <w:r w:rsidRPr="00206F2B">
        <w:rPr>
          <w:rStyle w:val="apple-style-span"/>
          <w:lang w:val="et-EE"/>
        </w:rPr>
        <w:t xml:space="preserve"> 2 kohaselt linnavalitsusel, kohaliku omavalitsuse üksuse ametiasutusel ning ametiasutuse hallataval asutusel on keelatud teha tehinguid, mis ei ole eelarves ette nähtud, välja arvatud käesoleva seaduse § 24 lõikes 3 ning § 26 lõike 4 punktis 4 ja lõikes 6 nimetatud juhul. </w:t>
      </w:r>
      <w:r>
        <w:rPr>
          <w:rStyle w:val="apple-style-span"/>
          <w:lang w:val="et-EE"/>
        </w:rPr>
        <w:t>V</w:t>
      </w:r>
      <w:r w:rsidRPr="00206F2B">
        <w:rPr>
          <w:rStyle w:val="apple-style-span"/>
          <w:lang w:val="et-EE"/>
        </w:rPr>
        <w:t>astavalt KOFS § 28 lõikele 3 linnavalitsus, kohaliku omavalitsuse üksuse ametiasutus ning ametiasutuse hallatav asutus võivad sõlmida lepinguid, millega muu hulgas tagatakse kohustusi eelarveaastast pikemaks perioodiks, kooskõlas eelarvestrateegiaga ja volikogu antud volituse alusel.</w:t>
      </w:r>
    </w:p>
    <w:p w:rsidR="00EF4010" w:rsidRDefault="00EF4010" w:rsidP="002540D3">
      <w:pPr>
        <w:jc w:val="both"/>
        <w:rPr>
          <w:sz w:val="24"/>
          <w:szCs w:val="24"/>
          <w:lang w:val="et-EE"/>
        </w:rPr>
      </w:pPr>
    </w:p>
    <w:p w:rsidR="00EF4010" w:rsidRDefault="00EF4010" w:rsidP="002540D3">
      <w:pPr>
        <w:jc w:val="both"/>
        <w:rPr>
          <w:sz w:val="24"/>
          <w:szCs w:val="24"/>
          <w:lang w:val="et-EE"/>
        </w:rPr>
      </w:pPr>
    </w:p>
    <w:p w:rsidR="00EF4010" w:rsidRPr="004218BC" w:rsidRDefault="00EF4010" w:rsidP="002540D3">
      <w:pPr>
        <w:jc w:val="both"/>
        <w:rPr>
          <w:sz w:val="24"/>
          <w:szCs w:val="24"/>
          <w:lang w:val="et-EE"/>
        </w:rPr>
      </w:pPr>
    </w:p>
    <w:p w:rsidR="00EF4010" w:rsidRPr="004218BC" w:rsidRDefault="00EF4010" w:rsidP="002540D3">
      <w:pPr>
        <w:pStyle w:val="BodyText"/>
        <w:numPr>
          <w:ilvl w:val="0"/>
          <w:numId w:val="2"/>
        </w:numPr>
        <w:tabs>
          <w:tab w:val="clear" w:pos="720"/>
          <w:tab w:val="num" w:pos="540"/>
        </w:tabs>
        <w:spacing w:after="0"/>
        <w:ind w:left="540" w:hanging="540"/>
        <w:jc w:val="both"/>
        <w:rPr>
          <w:b/>
          <w:sz w:val="24"/>
          <w:szCs w:val="24"/>
        </w:rPr>
      </w:pPr>
      <w:r w:rsidRPr="004218BC">
        <w:rPr>
          <w:b/>
          <w:sz w:val="24"/>
          <w:szCs w:val="24"/>
        </w:rPr>
        <w:t>Otsus</w:t>
      </w:r>
    </w:p>
    <w:p w:rsidR="00EF4010" w:rsidRPr="00B71662" w:rsidRDefault="00EF4010" w:rsidP="00793C79">
      <w:pPr>
        <w:pStyle w:val="BodyText"/>
        <w:tabs>
          <w:tab w:val="left" w:pos="720"/>
        </w:tabs>
        <w:spacing w:before="120" w:after="0"/>
        <w:jc w:val="both"/>
        <w:rPr>
          <w:sz w:val="24"/>
          <w:szCs w:val="24"/>
          <w:lang w:val="et-EE"/>
        </w:rPr>
      </w:pPr>
      <w:r>
        <w:rPr>
          <w:sz w:val="24"/>
          <w:szCs w:val="24"/>
          <w:lang w:val="et-EE"/>
        </w:rPr>
        <w:t xml:space="preserve">3.1. Narva linn osaleb Narva linnas lahkvoolse sadeveetorustiku ehitamisel aastatel 2013 – 2014 kaasfinantseerijana tingimusel, et AS Narva Vesi tagab aastatel 2013 – 2014 omafinantseerimise osa </w:t>
      </w:r>
      <w:r w:rsidRPr="00B71662">
        <w:rPr>
          <w:sz w:val="24"/>
          <w:szCs w:val="24"/>
          <w:lang w:val="et-EE"/>
        </w:rPr>
        <w:t>summas 730 147,04 eurot.</w:t>
      </w:r>
    </w:p>
    <w:p w:rsidR="00EF4010" w:rsidRPr="004218BC" w:rsidRDefault="00EF4010" w:rsidP="009B33F2">
      <w:pPr>
        <w:pStyle w:val="BodyText"/>
        <w:spacing w:before="120" w:after="0"/>
        <w:jc w:val="both"/>
        <w:rPr>
          <w:sz w:val="24"/>
          <w:szCs w:val="24"/>
          <w:lang w:val="et-EE"/>
        </w:rPr>
      </w:pPr>
      <w:r>
        <w:rPr>
          <w:sz w:val="24"/>
          <w:szCs w:val="24"/>
          <w:lang w:val="et-EE"/>
        </w:rPr>
        <w:t xml:space="preserve">3.2. </w:t>
      </w:r>
      <w:r w:rsidRPr="004218BC">
        <w:rPr>
          <w:sz w:val="24"/>
          <w:szCs w:val="24"/>
          <w:lang w:val="et-EE"/>
        </w:rPr>
        <w:t>Narva Linnavalitsusel näha ette Narva linna eelarvest laenu arvelt aastateks 20</w:t>
      </w:r>
      <w:r>
        <w:rPr>
          <w:sz w:val="24"/>
          <w:szCs w:val="24"/>
          <w:lang w:val="et-EE"/>
        </w:rPr>
        <w:t>13</w:t>
      </w:r>
      <w:r w:rsidRPr="004218BC">
        <w:rPr>
          <w:sz w:val="24"/>
          <w:szCs w:val="24"/>
          <w:lang w:val="et-EE"/>
        </w:rPr>
        <w:t>-201</w:t>
      </w:r>
      <w:r>
        <w:rPr>
          <w:sz w:val="24"/>
          <w:szCs w:val="24"/>
          <w:lang w:val="et-EE"/>
        </w:rPr>
        <w:t>4</w:t>
      </w:r>
      <w:r w:rsidRPr="004218BC">
        <w:rPr>
          <w:sz w:val="24"/>
          <w:szCs w:val="24"/>
          <w:lang w:val="et-EE"/>
        </w:rPr>
        <w:t xml:space="preserve"> </w:t>
      </w:r>
      <w:r>
        <w:rPr>
          <w:sz w:val="24"/>
          <w:szCs w:val="24"/>
          <w:lang w:val="et-EE"/>
        </w:rPr>
        <w:t>lahkvoolse sadeveetorustiku ehitamise</w:t>
      </w:r>
      <w:r w:rsidRPr="004218BC">
        <w:rPr>
          <w:sz w:val="24"/>
          <w:szCs w:val="24"/>
          <w:lang w:val="et-EE"/>
        </w:rPr>
        <w:t xml:space="preserve"> kaasfinantseering </w:t>
      </w:r>
      <w:r>
        <w:rPr>
          <w:sz w:val="24"/>
          <w:szCs w:val="24"/>
          <w:lang w:val="et-EE"/>
        </w:rPr>
        <w:t xml:space="preserve">50 </w:t>
      </w:r>
      <w:r w:rsidRPr="004218BC">
        <w:rPr>
          <w:sz w:val="24"/>
          <w:szCs w:val="24"/>
          <w:lang w:val="et-EE"/>
        </w:rPr>
        <w:t>% ulatuses, kogumaksumuse</w:t>
      </w:r>
      <w:r>
        <w:rPr>
          <w:sz w:val="24"/>
          <w:szCs w:val="24"/>
          <w:lang w:val="et-EE"/>
        </w:rPr>
        <w:t>ga</w:t>
      </w:r>
      <w:r w:rsidRPr="004218BC">
        <w:rPr>
          <w:sz w:val="24"/>
          <w:szCs w:val="24"/>
          <w:lang w:val="et-EE"/>
        </w:rPr>
        <w:t xml:space="preserve"> </w:t>
      </w:r>
      <w:r w:rsidRPr="00B71662">
        <w:rPr>
          <w:sz w:val="24"/>
          <w:szCs w:val="24"/>
          <w:lang w:val="et-EE"/>
        </w:rPr>
        <w:t xml:space="preserve">730 147,04 </w:t>
      </w:r>
      <w:r w:rsidRPr="004218BC">
        <w:rPr>
          <w:sz w:val="24"/>
          <w:szCs w:val="24"/>
          <w:lang w:val="et-EE"/>
        </w:rPr>
        <w:t xml:space="preserve"> EUR, sh: </w:t>
      </w:r>
    </w:p>
    <w:p w:rsidR="00EF4010" w:rsidRPr="004218BC" w:rsidRDefault="00EF4010" w:rsidP="009B33F2">
      <w:pPr>
        <w:pStyle w:val="BodyText"/>
        <w:tabs>
          <w:tab w:val="num" w:pos="540"/>
        </w:tabs>
        <w:spacing w:before="120"/>
        <w:rPr>
          <w:sz w:val="24"/>
          <w:szCs w:val="24"/>
          <w:lang w:val="et-EE"/>
        </w:rPr>
      </w:pPr>
      <w:r w:rsidRPr="004218BC">
        <w:rPr>
          <w:sz w:val="24"/>
          <w:szCs w:val="24"/>
          <w:lang w:val="et-EE"/>
        </w:rPr>
        <w:t xml:space="preserve">2013.a. </w:t>
      </w:r>
      <w:r w:rsidRPr="004218BC">
        <w:rPr>
          <w:sz w:val="24"/>
          <w:szCs w:val="24"/>
          <w:lang w:val="et-EE"/>
        </w:rPr>
        <w:tab/>
        <w:t>–</w:t>
      </w:r>
      <w:r w:rsidRPr="004218BC">
        <w:rPr>
          <w:sz w:val="24"/>
          <w:szCs w:val="24"/>
          <w:lang w:val="et-EE"/>
        </w:rPr>
        <w:tab/>
      </w:r>
      <w:r>
        <w:rPr>
          <w:sz w:val="24"/>
          <w:szCs w:val="24"/>
          <w:lang w:val="et-EE"/>
        </w:rPr>
        <w:t>365 064,00</w:t>
      </w:r>
      <w:r w:rsidRPr="004218BC">
        <w:rPr>
          <w:sz w:val="24"/>
          <w:szCs w:val="24"/>
          <w:lang w:val="et-EE"/>
        </w:rPr>
        <w:t xml:space="preserve"> EUR</w:t>
      </w:r>
      <w:r w:rsidRPr="004218BC">
        <w:rPr>
          <w:sz w:val="24"/>
          <w:szCs w:val="24"/>
          <w:lang w:val="et-EE"/>
        </w:rPr>
        <w:tab/>
      </w:r>
    </w:p>
    <w:p w:rsidR="00EF4010" w:rsidRPr="004218BC" w:rsidRDefault="00EF4010" w:rsidP="009B33F2">
      <w:pPr>
        <w:pStyle w:val="BodyText"/>
        <w:tabs>
          <w:tab w:val="num" w:pos="540"/>
        </w:tabs>
        <w:spacing w:before="120"/>
        <w:rPr>
          <w:sz w:val="24"/>
          <w:szCs w:val="24"/>
          <w:lang w:val="et-EE"/>
        </w:rPr>
      </w:pPr>
      <w:r w:rsidRPr="004218BC">
        <w:rPr>
          <w:sz w:val="24"/>
          <w:szCs w:val="24"/>
          <w:lang w:val="et-EE"/>
        </w:rPr>
        <w:t xml:space="preserve">2014.a </w:t>
      </w:r>
      <w:r w:rsidRPr="004218BC">
        <w:rPr>
          <w:sz w:val="24"/>
          <w:szCs w:val="24"/>
          <w:lang w:val="et-EE"/>
        </w:rPr>
        <w:tab/>
      </w:r>
      <w:r w:rsidRPr="004218BC">
        <w:rPr>
          <w:sz w:val="24"/>
          <w:szCs w:val="24"/>
          <w:lang w:val="et-EE"/>
        </w:rPr>
        <w:tab/>
        <w:t xml:space="preserve">– </w:t>
      </w:r>
      <w:r w:rsidRPr="004218BC">
        <w:rPr>
          <w:sz w:val="24"/>
          <w:szCs w:val="24"/>
          <w:lang w:val="et-EE"/>
        </w:rPr>
        <w:tab/>
      </w:r>
      <w:r>
        <w:rPr>
          <w:sz w:val="24"/>
          <w:szCs w:val="24"/>
          <w:lang w:val="et-EE"/>
        </w:rPr>
        <w:t>365 083,04</w:t>
      </w:r>
      <w:r w:rsidRPr="004218BC">
        <w:rPr>
          <w:sz w:val="24"/>
          <w:szCs w:val="24"/>
          <w:lang w:val="et-EE"/>
        </w:rPr>
        <w:t xml:space="preserve"> EUR</w:t>
      </w:r>
      <w:r w:rsidRPr="004218BC">
        <w:rPr>
          <w:sz w:val="24"/>
          <w:szCs w:val="24"/>
          <w:lang w:val="et-EE"/>
        </w:rPr>
        <w:tab/>
        <w:t xml:space="preserve"> </w:t>
      </w:r>
    </w:p>
    <w:p w:rsidR="00EF4010" w:rsidRPr="009B33F2" w:rsidRDefault="00EF4010" w:rsidP="00200B9C">
      <w:pPr>
        <w:pStyle w:val="BodyText"/>
        <w:tabs>
          <w:tab w:val="num" w:pos="540"/>
        </w:tabs>
        <w:spacing w:after="0"/>
        <w:jc w:val="both"/>
        <w:rPr>
          <w:sz w:val="24"/>
          <w:szCs w:val="24"/>
          <w:lang w:val="et-EE"/>
        </w:rPr>
      </w:pPr>
      <w:r>
        <w:rPr>
          <w:sz w:val="24"/>
          <w:szCs w:val="24"/>
          <w:lang w:val="et-EE"/>
        </w:rPr>
        <w:t xml:space="preserve">3.3. </w:t>
      </w:r>
      <w:r w:rsidRPr="009B33F2">
        <w:rPr>
          <w:sz w:val="24"/>
          <w:szCs w:val="24"/>
          <w:lang w:val="et-EE"/>
        </w:rPr>
        <w:t>Lubada Narva Linnavalitsusel sõlmida</w:t>
      </w:r>
      <w:r>
        <w:rPr>
          <w:sz w:val="24"/>
          <w:szCs w:val="24"/>
          <w:lang w:val="et-EE"/>
        </w:rPr>
        <w:t xml:space="preserve"> lahkvoolse sadeveetorustiku ehitamise kaasfinantseerimiseks</w:t>
      </w:r>
      <w:r w:rsidRPr="009B33F2">
        <w:rPr>
          <w:sz w:val="24"/>
          <w:szCs w:val="24"/>
          <w:lang w:val="et-EE"/>
        </w:rPr>
        <w:t xml:space="preserve"> täiendav kokkuleppe 23.12.2009.a. AS-ga Narva Vesi sõlmitud sihtfinantseerimise leping</w:t>
      </w:r>
      <w:r>
        <w:rPr>
          <w:sz w:val="24"/>
          <w:szCs w:val="24"/>
          <w:lang w:val="et-EE"/>
        </w:rPr>
        <w:t>ule</w:t>
      </w:r>
      <w:r w:rsidRPr="009B33F2">
        <w:rPr>
          <w:sz w:val="24"/>
          <w:szCs w:val="24"/>
          <w:lang w:val="et-EE"/>
        </w:rPr>
        <w:t xml:space="preserve"> nr HÕ-20</w:t>
      </w:r>
      <w:r>
        <w:rPr>
          <w:sz w:val="24"/>
          <w:szCs w:val="24"/>
          <w:lang w:val="et-EE"/>
        </w:rPr>
        <w:t>.</w:t>
      </w:r>
    </w:p>
    <w:p w:rsidR="00EF4010" w:rsidRPr="004218BC" w:rsidRDefault="00EF4010" w:rsidP="00200B9C">
      <w:pPr>
        <w:pStyle w:val="BodyText"/>
        <w:tabs>
          <w:tab w:val="num" w:pos="540"/>
        </w:tabs>
        <w:spacing w:after="0"/>
        <w:jc w:val="both"/>
        <w:rPr>
          <w:sz w:val="24"/>
          <w:szCs w:val="24"/>
          <w:lang w:val="et-EE"/>
        </w:rPr>
      </w:pPr>
    </w:p>
    <w:p w:rsidR="00EF4010" w:rsidRPr="004218BC" w:rsidRDefault="00EF4010" w:rsidP="008870BA">
      <w:pPr>
        <w:numPr>
          <w:ilvl w:val="0"/>
          <w:numId w:val="2"/>
        </w:numPr>
        <w:tabs>
          <w:tab w:val="clear" w:pos="720"/>
          <w:tab w:val="num" w:pos="540"/>
        </w:tabs>
        <w:ind w:left="539" w:hanging="539"/>
        <w:rPr>
          <w:b/>
          <w:sz w:val="24"/>
          <w:szCs w:val="24"/>
          <w:lang w:val="et-EE"/>
        </w:rPr>
      </w:pPr>
      <w:r w:rsidRPr="004218BC">
        <w:rPr>
          <w:b/>
          <w:sz w:val="24"/>
          <w:szCs w:val="24"/>
          <w:lang w:val="et-EE"/>
        </w:rPr>
        <w:t>Rakendussätted</w:t>
      </w:r>
    </w:p>
    <w:p w:rsidR="00EF4010" w:rsidRPr="004218BC" w:rsidRDefault="00EF4010" w:rsidP="002540D3">
      <w:pPr>
        <w:pStyle w:val="BodyText"/>
        <w:numPr>
          <w:ilvl w:val="1"/>
          <w:numId w:val="8"/>
        </w:numPr>
        <w:tabs>
          <w:tab w:val="clear" w:pos="900"/>
          <w:tab w:val="num" w:pos="540"/>
        </w:tabs>
        <w:spacing w:before="120" w:after="0"/>
        <w:ind w:left="539" w:hanging="539"/>
        <w:jc w:val="both"/>
        <w:rPr>
          <w:sz w:val="24"/>
          <w:szCs w:val="24"/>
          <w:lang w:val="et-EE"/>
        </w:rPr>
      </w:pPr>
      <w:r w:rsidRPr="004218BC">
        <w:rPr>
          <w:sz w:val="24"/>
          <w:szCs w:val="24"/>
          <w:lang w:val="et-EE"/>
        </w:rPr>
        <w:t>Narva Linnavolikogu Kantseleil teha otsus teatavaks</w:t>
      </w:r>
      <w:r>
        <w:rPr>
          <w:sz w:val="24"/>
          <w:szCs w:val="24"/>
          <w:lang w:val="et-EE"/>
        </w:rPr>
        <w:t xml:space="preserve"> Narva Linnavalitsusele ja AS-le Narva Vesi.</w:t>
      </w:r>
    </w:p>
    <w:p w:rsidR="00EF4010" w:rsidRPr="004218BC" w:rsidRDefault="00EF4010" w:rsidP="000604FF">
      <w:pPr>
        <w:pStyle w:val="BodyText"/>
        <w:numPr>
          <w:ilvl w:val="1"/>
          <w:numId w:val="8"/>
        </w:numPr>
        <w:tabs>
          <w:tab w:val="clear" w:pos="900"/>
          <w:tab w:val="num" w:pos="540"/>
        </w:tabs>
        <w:spacing w:after="0"/>
        <w:ind w:left="539" w:hanging="539"/>
        <w:jc w:val="both"/>
        <w:rPr>
          <w:sz w:val="24"/>
          <w:szCs w:val="24"/>
          <w:lang w:val="et-EE"/>
        </w:rPr>
      </w:pPr>
      <w:r w:rsidRPr="004218BC">
        <w:rPr>
          <w:sz w:val="24"/>
          <w:szCs w:val="24"/>
          <w:lang w:val="et-EE"/>
        </w:rPr>
        <w:t>Otsus jõustub teatavakstegemisest.</w:t>
      </w:r>
    </w:p>
    <w:p w:rsidR="00EF4010" w:rsidRPr="004218BC" w:rsidRDefault="00EF4010" w:rsidP="000604FF">
      <w:pPr>
        <w:pStyle w:val="BodyText"/>
        <w:numPr>
          <w:ilvl w:val="1"/>
          <w:numId w:val="8"/>
        </w:numPr>
        <w:tabs>
          <w:tab w:val="clear" w:pos="900"/>
          <w:tab w:val="num" w:pos="540"/>
        </w:tabs>
        <w:spacing w:after="0"/>
        <w:ind w:left="539" w:hanging="539"/>
        <w:jc w:val="both"/>
        <w:rPr>
          <w:sz w:val="24"/>
          <w:szCs w:val="24"/>
          <w:lang w:val="et-EE"/>
        </w:rPr>
      </w:pPr>
      <w:r w:rsidRPr="004218BC">
        <w:rPr>
          <w:sz w:val="24"/>
          <w:szCs w:val="24"/>
          <w:lang w:val="et-EE"/>
        </w:rPr>
        <w:t>Käesolevat otsust on võimalik vaidlustada Tartu Halduskohtu Jõhvi kohtumajas 30 päeva jooksul otsuse teatavakstegemisest arvates.</w:t>
      </w:r>
    </w:p>
    <w:p w:rsidR="00EF4010" w:rsidRPr="004218BC" w:rsidRDefault="00EF4010" w:rsidP="002540D3">
      <w:pPr>
        <w:jc w:val="both"/>
        <w:rPr>
          <w:b/>
          <w:bCs/>
          <w:sz w:val="24"/>
          <w:szCs w:val="24"/>
          <w:lang w:val="et-EE"/>
        </w:rPr>
      </w:pPr>
    </w:p>
    <w:p w:rsidR="00EF4010" w:rsidRPr="004218BC" w:rsidRDefault="00EF4010" w:rsidP="002540D3">
      <w:pPr>
        <w:jc w:val="both"/>
        <w:rPr>
          <w:b/>
          <w:bCs/>
          <w:sz w:val="24"/>
          <w:szCs w:val="24"/>
          <w:lang w:val="et-EE"/>
        </w:rPr>
      </w:pPr>
    </w:p>
    <w:p w:rsidR="00EF4010" w:rsidRPr="004218BC" w:rsidRDefault="00EF4010" w:rsidP="002540D3">
      <w:pPr>
        <w:jc w:val="both"/>
        <w:rPr>
          <w:b/>
          <w:bCs/>
          <w:sz w:val="24"/>
          <w:szCs w:val="24"/>
          <w:lang w:val="et-EE"/>
        </w:rPr>
      </w:pPr>
    </w:p>
    <w:p w:rsidR="00EF4010" w:rsidRPr="004218BC" w:rsidRDefault="00EF4010" w:rsidP="002540D3">
      <w:pPr>
        <w:jc w:val="both"/>
        <w:rPr>
          <w:sz w:val="24"/>
          <w:szCs w:val="24"/>
          <w:lang w:val="et-EE"/>
        </w:rPr>
      </w:pPr>
    </w:p>
    <w:p w:rsidR="00EF4010" w:rsidRPr="004218BC" w:rsidRDefault="00EF4010" w:rsidP="002D14CB">
      <w:pPr>
        <w:jc w:val="both"/>
        <w:rPr>
          <w:sz w:val="24"/>
          <w:szCs w:val="24"/>
          <w:lang w:val="et-EE"/>
        </w:rPr>
      </w:pPr>
      <w:r w:rsidRPr="004218BC">
        <w:rPr>
          <w:sz w:val="24"/>
          <w:szCs w:val="24"/>
          <w:lang w:val="et-EE"/>
        </w:rPr>
        <w:t>Aleksandr Jefimov</w:t>
      </w:r>
    </w:p>
    <w:p w:rsidR="00EF4010" w:rsidRPr="004218BC" w:rsidRDefault="00EF4010" w:rsidP="002D14CB">
      <w:pPr>
        <w:jc w:val="both"/>
        <w:rPr>
          <w:sz w:val="24"/>
          <w:szCs w:val="24"/>
          <w:lang w:val="et-EE"/>
        </w:rPr>
      </w:pPr>
      <w:r w:rsidRPr="004218BC">
        <w:rPr>
          <w:sz w:val="24"/>
          <w:szCs w:val="24"/>
          <w:lang w:val="et-EE"/>
        </w:rPr>
        <w:t xml:space="preserve">Linnavolikogu esimees                                                                </w:t>
      </w:r>
    </w:p>
    <w:p w:rsidR="00EF4010" w:rsidRPr="004218BC" w:rsidRDefault="00EF4010" w:rsidP="006B390C">
      <w:pPr>
        <w:pStyle w:val="BodyText"/>
        <w:tabs>
          <w:tab w:val="left" w:pos="720"/>
        </w:tabs>
        <w:spacing w:after="0"/>
        <w:jc w:val="both"/>
        <w:rPr>
          <w:color w:val="000000"/>
          <w:sz w:val="24"/>
          <w:szCs w:val="24"/>
          <w:lang w:val="et-EE" w:eastAsia="et-EE"/>
        </w:rPr>
      </w:pPr>
    </w:p>
    <w:p w:rsidR="00EF4010" w:rsidRPr="004218BC" w:rsidRDefault="00EF4010" w:rsidP="006B390C">
      <w:pPr>
        <w:pStyle w:val="BodyText"/>
        <w:tabs>
          <w:tab w:val="left" w:pos="720"/>
        </w:tabs>
        <w:spacing w:after="0"/>
        <w:jc w:val="both"/>
        <w:rPr>
          <w:color w:val="000000"/>
          <w:sz w:val="24"/>
          <w:szCs w:val="24"/>
          <w:lang w:val="et-EE" w:eastAsia="et-EE"/>
        </w:rPr>
      </w:pPr>
    </w:p>
    <w:p w:rsidR="00EF4010" w:rsidRPr="004218BC" w:rsidRDefault="00EF4010" w:rsidP="006B390C">
      <w:pPr>
        <w:pStyle w:val="BodyText"/>
        <w:tabs>
          <w:tab w:val="left" w:pos="720"/>
        </w:tabs>
        <w:spacing w:after="0"/>
        <w:jc w:val="both"/>
        <w:rPr>
          <w:color w:val="000000"/>
          <w:sz w:val="24"/>
          <w:szCs w:val="24"/>
          <w:lang w:val="et-EE" w:eastAsia="et-EE"/>
        </w:rPr>
      </w:pPr>
    </w:p>
    <w:p w:rsidR="00EF4010" w:rsidRPr="004218BC" w:rsidRDefault="00EF4010" w:rsidP="006B390C">
      <w:pPr>
        <w:pStyle w:val="BodyText"/>
        <w:tabs>
          <w:tab w:val="left" w:pos="720"/>
        </w:tabs>
        <w:spacing w:after="0"/>
        <w:jc w:val="both"/>
        <w:rPr>
          <w:color w:val="000000"/>
          <w:sz w:val="24"/>
          <w:szCs w:val="24"/>
          <w:lang w:val="et-EE" w:eastAsia="et-EE"/>
        </w:rPr>
      </w:pPr>
    </w:p>
    <w:p w:rsidR="00EF4010" w:rsidRPr="004218BC" w:rsidRDefault="00EF4010" w:rsidP="00CE46F1">
      <w:pPr>
        <w:jc w:val="both"/>
        <w:rPr>
          <w:sz w:val="24"/>
          <w:szCs w:val="24"/>
          <w:lang w:val="et-EE"/>
        </w:rPr>
      </w:pPr>
    </w:p>
    <w:sectPr w:rsidR="00EF4010" w:rsidRPr="004218BC" w:rsidSect="0007003D">
      <w:pgSz w:w="11906" w:h="16838"/>
      <w:pgMar w:top="719" w:right="1417" w:bottom="539" w:left="1417"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Garamond">
    <w:panose1 w:val="02020404030301010803"/>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alibri">
    <w:panose1 w:val="020F0502020204030204"/>
    <w:charset w:val="CC"/>
    <w:family w:val="swiss"/>
    <w:pitch w:val="variable"/>
    <w:sig w:usb0="A00002EF" w:usb1="4000207B" w:usb2="00000000" w:usb3="00000000" w:csb0="0000009F" w:csb1="00000000"/>
  </w:font>
  <w:font w:name="FJLMNF+Verdana">
    <w:altName w:val="Verdana"/>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F93245"/>
    <w:multiLevelType w:val="hybridMultilevel"/>
    <w:tmpl w:val="7A441B6C"/>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1B303281"/>
    <w:multiLevelType w:val="multilevel"/>
    <w:tmpl w:val="2390CA84"/>
    <w:lvl w:ilvl="0">
      <w:start w:val="3"/>
      <w:numFmt w:val="decimal"/>
      <w:lvlText w:val="%1."/>
      <w:lvlJc w:val="left"/>
      <w:pPr>
        <w:tabs>
          <w:tab w:val="num" w:pos="360"/>
        </w:tabs>
        <w:ind w:left="360" w:hanging="360"/>
      </w:pPr>
      <w:rPr>
        <w:rFonts w:cs="Times New Roman" w:hint="default"/>
      </w:rPr>
    </w:lvl>
    <w:lvl w:ilvl="1">
      <w:start w:val="1"/>
      <w:numFmt w:val="decimal"/>
      <w:lvlText w:val="%2."/>
      <w:lvlJc w:val="left"/>
      <w:pPr>
        <w:tabs>
          <w:tab w:val="num" w:pos="720"/>
        </w:tabs>
        <w:ind w:left="720" w:hanging="360"/>
      </w:pPr>
      <w:rPr>
        <w:rFonts w:ascii="Garamond" w:eastAsia="Times New Roman" w:hAnsi="Garamond" w:cs="Times New Roman" w:hint="default"/>
        <w:b w:val="0"/>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nsid w:val="1BA13097"/>
    <w:multiLevelType w:val="multilevel"/>
    <w:tmpl w:val="9C305C7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
    <w:nsid w:val="28D475DA"/>
    <w:multiLevelType w:val="multilevel"/>
    <w:tmpl w:val="DC6E0D14"/>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lowerLetter"/>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
    <w:nsid w:val="29C775B1"/>
    <w:multiLevelType w:val="multilevel"/>
    <w:tmpl w:val="BDF2656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5">
    <w:nsid w:val="2B43637D"/>
    <w:multiLevelType w:val="hybridMultilevel"/>
    <w:tmpl w:val="0182371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nsid w:val="2B53511E"/>
    <w:multiLevelType w:val="multilevel"/>
    <w:tmpl w:val="1FBE1AC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7">
    <w:nsid w:val="3B781E1F"/>
    <w:multiLevelType w:val="multilevel"/>
    <w:tmpl w:val="39F602A8"/>
    <w:lvl w:ilvl="0">
      <w:start w:val="4"/>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360"/>
        </w:tabs>
        <w:ind w:left="360" w:hanging="360"/>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nsid w:val="43113561"/>
    <w:multiLevelType w:val="hybridMultilevel"/>
    <w:tmpl w:val="05165A4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nsid w:val="4C4952D0"/>
    <w:multiLevelType w:val="hybridMultilevel"/>
    <w:tmpl w:val="FBC6A086"/>
    <w:lvl w:ilvl="0" w:tplc="0425000F">
      <w:start w:val="1"/>
      <w:numFmt w:val="decimal"/>
      <w:lvlText w:val="%1."/>
      <w:lvlJc w:val="left"/>
      <w:pPr>
        <w:tabs>
          <w:tab w:val="num" w:pos="720"/>
        </w:tabs>
        <w:ind w:left="720" w:hanging="360"/>
      </w:pPr>
      <w:rPr>
        <w:rFonts w:cs="Times New Roman" w:hint="default"/>
      </w:rPr>
    </w:lvl>
    <w:lvl w:ilvl="1" w:tplc="04250019" w:tentative="1">
      <w:start w:val="1"/>
      <w:numFmt w:val="lowerLetter"/>
      <w:lvlText w:val="%2."/>
      <w:lvlJc w:val="left"/>
      <w:pPr>
        <w:tabs>
          <w:tab w:val="num" w:pos="1440"/>
        </w:tabs>
        <w:ind w:left="1440" w:hanging="360"/>
      </w:pPr>
      <w:rPr>
        <w:rFonts w:cs="Times New Roman"/>
      </w:rPr>
    </w:lvl>
    <w:lvl w:ilvl="2" w:tplc="0425001B" w:tentative="1">
      <w:start w:val="1"/>
      <w:numFmt w:val="lowerRoman"/>
      <w:lvlText w:val="%3."/>
      <w:lvlJc w:val="right"/>
      <w:pPr>
        <w:tabs>
          <w:tab w:val="num" w:pos="2160"/>
        </w:tabs>
        <w:ind w:left="2160" w:hanging="180"/>
      </w:pPr>
      <w:rPr>
        <w:rFonts w:cs="Times New Roman"/>
      </w:rPr>
    </w:lvl>
    <w:lvl w:ilvl="3" w:tplc="0425000F" w:tentative="1">
      <w:start w:val="1"/>
      <w:numFmt w:val="decimal"/>
      <w:lvlText w:val="%4."/>
      <w:lvlJc w:val="left"/>
      <w:pPr>
        <w:tabs>
          <w:tab w:val="num" w:pos="2880"/>
        </w:tabs>
        <w:ind w:left="2880" w:hanging="360"/>
      </w:pPr>
      <w:rPr>
        <w:rFonts w:cs="Times New Roman"/>
      </w:rPr>
    </w:lvl>
    <w:lvl w:ilvl="4" w:tplc="04250019" w:tentative="1">
      <w:start w:val="1"/>
      <w:numFmt w:val="lowerLetter"/>
      <w:lvlText w:val="%5."/>
      <w:lvlJc w:val="left"/>
      <w:pPr>
        <w:tabs>
          <w:tab w:val="num" w:pos="3600"/>
        </w:tabs>
        <w:ind w:left="3600" w:hanging="360"/>
      </w:pPr>
      <w:rPr>
        <w:rFonts w:cs="Times New Roman"/>
      </w:rPr>
    </w:lvl>
    <w:lvl w:ilvl="5" w:tplc="0425001B" w:tentative="1">
      <w:start w:val="1"/>
      <w:numFmt w:val="lowerRoman"/>
      <w:lvlText w:val="%6."/>
      <w:lvlJc w:val="right"/>
      <w:pPr>
        <w:tabs>
          <w:tab w:val="num" w:pos="4320"/>
        </w:tabs>
        <w:ind w:left="4320" w:hanging="180"/>
      </w:pPr>
      <w:rPr>
        <w:rFonts w:cs="Times New Roman"/>
      </w:rPr>
    </w:lvl>
    <w:lvl w:ilvl="6" w:tplc="0425000F" w:tentative="1">
      <w:start w:val="1"/>
      <w:numFmt w:val="decimal"/>
      <w:lvlText w:val="%7."/>
      <w:lvlJc w:val="left"/>
      <w:pPr>
        <w:tabs>
          <w:tab w:val="num" w:pos="5040"/>
        </w:tabs>
        <w:ind w:left="5040" w:hanging="360"/>
      </w:pPr>
      <w:rPr>
        <w:rFonts w:cs="Times New Roman"/>
      </w:rPr>
    </w:lvl>
    <w:lvl w:ilvl="7" w:tplc="04250019" w:tentative="1">
      <w:start w:val="1"/>
      <w:numFmt w:val="lowerLetter"/>
      <w:lvlText w:val="%8."/>
      <w:lvlJc w:val="left"/>
      <w:pPr>
        <w:tabs>
          <w:tab w:val="num" w:pos="5760"/>
        </w:tabs>
        <w:ind w:left="5760" w:hanging="360"/>
      </w:pPr>
      <w:rPr>
        <w:rFonts w:cs="Times New Roman"/>
      </w:rPr>
    </w:lvl>
    <w:lvl w:ilvl="8" w:tplc="0425001B" w:tentative="1">
      <w:start w:val="1"/>
      <w:numFmt w:val="lowerRoman"/>
      <w:lvlText w:val="%9."/>
      <w:lvlJc w:val="right"/>
      <w:pPr>
        <w:tabs>
          <w:tab w:val="num" w:pos="6480"/>
        </w:tabs>
        <w:ind w:left="6480" w:hanging="180"/>
      </w:pPr>
      <w:rPr>
        <w:rFonts w:cs="Times New Roman"/>
      </w:rPr>
    </w:lvl>
  </w:abstractNum>
  <w:abstractNum w:abstractNumId="10">
    <w:nsid w:val="60253062"/>
    <w:multiLevelType w:val="multilevel"/>
    <w:tmpl w:val="83DC03FA"/>
    <w:lvl w:ilvl="0">
      <w:start w:val="4"/>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900"/>
        </w:tabs>
        <w:ind w:left="900" w:hanging="360"/>
      </w:pPr>
      <w:rPr>
        <w:rFonts w:cs="Times New Roman" w:hint="default"/>
        <w:b w:val="0"/>
      </w:rPr>
    </w:lvl>
    <w:lvl w:ilvl="2">
      <w:start w:val="1"/>
      <w:numFmt w:val="decimal"/>
      <w:lvlText w:val="%1.%2.%3."/>
      <w:lvlJc w:val="left"/>
      <w:pPr>
        <w:tabs>
          <w:tab w:val="num" w:pos="720"/>
        </w:tabs>
        <w:ind w:left="720" w:hanging="720"/>
      </w:pPr>
      <w:rPr>
        <w:rFonts w:cs="Times New Roman" w:hint="default"/>
        <w:b/>
      </w:rPr>
    </w:lvl>
    <w:lvl w:ilvl="3">
      <w:start w:val="1"/>
      <w:numFmt w:val="decimal"/>
      <w:lvlText w:val="%1.%2.%3.%4."/>
      <w:lvlJc w:val="left"/>
      <w:pPr>
        <w:tabs>
          <w:tab w:val="num" w:pos="720"/>
        </w:tabs>
        <w:ind w:left="720" w:hanging="720"/>
      </w:pPr>
      <w:rPr>
        <w:rFonts w:cs="Times New Roman" w:hint="default"/>
        <w:b/>
      </w:rPr>
    </w:lvl>
    <w:lvl w:ilvl="4">
      <w:start w:val="1"/>
      <w:numFmt w:val="decimal"/>
      <w:lvlText w:val="%1.%2.%3.%4.%5."/>
      <w:lvlJc w:val="left"/>
      <w:pPr>
        <w:tabs>
          <w:tab w:val="num" w:pos="1080"/>
        </w:tabs>
        <w:ind w:left="1080" w:hanging="1080"/>
      </w:pPr>
      <w:rPr>
        <w:rFonts w:cs="Times New Roman" w:hint="default"/>
        <w:b/>
      </w:rPr>
    </w:lvl>
    <w:lvl w:ilvl="5">
      <w:start w:val="1"/>
      <w:numFmt w:val="decimal"/>
      <w:lvlText w:val="%1.%2.%3.%4.%5.%6."/>
      <w:lvlJc w:val="left"/>
      <w:pPr>
        <w:tabs>
          <w:tab w:val="num" w:pos="1080"/>
        </w:tabs>
        <w:ind w:left="1080" w:hanging="1080"/>
      </w:pPr>
      <w:rPr>
        <w:rFonts w:cs="Times New Roman" w:hint="default"/>
        <w:b/>
      </w:rPr>
    </w:lvl>
    <w:lvl w:ilvl="6">
      <w:start w:val="1"/>
      <w:numFmt w:val="decimal"/>
      <w:lvlText w:val="%1.%2.%3.%4.%5.%6.%7."/>
      <w:lvlJc w:val="left"/>
      <w:pPr>
        <w:tabs>
          <w:tab w:val="num" w:pos="1440"/>
        </w:tabs>
        <w:ind w:left="1440" w:hanging="1440"/>
      </w:pPr>
      <w:rPr>
        <w:rFonts w:cs="Times New Roman" w:hint="default"/>
        <w:b/>
      </w:rPr>
    </w:lvl>
    <w:lvl w:ilvl="7">
      <w:start w:val="1"/>
      <w:numFmt w:val="decimal"/>
      <w:lvlText w:val="%1.%2.%3.%4.%5.%6.%7.%8."/>
      <w:lvlJc w:val="left"/>
      <w:pPr>
        <w:tabs>
          <w:tab w:val="num" w:pos="1440"/>
        </w:tabs>
        <w:ind w:left="1440" w:hanging="1440"/>
      </w:pPr>
      <w:rPr>
        <w:rFonts w:cs="Times New Roman" w:hint="default"/>
        <w:b/>
      </w:rPr>
    </w:lvl>
    <w:lvl w:ilvl="8">
      <w:start w:val="1"/>
      <w:numFmt w:val="decimal"/>
      <w:lvlText w:val="%1.%2.%3.%4.%5.%6.%7.%8.%9."/>
      <w:lvlJc w:val="left"/>
      <w:pPr>
        <w:tabs>
          <w:tab w:val="num" w:pos="1800"/>
        </w:tabs>
        <w:ind w:left="1800" w:hanging="1800"/>
      </w:pPr>
      <w:rPr>
        <w:rFonts w:cs="Times New Roman" w:hint="default"/>
        <w:b/>
      </w:rPr>
    </w:lvl>
  </w:abstractNum>
  <w:abstractNum w:abstractNumId="11">
    <w:nsid w:val="72A0470D"/>
    <w:multiLevelType w:val="hybridMultilevel"/>
    <w:tmpl w:val="66AA0E82"/>
    <w:lvl w:ilvl="0" w:tplc="FA4243B8">
      <w:start w:val="3"/>
      <w:numFmt w:val="decimal"/>
      <w:lvlText w:val="%1."/>
      <w:lvlJc w:val="left"/>
      <w:pPr>
        <w:tabs>
          <w:tab w:val="num" w:pos="720"/>
        </w:tabs>
        <w:ind w:left="720" w:hanging="360"/>
      </w:pPr>
      <w:rPr>
        <w:rFonts w:cs="Times New Roman" w:hint="default"/>
        <w:b/>
        <w:color w:val="000000"/>
      </w:rPr>
    </w:lvl>
    <w:lvl w:ilvl="1" w:tplc="767628B4">
      <w:numFmt w:val="none"/>
      <w:lvlText w:val=""/>
      <w:lvlJc w:val="left"/>
      <w:pPr>
        <w:tabs>
          <w:tab w:val="num" w:pos="360"/>
        </w:tabs>
      </w:pPr>
      <w:rPr>
        <w:rFonts w:cs="Times New Roman"/>
      </w:rPr>
    </w:lvl>
    <w:lvl w:ilvl="2" w:tplc="E984FF38">
      <w:numFmt w:val="none"/>
      <w:lvlText w:val=""/>
      <w:lvlJc w:val="left"/>
      <w:pPr>
        <w:tabs>
          <w:tab w:val="num" w:pos="360"/>
        </w:tabs>
      </w:pPr>
      <w:rPr>
        <w:rFonts w:cs="Times New Roman"/>
      </w:rPr>
    </w:lvl>
    <w:lvl w:ilvl="3" w:tplc="C30AF958">
      <w:numFmt w:val="none"/>
      <w:lvlText w:val=""/>
      <w:lvlJc w:val="left"/>
      <w:pPr>
        <w:tabs>
          <w:tab w:val="num" w:pos="360"/>
        </w:tabs>
      </w:pPr>
      <w:rPr>
        <w:rFonts w:cs="Times New Roman"/>
      </w:rPr>
    </w:lvl>
    <w:lvl w:ilvl="4" w:tplc="334A1488">
      <w:numFmt w:val="none"/>
      <w:lvlText w:val=""/>
      <w:lvlJc w:val="left"/>
      <w:pPr>
        <w:tabs>
          <w:tab w:val="num" w:pos="360"/>
        </w:tabs>
      </w:pPr>
      <w:rPr>
        <w:rFonts w:cs="Times New Roman"/>
      </w:rPr>
    </w:lvl>
    <w:lvl w:ilvl="5" w:tplc="1C8201F2">
      <w:numFmt w:val="none"/>
      <w:lvlText w:val=""/>
      <w:lvlJc w:val="left"/>
      <w:pPr>
        <w:tabs>
          <w:tab w:val="num" w:pos="360"/>
        </w:tabs>
      </w:pPr>
      <w:rPr>
        <w:rFonts w:cs="Times New Roman"/>
      </w:rPr>
    </w:lvl>
    <w:lvl w:ilvl="6" w:tplc="07963DE8">
      <w:numFmt w:val="none"/>
      <w:lvlText w:val=""/>
      <w:lvlJc w:val="left"/>
      <w:pPr>
        <w:tabs>
          <w:tab w:val="num" w:pos="360"/>
        </w:tabs>
      </w:pPr>
      <w:rPr>
        <w:rFonts w:cs="Times New Roman"/>
      </w:rPr>
    </w:lvl>
    <w:lvl w:ilvl="7" w:tplc="6A2EF69A">
      <w:numFmt w:val="none"/>
      <w:lvlText w:val=""/>
      <w:lvlJc w:val="left"/>
      <w:pPr>
        <w:tabs>
          <w:tab w:val="num" w:pos="360"/>
        </w:tabs>
      </w:pPr>
      <w:rPr>
        <w:rFonts w:cs="Times New Roman"/>
      </w:rPr>
    </w:lvl>
    <w:lvl w:ilvl="8" w:tplc="12000744">
      <w:numFmt w:val="none"/>
      <w:lvlText w:val=""/>
      <w:lvlJc w:val="left"/>
      <w:pPr>
        <w:tabs>
          <w:tab w:val="num" w:pos="360"/>
        </w:tabs>
      </w:pPr>
      <w:rPr>
        <w:rFonts w:cs="Times New Roman"/>
      </w:rPr>
    </w:lvl>
  </w:abstractNum>
  <w:abstractNum w:abstractNumId="12">
    <w:nsid w:val="738E5200"/>
    <w:multiLevelType w:val="multilevel"/>
    <w:tmpl w:val="43BABC9E"/>
    <w:lvl w:ilvl="0">
      <w:start w:val="1"/>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9"/>
  </w:num>
  <w:num w:numId="2">
    <w:abstractNumId w:val="11"/>
  </w:num>
  <w:num w:numId="3">
    <w:abstractNumId w:val="7"/>
  </w:num>
  <w:num w:numId="4">
    <w:abstractNumId w:val="5"/>
  </w:num>
  <w:num w:numId="5">
    <w:abstractNumId w:val="8"/>
  </w:num>
  <w:num w:numId="6">
    <w:abstractNumId w:val="1"/>
  </w:num>
  <w:num w:numId="7">
    <w:abstractNumId w:val="2"/>
  </w:num>
  <w:num w:numId="8">
    <w:abstractNumId w:val="10"/>
  </w:num>
  <w:num w:numId="9">
    <w:abstractNumId w:val="6"/>
  </w:num>
  <w:num w:numId="10">
    <w:abstractNumId w:val="3"/>
  </w:num>
  <w:num w:numId="11">
    <w:abstractNumId w:val="0"/>
  </w:num>
  <w:num w:numId="12">
    <w:abstractNumId w:val="4"/>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425"/>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E46F1"/>
    <w:rsid w:val="00001968"/>
    <w:rsid w:val="00006303"/>
    <w:rsid w:val="000162A3"/>
    <w:rsid w:val="000604FF"/>
    <w:rsid w:val="0007003D"/>
    <w:rsid w:val="00070AE7"/>
    <w:rsid w:val="00087C87"/>
    <w:rsid w:val="000B2F0C"/>
    <w:rsid w:val="000B55FB"/>
    <w:rsid w:val="000E15BC"/>
    <w:rsid w:val="00101FD4"/>
    <w:rsid w:val="00110577"/>
    <w:rsid w:val="001457ED"/>
    <w:rsid w:val="00154279"/>
    <w:rsid w:val="001712F7"/>
    <w:rsid w:val="00190787"/>
    <w:rsid w:val="001A567C"/>
    <w:rsid w:val="001A732F"/>
    <w:rsid w:val="001A7488"/>
    <w:rsid w:val="001B2133"/>
    <w:rsid w:val="001C5211"/>
    <w:rsid w:val="001D25F4"/>
    <w:rsid w:val="001E5AD0"/>
    <w:rsid w:val="001E7E94"/>
    <w:rsid w:val="00200B9C"/>
    <w:rsid w:val="00206F2B"/>
    <w:rsid w:val="00211B9D"/>
    <w:rsid w:val="00221CF0"/>
    <w:rsid w:val="00221FDD"/>
    <w:rsid w:val="00226DAC"/>
    <w:rsid w:val="00231FD8"/>
    <w:rsid w:val="002502AA"/>
    <w:rsid w:val="002540D3"/>
    <w:rsid w:val="0026232A"/>
    <w:rsid w:val="00262669"/>
    <w:rsid w:val="00264D06"/>
    <w:rsid w:val="00291AD2"/>
    <w:rsid w:val="00297AA4"/>
    <w:rsid w:val="002C0124"/>
    <w:rsid w:val="002C54FA"/>
    <w:rsid w:val="002D14CB"/>
    <w:rsid w:val="002D6B74"/>
    <w:rsid w:val="002E0FF6"/>
    <w:rsid w:val="002E649F"/>
    <w:rsid w:val="00313F6E"/>
    <w:rsid w:val="00323FE3"/>
    <w:rsid w:val="00336AAB"/>
    <w:rsid w:val="003511D7"/>
    <w:rsid w:val="003802CA"/>
    <w:rsid w:val="003E49A1"/>
    <w:rsid w:val="004071BD"/>
    <w:rsid w:val="004179D8"/>
    <w:rsid w:val="004218BC"/>
    <w:rsid w:val="00431E53"/>
    <w:rsid w:val="00435EC5"/>
    <w:rsid w:val="004443F3"/>
    <w:rsid w:val="00447BDB"/>
    <w:rsid w:val="00460D8C"/>
    <w:rsid w:val="004813FC"/>
    <w:rsid w:val="00483C7D"/>
    <w:rsid w:val="00483F85"/>
    <w:rsid w:val="004924E6"/>
    <w:rsid w:val="004D1011"/>
    <w:rsid w:val="00516108"/>
    <w:rsid w:val="005237D0"/>
    <w:rsid w:val="00547517"/>
    <w:rsid w:val="00581C14"/>
    <w:rsid w:val="005921D1"/>
    <w:rsid w:val="00595A17"/>
    <w:rsid w:val="005A47BE"/>
    <w:rsid w:val="005C03B6"/>
    <w:rsid w:val="005D1EB8"/>
    <w:rsid w:val="005D74DB"/>
    <w:rsid w:val="005E5C06"/>
    <w:rsid w:val="005F08E2"/>
    <w:rsid w:val="00600209"/>
    <w:rsid w:val="00617AC3"/>
    <w:rsid w:val="006350CA"/>
    <w:rsid w:val="0065000D"/>
    <w:rsid w:val="0065569D"/>
    <w:rsid w:val="006713EE"/>
    <w:rsid w:val="006771E5"/>
    <w:rsid w:val="0068023D"/>
    <w:rsid w:val="006950FA"/>
    <w:rsid w:val="006B390C"/>
    <w:rsid w:val="006B5017"/>
    <w:rsid w:val="006F5523"/>
    <w:rsid w:val="00712B54"/>
    <w:rsid w:val="007139CC"/>
    <w:rsid w:val="00727CE1"/>
    <w:rsid w:val="00763BAB"/>
    <w:rsid w:val="007712F8"/>
    <w:rsid w:val="007825E3"/>
    <w:rsid w:val="007926C0"/>
    <w:rsid w:val="00793C79"/>
    <w:rsid w:val="007949AE"/>
    <w:rsid w:val="007A5957"/>
    <w:rsid w:val="007B02A9"/>
    <w:rsid w:val="007C431E"/>
    <w:rsid w:val="007C5723"/>
    <w:rsid w:val="007D054C"/>
    <w:rsid w:val="007D4BD1"/>
    <w:rsid w:val="007F203E"/>
    <w:rsid w:val="007F4AD8"/>
    <w:rsid w:val="00820B01"/>
    <w:rsid w:val="008424CF"/>
    <w:rsid w:val="008467A8"/>
    <w:rsid w:val="00871260"/>
    <w:rsid w:val="008870BA"/>
    <w:rsid w:val="00891988"/>
    <w:rsid w:val="008D7C1D"/>
    <w:rsid w:val="008E7938"/>
    <w:rsid w:val="00906324"/>
    <w:rsid w:val="00917567"/>
    <w:rsid w:val="00921C97"/>
    <w:rsid w:val="00953E8F"/>
    <w:rsid w:val="0096047F"/>
    <w:rsid w:val="009A2121"/>
    <w:rsid w:val="009B33F2"/>
    <w:rsid w:val="00A06975"/>
    <w:rsid w:val="00A15406"/>
    <w:rsid w:val="00A30EBE"/>
    <w:rsid w:val="00A32B20"/>
    <w:rsid w:val="00A7656B"/>
    <w:rsid w:val="00A85AFB"/>
    <w:rsid w:val="00A86DFF"/>
    <w:rsid w:val="00AE4BA3"/>
    <w:rsid w:val="00B1494F"/>
    <w:rsid w:val="00B151DE"/>
    <w:rsid w:val="00B266C5"/>
    <w:rsid w:val="00B467CC"/>
    <w:rsid w:val="00B708CA"/>
    <w:rsid w:val="00B71662"/>
    <w:rsid w:val="00BA51C9"/>
    <w:rsid w:val="00BC293F"/>
    <w:rsid w:val="00BD411F"/>
    <w:rsid w:val="00BD47A0"/>
    <w:rsid w:val="00BD540C"/>
    <w:rsid w:val="00C10353"/>
    <w:rsid w:val="00C12834"/>
    <w:rsid w:val="00C178DF"/>
    <w:rsid w:val="00C410F3"/>
    <w:rsid w:val="00C44CD4"/>
    <w:rsid w:val="00C44D3F"/>
    <w:rsid w:val="00C5449B"/>
    <w:rsid w:val="00C56639"/>
    <w:rsid w:val="00C709CE"/>
    <w:rsid w:val="00C740C8"/>
    <w:rsid w:val="00C84584"/>
    <w:rsid w:val="00CA07E8"/>
    <w:rsid w:val="00CA3C75"/>
    <w:rsid w:val="00CA4E41"/>
    <w:rsid w:val="00CD60E7"/>
    <w:rsid w:val="00CE46F1"/>
    <w:rsid w:val="00CE7F3B"/>
    <w:rsid w:val="00D244AC"/>
    <w:rsid w:val="00D447A2"/>
    <w:rsid w:val="00D70CA9"/>
    <w:rsid w:val="00DA072A"/>
    <w:rsid w:val="00DC5A24"/>
    <w:rsid w:val="00DF2065"/>
    <w:rsid w:val="00E1475E"/>
    <w:rsid w:val="00E36083"/>
    <w:rsid w:val="00E52CAA"/>
    <w:rsid w:val="00E82E50"/>
    <w:rsid w:val="00E83B6A"/>
    <w:rsid w:val="00E9350E"/>
    <w:rsid w:val="00EA5378"/>
    <w:rsid w:val="00EB2AFC"/>
    <w:rsid w:val="00EB4D44"/>
    <w:rsid w:val="00EC707D"/>
    <w:rsid w:val="00ED5C8F"/>
    <w:rsid w:val="00EF4010"/>
    <w:rsid w:val="00F14EBF"/>
    <w:rsid w:val="00F15BB8"/>
    <w:rsid w:val="00F21B60"/>
    <w:rsid w:val="00F33108"/>
    <w:rsid w:val="00F529FD"/>
    <w:rsid w:val="00F72DEE"/>
    <w:rsid w:val="00F96D36"/>
    <w:rsid w:val="00FD0B94"/>
    <w:rsid w:val="00FD6210"/>
    <w:rsid w:val="00FF4F8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46F1"/>
    <w:rPr>
      <w:sz w:val="20"/>
      <w:szCs w:val="20"/>
      <w:lang w:val="ru-RU" w:eastAsia="ru-RU"/>
    </w:rPr>
  </w:style>
  <w:style w:type="paragraph" w:styleId="Heading1">
    <w:name w:val="heading 1"/>
    <w:basedOn w:val="Normal"/>
    <w:next w:val="Normal"/>
    <w:link w:val="Heading1Char"/>
    <w:uiPriority w:val="99"/>
    <w:qFormat/>
    <w:rsid w:val="00CE46F1"/>
    <w:pPr>
      <w:keepNext/>
      <w:jc w:val="center"/>
      <w:outlineLvl w:val="0"/>
    </w:pPr>
    <w:rPr>
      <w:b/>
      <w:sz w:val="22"/>
      <w:lang w:val="fi-FI"/>
    </w:rPr>
  </w:style>
  <w:style w:type="paragraph" w:styleId="Heading2">
    <w:name w:val="heading 2"/>
    <w:basedOn w:val="Normal"/>
    <w:next w:val="Normal"/>
    <w:link w:val="Heading2Char"/>
    <w:uiPriority w:val="99"/>
    <w:qFormat/>
    <w:rsid w:val="00CE46F1"/>
    <w:pPr>
      <w:keepNext/>
      <w:jc w:val="both"/>
      <w:outlineLvl w:val="1"/>
    </w:pPr>
    <w:rPr>
      <w:rFonts w:ascii="Arial" w:hAnsi="Arial"/>
      <w:sz w:val="28"/>
      <w:lang w:val="et-EE"/>
    </w:rPr>
  </w:style>
  <w:style w:type="paragraph" w:styleId="Heading4">
    <w:name w:val="heading 4"/>
    <w:basedOn w:val="Normal"/>
    <w:next w:val="Normal"/>
    <w:link w:val="Heading4Char"/>
    <w:uiPriority w:val="99"/>
    <w:qFormat/>
    <w:rsid w:val="00CE46F1"/>
    <w:pPr>
      <w:keepNext/>
      <w:spacing w:before="240" w:after="60"/>
      <w:outlineLvl w:val="3"/>
    </w:pPr>
    <w:rPr>
      <w:b/>
      <w:bCs/>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70CA9"/>
    <w:rPr>
      <w:rFonts w:ascii="Cambria" w:hAnsi="Cambria" w:cs="Times New Roman"/>
      <w:b/>
      <w:bCs/>
      <w:kern w:val="32"/>
      <w:sz w:val="32"/>
      <w:szCs w:val="32"/>
      <w:lang w:val="ru-RU" w:eastAsia="ru-RU"/>
    </w:rPr>
  </w:style>
  <w:style w:type="character" w:customStyle="1" w:styleId="Heading2Char">
    <w:name w:val="Heading 2 Char"/>
    <w:basedOn w:val="DefaultParagraphFont"/>
    <w:link w:val="Heading2"/>
    <w:uiPriority w:val="99"/>
    <w:semiHidden/>
    <w:locked/>
    <w:rsid w:val="00D70CA9"/>
    <w:rPr>
      <w:rFonts w:ascii="Cambria" w:hAnsi="Cambria" w:cs="Times New Roman"/>
      <w:b/>
      <w:bCs/>
      <w:i/>
      <w:iCs/>
      <w:sz w:val="28"/>
      <w:szCs w:val="28"/>
      <w:lang w:val="ru-RU" w:eastAsia="ru-RU"/>
    </w:rPr>
  </w:style>
  <w:style w:type="character" w:customStyle="1" w:styleId="Heading4Char">
    <w:name w:val="Heading 4 Char"/>
    <w:basedOn w:val="DefaultParagraphFont"/>
    <w:link w:val="Heading4"/>
    <w:uiPriority w:val="99"/>
    <w:semiHidden/>
    <w:locked/>
    <w:rsid w:val="00D70CA9"/>
    <w:rPr>
      <w:rFonts w:ascii="Calibri" w:hAnsi="Calibri" w:cs="Times New Roman"/>
      <w:b/>
      <w:bCs/>
      <w:sz w:val="28"/>
      <w:szCs w:val="28"/>
      <w:lang w:val="ru-RU" w:eastAsia="ru-RU"/>
    </w:rPr>
  </w:style>
  <w:style w:type="paragraph" w:styleId="BodyText">
    <w:name w:val="Body Text"/>
    <w:basedOn w:val="Normal"/>
    <w:link w:val="BodyTextChar"/>
    <w:uiPriority w:val="99"/>
    <w:rsid w:val="00CE46F1"/>
    <w:pPr>
      <w:spacing w:after="120"/>
    </w:pPr>
  </w:style>
  <w:style w:type="character" w:customStyle="1" w:styleId="BodyTextChar">
    <w:name w:val="Body Text Char"/>
    <w:basedOn w:val="DefaultParagraphFont"/>
    <w:link w:val="BodyText"/>
    <w:uiPriority w:val="99"/>
    <w:semiHidden/>
    <w:locked/>
    <w:rsid w:val="00D70CA9"/>
    <w:rPr>
      <w:rFonts w:cs="Times New Roman"/>
      <w:sz w:val="20"/>
      <w:szCs w:val="20"/>
      <w:lang w:val="ru-RU" w:eastAsia="ru-RU"/>
    </w:rPr>
  </w:style>
  <w:style w:type="paragraph" w:customStyle="1" w:styleId="bodyt">
    <w:name w:val="bodyt"/>
    <w:basedOn w:val="Normal"/>
    <w:uiPriority w:val="99"/>
    <w:rsid w:val="00CE46F1"/>
    <w:pPr>
      <w:spacing w:before="100" w:beforeAutospacing="1" w:after="100" w:afterAutospacing="1"/>
    </w:pPr>
    <w:rPr>
      <w:sz w:val="24"/>
      <w:szCs w:val="24"/>
      <w:lang w:val="et-EE" w:eastAsia="et-EE"/>
    </w:rPr>
  </w:style>
  <w:style w:type="paragraph" w:styleId="BodyText3">
    <w:name w:val="Body Text 3"/>
    <w:basedOn w:val="Normal"/>
    <w:link w:val="BodyText3Char"/>
    <w:uiPriority w:val="99"/>
    <w:rsid w:val="00CE46F1"/>
    <w:pPr>
      <w:spacing w:after="120"/>
    </w:pPr>
    <w:rPr>
      <w:sz w:val="16"/>
      <w:szCs w:val="16"/>
    </w:rPr>
  </w:style>
  <w:style w:type="character" w:customStyle="1" w:styleId="BodyText3Char">
    <w:name w:val="Body Text 3 Char"/>
    <w:basedOn w:val="DefaultParagraphFont"/>
    <w:link w:val="BodyText3"/>
    <w:uiPriority w:val="99"/>
    <w:semiHidden/>
    <w:locked/>
    <w:rsid w:val="00D70CA9"/>
    <w:rPr>
      <w:rFonts w:cs="Times New Roman"/>
      <w:sz w:val="16"/>
      <w:szCs w:val="16"/>
      <w:lang w:val="ru-RU" w:eastAsia="ru-RU"/>
    </w:rPr>
  </w:style>
  <w:style w:type="paragraph" w:customStyle="1" w:styleId="Default">
    <w:name w:val="Default"/>
    <w:uiPriority w:val="99"/>
    <w:rsid w:val="00CE46F1"/>
    <w:pPr>
      <w:autoSpaceDE w:val="0"/>
      <w:autoSpaceDN w:val="0"/>
      <w:adjustRightInd w:val="0"/>
    </w:pPr>
    <w:rPr>
      <w:rFonts w:ascii="FJLMNF+Verdana" w:hAnsi="FJLMNF+Verdana" w:cs="FJLMNF+Verdana"/>
      <w:color w:val="000000"/>
      <w:sz w:val="24"/>
      <w:szCs w:val="24"/>
      <w:lang w:val="ru-RU" w:eastAsia="ru-RU"/>
    </w:rPr>
  </w:style>
  <w:style w:type="paragraph" w:styleId="NormalWeb">
    <w:name w:val="Normal (Web)"/>
    <w:basedOn w:val="Normal"/>
    <w:uiPriority w:val="99"/>
    <w:rsid w:val="007139CC"/>
    <w:pPr>
      <w:spacing w:before="100" w:beforeAutospacing="1" w:after="100" w:afterAutospacing="1"/>
    </w:pPr>
    <w:rPr>
      <w:color w:val="000000"/>
      <w:sz w:val="24"/>
      <w:szCs w:val="24"/>
    </w:rPr>
  </w:style>
  <w:style w:type="paragraph" w:styleId="BalloonText">
    <w:name w:val="Balloon Text"/>
    <w:basedOn w:val="Normal"/>
    <w:link w:val="BalloonTextChar"/>
    <w:uiPriority w:val="99"/>
    <w:semiHidden/>
    <w:rsid w:val="00F96D36"/>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D70CA9"/>
    <w:rPr>
      <w:rFonts w:cs="Times New Roman"/>
      <w:sz w:val="2"/>
      <w:lang w:val="ru-RU" w:eastAsia="ru-RU"/>
    </w:rPr>
  </w:style>
  <w:style w:type="paragraph" w:styleId="BodyText2">
    <w:name w:val="Body Text 2"/>
    <w:basedOn w:val="Normal"/>
    <w:link w:val="BodyText2Char"/>
    <w:uiPriority w:val="99"/>
    <w:rsid w:val="006B390C"/>
    <w:pPr>
      <w:spacing w:after="120" w:line="480" w:lineRule="auto"/>
    </w:pPr>
    <w:rPr>
      <w:sz w:val="24"/>
      <w:szCs w:val="24"/>
      <w:lang w:val="en-GB"/>
    </w:rPr>
  </w:style>
  <w:style w:type="character" w:customStyle="1" w:styleId="BodyText2Char">
    <w:name w:val="Body Text 2 Char"/>
    <w:basedOn w:val="DefaultParagraphFont"/>
    <w:link w:val="BodyText2"/>
    <w:uiPriority w:val="99"/>
    <w:semiHidden/>
    <w:locked/>
    <w:rsid w:val="00D70CA9"/>
    <w:rPr>
      <w:rFonts w:cs="Times New Roman"/>
      <w:sz w:val="20"/>
      <w:szCs w:val="20"/>
      <w:lang w:val="ru-RU" w:eastAsia="ru-RU"/>
    </w:rPr>
  </w:style>
  <w:style w:type="character" w:styleId="Hyperlink">
    <w:name w:val="Hyperlink"/>
    <w:basedOn w:val="DefaultParagraphFont"/>
    <w:uiPriority w:val="99"/>
    <w:rsid w:val="007D4BD1"/>
    <w:rPr>
      <w:rFonts w:cs="Times New Roman"/>
      <w:color w:val="0000FF"/>
      <w:u w:val="single"/>
    </w:rPr>
  </w:style>
  <w:style w:type="character" w:styleId="Emphasis">
    <w:name w:val="Emphasis"/>
    <w:basedOn w:val="DefaultParagraphFont"/>
    <w:uiPriority w:val="99"/>
    <w:qFormat/>
    <w:rsid w:val="00A15406"/>
    <w:rPr>
      <w:rFonts w:cs="Times New Roman"/>
      <w:i/>
      <w:iCs/>
    </w:rPr>
  </w:style>
  <w:style w:type="character" w:styleId="Strong">
    <w:name w:val="Strong"/>
    <w:basedOn w:val="DefaultParagraphFont"/>
    <w:uiPriority w:val="99"/>
    <w:qFormat/>
    <w:rsid w:val="00460D8C"/>
    <w:rPr>
      <w:rFonts w:cs="Times New Roman"/>
      <w:b/>
      <w:bCs/>
    </w:rPr>
  </w:style>
  <w:style w:type="character" w:styleId="CommentReference">
    <w:name w:val="annotation reference"/>
    <w:basedOn w:val="DefaultParagraphFont"/>
    <w:uiPriority w:val="99"/>
    <w:semiHidden/>
    <w:rsid w:val="001C5211"/>
    <w:rPr>
      <w:rFonts w:cs="Times New Roman"/>
      <w:sz w:val="16"/>
      <w:szCs w:val="16"/>
    </w:rPr>
  </w:style>
  <w:style w:type="paragraph" w:styleId="CommentText">
    <w:name w:val="annotation text"/>
    <w:basedOn w:val="Normal"/>
    <w:link w:val="CommentTextChar"/>
    <w:uiPriority w:val="99"/>
    <w:semiHidden/>
    <w:rsid w:val="001C5211"/>
  </w:style>
  <w:style w:type="character" w:customStyle="1" w:styleId="CommentTextChar">
    <w:name w:val="Comment Text Char"/>
    <w:basedOn w:val="DefaultParagraphFont"/>
    <w:link w:val="CommentText"/>
    <w:uiPriority w:val="99"/>
    <w:semiHidden/>
    <w:locked/>
    <w:rsid w:val="00D70CA9"/>
    <w:rPr>
      <w:rFonts w:cs="Times New Roman"/>
      <w:sz w:val="20"/>
      <w:szCs w:val="20"/>
      <w:lang w:val="ru-RU" w:eastAsia="ru-RU"/>
    </w:rPr>
  </w:style>
  <w:style w:type="paragraph" w:styleId="CommentSubject">
    <w:name w:val="annotation subject"/>
    <w:basedOn w:val="CommentText"/>
    <w:next w:val="CommentText"/>
    <w:link w:val="CommentSubjectChar"/>
    <w:uiPriority w:val="99"/>
    <w:semiHidden/>
    <w:rsid w:val="001C5211"/>
    <w:rPr>
      <w:b/>
      <w:bCs/>
    </w:rPr>
  </w:style>
  <w:style w:type="character" w:customStyle="1" w:styleId="CommentSubjectChar">
    <w:name w:val="Comment Subject Char"/>
    <w:basedOn w:val="CommentTextChar"/>
    <w:link w:val="CommentSubject"/>
    <w:uiPriority w:val="99"/>
    <w:semiHidden/>
    <w:locked/>
    <w:rsid w:val="00D70CA9"/>
    <w:rPr>
      <w:b/>
      <w:bCs/>
    </w:rPr>
  </w:style>
  <w:style w:type="character" w:styleId="PageNumber">
    <w:name w:val="page number"/>
    <w:basedOn w:val="DefaultParagraphFont"/>
    <w:uiPriority w:val="99"/>
    <w:rsid w:val="00617AC3"/>
    <w:rPr>
      <w:rFonts w:cs="Times New Roman"/>
    </w:rPr>
  </w:style>
  <w:style w:type="character" w:customStyle="1" w:styleId="apple-style-span">
    <w:name w:val="apple-style-span"/>
    <w:uiPriority w:val="99"/>
    <w:rsid w:val="00547517"/>
  </w:style>
</w:styles>
</file>

<file path=word/webSettings.xml><?xml version="1.0" encoding="utf-8"?>
<w:webSettings xmlns:r="http://schemas.openxmlformats.org/officeDocument/2006/relationships" xmlns:w="http://schemas.openxmlformats.org/wordprocessingml/2006/main">
  <w:divs>
    <w:div w:id="1218518648">
      <w:marLeft w:val="0"/>
      <w:marRight w:val="0"/>
      <w:marTop w:val="0"/>
      <w:marBottom w:val="0"/>
      <w:divBdr>
        <w:top w:val="none" w:sz="0" w:space="0" w:color="auto"/>
        <w:left w:val="none" w:sz="0" w:space="0" w:color="auto"/>
        <w:bottom w:val="none" w:sz="0" w:space="0" w:color="auto"/>
        <w:right w:val="none" w:sz="0" w:space="0" w:color="auto"/>
      </w:divBdr>
      <w:divsChild>
        <w:div w:id="1218518669">
          <w:marLeft w:val="0"/>
          <w:marRight w:val="0"/>
          <w:marTop w:val="0"/>
          <w:marBottom w:val="0"/>
          <w:divBdr>
            <w:top w:val="none" w:sz="0" w:space="0" w:color="auto"/>
            <w:left w:val="none" w:sz="0" w:space="0" w:color="auto"/>
            <w:bottom w:val="none" w:sz="0" w:space="0" w:color="auto"/>
            <w:right w:val="none" w:sz="0" w:space="0" w:color="auto"/>
          </w:divBdr>
          <w:divsChild>
            <w:div w:id="1218518668">
              <w:marLeft w:val="0"/>
              <w:marRight w:val="0"/>
              <w:marTop w:val="0"/>
              <w:marBottom w:val="0"/>
              <w:divBdr>
                <w:top w:val="none" w:sz="0" w:space="0" w:color="auto"/>
                <w:left w:val="none" w:sz="0" w:space="0" w:color="auto"/>
                <w:bottom w:val="none" w:sz="0" w:space="0" w:color="auto"/>
                <w:right w:val="none" w:sz="0" w:space="0" w:color="auto"/>
              </w:divBdr>
              <w:divsChild>
                <w:div w:id="1218518672">
                  <w:marLeft w:val="0"/>
                  <w:marRight w:val="0"/>
                  <w:marTop w:val="0"/>
                  <w:marBottom w:val="0"/>
                  <w:divBdr>
                    <w:top w:val="none" w:sz="0" w:space="0" w:color="auto"/>
                    <w:left w:val="none" w:sz="0" w:space="0" w:color="auto"/>
                    <w:bottom w:val="none" w:sz="0" w:space="0" w:color="auto"/>
                    <w:right w:val="none" w:sz="0" w:space="0" w:color="auto"/>
                  </w:divBdr>
                  <w:divsChild>
                    <w:div w:id="121851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518651">
      <w:marLeft w:val="0"/>
      <w:marRight w:val="0"/>
      <w:marTop w:val="0"/>
      <w:marBottom w:val="0"/>
      <w:divBdr>
        <w:top w:val="none" w:sz="0" w:space="0" w:color="auto"/>
        <w:left w:val="none" w:sz="0" w:space="0" w:color="auto"/>
        <w:bottom w:val="none" w:sz="0" w:space="0" w:color="auto"/>
        <w:right w:val="none" w:sz="0" w:space="0" w:color="auto"/>
      </w:divBdr>
      <w:divsChild>
        <w:div w:id="1218518658">
          <w:marLeft w:val="0"/>
          <w:marRight w:val="0"/>
          <w:marTop w:val="0"/>
          <w:marBottom w:val="0"/>
          <w:divBdr>
            <w:top w:val="none" w:sz="0" w:space="0" w:color="auto"/>
            <w:left w:val="none" w:sz="0" w:space="0" w:color="auto"/>
            <w:bottom w:val="none" w:sz="0" w:space="0" w:color="auto"/>
            <w:right w:val="none" w:sz="0" w:space="0" w:color="auto"/>
          </w:divBdr>
        </w:div>
        <w:div w:id="1218518659">
          <w:marLeft w:val="0"/>
          <w:marRight w:val="0"/>
          <w:marTop w:val="0"/>
          <w:marBottom w:val="0"/>
          <w:divBdr>
            <w:top w:val="none" w:sz="0" w:space="0" w:color="auto"/>
            <w:left w:val="none" w:sz="0" w:space="0" w:color="auto"/>
            <w:bottom w:val="none" w:sz="0" w:space="0" w:color="auto"/>
            <w:right w:val="none" w:sz="0" w:space="0" w:color="auto"/>
          </w:divBdr>
        </w:div>
      </w:divsChild>
    </w:div>
    <w:div w:id="1218518662">
      <w:marLeft w:val="0"/>
      <w:marRight w:val="0"/>
      <w:marTop w:val="0"/>
      <w:marBottom w:val="0"/>
      <w:divBdr>
        <w:top w:val="none" w:sz="0" w:space="0" w:color="auto"/>
        <w:left w:val="none" w:sz="0" w:space="0" w:color="auto"/>
        <w:bottom w:val="none" w:sz="0" w:space="0" w:color="auto"/>
        <w:right w:val="none" w:sz="0" w:space="0" w:color="auto"/>
      </w:divBdr>
      <w:divsChild>
        <w:div w:id="1218518653">
          <w:marLeft w:val="0"/>
          <w:marRight w:val="0"/>
          <w:marTop w:val="0"/>
          <w:marBottom w:val="0"/>
          <w:divBdr>
            <w:top w:val="none" w:sz="0" w:space="0" w:color="auto"/>
            <w:left w:val="none" w:sz="0" w:space="0" w:color="auto"/>
            <w:bottom w:val="none" w:sz="0" w:space="0" w:color="auto"/>
            <w:right w:val="none" w:sz="0" w:space="0" w:color="auto"/>
          </w:divBdr>
          <w:divsChild>
            <w:div w:id="1218518652">
              <w:marLeft w:val="0"/>
              <w:marRight w:val="0"/>
              <w:marTop w:val="0"/>
              <w:marBottom w:val="0"/>
              <w:divBdr>
                <w:top w:val="none" w:sz="0" w:space="0" w:color="auto"/>
                <w:left w:val="none" w:sz="0" w:space="0" w:color="auto"/>
                <w:bottom w:val="none" w:sz="0" w:space="0" w:color="auto"/>
                <w:right w:val="none" w:sz="0" w:space="0" w:color="auto"/>
              </w:divBdr>
              <w:divsChild>
                <w:div w:id="1218518670">
                  <w:marLeft w:val="0"/>
                  <w:marRight w:val="0"/>
                  <w:marTop w:val="0"/>
                  <w:marBottom w:val="0"/>
                  <w:divBdr>
                    <w:top w:val="none" w:sz="0" w:space="0" w:color="auto"/>
                    <w:left w:val="none" w:sz="0" w:space="0" w:color="auto"/>
                    <w:bottom w:val="none" w:sz="0" w:space="0" w:color="auto"/>
                    <w:right w:val="none" w:sz="0" w:space="0" w:color="auto"/>
                  </w:divBdr>
                  <w:divsChild>
                    <w:div w:id="121851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518665">
      <w:marLeft w:val="0"/>
      <w:marRight w:val="0"/>
      <w:marTop w:val="0"/>
      <w:marBottom w:val="0"/>
      <w:divBdr>
        <w:top w:val="none" w:sz="0" w:space="0" w:color="auto"/>
        <w:left w:val="none" w:sz="0" w:space="0" w:color="auto"/>
        <w:bottom w:val="none" w:sz="0" w:space="0" w:color="auto"/>
        <w:right w:val="none" w:sz="0" w:space="0" w:color="auto"/>
      </w:divBdr>
      <w:divsChild>
        <w:div w:id="1218518680">
          <w:marLeft w:val="0"/>
          <w:marRight w:val="0"/>
          <w:marTop w:val="0"/>
          <w:marBottom w:val="0"/>
          <w:divBdr>
            <w:top w:val="none" w:sz="0" w:space="0" w:color="auto"/>
            <w:left w:val="none" w:sz="0" w:space="0" w:color="auto"/>
            <w:bottom w:val="none" w:sz="0" w:space="0" w:color="auto"/>
            <w:right w:val="none" w:sz="0" w:space="0" w:color="auto"/>
          </w:divBdr>
          <w:divsChild>
            <w:div w:id="1218518676">
              <w:marLeft w:val="0"/>
              <w:marRight w:val="0"/>
              <w:marTop w:val="0"/>
              <w:marBottom w:val="0"/>
              <w:divBdr>
                <w:top w:val="none" w:sz="0" w:space="0" w:color="auto"/>
                <w:left w:val="none" w:sz="0" w:space="0" w:color="auto"/>
                <w:bottom w:val="none" w:sz="0" w:space="0" w:color="auto"/>
                <w:right w:val="none" w:sz="0" w:space="0" w:color="auto"/>
              </w:divBdr>
              <w:divsChild>
                <w:div w:id="1218518664">
                  <w:marLeft w:val="0"/>
                  <w:marRight w:val="0"/>
                  <w:marTop w:val="0"/>
                  <w:marBottom w:val="0"/>
                  <w:divBdr>
                    <w:top w:val="none" w:sz="0" w:space="0" w:color="auto"/>
                    <w:left w:val="none" w:sz="0" w:space="0" w:color="auto"/>
                    <w:bottom w:val="none" w:sz="0" w:space="0" w:color="auto"/>
                    <w:right w:val="none" w:sz="0" w:space="0" w:color="auto"/>
                  </w:divBdr>
                  <w:divsChild>
                    <w:div w:id="121851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518667">
      <w:marLeft w:val="0"/>
      <w:marRight w:val="0"/>
      <w:marTop w:val="0"/>
      <w:marBottom w:val="0"/>
      <w:divBdr>
        <w:top w:val="none" w:sz="0" w:space="0" w:color="auto"/>
        <w:left w:val="none" w:sz="0" w:space="0" w:color="auto"/>
        <w:bottom w:val="none" w:sz="0" w:space="0" w:color="auto"/>
        <w:right w:val="none" w:sz="0" w:space="0" w:color="auto"/>
      </w:divBdr>
      <w:divsChild>
        <w:div w:id="1218518647">
          <w:marLeft w:val="0"/>
          <w:marRight w:val="0"/>
          <w:marTop w:val="0"/>
          <w:marBottom w:val="0"/>
          <w:divBdr>
            <w:top w:val="none" w:sz="0" w:space="0" w:color="auto"/>
            <w:left w:val="none" w:sz="0" w:space="0" w:color="auto"/>
            <w:bottom w:val="none" w:sz="0" w:space="0" w:color="auto"/>
            <w:right w:val="none" w:sz="0" w:space="0" w:color="auto"/>
          </w:divBdr>
        </w:div>
        <w:div w:id="1218518661">
          <w:marLeft w:val="0"/>
          <w:marRight w:val="0"/>
          <w:marTop w:val="0"/>
          <w:marBottom w:val="0"/>
          <w:divBdr>
            <w:top w:val="none" w:sz="0" w:space="0" w:color="auto"/>
            <w:left w:val="none" w:sz="0" w:space="0" w:color="auto"/>
            <w:bottom w:val="none" w:sz="0" w:space="0" w:color="auto"/>
            <w:right w:val="none" w:sz="0" w:space="0" w:color="auto"/>
          </w:divBdr>
        </w:div>
      </w:divsChild>
    </w:div>
    <w:div w:id="1218518671">
      <w:marLeft w:val="0"/>
      <w:marRight w:val="0"/>
      <w:marTop w:val="0"/>
      <w:marBottom w:val="0"/>
      <w:divBdr>
        <w:top w:val="none" w:sz="0" w:space="0" w:color="auto"/>
        <w:left w:val="none" w:sz="0" w:space="0" w:color="auto"/>
        <w:bottom w:val="none" w:sz="0" w:space="0" w:color="auto"/>
        <w:right w:val="none" w:sz="0" w:space="0" w:color="auto"/>
      </w:divBdr>
      <w:divsChild>
        <w:div w:id="1218518657">
          <w:marLeft w:val="0"/>
          <w:marRight w:val="0"/>
          <w:marTop w:val="0"/>
          <w:marBottom w:val="0"/>
          <w:divBdr>
            <w:top w:val="none" w:sz="0" w:space="0" w:color="auto"/>
            <w:left w:val="none" w:sz="0" w:space="0" w:color="auto"/>
            <w:bottom w:val="none" w:sz="0" w:space="0" w:color="auto"/>
            <w:right w:val="none" w:sz="0" w:space="0" w:color="auto"/>
          </w:divBdr>
          <w:divsChild>
            <w:div w:id="1218518650">
              <w:marLeft w:val="0"/>
              <w:marRight w:val="0"/>
              <w:marTop w:val="0"/>
              <w:marBottom w:val="0"/>
              <w:divBdr>
                <w:top w:val="none" w:sz="0" w:space="0" w:color="auto"/>
                <w:left w:val="none" w:sz="0" w:space="0" w:color="auto"/>
                <w:bottom w:val="none" w:sz="0" w:space="0" w:color="auto"/>
                <w:right w:val="none" w:sz="0" w:space="0" w:color="auto"/>
              </w:divBdr>
              <w:divsChild>
                <w:div w:id="1218518655">
                  <w:marLeft w:val="0"/>
                  <w:marRight w:val="0"/>
                  <w:marTop w:val="0"/>
                  <w:marBottom w:val="0"/>
                  <w:divBdr>
                    <w:top w:val="none" w:sz="0" w:space="0" w:color="auto"/>
                    <w:left w:val="none" w:sz="0" w:space="0" w:color="auto"/>
                    <w:bottom w:val="none" w:sz="0" w:space="0" w:color="auto"/>
                    <w:right w:val="none" w:sz="0" w:space="0" w:color="auto"/>
                  </w:divBdr>
                  <w:divsChild>
                    <w:div w:id="121851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518674">
      <w:marLeft w:val="0"/>
      <w:marRight w:val="0"/>
      <w:marTop w:val="0"/>
      <w:marBottom w:val="0"/>
      <w:divBdr>
        <w:top w:val="none" w:sz="0" w:space="0" w:color="auto"/>
        <w:left w:val="none" w:sz="0" w:space="0" w:color="auto"/>
        <w:bottom w:val="none" w:sz="0" w:space="0" w:color="auto"/>
        <w:right w:val="none" w:sz="0" w:space="0" w:color="auto"/>
      </w:divBdr>
      <w:divsChild>
        <w:div w:id="1218518681">
          <w:marLeft w:val="0"/>
          <w:marRight w:val="0"/>
          <w:marTop w:val="0"/>
          <w:marBottom w:val="0"/>
          <w:divBdr>
            <w:top w:val="none" w:sz="0" w:space="0" w:color="auto"/>
            <w:left w:val="none" w:sz="0" w:space="0" w:color="auto"/>
            <w:bottom w:val="none" w:sz="0" w:space="0" w:color="auto"/>
            <w:right w:val="none" w:sz="0" w:space="0" w:color="auto"/>
          </w:divBdr>
          <w:divsChild>
            <w:div w:id="1218518663">
              <w:marLeft w:val="0"/>
              <w:marRight w:val="0"/>
              <w:marTop w:val="0"/>
              <w:marBottom w:val="0"/>
              <w:divBdr>
                <w:top w:val="none" w:sz="0" w:space="0" w:color="auto"/>
                <w:left w:val="none" w:sz="0" w:space="0" w:color="auto"/>
                <w:bottom w:val="none" w:sz="0" w:space="0" w:color="auto"/>
                <w:right w:val="none" w:sz="0" w:space="0" w:color="auto"/>
              </w:divBdr>
              <w:divsChild>
                <w:div w:id="1218518649">
                  <w:marLeft w:val="0"/>
                  <w:marRight w:val="0"/>
                  <w:marTop w:val="0"/>
                  <w:marBottom w:val="0"/>
                  <w:divBdr>
                    <w:top w:val="none" w:sz="0" w:space="0" w:color="auto"/>
                    <w:left w:val="none" w:sz="0" w:space="0" w:color="auto"/>
                    <w:bottom w:val="none" w:sz="0" w:space="0" w:color="auto"/>
                    <w:right w:val="none" w:sz="0" w:space="0" w:color="auto"/>
                  </w:divBdr>
                  <w:divsChild>
                    <w:div w:id="121851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518679">
      <w:marLeft w:val="0"/>
      <w:marRight w:val="0"/>
      <w:marTop w:val="0"/>
      <w:marBottom w:val="0"/>
      <w:divBdr>
        <w:top w:val="none" w:sz="0" w:space="0" w:color="auto"/>
        <w:left w:val="none" w:sz="0" w:space="0" w:color="auto"/>
        <w:bottom w:val="none" w:sz="0" w:space="0" w:color="auto"/>
        <w:right w:val="none" w:sz="0" w:space="0" w:color="auto"/>
      </w:divBdr>
      <w:divsChild>
        <w:div w:id="1218518677">
          <w:marLeft w:val="0"/>
          <w:marRight w:val="0"/>
          <w:marTop w:val="0"/>
          <w:marBottom w:val="0"/>
          <w:divBdr>
            <w:top w:val="none" w:sz="0" w:space="0" w:color="auto"/>
            <w:left w:val="none" w:sz="0" w:space="0" w:color="auto"/>
            <w:bottom w:val="none" w:sz="0" w:space="0" w:color="auto"/>
            <w:right w:val="none" w:sz="0" w:space="0" w:color="auto"/>
          </w:divBdr>
          <w:divsChild>
            <w:div w:id="1218518656">
              <w:marLeft w:val="0"/>
              <w:marRight w:val="0"/>
              <w:marTop w:val="0"/>
              <w:marBottom w:val="0"/>
              <w:divBdr>
                <w:top w:val="none" w:sz="0" w:space="0" w:color="auto"/>
                <w:left w:val="none" w:sz="0" w:space="0" w:color="auto"/>
                <w:bottom w:val="none" w:sz="0" w:space="0" w:color="auto"/>
                <w:right w:val="none" w:sz="0" w:space="0" w:color="auto"/>
              </w:divBdr>
              <w:divsChild>
                <w:div w:id="1218518666">
                  <w:marLeft w:val="0"/>
                  <w:marRight w:val="0"/>
                  <w:marTop w:val="0"/>
                  <w:marBottom w:val="0"/>
                  <w:divBdr>
                    <w:top w:val="none" w:sz="0" w:space="0" w:color="auto"/>
                    <w:left w:val="none" w:sz="0" w:space="0" w:color="auto"/>
                    <w:bottom w:val="none" w:sz="0" w:space="0" w:color="auto"/>
                    <w:right w:val="none" w:sz="0" w:space="0" w:color="auto"/>
                  </w:divBdr>
                  <w:divsChild>
                    <w:div w:id="121851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62</TotalTime>
  <Pages>2</Pages>
  <Words>608</Words>
  <Characters>3467</Characters>
  <Application>Microsoft Office Outlook</Application>
  <DocSecurity>0</DocSecurity>
  <Lines>0</Lines>
  <Paragraphs>0</Paragraphs>
  <ScaleCrop>false</ScaleCrop>
  <Company>Narva Linnavalitsus</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E L N Õ U</dc:title>
  <dc:subject/>
  <dc:creator>Mihhail Antonov</dc:creator>
  <cp:keywords/>
  <dc:description/>
  <cp:lastModifiedBy>Silver Peepmaa</cp:lastModifiedBy>
  <cp:revision>6</cp:revision>
  <cp:lastPrinted>2008-09-04T13:59:00Z</cp:lastPrinted>
  <dcterms:created xsi:type="dcterms:W3CDTF">2012-11-23T09:41:00Z</dcterms:created>
  <dcterms:modified xsi:type="dcterms:W3CDTF">2013-01-10T13:31:00Z</dcterms:modified>
</cp:coreProperties>
</file>