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17109E">
        <w:rPr>
          <w:rFonts w:ascii="Times New Roman" w:hAnsi="Times New Roman"/>
          <w:b/>
          <w:sz w:val="24"/>
          <w:szCs w:val="24"/>
        </w:rPr>
        <w:t xml:space="preserve">SELETUSKIRI                                                                                                                       </w:t>
      </w:r>
    </w:p>
    <w:p w:rsidR="0021494F" w:rsidRPr="0017109E" w:rsidRDefault="0021494F" w:rsidP="0017109E">
      <w:pPr>
        <w:spacing w:after="0" w:line="240" w:lineRule="auto"/>
        <w:rPr>
          <w:rFonts w:ascii="Times New Roman" w:hAnsi="Times New Roman"/>
          <w:sz w:val="24"/>
          <w:szCs w:val="24"/>
        </w:rPr>
      </w:pPr>
      <w:r w:rsidRPr="0017109E">
        <w:rPr>
          <w:rFonts w:ascii="Times New Roman" w:hAnsi="Times New Roman"/>
          <w:sz w:val="24"/>
          <w:szCs w:val="24"/>
        </w:rPr>
        <w:t xml:space="preserve">Narva Linnavolikogu  määruse eelnõu „Projekti „Kodulinn kaunimaks” raames </w:t>
      </w:r>
    </w:p>
    <w:p w:rsidR="0021494F" w:rsidRPr="0017109E" w:rsidRDefault="0021494F" w:rsidP="0017109E">
      <w:pPr>
        <w:spacing w:after="0" w:line="240" w:lineRule="auto"/>
        <w:rPr>
          <w:rFonts w:ascii="Times New Roman" w:hAnsi="Times New Roman"/>
          <w:sz w:val="24"/>
          <w:szCs w:val="24"/>
        </w:rPr>
      </w:pPr>
      <w:r w:rsidRPr="0017109E">
        <w:rPr>
          <w:rFonts w:ascii="Times New Roman" w:hAnsi="Times New Roman"/>
          <w:sz w:val="24"/>
          <w:szCs w:val="24"/>
        </w:rPr>
        <w:t>korteriühistute toetamise kord“ juurde</w:t>
      </w:r>
    </w:p>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21494F" w:rsidRPr="0017109E" w:rsidRDefault="0021494F" w:rsidP="0017109E">
      <w:pPr>
        <w:widowControl w:val="0"/>
        <w:overflowPunct w:val="0"/>
        <w:autoSpaceDE w:val="0"/>
        <w:autoSpaceDN w:val="0"/>
        <w:adjustRightInd w:val="0"/>
        <w:spacing w:after="0" w:line="240" w:lineRule="auto"/>
        <w:ind w:left="7200" w:firstLine="720"/>
        <w:jc w:val="both"/>
        <w:textAlignment w:val="baseline"/>
        <w:rPr>
          <w:rFonts w:ascii="Times New Roman" w:hAnsi="Times New Roman"/>
          <w:sz w:val="24"/>
          <w:szCs w:val="24"/>
        </w:rPr>
      </w:pPr>
      <w:r w:rsidRPr="0017109E">
        <w:rPr>
          <w:rFonts w:ascii="Times New Roman" w:hAnsi="Times New Roman"/>
          <w:sz w:val="24"/>
          <w:szCs w:val="24"/>
        </w:rPr>
        <w:t>28.03.2014</w:t>
      </w:r>
    </w:p>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21494F" w:rsidRPr="00D17CDD"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21494F" w:rsidRPr="00D17CDD" w:rsidRDefault="0021494F" w:rsidP="0017109E">
      <w:pPr>
        <w:spacing w:after="0" w:line="240" w:lineRule="auto"/>
        <w:jc w:val="both"/>
        <w:rPr>
          <w:rFonts w:ascii="Times New Roman" w:hAnsi="Times New Roman"/>
          <w:b/>
          <w:sz w:val="24"/>
          <w:szCs w:val="24"/>
        </w:rPr>
      </w:pPr>
      <w:r w:rsidRPr="00D17CDD">
        <w:rPr>
          <w:rFonts w:ascii="Times New Roman" w:hAnsi="Times New Roman"/>
          <w:bCs/>
          <w:sz w:val="24"/>
          <w:szCs w:val="24"/>
        </w:rPr>
        <w:t xml:space="preserve">Eelnõuga tehakse ettepanek kehtestada uus Narva Linnavolikogu  </w:t>
      </w:r>
      <w:r w:rsidRPr="00D17CDD">
        <w:rPr>
          <w:rFonts w:ascii="Times New Roman" w:hAnsi="Times New Roman"/>
          <w:sz w:val="24"/>
          <w:szCs w:val="24"/>
        </w:rPr>
        <w:t>määrus „</w:t>
      </w:r>
      <w:r w:rsidRPr="00D17CDD">
        <w:rPr>
          <w:rFonts w:ascii="Times New Roman" w:hAnsi="Times New Roman"/>
          <w:b/>
          <w:sz w:val="24"/>
          <w:szCs w:val="24"/>
        </w:rPr>
        <w:t xml:space="preserve">Projekti „Kodulinn kaunimaks” raames korteriühistute toetamise kord“ </w:t>
      </w:r>
      <w:r w:rsidRPr="00D17CDD">
        <w:rPr>
          <w:rFonts w:ascii="Times New Roman" w:hAnsi="Times New Roman"/>
          <w:bCs/>
          <w:sz w:val="24"/>
          <w:szCs w:val="24"/>
        </w:rPr>
        <w:t xml:space="preserve"> (edaspidi tekstis ka </w:t>
      </w:r>
      <w:r w:rsidRPr="00D17CDD">
        <w:rPr>
          <w:rFonts w:ascii="Times New Roman" w:hAnsi="Times New Roman"/>
          <w:bCs/>
          <w:i/>
          <w:sz w:val="24"/>
          <w:szCs w:val="24"/>
        </w:rPr>
        <w:t>Korra eelnõu ja Uus kord</w:t>
      </w:r>
      <w:r w:rsidRPr="00D17CDD">
        <w:rPr>
          <w:rFonts w:ascii="Times New Roman" w:hAnsi="Times New Roman"/>
          <w:bCs/>
          <w:sz w:val="24"/>
          <w:szCs w:val="24"/>
        </w:rPr>
        <w:t>).</w:t>
      </w:r>
    </w:p>
    <w:p w:rsidR="0021494F" w:rsidRPr="00D17CDD"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21494F" w:rsidRPr="00D17CDD" w:rsidRDefault="0021494F" w:rsidP="001234E1">
      <w:pPr>
        <w:spacing w:after="0" w:line="240" w:lineRule="auto"/>
        <w:jc w:val="both"/>
        <w:rPr>
          <w:rFonts w:ascii="Times New Roman" w:hAnsi="Times New Roman"/>
          <w:b/>
          <w:sz w:val="24"/>
          <w:szCs w:val="24"/>
        </w:rPr>
      </w:pPr>
      <w:r w:rsidRPr="00D17CDD">
        <w:rPr>
          <w:rFonts w:ascii="Times New Roman" w:hAnsi="Times New Roman"/>
          <w:bCs/>
          <w:sz w:val="24"/>
          <w:szCs w:val="24"/>
        </w:rPr>
        <w:t xml:space="preserve">Käesoleva ajani reguleeris Narva linnas korteriühistute sihtotstarbelist toetamist </w:t>
      </w:r>
      <w:proofErr w:type="spellStart"/>
      <w:r w:rsidRPr="00D17CDD">
        <w:rPr>
          <w:rFonts w:ascii="Times New Roman" w:hAnsi="Times New Roman"/>
          <w:bCs/>
          <w:sz w:val="24"/>
          <w:szCs w:val="24"/>
        </w:rPr>
        <w:t>korterelamu(te</w:t>
      </w:r>
      <w:proofErr w:type="spellEnd"/>
      <w:r w:rsidRPr="00D17CDD">
        <w:rPr>
          <w:rFonts w:ascii="Times New Roman" w:hAnsi="Times New Roman"/>
          <w:bCs/>
          <w:sz w:val="24"/>
          <w:szCs w:val="24"/>
        </w:rPr>
        <w:t xml:space="preserve">) fassaadide ja </w:t>
      </w:r>
      <w:r w:rsidRPr="00D17CDD">
        <w:rPr>
          <w:rFonts w:ascii="Times New Roman" w:hAnsi="Times New Roman"/>
          <w:sz w:val="24"/>
          <w:szCs w:val="24"/>
        </w:rPr>
        <w:t xml:space="preserve">hoovide  rekonstrueerimisel ja/või välisilme parandamisel ning uuendamisel </w:t>
      </w:r>
      <w:r w:rsidRPr="00D17CDD">
        <w:rPr>
          <w:rFonts w:ascii="Times New Roman" w:hAnsi="Times New Roman"/>
          <w:bCs/>
          <w:sz w:val="24"/>
          <w:szCs w:val="24"/>
        </w:rPr>
        <w:t xml:space="preserve">Narva Linnavolikogu </w:t>
      </w:r>
      <w:r w:rsidRPr="00D17CDD">
        <w:rPr>
          <w:rFonts w:ascii="Times New Roman" w:hAnsi="Times New Roman"/>
          <w:iCs/>
          <w:sz w:val="24"/>
          <w:szCs w:val="24"/>
        </w:rPr>
        <w:t>26.04.2007. a</w:t>
      </w:r>
      <w:r w:rsidRPr="00D17CDD">
        <w:rPr>
          <w:rFonts w:ascii="Times New Roman" w:hAnsi="Times New Roman"/>
          <w:bCs/>
          <w:sz w:val="24"/>
          <w:szCs w:val="24"/>
        </w:rPr>
        <w:t xml:space="preserve"> määrus nr 15 „</w:t>
      </w:r>
      <w:r w:rsidRPr="00D17CDD">
        <w:rPr>
          <w:rFonts w:ascii="Times New Roman" w:hAnsi="Times New Roman"/>
          <w:sz w:val="24"/>
          <w:szCs w:val="24"/>
        </w:rPr>
        <w:t>Projekti „Kodulinn kaunimaks” raames korteriühistute toetamise kord“ (</w:t>
      </w:r>
      <w:r w:rsidRPr="00D17CDD">
        <w:rPr>
          <w:rFonts w:ascii="Times New Roman" w:hAnsi="Times New Roman"/>
          <w:bCs/>
          <w:sz w:val="24"/>
          <w:szCs w:val="24"/>
        </w:rPr>
        <w:t xml:space="preserve">edaspidi tekstis </w:t>
      </w:r>
      <w:r w:rsidRPr="00D17CDD">
        <w:rPr>
          <w:rFonts w:ascii="Times New Roman" w:hAnsi="Times New Roman"/>
          <w:bCs/>
          <w:i/>
          <w:sz w:val="24"/>
          <w:szCs w:val="24"/>
        </w:rPr>
        <w:t>Kord</w:t>
      </w:r>
      <w:r w:rsidRPr="00D17CDD">
        <w:rPr>
          <w:rFonts w:ascii="Times New Roman" w:hAnsi="Times New Roman"/>
          <w:bCs/>
          <w:sz w:val="24"/>
          <w:szCs w:val="24"/>
        </w:rPr>
        <w:t>).</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7109E">
      <w:pPr>
        <w:spacing w:after="0" w:line="240" w:lineRule="auto"/>
        <w:jc w:val="both"/>
        <w:rPr>
          <w:rFonts w:ascii="Times New Roman" w:hAnsi="Times New Roman"/>
          <w:sz w:val="24"/>
          <w:szCs w:val="24"/>
        </w:rPr>
      </w:pPr>
      <w:r w:rsidRPr="00D17CDD">
        <w:rPr>
          <w:rFonts w:ascii="Times New Roman" w:hAnsi="Times New Roman"/>
          <w:sz w:val="24"/>
          <w:szCs w:val="24"/>
        </w:rPr>
        <w:t>Korras olid sätestatud toetuse andmise eesmärk, toetatavad tegevused, nõuded taotlejale/toetuse saajale ja taotlusele, toetuse määr, taotluse esitamise tähtaeg ja asutus, kellele taotlus esitatakse, taotluse läbivaatamise tähtaeg, taotleja ja taotluse vastavaks või mittevastavaks tunnistamise alused  ning toetuse väljamaksete teostamise tingimused ja kord.</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7109E">
      <w:pPr>
        <w:spacing w:after="0" w:line="240" w:lineRule="auto"/>
        <w:jc w:val="both"/>
        <w:rPr>
          <w:rFonts w:ascii="Times New Roman" w:hAnsi="Times New Roman"/>
          <w:sz w:val="24"/>
          <w:szCs w:val="24"/>
        </w:rPr>
      </w:pPr>
      <w:r w:rsidRPr="00D17CDD">
        <w:rPr>
          <w:rFonts w:ascii="Times New Roman" w:hAnsi="Times New Roman"/>
          <w:sz w:val="24"/>
          <w:szCs w:val="24"/>
        </w:rPr>
        <w:t xml:space="preserve">Toetuse üldeesmärgiks oli suurendada linna territooriumil elukeskkonna atraktiivsust ja elukvaliteeti kohaliku aktiivsuse suurendamise ja mittetulundusliku tegevuse arendamise kaudu. </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7109E">
      <w:pPr>
        <w:spacing w:after="0" w:line="240" w:lineRule="auto"/>
        <w:jc w:val="both"/>
        <w:rPr>
          <w:rFonts w:ascii="Times New Roman" w:hAnsi="Times New Roman"/>
          <w:sz w:val="24"/>
          <w:szCs w:val="24"/>
        </w:rPr>
      </w:pPr>
      <w:r w:rsidRPr="00D17CDD">
        <w:rPr>
          <w:rFonts w:ascii="Times New Roman" w:hAnsi="Times New Roman"/>
          <w:sz w:val="24"/>
          <w:szCs w:val="24"/>
        </w:rPr>
        <w:t xml:space="preserve">Tänaseks on Narva linnas kujunenud olukord, kus paljude korterelamute välisilme on ebarahuldav, elamute fassaadid on halvas seisukorras ja vajavad kulukat rekonstrueerimist või vähemalt seinte värvimist. Seoses sellega soovitas projekti „Kodulinn kaunimaks“ raames tegutsev hindamiskomisjon Linna Arenduse ja Ökonoomika Ametil välja töötada Korra muudatused, mis võimaldaksid anda järgmisel perioodil sihtotstarbelist rahalist toetust fassaadide ja katuste remonti teostavatele korteriühistutele. </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7109E">
      <w:pPr>
        <w:spacing w:after="0" w:line="240" w:lineRule="auto"/>
        <w:jc w:val="both"/>
        <w:rPr>
          <w:rFonts w:ascii="Times New Roman" w:hAnsi="Times New Roman"/>
          <w:sz w:val="24"/>
          <w:szCs w:val="24"/>
        </w:rPr>
      </w:pPr>
      <w:r w:rsidRPr="00D17CDD">
        <w:rPr>
          <w:rFonts w:ascii="Times New Roman" w:hAnsi="Times New Roman"/>
          <w:sz w:val="24"/>
          <w:szCs w:val="24"/>
        </w:rPr>
        <w:t xml:space="preserve">Kuna senise Korra kehtivuse ajal on selles tehtud rida täiendusi ja parandusi, pole enam mõistlik Korda muuta, vaid on otstarbekas vastu võtta Korra struktuuri  ja paragrahvide numeratsiooni  täpsustamiseks Korra uus redaktsioon,. </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46B5F">
      <w:pPr>
        <w:spacing w:after="0" w:line="240" w:lineRule="auto"/>
        <w:jc w:val="both"/>
        <w:rPr>
          <w:rFonts w:ascii="Times New Roman" w:hAnsi="Times New Roman"/>
          <w:sz w:val="24"/>
          <w:szCs w:val="24"/>
        </w:rPr>
      </w:pPr>
      <w:r w:rsidRPr="00D17CDD">
        <w:rPr>
          <w:rFonts w:ascii="Times New Roman" w:hAnsi="Times New Roman"/>
          <w:sz w:val="24"/>
          <w:szCs w:val="24"/>
        </w:rPr>
        <w:t xml:space="preserve">Korra eelnõu ettevalmistamisel on põhimõtteliselt aluseks võetud seni kehtinud Kord. Korra eelnõu erineb eelmisest redaktsioonist eelkõige toetatavate  tegevuste ning  toetuste suuruse osas. Nimelt on Korra eelnõus muudetud </w:t>
      </w:r>
      <w:r w:rsidRPr="00D17CDD">
        <w:rPr>
          <w:rFonts w:ascii="Times New Roman" w:hAnsi="Times New Roman"/>
          <w:bCs/>
          <w:sz w:val="24"/>
          <w:szCs w:val="24"/>
        </w:rPr>
        <w:t xml:space="preserve">tegevuste loetelu, millele võib projekti  </w:t>
      </w:r>
      <w:r w:rsidRPr="00D17CDD">
        <w:rPr>
          <w:rFonts w:ascii="Times New Roman" w:hAnsi="Times New Roman"/>
          <w:sz w:val="24"/>
          <w:szCs w:val="24"/>
        </w:rPr>
        <w:t>“Kodulinn kaunimaks” raames taotleda toetust: </w:t>
      </w:r>
    </w:p>
    <w:p w:rsidR="00D17CDD" w:rsidRPr="00D17CDD" w:rsidRDefault="00D17CDD" w:rsidP="00D17CDD">
      <w:pPr>
        <w:spacing w:after="0" w:line="240" w:lineRule="auto"/>
        <w:jc w:val="both"/>
        <w:rPr>
          <w:rFonts w:ascii="Times New Roman" w:eastAsia="Times New Roman" w:hAnsi="Times New Roman"/>
          <w:sz w:val="24"/>
          <w:szCs w:val="2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5"/>
        <w:gridCol w:w="6665"/>
      </w:tblGrid>
      <w:tr w:rsidR="00D17CDD" w:rsidRPr="00D17CDD" w:rsidTr="00287EB0">
        <w:trPr>
          <w:cantSplit/>
        </w:trPr>
        <w:tc>
          <w:tcPr>
            <w:tcW w:w="3375" w:type="dxa"/>
            <w:tcBorders>
              <w:top w:val="single" w:sz="12" w:space="0" w:color="auto"/>
              <w:left w:val="single" w:sz="12" w:space="0" w:color="auto"/>
              <w:bottom w:val="single" w:sz="12" w:space="0" w:color="auto"/>
              <w:right w:val="single" w:sz="6" w:space="0" w:color="auto"/>
            </w:tcBorders>
          </w:tcPr>
          <w:p w:rsidR="00D17CDD" w:rsidRPr="00D17CDD" w:rsidRDefault="00D17CDD" w:rsidP="00D17CDD">
            <w:pPr>
              <w:spacing w:after="0" w:line="240" w:lineRule="auto"/>
              <w:rPr>
                <w:rFonts w:ascii="Times New Roman" w:eastAsia="Times New Roman" w:hAnsi="Times New Roman"/>
                <w:b/>
                <w:bCs/>
                <w:sz w:val="24"/>
                <w:szCs w:val="24"/>
              </w:rPr>
            </w:pPr>
            <w:r w:rsidRPr="00D17CDD">
              <w:rPr>
                <w:rFonts w:ascii="Times New Roman" w:eastAsia="Times New Roman" w:hAnsi="Times New Roman"/>
                <w:b/>
                <w:bCs/>
                <w:sz w:val="24"/>
                <w:szCs w:val="24"/>
              </w:rPr>
              <w:t>TEGEVUS</w:t>
            </w:r>
          </w:p>
        </w:tc>
        <w:tc>
          <w:tcPr>
            <w:tcW w:w="6665" w:type="dxa"/>
            <w:tcBorders>
              <w:top w:val="single" w:sz="12" w:space="0" w:color="auto"/>
              <w:left w:val="single" w:sz="6" w:space="0" w:color="auto"/>
              <w:bottom w:val="single" w:sz="12" w:space="0" w:color="auto"/>
              <w:right w:val="single" w:sz="12" w:space="0" w:color="auto"/>
            </w:tcBorders>
          </w:tcPr>
          <w:p w:rsidR="00D17CDD" w:rsidRPr="00D17CDD" w:rsidRDefault="00D17CDD" w:rsidP="00D17CDD">
            <w:pPr>
              <w:spacing w:after="0" w:line="240" w:lineRule="auto"/>
              <w:rPr>
                <w:rFonts w:ascii="Times New Roman" w:eastAsia="Times New Roman" w:hAnsi="Times New Roman"/>
                <w:sz w:val="24"/>
                <w:szCs w:val="24"/>
              </w:rPr>
            </w:pPr>
            <w:r w:rsidRPr="00D17CDD">
              <w:rPr>
                <w:rFonts w:ascii="Times New Roman" w:eastAsia="Times New Roman" w:hAnsi="Times New Roman"/>
                <w:sz w:val="24"/>
                <w:szCs w:val="24"/>
              </w:rPr>
              <w:t>TEGEVUSE KIRJELDUS</w:t>
            </w:r>
          </w:p>
        </w:tc>
      </w:tr>
      <w:tr w:rsidR="00D17CDD" w:rsidRPr="00D17CDD" w:rsidTr="00287EB0">
        <w:trPr>
          <w:cantSplit/>
        </w:trPr>
        <w:tc>
          <w:tcPr>
            <w:tcW w:w="3375" w:type="dxa"/>
            <w:tcBorders>
              <w:top w:val="single" w:sz="6" w:space="0" w:color="auto"/>
              <w:left w:val="single" w:sz="12" w:space="0" w:color="auto"/>
              <w:bottom w:val="single" w:sz="6" w:space="0" w:color="auto"/>
              <w:right w:val="single" w:sz="6" w:space="0" w:color="auto"/>
            </w:tcBorders>
          </w:tcPr>
          <w:p w:rsidR="00D17CDD" w:rsidRPr="00D17CDD" w:rsidRDefault="00D17CDD" w:rsidP="00D17CDD">
            <w:pPr>
              <w:spacing w:after="0" w:line="240" w:lineRule="auto"/>
              <w:rPr>
                <w:rFonts w:ascii="Times New Roman" w:eastAsia="Times New Roman" w:hAnsi="Times New Roman"/>
              </w:rPr>
            </w:pPr>
          </w:p>
          <w:p w:rsidR="00D17CDD" w:rsidRPr="00D17CDD" w:rsidRDefault="00D17CDD" w:rsidP="00D17CDD">
            <w:pPr>
              <w:spacing w:after="0" w:line="240" w:lineRule="auto"/>
              <w:rPr>
                <w:rFonts w:ascii="Times New Roman" w:eastAsia="Times New Roman" w:hAnsi="Times New Roman"/>
              </w:rPr>
            </w:pPr>
            <w:r w:rsidRPr="00D17CDD">
              <w:rPr>
                <w:rFonts w:ascii="Times New Roman" w:eastAsia="Times New Roman" w:hAnsi="Times New Roman"/>
              </w:rPr>
              <w:t>1. Korterelamute fassaadide  rekonstrueerimine</w:t>
            </w:r>
          </w:p>
          <w:p w:rsidR="00D17CDD" w:rsidRPr="00D17CDD" w:rsidRDefault="00D17CDD" w:rsidP="00D17CDD">
            <w:pPr>
              <w:spacing w:after="0" w:line="240" w:lineRule="auto"/>
              <w:rPr>
                <w:rFonts w:ascii="Times New Roman" w:eastAsia="Times New Roman" w:hAnsi="Times New Roman"/>
              </w:rPr>
            </w:pPr>
          </w:p>
        </w:tc>
        <w:tc>
          <w:tcPr>
            <w:tcW w:w="6665" w:type="dxa"/>
            <w:tcBorders>
              <w:top w:val="single" w:sz="6" w:space="0" w:color="auto"/>
              <w:left w:val="single" w:sz="6" w:space="0" w:color="auto"/>
              <w:bottom w:val="single" w:sz="6" w:space="0" w:color="auto"/>
              <w:right w:val="single" w:sz="12" w:space="0" w:color="auto"/>
            </w:tcBorders>
          </w:tcPr>
          <w:p w:rsidR="00D17CDD" w:rsidRPr="00D17CDD" w:rsidRDefault="00D17CDD" w:rsidP="00D17CDD">
            <w:pPr>
              <w:spacing w:after="0" w:line="240" w:lineRule="auto"/>
              <w:rPr>
                <w:rFonts w:ascii="Times New Roman" w:eastAsia="Times New Roman" w:hAnsi="Times New Roman"/>
                <w:sz w:val="24"/>
                <w:szCs w:val="24"/>
              </w:rPr>
            </w:pPr>
          </w:p>
          <w:p w:rsidR="00D17CDD" w:rsidRPr="00D17CDD" w:rsidRDefault="00D17CDD" w:rsidP="00D17CDD">
            <w:pPr>
              <w:spacing w:after="0" w:line="240" w:lineRule="auto"/>
              <w:rPr>
                <w:rFonts w:ascii="Times New Roman" w:eastAsia="Times New Roman" w:hAnsi="Times New Roman"/>
                <w:sz w:val="24"/>
                <w:szCs w:val="24"/>
              </w:rPr>
            </w:pPr>
            <w:r w:rsidRPr="00D17CDD">
              <w:rPr>
                <w:rFonts w:ascii="Times New Roman" w:eastAsia="Times New Roman" w:hAnsi="Times New Roman"/>
              </w:rPr>
              <w:t>Toetatavate tegevuste hulka kuulub fassaadide rekonstrueerimine ja remont vastavalt kooskõlastatud projektile</w:t>
            </w:r>
          </w:p>
        </w:tc>
      </w:tr>
      <w:tr w:rsidR="00D17CDD" w:rsidRPr="00D17CDD" w:rsidTr="00287EB0">
        <w:trPr>
          <w:cantSplit/>
        </w:trPr>
        <w:tc>
          <w:tcPr>
            <w:tcW w:w="3375" w:type="dxa"/>
            <w:tcBorders>
              <w:top w:val="single" w:sz="6" w:space="0" w:color="auto"/>
              <w:left w:val="single" w:sz="12" w:space="0" w:color="auto"/>
              <w:bottom w:val="single" w:sz="6" w:space="0" w:color="auto"/>
              <w:right w:val="single" w:sz="6" w:space="0" w:color="auto"/>
            </w:tcBorders>
          </w:tcPr>
          <w:p w:rsidR="00D17CDD" w:rsidRPr="00D17CDD" w:rsidRDefault="00D17CDD" w:rsidP="00D17CDD">
            <w:pPr>
              <w:spacing w:after="0" w:line="240" w:lineRule="auto"/>
              <w:rPr>
                <w:rFonts w:ascii="Times New Roman" w:eastAsia="Times New Roman" w:hAnsi="Times New Roman"/>
              </w:rPr>
            </w:pPr>
          </w:p>
          <w:p w:rsidR="00D17CDD" w:rsidRPr="00D17CDD" w:rsidRDefault="00D17CDD" w:rsidP="00D17CDD">
            <w:pPr>
              <w:spacing w:after="0" w:line="240" w:lineRule="auto"/>
              <w:rPr>
                <w:rFonts w:ascii="Times New Roman" w:eastAsia="Times New Roman" w:hAnsi="Times New Roman"/>
              </w:rPr>
            </w:pPr>
            <w:r w:rsidRPr="00D17CDD">
              <w:rPr>
                <w:rFonts w:ascii="Times New Roman" w:eastAsia="Times New Roman" w:hAnsi="Times New Roman"/>
              </w:rPr>
              <w:t>2. Korterielamute  katuste  rekonstrueerimine</w:t>
            </w:r>
          </w:p>
        </w:tc>
        <w:tc>
          <w:tcPr>
            <w:tcW w:w="6665" w:type="dxa"/>
            <w:tcBorders>
              <w:top w:val="single" w:sz="6" w:space="0" w:color="auto"/>
              <w:left w:val="single" w:sz="6" w:space="0" w:color="auto"/>
              <w:bottom w:val="single" w:sz="6" w:space="0" w:color="auto"/>
              <w:right w:val="single" w:sz="12" w:space="0" w:color="auto"/>
            </w:tcBorders>
          </w:tcPr>
          <w:p w:rsidR="00D17CDD" w:rsidRPr="00D17CDD" w:rsidRDefault="00D17CDD" w:rsidP="00D17CDD">
            <w:pPr>
              <w:spacing w:after="0" w:line="240" w:lineRule="auto"/>
              <w:ind w:hanging="18"/>
              <w:rPr>
                <w:rFonts w:ascii="Times New Roman" w:eastAsia="Times New Roman" w:hAnsi="Times New Roman"/>
              </w:rPr>
            </w:pPr>
            <w:r w:rsidRPr="00D17CDD">
              <w:rPr>
                <w:rFonts w:ascii="Times New Roman" w:eastAsia="Times New Roman" w:hAnsi="Times New Roman"/>
              </w:rPr>
              <w:t>Toetatavate tegevuste hulka kuulub katuste  rekonstrueerimine ja remont vastavalt kooskõlastatud projektile</w:t>
            </w:r>
          </w:p>
        </w:tc>
      </w:tr>
      <w:tr w:rsidR="00D17CDD" w:rsidRPr="00D17CDD" w:rsidTr="00287EB0">
        <w:trPr>
          <w:cantSplit/>
        </w:trPr>
        <w:tc>
          <w:tcPr>
            <w:tcW w:w="3375" w:type="dxa"/>
            <w:tcBorders>
              <w:top w:val="single" w:sz="6" w:space="0" w:color="auto"/>
              <w:left w:val="single" w:sz="12" w:space="0" w:color="auto"/>
              <w:bottom w:val="single" w:sz="6" w:space="0" w:color="auto"/>
              <w:right w:val="single" w:sz="6" w:space="0" w:color="auto"/>
            </w:tcBorders>
          </w:tcPr>
          <w:p w:rsidR="00D17CDD" w:rsidRPr="00D17CDD" w:rsidRDefault="00D17CDD" w:rsidP="00D17CDD">
            <w:pPr>
              <w:spacing w:after="0" w:line="240" w:lineRule="auto"/>
              <w:rPr>
                <w:rFonts w:ascii="Times New Roman" w:eastAsia="Times New Roman" w:hAnsi="Times New Roman"/>
              </w:rPr>
            </w:pPr>
          </w:p>
          <w:p w:rsidR="00D17CDD" w:rsidRPr="00D17CDD" w:rsidRDefault="00D17CDD" w:rsidP="00D17CDD">
            <w:pPr>
              <w:spacing w:after="0" w:line="240" w:lineRule="auto"/>
              <w:rPr>
                <w:rFonts w:ascii="Times New Roman" w:eastAsia="Times New Roman" w:hAnsi="Times New Roman"/>
              </w:rPr>
            </w:pPr>
            <w:r w:rsidRPr="00D17CDD">
              <w:rPr>
                <w:rFonts w:ascii="Times New Roman" w:eastAsia="Times New Roman" w:hAnsi="Times New Roman"/>
              </w:rPr>
              <w:t>3. Fassaadide värvimine</w:t>
            </w:r>
          </w:p>
        </w:tc>
        <w:tc>
          <w:tcPr>
            <w:tcW w:w="6665" w:type="dxa"/>
            <w:tcBorders>
              <w:top w:val="single" w:sz="6" w:space="0" w:color="auto"/>
              <w:left w:val="single" w:sz="6" w:space="0" w:color="auto"/>
              <w:bottom w:val="single" w:sz="6" w:space="0" w:color="auto"/>
              <w:right w:val="single" w:sz="12" w:space="0" w:color="auto"/>
            </w:tcBorders>
          </w:tcPr>
          <w:p w:rsidR="00D17CDD" w:rsidRPr="00D17CDD" w:rsidRDefault="00D17CDD" w:rsidP="00D17CDD">
            <w:pPr>
              <w:spacing w:after="0" w:line="240" w:lineRule="auto"/>
              <w:rPr>
                <w:rFonts w:ascii="Times New Roman" w:eastAsia="Times New Roman" w:hAnsi="Times New Roman"/>
                <w:lang w:eastAsia="et-EE"/>
              </w:rPr>
            </w:pPr>
          </w:p>
          <w:p w:rsidR="00D17CDD" w:rsidRPr="00D17CDD" w:rsidRDefault="00D17CDD" w:rsidP="00D17CDD">
            <w:pPr>
              <w:spacing w:after="0" w:line="240" w:lineRule="auto"/>
              <w:rPr>
                <w:rFonts w:ascii="Times New Roman" w:eastAsia="Times New Roman" w:hAnsi="Times New Roman"/>
                <w:lang w:eastAsia="et-EE"/>
              </w:rPr>
            </w:pPr>
            <w:r w:rsidRPr="00D17CDD">
              <w:rPr>
                <w:rFonts w:ascii="Times New Roman" w:eastAsia="Times New Roman" w:hAnsi="Times New Roman"/>
                <w:lang w:eastAsia="et-EE"/>
              </w:rPr>
              <w:t xml:space="preserve">Värvimine vastavalt fassaadi passile ning  kooskõlastatud  värvilahendusele. </w:t>
            </w:r>
          </w:p>
        </w:tc>
      </w:tr>
    </w:tbl>
    <w:p w:rsidR="00D17CDD" w:rsidRPr="00D17CDD" w:rsidRDefault="00D17CDD" w:rsidP="00146B5F">
      <w:pPr>
        <w:spacing w:after="0" w:line="240" w:lineRule="auto"/>
        <w:jc w:val="both"/>
        <w:rPr>
          <w:rFonts w:ascii="Times New Roman" w:hAnsi="Times New Roman"/>
          <w:color w:val="0000FF"/>
          <w:sz w:val="24"/>
          <w:szCs w:val="24"/>
          <w:lang w:val="en-US"/>
        </w:rPr>
      </w:pPr>
    </w:p>
    <w:p w:rsidR="0021494F" w:rsidRPr="00D17CDD" w:rsidRDefault="0021494F" w:rsidP="0017109E">
      <w:pPr>
        <w:spacing w:after="0" w:line="240" w:lineRule="auto"/>
        <w:jc w:val="both"/>
        <w:rPr>
          <w:rFonts w:ascii="Arial" w:hAnsi="Arial" w:cs="Arial"/>
          <w:color w:val="222222"/>
          <w:sz w:val="20"/>
          <w:szCs w:val="20"/>
        </w:rPr>
      </w:pPr>
    </w:p>
    <w:p w:rsidR="0021494F" w:rsidRPr="00D17CDD" w:rsidRDefault="0021494F" w:rsidP="0017109E">
      <w:pPr>
        <w:spacing w:after="0" w:line="240" w:lineRule="auto"/>
        <w:jc w:val="both"/>
        <w:rPr>
          <w:rFonts w:ascii="Times New Roman" w:hAnsi="Times New Roman"/>
          <w:b/>
          <w:sz w:val="24"/>
          <w:szCs w:val="24"/>
        </w:rPr>
      </w:pPr>
      <w:r w:rsidRPr="00D17CDD">
        <w:rPr>
          <w:rFonts w:ascii="Times New Roman" w:hAnsi="Times New Roman"/>
          <w:b/>
          <w:sz w:val="24"/>
          <w:szCs w:val="24"/>
        </w:rPr>
        <w:t>Korra uus redaktsioon sätestab  järgmised  toetuse  suurused:</w:t>
      </w:r>
    </w:p>
    <w:p w:rsidR="00D17CDD" w:rsidRPr="00D17CDD" w:rsidRDefault="00D17CDD" w:rsidP="00D17CDD">
      <w:pPr>
        <w:pStyle w:val="loetelum"/>
        <w:spacing w:before="0" w:beforeAutospacing="0" w:after="0" w:afterAutospacing="0"/>
        <w:jc w:val="both"/>
        <w:rPr>
          <w:b/>
          <w:lang w:val="et-EE"/>
        </w:rPr>
      </w:pPr>
      <w:r w:rsidRPr="00D17CDD">
        <w:rPr>
          <w:b/>
          <w:lang w:val="et-EE"/>
        </w:rPr>
        <w:t xml:space="preserve">§ 5.  Toetuse suurus </w:t>
      </w:r>
    </w:p>
    <w:p w:rsidR="00D17CDD" w:rsidRPr="00D17CDD" w:rsidRDefault="00D17CDD" w:rsidP="00D17CDD">
      <w:pPr>
        <w:pStyle w:val="bodym1"/>
        <w:numPr>
          <w:ilvl w:val="0"/>
          <w:numId w:val="3"/>
        </w:numPr>
        <w:spacing w:before="0" w:beforeAutospacing="0" w:after="0" w:afterAutospacing="0"/>
        <w:jc w:val="both"/>
        <w:rPr>
          <w:bCs/>
          <w:lang w:val="et-EE"/>
        </w:rPr>
      </w:pPr>
      <w:r w:rsidRPr="00D17CDD">
        <w:rPr>
          <w:bCs/>
          <w:lang w:val="et-EE"/>
        </w:rPr>
        <w:t>Projekti maksumuse moodustab lisas 1 nimetatud tegevuste maksumus koos käibemaksuga.</w:t>
      </w:r>
    </w:p>
    <w:p w:rsidR="00D17CDD" w:rsidRPr="00D17CDD" w:rsidRDefault="00D17CDD" w:rsidP="00D17CDD">
      <w:pPr>
        <w:pStyle w:val="bodym"/>
        <w:numPr>
          <w:ilvl w:val="0"/>
          <w:numId w:val="3"/>
        </w:numPr>
        <w:spacing w:before="0" w:beforeAutospacing="0" w:after="0" w:afterAutospacing="0"/>
        <w:jc w:val="both"/>
        <w:rPr>
          <w:lang w:val="et-EE"/>
        </w:rPr>
      </w:pPr>
      <w:r w:rsidRPr="00D17CDD">
        <w:rPr>
          <w:lang w:val="et-EE"/>
        </w:rPr>
        <w:t>Toetust antakse:</w:t>
      </w:r>
    </w:p>
    <w:p w:rsidR="00D17CDD" w:rsidRPr="00D17CDD" w:rsidRDefault="00D17CDD" w:rsidP="00D17CDD">
      <w:pPr>
        <w:pStyle w:val="bodym"/>
        <w:numPr>
          <w:ilvl w:val="1"/>
          <w:numId w:val="3"/>
        </w:numPr>
        <w:spacing w:before="0" w:beforeAutospacing="0" w:after="0" w:afterAutospacing="0"/>
        <w:jc w:val="both"/>
        <w:rPr>
          <w:bCs/>
          <w:lang w:val="et-EE"/>
        </w:rPr>
      </w:pPr>
      <w:r w:rsidRPr="00D17CDD">
        <w:rPr>
          <w:bCs/>
          <w:lang w:val="et-EE"/>
        </w:rPr>
        <w:t>korteriühistule kuni 50% projekti maksumusest, kui objekt on muinsuskaitse all või asub muinsuskaitse all oleval alal juhul, kui Muinsuskaitseameti poolt on esitatud eritingimused korterelamute ehitustöödele fassaadide ja/või katuste  rekonstrueerimisel (katuse rekonstrueerimine, fassaadi rekonstrueerimine sh soojustamine/värvimine);</w:t>
      </w:r>
    </w:p>
    <w:p w:rsidR="00D17CDD" w:rsidRPr="00D17CDD" w:rsidRDefault="00D17CDD" w:rsidP="00D17CDD">
      <w:pPr>
        <w:pStyle w:val="bodym"/>
        <w:numPr>
          <w:ilvl w:val="1"/>
          <w:numId w:val="3"/>
        </w:numPr>
        <w:spacing w:before="0" w:beforeAutospacing="0" w:after="0" w:afterAutospacing="0"/>
        <w:jc w:val="both"/>
        <w:rPr>
          <w:bCs/>
          <w:lang w:val="et-EE"/>
        </w:rPr>
      </w:pPr>
      <w:r w:rsidRPr="00D17CDD">
        <w:rPr>
          <w:bCs/>
          <w:lang w:val="et-EE"/>
        </w:rPr>
        <w:t>korteriühistule kuni 25% projekti maksumusest, kui objekt on muinsuskaitse all või asub muinsuskaitse all oleval alal juhul, kui Muinsuskaitseameti poolt on esitatud eritingimused korterelamute ehitustöödele fassaadide osal</w:t>
      </w:r>
      <w:r w:rsidRPr="008023B2">
        <w:rPr>
          <w:bCs/>
          <w:lang w:val="et-EE"/>
        </w:rPr>
        <w:t xml:space="preserve">isel </w:t>
      </w:r>
      <w:r w:rsidRPr="00D17CDD">
        <w:rPr>
          <w:bCs/>
          <w:lang w:val="et-EE"/>
        </w:rPr>
        <w:t>rekonstrueerimisel (akende vahetus üldkasutatavates kohtades, sissepääsu varikatuse, rõdu/lodža piirete, sillutisriba, sokli  rekonstrueerimine);</w:t>
      </w:r>
    </w:p>
    <w:p w:rsidR="00D17CDD" w:rsidRPr="00D17CDD" w:rsidRDefault="00D17CDD" w:rsidP="00D17CDD">
      <w:pPr>
        <w:pStyle w:val="bodym"/>
        <w:spacing w:before="0" w:beforeAutospacing="0" w:after="0" w:afterAutospacing="0"/>
        <w:ind w:left="1080"/>
        <w:jc w:val="both"/>
        <w:rPr>
          <w:bCs/>
          <w:lang w:val="et-EE"/>
        </w:rPr>
      </w:pPr>
    </w:p>
    <w:p w:rsidR="00D17CDD" w:rsidRPr="00D17CDD" w:rsidRDefault="00D17CDD" w:rsidP="00D17CDD">
      <w:pPr>
        <w:pStyle w:val="bodym"/>
        <w:numPr>
          <w:ilvl w:val="1"/>
          <w:numId w:val="3"/>
        </w:numPr>
        <w:spacing w:before="0" w:beforeAutospacing="0" w:after="0" w:afterAutospacing="0"/>
        <w:jc w:val="both"/>
        <w:rPr>
          <w:bCs/>
          <w:lang w:val="et-EE"/>
        </w:rPr>
      </w:pPr>
      <w:r w:rsidRPr="00D17CDD">
        <w:rPr>
          <w:bCs/>
          <w:lang w:val="et-EE"/>
        </w:rPr>
        <w:t>käesoleva paragrahvi lõike 2 punktis 1 nimetama</w:t>
      </w:r>
      <w:bookmarkStart w:id="0" w:name="_GoBack"/>
      <w:bookmarkEnd w:id="0"/>
      <w:r w:rsidRPr="00D17CDD">
        <w:rPr>
          <w:bCs/>
          <w:lang w:val="et-EE"/>
        </w:rPr>
        <w:t>ta korteriühistutele kuni 30% projekti maksumusest fassaadide ja/või katuste rekonstrueerimise korral (katuse rekonstrueerimine, fassaadi rekonstrueerimine, sh soojustamine/värvimine);</w:t>
      </w:r>
    </w:p>
    <w:p w:rsidR="00D17CDD" w:rsidRPr="00D17CDD" w:rsidRDefault="00D17CDD" w:rsidP="00D17CDD">
      <w:pPr>
        <w:pStyle w:val="bodym"/>
        <w:numPr>
          <w:ilvl w:val="1"/>
          <w:numId w:val="3"/>
        </w:numPr>
        <w:spacing w:before="0" w:beforeAutospacing="0" w:after="0" w:afterAutospacing="0"/>
        <w:jc w:val="both"/>
        <w:rPr>
          <w:bCs/>
          <w:lang w:val="et-EE"/>
        </w:rPr>
      </w:pPr>
      <w:r w:rsidRPr="00D17CDD">
        <w:rPr>
          <w:bCs/>
          <w:lang w:val="et-EE"/>
        </w:rPr>
        <w:t>käesoleva paragrahvi lõike 2 punktis 2 nimetamata korteriühistutele kuni 15% projekti maksumusest fassaadide osalise rekonstrueerimise korral (akende vahetus üldkasutatavates kohtades, sissepääsu varikatuse, rõdu/lodža piirete, sillutisriba, sokli  rekonstrueerimine).</w:t>
      </w:r>
    </w:p>
    <w:p w:rsidR="00D17CDD" w:rsidRPr="00D17CDD" w:rsidRDefault="00D17CDD" w:rsidP="00D17CDD">
      <w:pPr>
        <w:pStyle w:val="bodym"/>
        <w:spacing w:before="0" w:beforeAutospacing="0" w:after="0" w:afterAutospacing="0"/>
        <w:ind w:left="1440"/>
        <w:jc w:val="both"/>
        <w:rPr>
          <w:bCs/>
          <w:lang w:val="et-EE"/>
        </w:rPr>
      </w:pPr>
    </w:p>
    <w:p w:rsidR="00D17CDD" w:rsidRPr="00D17CDD" w:rsidRDefault="00D17CDD" w:rsidP="00D17CDD">
      <w:pPr>
        <w:pStyle w:val="bodym"/>
        <w:numPr>
          <w:ilvl w:val="0"/>
          <w:numId w:val="3"/>
        </w:numPr>
        <w:spacing w:before="0" w:beforeAutospacing="0" w:after="0" w:afterAutospacing="0"/>
        <w:jc w:val="both"/>
        <w:rPr>
          <w:bCs/>
          <w:lang w:val="et-EE"/>
        </w:rPr>
      </w:pPr>
      <w:r w:rsidRPr="00D17CDD">
        <w:rPr>
          <w:bCs/>
          <w:lang w:val="et-EE"/>
        </w:rPr>
        <w:t>Maksimaalne toetus ühe taotleja kohta on:</w:t>
      </w:r>
    </w:p>
    <w:p w:rsidR="00D17CDD" w:rsidRPr="00D17CDD" w:rsidRDefault="00D17CDD" w:rsidP="00D17CDD">
      <w:pPr>
        <w:pStyle w:val="bodym"/>
        <w:numPr>
          <w:ilvl w:val="1"/>
          <w:numId w:val="3"/>
        </w:numPr>
        <w:spacing w:before="0" w:beforeAutospacing="0" w:after="0" w:afterAutospacing="0"/>
        <w:jc w:val="both"/>
        <w:rPr>
          <w:bCs/>
          <w:lang w:val="et-EE"/>
        </w:rPr>
      </w:pPr>
      <w:r w:rsidRPr="00D17CDD">
        <w:rPr>
          <w:lang w:val="et-EE"/>
        </w:rPr>
        <w:t>32 000 eurot</w:t>
      </w:r>
      <w:r w:rsidRPr="00D17CDD">
        <w:rPr>
          <w:bCs/>
          <w:lang w:val="et-EE"/>
        </w:rPr>
        <w:t xml:space="preserve"> esimesel aastal ning 16 000 eurot kolmel järjestikusel aastal kokku Korra § 5 lõike 2 punktides 1 ja 3 nimetatud objekti kohta;</w:t>
      </w:r>
    </w:p>
    <w:p w:rsidR="00D17CDD" w:rsidRPr="00D17CDD" w:rsidRDefault="00D17CDD" w:rsidP="00D17CDD">
      <w:pPr>
        <w:pStyle w:val="bodym"/>
        <w:numPr>
          <w:ilvl w:val="1"/>
          <w:numId w:val="3"/>
        </w:numPr>
        <w:spacing w:before="0" w:beforeAutospacing="0" w:after="0" w:afterAutospacing="0"/>
        <w:jc w:val="both"/>
        <w:rPr>
          <w:lang w:val="et-EE"/>
        </w:rPr>
      </w:pPr>
      <w:r w:rsidRPr="00D17CDD">
        <w:rPr>
          <w:bCs/>
          <w:lang w:val="et-EE"/>
        </w:rPr>
        <w:t>19 000 eurot esimesel aastal ning 9 500 eurot kolmel järjestikusel aastal kokku Korra § 5 lõike 2 punktides 2 ja 4 nimetatud objekti kohta.</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7109E">
      <w:pPr>
        <w:spacing w:after="0" w:line="240" w:lineRule="auto"/>
        <w:jc w:val="both"/>
        <w:rPr>
          <w:rFonts w:ascii="Times New Roman" w:hAnsi="Times New Roman"/>
          <w:sz w:val="24"/>
          <w:szCs w:val="24"/>
        </w:rPr>
      </w:pPr>
      <w:r w:rsidRPr="00D17CDD">
        <w:rPr>
          <w:rFonts w:ascii="Times New Roman" w:hAnsi="Times New Roman"/>
          <w:sz w:val="24"/>
          <w:szCs w:val="24"/>
        </w:rPr>
        <w:t xml:space="preserve">Samuti on Korra eelnõu tekstis asendatud sõnad Narva Linna Arenduse ja Ökonoomika Amet ja Amet vastavas käändes sõnadega Asutus ning </w:t>
      </w:r>
      <w:proofErr w:type="spellStart"/>
      <w:r w:rsidRPr="00D17CDD">
        <w:rPr>
          <w:rFonts w:ascii="Times New Roman" w:hAnsi="Times New Roman"/>
          <w:sz w:val="24"/>
          <w:szCs w:val="24"/>
          <w:lang w:val="fi-FI"/>
        </w:rPr>
        <w:t>Korra</w:t>
      </w:r>
      <w:proofErr w:type="spellEnd"/>
      <w:r w:rsidRPr="00D17CDD">
        <w:rPr>
          <w:rFonts w:ascii="Times New Roman" w:hAnsi="Times New Roman"/>
          <w:sz w:val="24"/>
          <w:szCs w:val="24"/>
          <w:lang w:val="fi-FI"/>
        </w:rPr>
        <w:t xml:space="preserve">  </w:t>
      </w:r>
      <w:proofErr w:type="spellStart"/>
      <w:r w:rsidRPr="00D17CDD">
        <w:rPr>
          <w:rFonts w:ascii="Times New Roman" w:hAnsi="Times New Roman"/>
          <w:sz w:val="24"/>
          <w:szCs w:val="24"/>
          <w:lang w:val="fi-FI"/>
        </w:rPr>
        <w:t>edasiseks</w:t>
      </w:r>
      <w:proofErr w:type="spellEnd"/>
      <w:r w:rsidRPr="00D17CDD">
        <w:rPr>
          <w:rFonts w:ascii="Times New Roman" w:hAnsi="Times New Roman"/>
          <w:sz w:val="24"/>
          <w:szCs w:val="24"/>
          <w:lang w:val="fi-FI"/>
        </w:rPr>
        <w:t xml:space="preserve">  </w:t>
      </w:r>
      <w:proofErr w:type="spellStart"/>
      <w:r w:rsidRPr="00D17CDD">
        <w:rPr>
          <w:rFonts w:ascii="Times New Roman" w:hAnsi="Times New Roman"/>
          <w:sz w:val="24"/>
          <w:szCs w:val="24"/>
          <w:lang w:val="fi-FI"/>
        </w:rPr>
        <w:t>edukaks</w:t>
      </w:r>
      <w:proofErr w:type="spellEnd"/>
      <w:r w:rsidRPr="00D17CDD">
        <w:rPr>
          <w:rFonts w:ascii="Times New Roman" w:hAnsi="Times New Roman"/>
          <w:sz w:val="24"/>
          <w:szCs w:val="24"/>
          <w:lang w:val="fi-FI"/>
        </w:rPr>
        <w:t xml:space="preserve">  </w:t>
      </w:r>
      <w:proofErr w:type="spellStart"/>
      <w:r w:rsidRPr="00D17CDD">
        <w:rPr>
          <w:rFonts w:ascii="Times New Roman" w:hAnsi="Times New Roman"/>
          <w:sz w:val="24"/>
          <w:szCs w:val="24"/>
          <w:lang w:val="fi-FI"/>
        </w:rPr>
        <w:t>rakendamiseks</w:t>
      </w:r>
      <w:proofErr w:type="spellEnd"/>
      <w:r w:rsidRPr="00D17CDD">
        <w:rPr>
          <w:rFonts w:ascii="Times New Roman" w:hAnsi="Times New Roman"/>
          <w:sz w:val="24"/>
          <w:szCs w:val="24"/>
        </w:rPr>
        <w:t xml:space="preserve"> on optimeeritud  taotluste menetlemine</w:t>
      </w:r>
      <w:r w:rsidRPr="00D17CDD">
        <w:rPr>
          <w:rFonts w:ascii="Times New Roman" w:hAnsi="Times New Roman"/>
          <w:sz w:val="24"/>
          <w:szCs w:val="24"/>
          <w:lang w:val="fi-FI"/>
        </w:rPr>
        <w:t>.</w:t>
      </w:r>
      <w:r w:rsidRPr="00D17CDD">
        <w:rPr>
          <w:rFonts w:ascii="Times New Roman" w:hAnsi="Times New Roman"/>
          <w:sz w:val="24"/>
          <w:szCs w:val="24"/>
        </w:rPr>
        <w:t xml:space="preserve">    </w:t>
      </w:r>
    </w:p>
    <w:p w:rsidR="0021494F" w:rsidRPr="00D17CDD" w:rsidRDefault="0021494F" w:rsidP="0017109E">
      <w:pPr>
        <w:spacing w:after="0" w:line="240" w:lineRule="auto"/>
        <w:jc w:val="both"/>
        <w:rPr>
          <w:rFonts w:ascii="Times New Roman" w:hAnsi="Times New Roman"/>
          <w:sz w:val="24"/>
          <w:szCs w:val="24"/>
        </w:rPr>
      </w:pPr>
    </w:p>
    <w:p w:rsidR="0021494F" w:rsidRPr="00D17CDD" w:rsidRDefault="0021494F" w:rsidP="0017109E">
      <w:pPr>
        <w:tabs>
          <w:tab w:val="left" w:pos="1791"/>
        </w:tabs>
        <w:spacing w:after="0" w:line="240" w:lineRule="auto"/>
        <w:ind w:right="-58"/>
        <w:jc w:val="both"/>
        <w:rPr>
          <w:rFonts w:ascii="Times New Roman" w:hAnsi="Times New Roman"/>
          <w:iCs/>
          <w:sz w:val="24"/>
          <w:szCs w:val="24"/>
          <w:lang w:bidi="ar-DZ"/>
        </w:rPr>
      </w:pPr>
      <w:r w:rsidRPr="00D17CDD">
        <w:rPr>
          <w:rFonts w:ascii="Times New Roman" w:hAnsi="Times New Roman"/>
          <w:iCs/>
          <w:sz w:val="24"/>
          <w:szCs w:val="24"/>
          <w:lang w:bidi="ar-DZ"/>
        </w:rPr>
        <w:t>Korra eelnõu arutati Narva Linnapea 16.02.2009. a käskkirjaga moodustatud  hindamiskomisjonil istungil 11.03.2014. a ning otsustati:</w:t>
      </w:r>
    </w:p>
    <w:p w:rsidR="0021494F" w:rsidRPr="00D17CDD" w:rsidRDefault="0021494F" w:rsidP="0017109E">
      <w:pPr>
        <w:widowControl w:val="0"/>
        <w:numPr>
          <w:ilvl w:val="0"/>
          <w:numId w:val="2"/>
        </w:numPr>
        <w:overflowPunct w:val="0"/>
        <w:autoSpaceDE w:val="0"/>
        <w:autoSpaceDN w:val="0"/>
        <w:adjustRightInd w:val="0"/>
        <w:spacing w:after="0" w:line="240" w:lineRule="auto"/>
        <w:jc w:val="both"/>
        <w:textAlignment w:val="baseline"/>
        <w:rPr>
          <w:rFonts w:ascii="Times New Roman" w:hAnsi="Times New Roman"/>
          <w:sz w:val="24"/>
          <w:szCs w:val="24"/>
        </w:rPr>
      </w:pPr>
      <w:r w:rsidRPr="00D17CDD">
        <w:rPr>
          <w:rFonts w:ascii="Times New Roman" w:hAnsi="Times New Roman"/>
          <w:sz w:val="24"/>
          <w:szCs w:val="24"/>
        </w:rPr>
        <w:t xml:space="preserve">Narva Arenduse ja Ökonoomika Ametil valmistada ette uus „Projekti „Kodulinn kaunimaks” raames korteriühistute toetamise korra“ redaktsioon vastavalt  komisjoni ettepanekutele  ja   esitada Narva Linnavalitsuse istungile  protokollilise otsuse vastuvõtmiseks. </w:t>
      </w:r>
    </w:p>
    <w:p w:rsidR="0021494F" w:rsidRPr="00D17CDD" w:rsidRDefault="0021494F" w:rsidP="0017109E">
      <w:pPr>
        <w:spacing w:after="0" w:line="240" w:lineRule="auto"/>
        <w:ind w:left="360"/>
        <w:jc w:val="both"/>
        <w:rPr>
          <w:rFonts w:ascii="Times New Roman" w:hAnsi="Times New Roman"/>
          <w:sz w:val="24"/>
          <w:szCs w:val="24"/>
        </w:rPr>
      </w:pPr>
    </w:p>
    <w:p w:rsidR="0021494F" w:rsidRPr="0017109E" w:rsidRDefault="0021494F" w:rsidP="0017109E">
      <w:pPr>
        <w:spacing w:after="0" w:line="240" w:lineRule="auto"/>
        <w:jc w:val="both"/>
        <w:rPr>
          <w:rFonts w:ascii="Times New Roman" w:hAnsi="Times New Roman"/>
          <w:sz w:val="24"/>
          <w:szCs w:val="24"/>
        </w:rPr>
      </w:pPr>
      <w:r w:rsidRPr="00D17CDD">
        <w:rPr>
          <w:rFonts w:ascii="Times New Roman" w:hAnsi="Times New Roman"/>
          <w:sz w:val="24"/>
          <w:szCs w:val="24"/>
        </w:rPr>
        <w:t xml:space="preserve">Uue korra jõustumise hetkest tunnistatakse kehtetuks Narva Linnavolikogu </w:t>
      </w:r>
      <w:r w:rsidRPr="00D17CDD">
        <w:rPr>
          <w:rFonts w:ascii="Times New Roman" w:hAnsi="Times New Roman"/>
          <w:iCs/>
          <w:sz w:val="24"/>
          <w:szCs w:val="24"/>
        </w:rPr>
        <w:t>26.04.2007.a. määrusega nr 15 kinnitatud “Projekti „kodulinn kaunimaks“ raames korterühistute  toetamise kord“</w:t>
      </w:r>
      <w:r w:rsidRPr="00D17CDD">
        <w:rPr>
          <w:rFonts w:ascii="Times New Roman" w:hAnsi="Times New Roman"/>
          <w:sz w:val="24"/>
          <w:szCs w:val="24"/>
        </w:rPr>
        <w:t>.</w:t>
      </w:r>
    </w:p>
    <w:p w:rsidR="0021494F" w:rsidRPr="0017109E" w:rsidRDefault="0021494F" w:rsidP="0017109E">
      <w:pPr>
        <w:spacing w:after="0" w:line="240" w:lineRule="auto"/>
        <w:jc w:val="both"/>
        <w:rPr>
          <w:rFonts w:ascii="Times New Roman" w:hAnsi="Times New Roman"/>
          <w:sz w:val="24"/>
          <w:szCs w:val="24"/>
        </w:rPr>
      </w:pPr>
    </w:p>
    <w:p w:rsidR="0021494F" w:rsidRPr="0017109E" w:rsidRDefault="0021494F" w:rsidP="0017109E">
      <w:pPr>
        <w:spacing w:after="0" w:line="240" w:lineRule="auto"/>
        <w:jc w:val="both"/>
        <w:rPr>
          <w:rFonts w:ascii="Times New Roman" w:hAnsi="Times New Roman"/>
          <w:sz w:val="24"/>
          <w:szCs w:val="24"/>
        </w:rPr>
      </w:pPr>
      <w:r>
        <w:rPr>
          <w:rFonts w:ascii="Times New Roman" w:hAnsi="Times New Roman"/>
          <w:sz w:val="24"/>
          <w:szCs w:val="24"/>
        </w:rPr>
        <w:t>Uus k</w:t>
      </w:r>
      <w:r w:rsidRPr="0017109E">
        <w:rPr>
          <w:rFonts w:ascii="Times New Roman" w:hAnsi="Times New Roman"/>
          <w:sz w:val="24"/>
          <w:szCs w:val="24"/>
        </w:rPr>
        <w:t xml:space="preserve">ord tuleb kinnitada Narva Linnavolikogu määrusega. </w:t>
      </w:r>
    </w:p>
    <w:p w:rsidR="0021494F" w:rsidRPr="0017109E" w:rsidRDefault="0021494F" w:rsidP="0017109E">
      <w:pPr>
        <w:widowControl w:val="0"/>
        <w:overflowPunct w:val="0"/>
        <w:autoSpaceDE w:val="0"/>
        <w:autoSpaceDN w:val="0"/>
        <w:adjustRightInd w:val="0"/>
        <w:spacing w:after="0" w:line="240" w:lineRule="auto"/>
        <w:textAlignment w:val="baseline"/>
        <w:rPr>
          <w:rFonts w:ascii="Times New Roman" w:hAnsi="Times New Roman"/>
          <w:sz w:val="24"/>
          <w:szCs w:val="24"/>
        </w:rPr>
      </w:pPr>
    </w:p>
    <w:p w:rsidR="0021494F" w:rsidRPr="0017109E" w:rsidRDefault="0021494F" w:rsidP="0017109E">
      <w:pPr>
        <w:spacing w:after="0" w:line="240" w:lineRule="auto"/>
        <w:jc w:val="both"/>
        <w:rPr>
          <w:rFonts w:ascii="Times New Roman" w:hAnsi="Times New Roman"/>
          <w:sz w:val="24"/>
          <w:szCs w:val="24"/>
          <w:lang w:eastAsia="ru-RU"/>
        </w:rPr>
      </w:pPr>
      <w:r w:rsidRPr="0017109E">
        <w:rPr>
          <w:rFonts w:ascii="Times New Roman" w:hAnsi="Times New Roman"/>
          <w:sz w:val="24"/>
          <w:szCs w:val="24"/>
          <w:lang w:eastAsia="ru-RU"/>
        </w:rPr>
        <w:t>Määrus jõustub seaduses sätestatud korras.</w:t>
      </w:r>
    </w:p>
    <w:p w:rsidR="0021494F" w:rsidRPr="0017109E" w:rsidRDefault="0021494F" w:rsidP="0017109E">
      <w:pPr>
        <w:widowControl w:val="0"/>
        <w:overflowPunct w:val="0"/>
        <w:autoSpaceDE w:val="0"/>
        <w:autoSpaceDN w:val="0"/>
        <w:adjustRightInd w:val="0"/>
        <w:spacing w:after="120" w:line="240" w:lineRule="auto"/>
        <w:textAlignment w:val="baseline"/>
        <w:rPr>
          <w:rFonts w:ascii="Times New Roman" w:hAnsi="Times New Roman"/>
          <w:b/>
          <w:sz w:val="24"/>
          <w:szCs w:val="24"/>
        </w:rPr>
      </w:pPr>
    </w:p>
    <w:p w:rsidR="0021494F" w:rsidRPr="00D17CDD" w:rsidRDefault="0021494F" w:rsidP="0017109E">
      <w:pPr>
        <w:widowControl w:val="0"/>
        <w:overflowPunct w:val="0"/>
        <w:autoSpaceDE w:val="0"/>
        <w:autoSpaceDN w:val="0"/>
        <w:adjustRightInd w:val="0"/>
        <w:spacing w:after="0" w:line="240" w:lineRule="auto"/>
        <w:textAlignment w:val="baseline"/>
        <w:rPr>
          <w:rFonts w:ascii="Times New Roman" w:hAnsi="Times New Roman"/>
          <w:sz w:val="24"/>
          <w:szCs w:val="24"/>
        </w:rPr>
      </w:pPr>
      <w:r w:rsidRPr="00D17CDD">
        <w:rPr>
          <w:rFonts w:ascii="Times New Roman" w:hAnsi="Times New Roman"/>
          <w:sz w:val="24"/>
          <w:szCs w:val="24"/>
        </w:rPr>
        <w:t>Määruse eelnõu kooskõlastatakse kooskõlastuslehes märgitud isikutega.</w:t>
      </w:r>
    </w:p>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21494F"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D17CDD" w:rsidRPr="0017109E"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21494F" w:rsidRPr="0017109E"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b/>
          <w:bCs/>
          <w:sz w:val="24"/>
          <w:szCs w:val="24"/>
        </w:rPr>
      </w:pPr>
    </w:p>
    <w:p w:rsidR="0021494F"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r>
        <w:rPr>
          <w:rFonts w:ascii="Times New Roman" w:hAnsi="Times New Roman"/>
          <w:bCs/>
          <w:sz w:val="24"/>
          <w:szCs w:val="24"/>
        </w:rPr>
        <w:t xml:space="preserve">Jelena </w:t>
      </w:r>
      <w:proofErr w:type="spellStart"/>
      <w:r>
        <w:rPr>
          <w:rFonts w:ascii="Times New Roman" w:hAnsi="Times New Roman"/>
          <w:bCs/>
          <w:sz w:val="24"/>
          <w:szCs w:val="24"/>
        </w:rPr>
        <w:t>Skulatšova</w:t>
      </w:r>
      <w:proofErr w:type="spellEnd"/>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r>
        <w:rPr>
          <w:rFonts w:ascii="Times New Roman" w:hAnsi="Times New Roman"/>
          <w:bCs/>
          <w:sz w:val="24"/>
          <w:szCs w:val="24"/>
        </w:rPr>
        <w:t>Linna Arenduse ja Ökonoomika Ameti</w:t>
      </w: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r>
        <w:rPr>
          <w:rFonts w:ascii="Times New Roman" w:hAnsi="Times New Roman"/>
          <w:bCs/>
          <w:sz w:val="24"/>
          <w:szCs w:val="24"/>
        </w:rPr>
        <w:t>Osakonna juhataja direktori ülesannetes</w:t>
      </w: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D17CDD"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p>
    <w:p w:rsidR="0021494F" w:rsidRPr="0017109E" w:rsidRDefault="00D17CDD" w:rsidP="0017109E">
      <w:pPr>
        <w:widowControl w:val="0"/>
        <w:overflowPunct w:val="0"/>
        <w:autoSpaceDE w:val="0"/>
        <w:autoSpaceDN w:val="0"/>
        <w:adjustRightInd w:val="0"/>
        <w:spacing w:after="0" w:line="240" w:lineRule="auto"/>
        <w:jc w:val="both"/>
        <w:textAlignment w:val="baseline"/>
        <w:rPr>
          <w:rFonts w:ascii="Times New Roman" w:hAnsi="Times New Roman"/>
          <w:bCs/>
          <w:sz w:val="24"/>
          <w:szCs w:val="24"/>
        </w:rPr>
      </w:pPr>
      <w:r>
        <w:rPr>
          <w:rFonts w:ascii="Times New Roman" w:hAnsi="Times New Roman"/>
          <w:bCs/>
          <w:sz w:val="24"/>
          <w:szCs w:val="24"/>
        </w:rPr>
        <w:t xml:space="preserve">Koostas: </w:t>
      </w:r>
      <w:r w:rsidR="0021494F" w:rsidRPr="0017109E">
        <w:rPr>
          <w:rFonts w:ascii="Times New Roman" w:hAnsi="Times New Roman"/>
          <w:bCs/>
          <w:sz w:val="24"/>
          <w:szCs w:val="24"/>
        </w:rPr>
        <w:t>Anna Pettšenko</w:t>
      </w:r>
    </w:p>
    <w:p w:rsidR="0021494F" w:rsidRPr="0017109E" w:rsidRDefault="0021494F" w:rsidP="0017109E">
      <w:pPr>
        <w:widowControl w:val="0"/>
        <w:overflowPunct w:val="0"/>
        <w:autoSpaceDE w:val="0"/>
        <w:autoSpaceDN w:val="0"/>
        <w:adjustRightInd w:val="0"/>
        <w:spacing w:after="0" w:line="240" w:lineRule="auto"/>
        <w:textAlignment w:val="baseline"/>
        <w:rPr>
          <w:rFonts w:ascii="Times New Roman" w:hAnsi="Times New Roman"/>
          <w:sz w:val="24"/>
          <w:szCs w:val="24"/>
        </w:rPr>
      </w:pPr>
      <w:r w:rsidRPr="0017109E">
        <w:rPr>
          <w:rFonts w:ascii="Times New Roman" w:hAnsi="Times New Roman"/>
          <w:sz w:val="24"/>
          <w:szCs w:val="24"/>
        </w:rPr>
        <w:t xml:space="preserve">35 99142 </w:t>
      </w:r>
      <w:hyperlink r:id="rId8" w:history="1">
        <w:r w:rsidRPr="0017109E">
          <w:rPr>
            <w:rFonts w:ascii="Times New Roman" w:hAnsi="Times New Roman"/>
            <w:color w:val="0000FF"/>
            <w:sz w:val="24"/>
            <w:szCs w:val="24"/>
            <w:u w:val="single"/>
          </w:rPr>
          <w:t>anna.pettsenko@narva.ee</w:t>
        </w:r>
      </w:hyperlink>
    </w:p>
    <w:p w:rsidR="0021494F" w:rsidRPr="0017109E" w:rsidRDefault="0021494F" w:rsidP="0017109E">
      <w:pPr>
        <w:widowControl w:val="0"/>
        <w:overflowPunct w:val="0"/>
        <w:autoSpaceDE w:val="0"/>
        <w:autoSpaceDN w:val="0"/>
        <w:adjustRightInd w:val="0"/>
        <w:spacing w:after="0" w:line="240" w:lineRule="auto"/>
        <w:textAlignment w:val="baseline"/>
        <w:rPr>
          <w:rFonts w:ascii="Times New Roman" w:hAnsi="Times New Roman"/>
          <w:sz w:val="24"/>
          <w:szCs w:val="24"/>
        </w:rPr>
      </w:pPr>
    </w:p>
    <w:p w:rsidR="0021494F" w:rsidRPr="0017109E" w:rsidRDefault="0021494F" w:rsidP="0017109E">
      <w:pPr>
        <w:widowControl w:val="0"/>
        <w:overflowPunct w:val="0"/>
        <w:autoSpaceDE w:val="0"/>
        <w:autoSpaceDN w:val="0"/>
        <w:adjustRightInd w:val="0"/>
        <w:spacing w:after="0" w:line="240" w:lineRule="auto"/>
        <w:textAlignment w:val="baseline"/>
        <w:rPr>
          <w:rFonts w:ascii="Times New Roman" w:hAnsi="Times New Roman"/>
          <w:sz w:val="24"/>
          <w:szCs w:val="24"/>
        </w:rPr>
      </w:pPr>
    </w:p>
    <w:p w:rsidR="0021494F" w:rsidRPr="008E048F" w:rsidRDefault="0021494F" w:rsidP="0017109E">
      <w:pPr>
        <w:widowControl w:val="0"/>
        <w:overflowPunct w:val="0"/>
        <w:autoSpaceDE w:val="0"/>
        <w:autoSpaceDN w:val="0"/>
        <w:adjustRightInd w:val="0"/>
        <w:spacing w:after="0" w:line="240" w:lineRule="auto"/>
        <w:jc w:val="both"/>
        <w:textAlignment w:val="baseline"/>
        <w:rPr>
          <w:rFonts w:ascii="Times New Roman" w:hAnsi="Times New Roman"/>
          <w:sz w:val="24"/>
          <w:szCs w:val="24"/>
          <w:lang w:val="fi-FI"/>
        </w:rPr>
      </w:pPr>
    </w:p>
    <w:p w:rsidR="0021494F" w:rsidRPr="008E048F" w:rsidRDefault="0021494F">
      <w:pPr>
        <w:rPr>
          <w:lang w:val="fi-FI"/>
        </w:rPr>
      </w:pPr>
    </w:p>
    <w:sectPr w:rsidR="0021494F" w:rsidRPr="008E048F" w:rsidSect="00BB2B6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40C" w:rsidRDefault="00D0340C" w:rsidP="00224A2B">
      <w:pPr>
        <w:spacing w:after="0" w:line="240" w:lineRule="auto"/>
      </w:pPr>
      <w:r>
        <w:separator/>
      </w:r>
    </w:p>
  </w:endnote>
  <w:endnote w:type="continuationSeparator" w:id="0">
    <w:p w:rsidR="00D0340C" w:rsidRDefault="00D0340C" w:rsidP="00224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24275"/>
      <w:docPartObj>
        <w:docPartGallery w:val="Page Numbers (Bottom of Page)"/>
        <w:docPartUnique/>
      </w:docPartObj>
    </w:sdtPr>
    <w:sdtContent>
      <w:p w:rsidR="00224A2B" w:rsidRDefault="00224A2B">
        <w:pPr>
          <w:pStyle w:val="Footer"/>
          <w:jc w:val="center"/>
        </w:pPr>
        <w:r>
          <w:fldChar w:fldCharType="begin"/>
        </w:r>
        <w:r>
          <w:instrText>PAGE   \* MERGEFORMAT</w:instrText>
        </w:r>
        <w:r>
          <w:fldChar w:fldCharType="separate"/>
        </w:r>
        <w:r w:rsidR="00EE326B">
          <w:rPr>
            <w:noProof/>
          </w:rPr>
          <w:t>1</w:t>
        </w:r>
        <w:r>
          <w:fldChar w:fldCharType="end"/>
        </w:r>
      </w:p>
    </w:sdtContent>
  </w:sdt>
  <w:p w:rsidR="00224A2B" w:rsidRDefault="00224A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40C" w:rsidRDefault="00D0340C" w:rsidP="00224A2B">
      <w:pPr>
        <w:spacing w:after="0" w:line="240" w:lineRule="auto"/>
      </w:pPr>
      <w:r>
        <w:separator/>
      </w:r>
    </w:p>
  </w:footnote>
  <w:footnote w:type="continuationSeparator" w:id="0">
    <w:p w:rsidR="00D0340C" w:rsidRDefault="00D0340C" w:rsidP="00224A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B7768"/>
    <w:multiLevelType w:val="hybridMultilevel"/>
    <w:tmpl w:val="DCBA8D50"/>
    <w:lvl w:ilvl="0" w:tplc="8390CD48">
      <w:start w:val="1"/>
      <w:numFmt w:val="decimal"/>
      <w:lvlText w:val="(%1)"/>
      <w:lvlJc w:val="left"/>
      <w:pPr>
        <w:tabs>
          <w:tab w:val="num" w:pos="720"/>
        </w:tabs>
        <w:ind w:left="720" w:hanging="360"/>
      </w:pPr>
      <w:rPr>
        <w:rFonts w:cs="Times New Roman" w:hint="default"/>
      </w:rPr>
    </w:lvl>
    <w:lvl w:ilvl="1" w:tplc="9AD8E64E">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7FD5679A"/>
    <w:multiLevelType w:val="hybridMultilevel"/>
    <w:tmpl w:val="B2BEB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09E"/>
    <w:rsid w:val="00002599"/>
    <w:rsid w:val="00014485"/>
    <w:rsid w:val="000507FC"/>
    <w:rsid w:val="001234E1"/>
    <w:rsid w:val="00146B5F"/>
    <w:rsid w:val="0017109E"/>
    <w:rsid w:val="001C7144"/>
    <w:rsid w:val="0021494F"/>
    <w:rsid w:val="00216BB3"/>
    <w:rsid w:val="00224A2B"/>
    <w:rsid w:val="00257D35"/>
    <w:rsid w:val="00265592"/>
    <w:rsid w:val="00396E64"/>
    <w:rsid w:val="004725A9"/>
    <w:rsid w:val="008023B2"/>
    <w:rsid w:val="008471B3"/>
    <w:rsid w:val="008E048F"/>
    <w:rsid w:val="00BB2B65"/>
    <w:rsid w:val="00BC5191"/>
    <w:rsid w:val="00C37DD4"/>
    <w:rsid w:val="00D0340C"/>
    <w:rsid w:val="00D17CDD"/>
    <w:rsid w:val="00E900B4"/>
    <w:rsid w:val="00EE326B"/>
    <w:rsid w:val="00F27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B65"/>
    <w:pPr>
      <w:spacing w:after="200" w:line="276" w:lineRule="auto"/>
    </w:pPr>
    <w:rPr>
      <w:lang w:val="et-EE"/>
    </w:rPr>
  </w:style>
  <w:style w:type="paragraph" w:styleId="Heading1">
    <w:name w:val="heading 1"/>
    <w:basedOn w:val="Normal"/>
    <w:next w:val="Normal"/>
    <w:link w:val="Heading1Char"/>
    <w:uiPriority w:val="99"/>
    <w:qFormat/>
    <w:locked/>
    <w:rsid w:val="00D17CDD"/>
    <w:pPr>
      <w:keepNext/>
      <w:tabs>
        <w:tab w:val="num" w:pos="720"/>
      </w:tabs>
      <w:spacing w:before="240" w:after="60" w:line="240" w:lineRule="auto"/>
      <w:jc w:val="both"/>
      <w:outlineLvl w:val="0"/>
    </w:pPr>
    <w:rPr>
      <w:rFonts w:ascii="Times New Roman" w:eastAsia="Times New Roman" w:hAnsi="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17CDD"/>
    <w:rPr>
      <w:rFonts w:ascii="Times New Roman" w:eastAsia="Times New Roman" w:hAnsi="Times New Roman"/>
      <w:b/>
      <w:bCs/>
      <w:kern w:val="32"/>
      <w:sz w:val="32"/>
      <w:szCs w:val="32"/>
      <w:lang w:val="et-EE"/>
    </w:rPr>
  </w:style>
  <w:style w:type="paragraph" w:customStyle="1" w:styleId="loetelum">
    <w:name w:val="loetelum"/>
    <w:basedOn w:val="Normal"/>
    <w:uiPriority w:val="99"/>
    <w:rsid w:val="00D17CD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m">
    <w:name w:val="bodym"/>
    <w:basedOn w:val="Normal"/>
    <w:uiPriority w:val="99"/>
    <w:rsid w:val="00D17CD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m1">
    <w:name w:val="bodym1"/>
    <w:basedOn w:val="Normal"/>
    <w:uiPriority w:val="99"/>
    <w:rsid w:val="00D17CDD"/>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224A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4A2B"/>
    <w:rPr>
      <w:lang w:val="et-EE"/>
    </w:rPr>
  </w:style>
  <w:style w:type="paragraph" w:styleId="Footer">
    <w:name w:val="footer"/>
    <w:basedOn w:val="Normal"/>
    <w:link w:val="FooterChar"/>
    <w:uiPriority w:val="99"/>
    <w:unhideWhenUsed/>
    <w:rsid w:val="00224A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4A2B"/>
    <w:rPr>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B65"/>
    <w:pPr>
      <w:spacing w:after="200" w:line="276" w:lineRule="auto"/>
    </w:pPr>
    <w:rPr>
      <w:lang w:val="et-EE"/>
    </w:rPr>
  </w:style>
  <w:style w:type="paragraph" w:styleId="Heading1">
    <w:name w:val="heading 1"/>
    <w:basedOn w:val="Normal"/>
    <w:next w:val="Normal"/>
    <w:link w:val="Heading1Char"/>
    <w:uiPriority w:val="99"/>
    <w:qFormat/>
    <w:locked/>
    <w:rsid w:val="00D17CDD"/>
    <w:pPr>
      <w:keepNext/>
      <w:tabs>
        <w:tab w:val="num" w:pos="720"/>
      </w:tabs>
      <w:spacing w:before="240" w:after="60" w:line="240" w:lineRule="auto"/>
      <w:jc w:val="both"/>
      <w:outlineLvl w:val="0"/>
    </w:pPr>
    <w:rPr>
      <w:rFonts w:ascii="Times New Roman" w:eastAsia="Times New Roman" w:hAnsi="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17CDD"/>
    <w:rPr>
      <w:rFonts w:ascii="Times New Roman" w:eastAsia="Times New Roman" w:hAnsi="Times New Roman"/>
      <w:b/>
      <w:bCs/>
      <w:kern w:val="32"/>
      <w:sz w:val="32"/>
      <w:szCs w:val="32"/>
      <w:lang w:val="et-EE"/>
    </w:rPr>
  </w:style>
  <w:style w:type="paragraph" w:customStyle="1" w:styleId="loetelum">
    <w:name w:val="loetelum"/>
    <w:basedOn w:val="Normal"/>
    <w:uiPriority w:val="99"/>
    <w:rsid w:val="00D17CD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m">
    <w:name w:val="bodym"/>
    <w:basedOn w:val="Normal"/>
    <w:uiPriority w:val="99"/>
    <w:rsid w:val="00D17CDD"/>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bodym1">
    <w:name w:val="bodym1"/>
    <w:basedOn w:val="Normal"/>
    <w:uiPriority w:val="99"/>
    <w:rsid w:val="00D17CDD"/>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224A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4A2B"/>
    <w:rPr>
      <w:lang w:val="et-EE"/>
    </w:rPr>
  </w:style>
  <w:style w:type="paragraph" w:styleId="Footer">
    <w:name w:val="footer"/>
    <w:basedOn w:val="Normal"/>
    <w:link w:val="FooterChar"/>
    <w:uiPriority w:val="99"/>
    <w:unhideWhenUsed/>
    <w:rsid w:val="00224A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4A2B"/>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a.pettsenko@narva.e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843</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SELETUSKIRI                                                                                                                       </vt:lpstr>
    </vt:vector>
  </TitlesOfParts>
  <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creator>Anna</dc:creator>
  <cp:lastModifiedBy>Anna</cp:lastModifiedBy>
  <cp:revision>4</cp:revision>
  <cp:lastPrinted>2014-03-31T08:03:00Z</cp:lastPrinted>
  <dcterms:created xsi:type="dcterms:W3CDTF">2014-03-31T06:43:00Z</dcterms:created>
  <dcterms:modified xsi:type="dcterms:W3CDTF">2014-03-31T08:13:00Z</dcterms:modified>
</cp:coreProperties>
</file>