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A4A" w:rsidRDefault="00312A4A" w:rsidP="00312A4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</w:pPr>
      <w:r w:rsidRPr="00312A4A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>EELNÕU</w:t>
      </w:r>
    </w:p>
    <w:p w:rsidR="00312A4A" w:rsidRPr="00312A4A" w:rsidRDefault="00312A4A" w:rsidP="00312A4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>Algataja: Narva Linnavalitsus</w:t>
      </w:r>
    </w:p>
    <w:p w:rsidR="00312A4A" w:rsidRDefault="00312A4A" w:rsidP="00312A4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</w:p>
    <w:p w:rsidR="00312A4A" w:rsidRDefault="00312A4A" w:rsidP="00312A4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</w:p>
    <w:p w:rsidR="00312A4A" w:rsidRDefault="00312A4A" w:rsidP="00312A4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40"/>
          <w:szCs w:val="40"/>
          <w:lang w:eastAsia="et-EE"/>
        </w:rPr>
      </w:pPr>
      <w:r w:rsidRPr="00312A4A">
        <w:rPr>
          <w:rFonts w:ascii="Times New Roman" w:eastAsia="Times New Roman" w:hAnsi="Times New Roman" w:cs="Times New Roman"/>
          <w:bCs/>
          <w:color w:val="000000"/>
          <w:kern w:val="36"/>
          <w:sz w:val="40"/>
          <w:szCs w:val="40"/>
          <w:lang w:eastAsia="et-EE"/>
        </w:rPr>
        <w:t>NARVA LINNAVOLIKOGU</w:t>
      </w:r>
    </w:p>
    <w:p w:rsidR="00312A4A" w:rsidRDefault="00312A4A" w:rsidP="00312A4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40"/>
          <w:szCs w:val="40"/>
          <w:lang w:eastAsia="et-EE"/>
        </w:rPr>
      </w:pPr>
    </w:p>
    <w:p w:rsidR="00312A4A" w:rsidRDefault="00312A4A" w:rsidP="00312A4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36"/>
          <w:szCs w:val="36"/>
          <w:lang w:eastAsia="et-EE"/>
        </w:rPr>
      </w:pPr>
      <w:r w:rsidRPr="00312A4A">
        <w:rPr>
          <w:rFonts w:ascii="Times New Roman" w:eastAsia="Times New Roman" w:hAnsi="Times New Roman" w:cs="Times New Roman"/>
          <w:bCs/>
          <w:color w:val="000000"/>
          <w:kern w:val="36"/>
          <w:sz w:val="36"/>
          <w:szCs w:val="36"/>
          <w:lang w:eastAsia="et-EE"/>
        </w:rPr>
        <w:t>MÄÄRUS</w:t>
      </w:r>
    </w:p>
    <w:p w:rsidR="00312A4A" w:rsidRDefault="00312A4A" w:rsidP="00312A4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36"/>
          <w:szCs w:val="36"/>
          <w:lang w:eastAsia="et-EE"/>
        </w:rPr>
      </w:pPr>
    </w:p>
    <w:p w:rsidR="00312A4A" w:rsidRDefault="00312A4A" w:rsidP="00312A4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36"/>
          <w:szCs w:val="36"/>
          <w:lang w:eastAsia="et-EE"/>
        </w:rPr>
      </w:pPr>
    </w:p>
    <w:p w:rsidR="00312A4A" w:rsidRPr="00312A4A" w:rsidRDefault="00312A4A" w:rsidP="00312A4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>Narva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  <w:t>_______ 2015. a</w:t>
      </w:r>
    </w:p>
    <w:p w:rsidR="00312A4A" w:rsidRDefault="00312A4A" w:rsidP="001F531C">
      <w:pPr>
        <w:shd w:val="clear" w:color="auto" w:fill="FFFFFF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</w:p>
    <w:p w:rsidR="00312A4A" w:rsidRDefault="00312A4A" w:rsidP="00312A4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  <w:t>Narva Linnavalitsuse Arhitektuuri- ja</w:t>
      </w:r>
    </w:p>
    <w:p w:rsidR="00312A4A" w:rsidRDefault="00312A4A" w:rsidP="00312A4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  <w:t>Linnaplaneerimise Ameti põhimäärus</w:t>
      </w:r>
    </w:p>
    <w:p w:rsidR="00312A4A" w:rsidRDefault="00312A4A" w:rsidP="001F531C">
      <w:pPr>
        <w:shd w:val="clear" w:color="auto" w:fill="FFFFFF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</w:p>
    <w:p w:rsidR="00312A4A" w:rsidRDefault="00312A4A" w:rsidP="00312A4A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</w:pPr>
      <w:r w:rsidRPr="00312A4A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>Määrus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 xml:space="preserve"> kehtestatakse kohaliku omavalitsuse korralduse seaduse § 22 lõike 1 punkti 34 alusel.</w:t>
      </w:r>
    </w:p>
    <w:p w:rsidR="00312A4A" w:rsidRPr="00312A4A" w:rsidRDefault="00312A4A" w:rsidP="00312A4A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  <w:t xml:space="preserve"> </w:t>
      </w:r>
      <w:r w:rsidRPr="00312A4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  <w:t xml:space="preserve"> </w:t>
      </w:r>
    </w:p>
    <w:p w:rsidR="001F531C" w:rsidRPr="001F531C" w:rsidRDefault="001F531C" w:rsidP="001F531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peatükk</w:t>
      </w:r>
    </w:p>
    <w:p w:rsidR="001F531C" w:rsidRDefault="001F531C" w:rsidP="001F531C">
      <w:pPr>
        <w:pStyle w:val="a3"/>
        <w:shd w:val="clear" w:color="auto" w:fill="FFFFFF"/>
        <w:spacing w:after="0" w:line="240" w:lineRule="auto"/>
        <w:ind w:left="2844" w:firstLine="696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 xml:space="preserve">          </w:t>
      </w:r>
      <w:r w:rsidRPr="001F5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Üldsätted</w:t>
      </w:r>
    </w:p>
    <w:p w:rsidR="001F531C" w:rsidRPr="001F531C" w:rsidRDefault="001F531C" w:rsidP="001F531C">
      <w:pPr>
        <w:pStyle w:val="a3"/>
        <w:shd w:val="clear" w:color="auto" w:fill="FFFFFF"/>
        <w:spacing w:after="0" w:line="240" w:lineRule="auto"/>
        <w:ind w:left="2844" w:firstLine="696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§1.</w:t>
      </w:r>
      <w:r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 xml:space="preserve"> 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Narva Linnavalitsuse Arhitektuuri- ja Linnaplaneerimise Amet (edaspidi – </w:t>
      </w:r>
      <w:r w:rsidRPr="001F531C">
        <w:rPr>
          <w:rFonts w:ascii="Times New Roman" w:eastAsia="Times New Roman" w:hAnsi="Times New Roman" w:cs="Times New Roman"/>
          <w:i/>
          <w:color w:val="202020"/>
          <w:sz w:val="24"/>
          <w:szCs w:val="24"/>
          <w:lang w:eastAsia="et-EE"/>
        </w:rPr>
        <w:t>Arhitektuuriamet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) on Narva Linnavalitsuse (edaspidi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ka </w:t>
      </w:r>
      <w:r w:rsidRPr="001F531C">
        <w:rPr>
          <w:rFonts w:ascii="Times New Roman" w:eastAsia="Times New Roman" w:hAnsi="Times New Roman" w:cs="Times New Roman"/>
          <w:i/>
          <w:color w:val="202020"/>
          <w:sz w:val="24"/>
          <w:szCs w:val="24"/>
          <w:lang w:eastAsia="et-EE"/>
        </w:rPr>
        <w:t>Linnavalitsus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) ametiasutus.</w:t>
      </w:r>
    </w:p>
    <w:p w:rsidR="001F531C" w:rsidRP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§2. </w:t>
      </w:r>
      <w:bookmarkStart w:id="0" w:name="para2"/>
      <w:r w:rsidRPr="001F531C">
        <w:rPr>
          <w:rFonts w:ascii="Times New Roman" w:eastAsia="Times New Roman" w:hAnsi="Times New Roman" w:cs="Times New Roman"/>
          <w:color w:val="0061AA"/>
          <w:sz w:val="24"/>
          <w:szCs w:val="24"/>
          <w:bdr w:val="none" w:sz="0" w:space="0" w:color="auto" w:frame="1"/>
          <w:lang w:eastAsia="et-EE"/>
        </w:rPr>
        <w:t> </w:t>
      </w:r>
      <w:bookmarkEnd w:id="0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Arhitektuuriameti ametlik nimetus on Narva Linnavalitsuse Arhitektuuri- ja Linnaplaneerimise Amet.</w:t>
      </w:r>
    </w:p>
    <w:p w:rsidR="001F531C" w:rsidRP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§3. </w:t>
      </w:r>
      <w:bookmarkStart w:id="1" w:name="para3"/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bdr w:val="none" w:sz="0" w:space="0" w:color="auto" w:frame="1"/>
          <w:lang w:eastAsia="et-EE"/>
        </w:rPr>
        <w:t xml:space="preserve">Arhitektuuriameti </w:t>
      </w:r>
      <w:bookmarkEnd w:id="1"/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bdr w:val="none" w:sz="0" w:space="0" w:color="auto" w:frame="1"/>
          <w:lang w:eastAsia="et-EE"/>
        </w:rPr>
        <w:t>ametlik a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adress: Peetri plats 5, 20308 Narva linn.</w:t>
      </w:r>
    </w:p>
    <w:p w:rsidR="001F531C" w:rsidRP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§4. 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Arhitektuuriameti kõrgemalseisev organ on Narva Linnavalitsus.</w:t>
      </w:r>
    </w:p>
    <w:p w:rsidR="001F531C" w:rsidRP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§5. </w:t>
      </w:r>
      <w:bookmarkStart w:id="2" w:name="para5"/>
      <w:r w:rsidRPr="001F531C">
        <w:rPr>
          <w:rFonts w:ascii="Times New Roman" w:eastAsia="Times New Roman" w:hAnsi="Times New Roman" w:cs="Times New Roman"/>
          <w:color w:val="0061AA"/>
          <w:sz w:val="24"/>
          <w:szCs w:val="24"/>
          <w:bdr w:val="none" w:sz="0" w:space="0" w:color="auto" w:frame="1"/>
          <w:lang w:eastAsia="et-EE"/>
        </w:rPr>
        <w:t> </w:t>
      </w:r>
      <w:bookmarkEnd w:id="2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Arhitektuuriametit juhib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ameti 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direktor.</w:t>
      </w:r>
    </w:p>
    <w:p w:rsidR="001F531C" w:rsidRP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§6. </w:t>
      </w:r>
      <w:bookmarkStart w:id="3" w:name="para6"/>
      <w:r w:rsidRPr="001F531C">
        <w:rPr>
          <w:rFonts w:ascii="Times New Roman" w:eastAsia="Times New Roman" w:hAnsi="Times New Roman" w:cs="Times New Roman"/>
          <w:color w:val="0061AA"/>
          <w:sz w:val="24"/>
          <w:szCs w:val="24"/>
          <w:bdr w:val="none" w:sz="0" w:space="0" w:color="auto" w:frame="1"/>
          <w:lang w:eastAsia="et-EE"/>
        </w:rPr>
        <w:t> </w:t>
      </w:r>
      <w:bookmarkEnd w:id="3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Arhitektuuriametil on Narva linna vapi kujutisega pitsat, erinevate allüksuste ja spetsialistide templid (kinnitatakse ameti direktori käskkirjaga), dokumendiblanketid ning oma arveldusarved.</w:t>
      </w:r>
    </w:p>
    <w:p w:rsidR="001F531C" w:rsidRP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§7. 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 tegutseb talle linnaeelarves ettenähtud vahendite piires.</w:t>
      </w:r>
    </w:p>
    <w:p w:rsidR="001F531C" w:rsidRP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§8. </w:t>
      </w:r>
      <w:bookmarkStart w:id="4" w:name="para8"/>
      <w:r w:rsidRPr="001F531C">
        <w:rPr>
          <w:rFonts w:ascii="Times New Roman" w:eastAsia="Times New Roman" w:hAnsi="Times New Roman" w:cs="Times New Roman"/>
          <w:color w:val="0061AA"/>
          <w:sz w:val="24"/>
          <w:szCs w:val="24"/>
          <w:bdr w:val="none" w:sz="0" w:space="0" w:color="auto" w:frame="1"/>
          <w:lang w:eastAsia="et-EE"/>
        </w:rPr>
        <w:t> </w:t>
      </w:r>
      <w:bookmarkEnd w:id="4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Arhitektuuriameti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moodustab, korraldab ümber, lõpetab, tema põhimääruse kinnitab ja muudab ning 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struktuuri ja koosseisu kinnitab Narva Linnavolikogu N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arva Linnavalitsuse ettepanekul.</w:t>
      </w:r>
    </w:p>
    <w:p w:rsidR="0024342F" w:rsidRDefault="0024342F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§9. </w:t>
      </w:r>
      <w:bookmarkStart w:id="5" w:name="para9"/>
      <w:r w:rsidRPr="001F531C">
        <w:rPr>
          <w:rFonts w:ascii="Times New Roman" w:eastAsia="Times New Roman" w:hAnsi="Times New Roman" w:cs="Times New Roman"/>
          <w:color w:val="0061AA"/>
          <w:sz w:val="24"/>
          <w:szCs w:val="24"/>
          <w:bdr w:val="none" w:sz="0" w:space="0" w:color="auto" w:frame="1"/>
          <w:lang w:eastAsia="et-EE"/>
        </w:rPr>
        <w:t> </w:t>
      </w:r>
      <w:bookmarkEnd w:id="5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 juhindub oma tegevuses Eesti Vabariigi ja Narva linna õigusaktidest ning käesolevast põhimäärusest.</w:t>
      </w: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P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p</w:t>
      </w:r>
      <w:r w:rsidRPr="001F5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eatükk</w:t>
      </w:r>
    </w:p>
    <w:p w:rsidR="001F531C" w:rsidRDefault="001F531C" w:rsidP="001F531C">
      <w:pPr>
        <w:pStyle w:val="a3"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Arhitektuuriameti struktuur</w:t>
      </w:r>
    </w:p>
    <w:p w:rsidR="001F531C" w:rsidRDefault="001F531C" w:rsidP="001F531C">
      <w:pPr>
        <w:pStyle w:val="a3"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</w:p>
    <w:p w:rsidR="002E43FC" w:rsidRDefault="001F531C" w:rsidP="00021A4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§10. </w:t>
      </w:r>
      <w:r w:rsidR="003A6F9F" w:rsidRPr="003A6F9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Arhitektuuriametil</w:t>
      </w:r>
      <w:r w:rsidR="003A6F9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 on kogu ametit teenindav üldosa</w:t>
      </w:r>
      <w:r w:rsidR="002E43F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, milles töötavad ameti direktor, sekretär, </w:t>
      </w:r>
      <w:r w:rsidR="00AF0FF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referent-tõlk, personalispetsialist, </w:t>
      </w:r>
      <w:r w:rsidR="002E43F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arhivaar, </w:t>
      </w:r>
      <w:r w:rsidR="00AF0FF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korrakatse spetsialistid, vanemspetsialist, </w:t>
      </w:r>
      <w:r w:rsidR="002E43F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autojuh</w:t>
      </w:r>
      <w:r w:rsidR="00AF0FF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id </w:t>
      </w:r>
      <w:r w:rsidR="002E43F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ja vajalik teenindav personaal.</w:t>
      </w:r>
    </w:p>
    <w:p w:rsidR="003A6F9F" w:rsidRPr="003A6F9F" w:rsidRDefault="002E43FC" w:rsidP="00021A4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  </w:t>
      </w:r>
      <w:r w:rsidR="003A6F9F" w:rsidRPr="003A6F9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 </w:t>
      </w:r>
    </w:p>
    <w:p w:rsidR="001F531C" w:rsidRDefault="002E43FC" w:rsidP="00021A4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</w:pPr>
      <w:r w:rsidRPr="002E43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§11. </w:t>
      </w:r>
      <w:r w:rsidR="001F531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Arhitektuuriamet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i</w:t>
      </w:r>
      <w:r w:rsidR="001F531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koosseisus on</w:t>
      </w:r>
      <w:r w:rsidR="00AF0FF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 järgmised osakonnad</w:t>
      </w:r>
      <w:r w:rsidR="001F531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:</w:t>
      </w:r>
    </w:p>
    <w:p w:rsidR="001F531C" w:rsidRDefault="001F531C" w:rsidP="00021A4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Arhitektuuri- ja planeerimise </w:t>
      </w:r>
      <w:r w:rsidR="00663BE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osakond;</w:t>
      </w:r>
    </w:p>
    <w:p w:rsidR="00663BE3" w:rsidRDefault="00663BE3" w:rsidP="00021A4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Geodeesia ja maakorralduse osakond;</w:t>
      </w:r>
    </w:p>
    <w:p w:rsidR="00663BE3" w:rsidRDefault="00495F45" w:rsidP="00021A4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Ehitusjärelevalve osakond;</w:t>
      </w:r>
    </w:p>
    <w:p w:rsidR="00495F45" w:rsidRPr="00021A42" w:rsidRDefault="00495F45" w:rsidP="00021A4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</w:pPr>
      <w:r w:rsidRPr="00021A4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Linnamajandusosakond.</w:t>
      </w:r>
      <w:r w:rsidR="00AF0FF8" w:rsidRPr="00021A4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 Linnamajandusosakonna struktuuris on alljärgnevad </w:t>
      </w:r>
      <w:r w:rsidR="00021A42" w:rsidRPr="00021A4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teenistused:</w:t>
      </w:r>
    </w:p>
    <w:p w:rsidR="00021A42" w:rsidRDefault="00021A42" w:rsidP="00021A42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Kommunaalteenistus;</w:t>
      </w:r>
    </w:p>
    <w:p w:rsidR="00021A42" w:rsidRDefault="00021A42" w:rsidP="00021A42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Varade teenistus.</w:t>
      </w:r>
    </w:p>
    <w:p w:rsidR="00495F45" w:rsidRDefault="00495F45" w:rsidP="00021A42">
      <w:pPr>
        <w:pStyle w:val="a3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</w:pPr>
    </w:p>
    <w:p w:rsidR="00663BE3" w:rsidRDefault="00663BE3" w:rsidP="00021A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peatükk</w:t>
      </w:r>
    </w:p>
    <w:p w:rsidR="001F531C" w:rsidRDefault="001F531C" w:rsidP="00021A4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 w:rsidRPr="00663B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Arhitektuuriameti põhiülesanded</w:t>
      </w:r>
    </w:p>
    <w:p w:rsidR="00663BE3" w:rsidRPr="00663BE3" w:rsidRDefault="00663BE3" w:rsidP="00021A4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</w:p>
    <w:p w:rsidR="00ED4299" w:rsidRPr="00ED4299" w:rsidRDefault="001F531C" w:rsidP="00ED42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§1</w:t>
      </w:r>
      <w:r w:rsidR="002E43FC" w:rsidRPr="00ED429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Pr="00ED429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</w:t>
      </w:r>
      <w:r w:rsidR="00663BE3" w:rsidRPr="00ED429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663BE3" w:rsidRPr="00ED429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>Arhitektuuriameti põhiülesanded</w:t>
      </w:r>
      <w:r w:rsidRPr="00ED429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Start w:id="6" w:name="para10"/>
      <w:r w:rsidRPr="00ED429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"/>
      <w:r w:rsidR="00663BE3"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on</w:t>
      </w:r>
      <w:r w:rsidR="00805DD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663BE3"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</w:t>
      </w: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inna haldusterritooriumi katmine planeeringutega, linnaehituslike ja arhitektuursete põhimõtete väljatöötamine ning nende järgimise tagamine, ehitustegevuse </w:t>
      </w:r>
      <w:r w:rsidR="00495F45"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järelevalve, </w:t>
      </w: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maareformi läbiviimine ja maakorralduslike toimingute teostamine</w:t>
      </w:r>
      <w:r w:rsidR="00AF0FF8"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="00ED4299" w:rsidRPr="00ED42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linna heakorra, kommunaalmajanduse, keskkonnakaitse, ühistranspordi ja liikluskorraldusega seonduva korraldamine, </w:t>
      </w:r>
      <w:r w:rsidR="00021A42"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linnavara valdamisega</w:t>
      </w:r>
      <w:r w:rsidR="00ED4299"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, kasutamisega või käsutamisega seonduva korraldamine, arhiivi haldamine, korrast</w:t>
      </w:r>
      <w:r w:rsid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amine ja säilikute moodustamine, järelevalve teostamine Narva linna õigusaktide täitmise üle.</w:t>
      </w:r>
    </w:p>
    <w:p w:rsidR="00ED4299" w:rsidRDefault="00ED4299" w:rsidP="00021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6026AA" w:rsidRPr="00366734" w:rsidRDefault="00366734" w:rsidP="0036673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</w:pPr>
      <w:r w:rsidRPr="00366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§13.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 </w:t>
      </w:r>
      <w:r w:rsidR="006026AA" w:rsidRPr="00366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Arhitektuuri- ja planeerimise osakonna ülesanded:</w:t>
      </w:r>
    </w:p>
    <w:p w:rsidR="006026AA" w:rsidRDefault="001F531C" w:rsidP="00021A4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linna arengu planeerimine elu- ja looduskeskkonda säästvalt ning majanduskeskkonda soos</w:t>
      </w:r>
      <w:r w:rsid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i</w:t>
      </w: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valt;</w:t>
      </w:r>
    </w:p>
    <w:p w:rsidR="006026AA" w:rsidRDefault="001F531C" w:rsidP="00021A4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osalemine linna arengukava koostamisel;</w:t>
      </w:r>
    </w:p>
    <w:p w:rsidR="006026AA" w:rsidRDefault="001F531C" w:rsidP="00021A4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linna üldplaneeringu täiendamine ja muutmine;</w:t>
      </w:r>
    </w:p>
    <w:p w:rsidR="006026AA" w:rsidRDefault="001F531C" w:rsidP="00021A4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linna arenguprojektide juhtimine ja koordineerimine</w:t>
      </w:r>
      <w:r w:rsid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vastavalt oma pädevusele</w:t>
      </w: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;</w:t>
      </w:r>
    </w:p>
    <w:p w:rsidR="006026AA" w:rsidRPr="00C16BD0" w:rsidRDefault="001F531C" w:rsidP="00021A4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C16BD0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sotsioloogiliste, geoloogiliste jm linna arenguks oluliste uurimuste tellimine;</w:t>
      </w:r>
    </w:p>
    <w:p w:rsidR="006026AA" w:rsidRDefault="001F531C" w:rsidP="00021A4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planeerimistegevuse korraldamine linna territooriumil;</w:t>
      </w:r>
    </w:p>
    <w:p w:rsidR="006026AA" w:rsidRDefault="001F531C" w:rsidP="00021A4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detailplaneeringute lähteülesannete koostamine ja detailplaneeringute koostamise korraldamine;</w:t>
      </w:r>
    </w:p>
    <w:p w:rsidR="006026AA" w:rsidRDefault="001F531C" w:rsidP="00021A4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ehitusliku projekteerimise lähteinformatsiooni väljastamine, sh projekteerimistingimuste ettevalmistamine ja väljastamine;</w:t>
      </w:r>
    </w:p>
    <w:p w:rsidR="006026AA" w:rsidRDefault="001F531C" w:rsidP="006026AA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linnakujunduse, sh maastikukujunduse ja reklaami, alase töö korraldamine;</w:t>
      </w:r>
    </w:p>
    <w:p w:rsidR="006026AA" w:rsidRDefault="001F531C" w:rsidP="006026AA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arheoloogilise- ja muinsuskaitsealase töö korraldamine;</w:t>
      </w:r>
    </w:p>
    <w:p w:rsidR="006026AA" w:rsidRDefault="001F531C" w:rsidP="006026AA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arheoloogilise- ja muinsuskaitsealase järelevalve korraldamine, sh riigiga sõlmitud halduslepingute järgsete ülesannete täitmine; </w:t>
      </w:r>
    </w:p>
    <w:p w:rsidR="006026AA" w:rsidRDefault="001F531C" w:rsidP="006026AA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Narva ja temaga piirnevate omavalitsuste või nende osade haldusterritooriumitega moodustatavate ühiste huvidega alade planeeringute koostamine ja koostamise korraldamine;</w:t>
      </w:r>
    </w:p>
    <w:p w:rsidR="006026AA" w:rsidRDefault="001F531C" w:rsidP="006026AA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planeeringute ja projektide läbivaatamine, kooskõlastamine ja neile vajalike ekspertiiside tellimine;</w:t>
      </w:r>
    </w:p>
    <w:p w:rsidR="006026AA" w:rsidRDefault="001F531C" w:rsidP="006026AA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lastRenderedPageBreak/>
        <w:t>planeeringute jm strateegiliste arengudokumentide avalikustamine, avalikustamise tulemuste süstematiseerimine ja analüüs ning nende esitamine seisukohavõtuks linnavalitsusele ja linnavolikogule;</w:t>
      </w:r>
    </w:p>
    <w:p w:rsidR="001F531C" w:rsidRDefault="001F531C" w:rsidP="006026AA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planeeringute materjalide ettevalmistamine ja esitamine linnavolikogule algatamiseks, v</w:t>
      </w:r>
      <w:r w:rsidR="00BF026D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astuvõtmiseks ja kehtestamiseks;</w:t>
      </w:r>
    </w:p>
    <w:p w:rsidR="00ED4299" w:rsidRPr="00C16BD0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16BD0">
        <w:rPr>
          <w:rFonts w:ascii="Times New Roman" w:eastAsia="Times New Roman" w:hAnsi="Times New Roman" w:cs="Times New Roman"/>
          <w:sz w:val="24"/>
          <w:szCs w:val="24"/>
          <w:lang w:eastAsia="et-EE"/>
        </w:rPr>
        <w:t>keskkonnaalase planeerimise korraldamine;</w:t>
      </w:r>
    </w:p>
    <w:p w:rsidR="00ED4299" w:rsidRPr="00C16BD0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16BD0">
        <w:rPr>
          <w:rFonts w:ascii="Times New Roman" w:eastAsia="Times New Roman" w:hAnsi="Times New Roman" w:cs="Times New Roman"/>
          <w:sz w:val="24"/>
          <w:szCs w:val="24"/>
          <w:lang w:eastAsia="et-EE"/>
        </w:rPr>
        <w:t>osalemine linna kriisireguleerimisplaani koostamisel ja sellest tulenevate ameti vastutusalas olevate ülesannete lahendamine;</w:t>
      </w:r>
    </w:p>
    <w:p w:rsidR="00ED4299" w:rsidRPr="00C16BD0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16BD0">
        <w:rPr>
          <w:rFonts w:ascii="Times New Roman" w:eastAsia="Times New Roman" w:hAnsi="Times New Roman" w:cs="Times New Roman"/>
          <w:sz w:val="24"/>
          <w:szCs w:val="24"/>
          <w:lang w:eastAsia="et-EE"/>
        </w:rPr>
        <w:t>osalemine tehnilist infrastruktuuri omavate ja haldavate ettevõtete kaudu linna keskkonnaseisundi kujundamisel;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linna keskkonnakaitsealase strateegia ja tegevuskavade väljatöötamine ja ellurakendamise korraldamine;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keskkonnakaitseliste uuringute, mõõtmiste ja küsitluste korraldamine ning nende põhjal linna arengusuundade väljatöötamises osalemine;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keskkonnakaitseliste uuringute, mõõtmiste ja küsitluste korraldamine ning nende põhjal linna arengusuundade väljatöötamises osalemine;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jäätmehoolduse kavandamine, sealhulgas linna jäätmekava väljatöötamine, jäätmekäitluse korraldamine ja kontrolli teostamine jäätmekäitluse üle;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komplekslubadele, vee erikasutuslubadele, välisõhu saastelubadele, jäätmelubadele ja muude seadusega sätestatud keskkonnalubadele, välja arvatud geoloogilised uuringuload ja maavara kaevandamisload, linna seisukoha andmine;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projekteerimistingimuste taotluste või ehitusprojektide läbivaatamisel osalemine ja otsuse tegemine keskkonnamõju hindamise algatamise või algatamata jätmise kohta;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ettepanekute tegemine ja seisukoha andmine arengukavade, üld-, teema- ja detailplaneeringute koostamise käigus keskkonnamõju strateegilise hindamise korraldamiseks;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keskkonnaalase seire ja analüüsi korraldamine;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linna metsaalade majandamine, sealhulgas metsamajandamiskava koostamine, metsaalade korrashoiu tagamine, linnametsa ja muu taimestikuga kaetud alade tuleohutusnõuete täitmise järgimine;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veemajanduse korraldamine, sealhulgas järelevalve pinnase- ja põhjavee seisundi üle;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osalemine linna kriisireguleerimisplaani koostamisel;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ohtlikest veostest ja muudest keskkonda ohustavatest tegevustest ja ehitistest lähtuva keskkonnaohu vähendamiseks vajalike meetmete väljatöötamine;</w:t>
      </w:r>
    </w:p>
    <w:p w:rsidR="00ED4299" w:rsidRPr="00ED4299" w:rsidRDefault="00ED4299" w:rsidP="00ED429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D4299">
        <w:rPr>
          <w:rFonts w:ascii="Times New Roman" w:eastAsia="Times New Roman" w:hAnsi="Times New Roman" w:cs="Times New Roman"/>
          <w:sz w:val="24"/>
          <w:szCs w:val="24"/>
          <w:lang w:eastAsia="et-EE"/>
        </w:rPr>
        <w:t>keskkonnateadlikkuse, säästva arengu ja keskkonnahoidliku tarbijamentaliteedi propageerimine, isikute nõustamine keskkonda mõjutavate otsuste tegemisel;</w:t>
      </w:r>
    </w:p>
    <w:p w:rsidR="006026AA" w:rsidRDefault="006026AA" w:rsidP="006026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6026AA" w:rsidRPr="00366734" w:rsidRDefault="00366734" w:rsidP="0036673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366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 xml:space="preserve">§14. </w:t>
      </w:r>
      <w:r w:rsidR="006026AA" w:rsidRPr="00366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Geodeesia ja maakorralduse osakonna ülesanded</w:t>
      </w:r>
      <w:r w:rsidR="006026AA" w:rsidRPr="00366734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:</w:t>
      </w:r>
    </w:p>
    <w:p w:rsidR="006026AA" w:rsidRP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maakatastriseaduse ja teiste katastrialaste õigusaktide täitmine;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maakatastriandmete pidamine ja arvestus;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kinnistamisotsuste registreerimine;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maakasutusdokumentide arvestus ja säilitamine;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katastriüksuste andmebaasi pidamine (digitaalne);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maakasutajate ja kinnistatud maaüksuste kohta käivate andmete väljastamine projekteerijatele;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r</w:t>
      </w: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iigi- ja munitsipaalmaa reservfondi (huvi) määratlemine;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osavõtt kinnisasja maakorraldustoimingutest (ümberkruntimine, vahetamine, jagamine jne);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katastriüksuste sihtotstarbe liikide määramine;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kinnisasja kitsenduste väljaselgitamine;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lastRenderedPageBreak/>
        <w:t>kinnisasjale otstarbeka juurdepääsude tagamine;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geodeesiaalase töö korraldamine;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geodeesia põhivõrgu säilivuse (korrashoiu) järelvalve, rekonstrueerimiseks ja tihendamiseks vajalike tööde korraldamine;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linna haldusterritooriumi mõõdistamise ja kaardistamise vajaduste selgitamine;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informatsiooni vahetus Maakatastri ja Maaametiga;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topograafiliste ja temaatiliste kaartide ja plaanide valmistamine, täiendamine ja uuendamine;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ehitiste väljamärkimistööde ja teostusmõõdistuse ja tehnovõrkude valveplaani uuendamine ja tehniliste andmebaasi pidamine;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mõõdistamistööde teostamiseks lähteandmete väljastamine (vastavalt kokkuleppele Maakatastriga) litsentseeritud maamõõdufirmadele;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maaüksuste geodeetilise andmebaasi loomine ja täiendamine;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maamõõdutööde tellimine linnale vajalikel objektidel;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proofErr w:type="spellStart"/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topo-geodeetilise</w:t>
      </w:r>
      <w:proofErr w:type="spellEnd"/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arhiivi korrashoid, täiendamine ja informatsiooni väljastamine;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proofErr w:type="spellStart"/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topo-geodeetiliste</w:t>
      </w:r>
      <w:proofErr w:type="spellEnd"/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tööde pisteline kontroll;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osalemine linnamaade hinnatsoonide määratlemises ja analüüsis, maa korralise hindamise avalikustamise ettevalmistamine;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maa hinna määramine maa ostueesõigusega erastamisel, hoonestusõiguse seadmisel ja muudel puhkudel;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osalemine maa maksumäära ettevalmistamisel;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aasta maamaksu andmete ettevalmistamine maakasutajate ja maaomanike lõikes ning selle edastamine Maksuametile;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õigusvastaselt võõrandatud maa tagastamise toimingute ettevalmistamine, linnavalitsuse korralduste eelnõude ettevalmistamine, maakatastris ja maakohtu kinnistusametis registreerimine;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juriidiliste ja füüsiliste isikute maa ostueesõigusega erastamise eeltoimingute ettevalmistamine;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Narva Linnavalitsuse pädevuse kuuluva riigi- ja munitsipaalomandisse antava maa eeltoimingute läbiviimine;</w:t>
      </w:r>
    </w:p>
    <w:p w:rsid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hoonestusõiguse seadmise eeltoimingud;</w:t>
      </w:r>
    </w:p>
    <w:p w:rsidR="00B81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teenindusmaa määratlemine ja korralduste eelnõude ettevalmistamine;</w:t>
      </w:r>
    </w:p>
    <w:p w:rsidR="006026AA" w:rsidRPr="006026AA" w:rsidRDefault="006026AA" w:rsidP="006026AA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02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postiaadresside omistamise ettevalmistamine.</w:t>
      </w:r>
    </w:p>
    <w:p w:rsidR="006026AA" w:rsidRDefault="006026AA" w:rsidP="006026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B816AA" w:rsidRPr="00366734" w:rsidRDefault="00366734" w:rsidP="0036673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366734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et-EE"/>
        </w:rPr>
        <w:t xml:space="preserve">§15. </w:t>
      </w:r>
      <w:r w:rsidR="001F531C" w:rsidRPr="00366734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Ehitusjärelevalve </w:t>
      </w:r>
      <w:r w:rsidR="00B816AA" w:rsidRPr="00366734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osakonna </w:t>
      </w:r>
      <w:r w:rsidR="001F531C" w:rsidRPr="00366734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ülesanded:</w:t>
      </w:r>
    </w:p>
    <w:p w:rsidR="00B816AA" w:rsidRP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ehitus- ja kasutuslubade ning kirjalike nõusolekute taotluste menetlemine, linnavalitsuse vastavasisuliste korralduste ettevalmistamine ning ehitus- ja kasutuslubade ning kirjalike nõusolekute väljastamine;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riikliku järelevalve teostamine linna haldusterritooriumil;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ehitusalaste rikkumiste tuvastamine, sellest tulenevate haldus- või väärteomenetluste läbiviimine ning vajadusel materjali kogumine ja ettevalmistamine väärteomenetluse spetsialistidele nende menetlemiseks;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ehitusseaduse ja Narva linna ehitusmääruse täitmise kontrollimine;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ehitusprojektide ja ehitiste mõõdistusprojektide nõuetele vastavuse kontroll;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ehitusprojekti ekspertiisi korraldamine vastavalt vajadusele;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linnavalitsusele ettepanekute tegemine linnaehitusnõukogu koosseisu kinnitamiseks ja muudatuste tegemiseks;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ehituslubade ja kasutuslubade väljaandmise, ning nende kehtetuks tunnistamise ettevalmistamine;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riikliku järelevalve teostamine vastavalt Ehitusseaduse nõuetele;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lastRenderedPageBreak/>
        <w:t>ehitustööde teostaja vastavuse kontroll;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valminud ehituse ülevaatuse teostamine ja ehitusdokumentatsiooni säilitamine arhiivis;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ehitise kasutamise ja korrashoiu kontrollimine ja ettekirjutuste tegemine avastatud puuduste kõrvaldamiseks;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riikliku ehitiste registri kannete teostamine;</w:t>
      </w:r>
    </w:p>
    <w:p w:rsidR="00B816AA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ehitistega toimunud avariipõhjuste uurimise korraldamine;</w:t>
      </w:r>
    </w:p>
    <w:p w:rsidR="001F531C" w:rsidRDefault="001F531C" w:rsidP="00B816A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816A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ehitiste seaduslikkuse kontroll, sh omavolilise ehitustegevuse tõkestamine</w:t>
      </w:r>
      <w:r w:rsidR="00ED4299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.</w:t>
      </w:r>
    </w:p>
    <w:p w:rsidR="00B816AA" w:rsidRDefault="00B816AA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bookmarkStart w:id="7" w:name="para11lg1p10"/>
    </w:p>
    <w:bookmarkEnd w:id="7"/>
    <w:p w:rsidR="003A6F9F" w:rsidRDefault="00366734" w:rsidP="003667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366734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§16.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Linnamajandusosakonna ülesanded:</w:t>
      </w:r>
    </w:p>
    <w:p w:rsidR="00366734" w:rsidRDefault="00366734" w:rsidP="004F5CBF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Kommunaalteenistuse ülesanded:</w:t>
      </w:r>
    </w:p>
    <w:p w:rsidR="004F5CBF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rPr>
          <w:lang w:val="et-EE"/>
        </w:rPr>
      </w:pPr>
      <w:r w:rsidRPr="004F5CBF">
        <w:rPr>
          <w:lang w:val="et-EE"/>
        </w:rPr>
        <w:t>Narva linna arengukava realiseerimine heakorrastuse, keskkonnakaitse, transpordi infrastruktuuri ja ühistranspordi osas;</w:t>
      </w:r>
    </w:p>
    <w:p w:rsidR="004F5CBF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rPr>
          <w:lang w:val="et-EE"/>
        </w:rPr>
      </w:pPr>
      <w:r w:rsidRPr="004F5CBF">
        <w:rPr>
          <w:lang w:val="et-EE"/>
        </w:rPr>
        <w:t>linnamajanduse arengukavade koostamine ja elluviimise tagamine;</w:t>
      </w:r>
    </w:p>
    <w:p w:rsidR="004F5CBF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heakorrastusobjektide, linna infrastruktuuri objektide ja tehnovõrkude hooldus-, remondi- ja ehitustööde korraldamine ning tehnilise järelevalve teostamine;</w:t>
      </w:r>
    </w:p>
    <w:p w:rsidR="004F5CBF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heakorrastusobjektide, linna infrastruktuuri objektide ja tehnovõrkude hooldus-, remondi- ja ehitustööde korraldamine ning tehnilise järelevalve teostamine;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avaliku ürituse loa taotluse menetlemine ja esitamine Linnavalitsusele seisukoha võtmiseks;</w:t>
      </w:r>
    </w:p>
    <w:p w:rsidR="00C51FFB" w:rsidRDefault="00EE2E42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</w:t>
      </w:r>
      <w:r w:rsidR="004F5CBF" w:rsidRPr="004F5CBF">
        <w:rPr>
          <w:lang w:val="et-EE"/>
        </w:rPr>
        <w:t>eenistusele pandud ülesannete täitmiseks vajalike registrite ja andmekogude loomine ja pidamine;</w:t>
      </w:r>
    </w:p>
    <w:p w:rsidR="00C51FFB" w:rsidRDefault="00EE2E42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</w:t>
      </w:r>
      <w:r w:rsidR="004F5CBF" w:rsidRPr="004F5CBF">
        <w:rPr>
          <w:lang w:val="et-EE"/>
        </w:rPr>
        <w:t>eenistuse kuuluvas valdkonnas tegevuslubade ja muude lubade taotluste menetlemine;</w:t>
      </w:r>
    </w:p>
    <w:p w:rsidR="00C51FFB" w:rsidRDefault="00EE2E42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</w:t>
      </w:r>
      <w:r w:rsidR="004F5CBF" w:rsidRPr="004F5CBF">
        <w:rPr>
          <w:lang w:val="et-EE"/>
        </w:rPr>
        <w:t>eenistuse tegevusega seotud erinevate kordade ja muude õigusaktide väljatöötamine;</w:t>
      </w:r>
    </w:p>
    <w:p w:rsidR="00C51FFB" w:rsidRDefault="00EE2E42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</w:t>
      </w:r>
      <w:r w:rsidR="004F5CBF" w:rsidRPr="004F5CBF">
        <w:rPr>
          <w:lang w:val="et-EE"/>
        </w:rPr>
        <w:t>eenistuse tegevusega seotud rahastamis- ja muude projektide kirjutamine ja esitamine riigi- ja Euroopa Liidu fondidele;</w:t>
      </w:r>
    </w:p>
    <w:p w:rsidR="00C51FFB" w:rsidRDefault="00C51FFB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o</w:t>
      </w:r>
      <w:r w:rsidR="004F5CBF" w:rsidRPr="004F5CBF">
        <w:rPr>
          <w:lang w:val="et-EE"/>
        </w:rPr>
        <w:t>salemine linna kriisireguleerimisplaani koostamisel ja sellest tulenevate ameti vastutusalas olevate ülesannete lahendamine;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linna teede ja tänavate, väljakute, haljasalade, kalmistute, parkide, tänavavalgustuse, tehnovõrkude, supluskohtade ja muude selliste objektide ehitamise, remondi ja hoolduse korraldamine;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raie-, teede ja tänavate sulgemise, kaeve- ja muude lubade väljastamine;</w:t>
      </w:r>
    </w:p>
    <w:p w:rsidR="00C51FFB" w:rsidRDefault="00C51FFB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 xml:space="preserve"> </w:t>
      </w:r>
      <w:r w:rsidR="004F5CBF" w:rsidRPr="004F5CBF">
        <w:rPr>
          <w:lang w:val="et-EE"/>
        </w:rPr>
        <w:t>järelevalve teostamine puude raie üle;</w:t>
      </w:r>
    </w:p>
    <w:p w:rsidR="00C51FFB" w:rsidRDefault="00C51FFB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 xml:space="preserve"> </w:t>
      </w:r>
      <w:r w:rsidR="004F5CBF" w:rsidRPr="004F5CBF">
        <w:rPr>
          <w:lang w:val="et-EE"/>
        </w:rPr>
        <w:t>linna avalike parkide ja muude haljasalade, kalmistute ja seal asuva inventari, veekogude, teede, treppide, tugimüüride jms ehitamise, remontimise ja hoolduse korraldamine;</w:t>
      </w:r>
    </w:p>
    <w:p w:rsidR="00C51FFB" w:rsidRDefault="00EE2E42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</w:t>
      </w:r>
      <w:r w:rsidR="004F5CBF" w:rsidRPr="004F5CBF">
        <w:rPr>
          <w:lang w:val="et-EE"/>
        </w:rPr>
        <w:t>eenistuse haldusalasse kuuluvate ehitus- ja remondiprojektide tellimine;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heakorraalase kontrolli teostamine;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liikluse ja ühistranspordi korraldamine;</w:t>
      </w:r>
    </w:p>
    <w:p w:rsidR="00C51FFB" w:rsidRDefault="00EE2E42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</w:t>
      </w:r>
      <w:r w:rsidR="00C51FFB">
        <w:rPr>
          <w:lang w:val="et-EE"/>
        </w:rPr>
        <w:t>eenistuse</w:t>
      </w:r>
      <w:r w:rsidR="004F5CBF" w:rsidRPr="004F5CBF">
        <w:rPr>
          <w:lang w:val="et-EE"/>
        </w:rPr>
        <w:t xml:space="preserve"> tegevusvaldkondade (linnapuhastus, tänavavalgustus, haljastus, teedemajandus, ühisveevärk ja –kanalisatsioon, drenaaž jms) 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linna üldkasutatavate teede ja tänavate, haljasalade, supluskohtade, väljakute, parklate, kõnniteede, treppide, sildade, bussiootepaviljonide ja nende inventari hooldamise korraldamine;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avalike haljastute rajamise, remonditööde ja hooldamise korraldamine;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heakorraalase kontrolli ja järelevalve teostamine;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heakorra- ja haljastusalaste tingimuste esitamine planeerimise ja projekteerimise lähteülesannetesse;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4F5CBF">
        <w:rPr>
          <w:lang w:val="et-EE"/>
        </w:rPr>
        <w:t>avalikel haljasaladel puistu hooldustööde teostamise (sh raie ja lõikus) korraldamine;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raielubade ja puu hooldustöö lubade väljastamine ja raiete üle kontrolli teostamine;</w:t>
      </w:r>
    </w:p>
    <w:p w:rsidR="00EE2E42" w:rsidRDefault="004F5CBF" w:rsidP="00EE2E42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lastRenderedPageBreak/>
        <w:t>puude, põõsaste ja istikute istutuseks loa andmine;</w:t>
      </w:r>
    </w:p>
    <w:p w:rsidR="00EE2E42" w:rsidRPr="00EE2E42" w:rsidRDefault="00EE2E42" w:rsidP="00EE2E42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EE2E42">
        <w:rPr>
          <w:lang w:val="et-EE"/>
        </w:rPr>
        <w:t>asendusistutuste organiseerimine ja järelevalve;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kasvupinnase vedamise koha kindlaks määramine;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tänavatel, avalikel haljasaladel ja ujumiseks ettenähtud kohtades asuva linnamööbli paigaldamise, remondi ja hooldamise korraldamine;</w:t>
      </w:r>
    </w:p>
    <w:p w:rsidR="00C51FFB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tehnovõrkude remondi, hoolduse ja ehituse korraldamine;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tänavavalgustuse ja teiste infrastruktuuriobjektide ja linna ehitiste valgustuse projekteerimise, ehituse, remondi ja hoolduse korraldamine;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teehoiualaste uuringute korraldamine;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teede hoiu ja arenguga seonduvate dokumentide väljatöötamine;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elektritarbimise võimsuse nõudeavalduste vormistamine, linnavara kommunikatsioonide piiristusaktide kooskõlastamine;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linna ühistranspordi korraldamine, sealhulgas liinivõrgu kujundamine, mis on seotud maakondliku ja üleriigilise liinivõrguga;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linnaliikluse operatiivne korraldamine liiklusmärkide, teemärgiste, fooride, piirete ja teiste liikluskorraldusvahenditega;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liikluskorralduse tehniliste vahendite tellimine, nende paigalduse ja hoolduse korraldamine;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häireteta, sujuva, võimalikult kiire, ohutu ja keskkonda säästva liikluse tagamine;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linna liikluskorralduse määramine;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liiklusuuringute korraldamine;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valveta tasulise parkimise korraldamine;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parkimislubade ja parkimiskaartide väljastamine;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vajadusel sõidukite teisaldamise korraldamine;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õigusaktide projektide koostamine viivistasu otsuste peale esitatud vaiete lahendamiseks;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linna taksoteeninduse korraldamine ja taksoteeninduse eeskirjadest kinnipidamise kontrollimine;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ühistranspordi-, taksoveo- ja liinilubade ning sõidukikaartide väljastamine, kehtivuse peatamine või kehtetuks tunnistamine;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järelevalve teostamine välja antud sõitjateveo tegevuslubade, liinilubade ja muude teenistuse tegevusest tulenevate erilubade nõuete ning sõlmitud avaliku teenindamise lepingute täitmise üle;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teede, tänavate ja haljasalade sulgemiseks nõusoleku andmine ja kaevelubade väljastamine ning tööde lõpetamise korral tööde vastuvõtmisel osalemine;</w:t>
      </w:r>
    </w:p>
    <w:p w:rsidR="00AD13F2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kaeve- ja avariitööde üle järelevalve teostamine;</w:t>
      </w:r>
    </w:p>
    <w:p w:rsidR="004F5CBF" w:rsidRDefault="004F5CBF" w:rsidP="004F5CBF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>avaliku ürituse läbiviimise ja tänavakaubanduse taotlust</w:t>
      </w:r>
      <w:r w:rsidR="00AD13F2">
        <w:rPr>
          <w:lang w:val="et-EE"/>
        </w:rPr>
        <w:t>e menetlemisel arvamuse andmine;</w:t>
      </w:r>
    </w:p>
    <w:p w:rsidR="004F5CBF" w:rsidRDefault="004F5CBF" w:rsidP="00AD13F2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AD13F2">
        <w:rPr>
          <w:lang w:val="et-EE"/>
        </w:rPr>
        <w:t>osalemine ehituse valdkonnas Linnavolikogu ja Linnavalitsuse õigusaktide, sealhulgas arengukavade väljatöötamises ja elluviimises;</w:t>
      </w:r>
    </w:p>
    <w:p w:rsidR="004F5CBF" w:rsidRDefault="004F5CBF" w:rsidP="00AD13F2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AD13F2">
        <w:rPr>
          <w:lang w:val="et-EE"/>
        </w:rPr>
        <w:t>teenistuse ülesannete täitmiseks vajalike riigihangete ja konkursside korraldamine;</w:t>
      </w:r>
    </w:p>
    <w:p w:rsidR="004F5CBF" w:rsidRDefault="004F5CBF" w:rsidP="00AD13F2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AD13F2">
        <w:rPr>
          <w:lang w:val="et-EE"/>
        </w:rPr>
        <w:t>munitsipaalehitiste ja -rajatiste ülevaatuse teostamine, tehnilise ülevaatuse aktide koostamine (v.a. avariisituatsioonid), remondivajaduse määramine, remondikulude hindamine ning remonditegevuse korraldamine, remonditööde vastuvõtmine ja järelevalve teostamine;</w:t>
      </w:r>
    </w:p>
    <w:p w:rsidR="004F5CBF" w:rsidRDefault="004F5CBF" w:rsidP="00AD13F2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AD13F2">
        <w:rPr>
          <w:lang w:val="et-EE"/>
        </w:rPr>
        <w:t>uute munitsipaalehitiste ja -rajatiste püstitamise korraldamine ja järelevalve teostamine;</w:t>
      </w:r>
    </w:p>
    <w:p w:rsidR="004F5CBF" w:rsidRDefault="004F5CBF" w:rsidP="00AD13F2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AD13F2">
        <w:rPr>
          <w:lang w:val="et-EE"/>
        </w:rPr>
        <w:t>munitsipaalvara seisukorra selgitamiseks ekspertiiside korraldamine;</w:t>
      </w:r>
    </w:p>
    <w:p w:rsidR="004F5CBF" w:rsidRDefault="004F5CBF" w:rsidP="00AD13F2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lang w:val="et-EE"/>
        </w:rPr>
      </w:pPr>
      <w:r w:rsidRPr="00AD13F2">
        <w:rPr>
          <w:lang w:val="et-EE"/>
        </w:rPr>
        <w:t xml:space="preserve">projekteerimistööde korraldamine (projekteerimis-, tehniliste- ja eritingimuste taotlemine, lähteülesannete koostamine, konkursside korraldamine, lepingute täitmise </w:t>
      </w:r>
      <w:r w:rsidRPr="00AD13F2">
        <w:rPr>
          <w:lang w:val="et-EE"/>
        </w:rPr>
        <w:lastRenderedPageBreak/>
        <w:t>üle kontrolli teostamine, projektidele ekspertiisi teostamise korraldamine, projektdokumentatsiooni vastuvõtmine);</w:t>
      </w:r>
    </w:p>
    <w:p w:rsidR="004F5CBF" w:rsidRDefault="004F5CBF" w:rsidP="00AD13F2">
      <w:pPr>
        <w:pStyle w:val="a4"/>
        <w:numPr>
          <w:ilvl w:val="0"/>
          <w:numId w:val="21"/>
        </w:numPr>
        <w:suppressAutoHyphens/>
        <w:spacing w:before="0" w:beforeAutospacing="0" w:after="0" w:afterAutospacing="0"/>
        <w:jc w:val="both"/>
        <w:rPr>
          <w:lang w:val="et-EE"/>
        </w:rPr>
      </w:pPr>
      <w:r w:rsidRPr="00AD13F2">
        <w:rPr>
          <w:lang w:val="et-EE"/>
        </w:rPr>
        <w:t>linnavaraga seotud lammutus-, ehitus- ja remonditööde korraldamine ning järelevalve teostamine, sealhulgas: ehitustööde dokumentatsiooni ettevalmistamine; ehituslubade ja kasutuslubade taotlemine; ehitustööde lepingutest ja eelarvetest kinnipidamise üle kontrolli teostamine; maksedokumentide vastavuse kontrollimine ja edastamine raamatupidamisele; täitedokumentatsiooni v</w:t>
      </w:r>
      <w:r w:rsidR="00AD13F2">
        <w:rPr>
          <w:lang w:val="et-EE"/>
        </w:rPr>
        <w:t>astutavale asutusele üleandmine;</w:t>
      </w:r>
    </w:p>
    <w:p w:rsidR="004F5CBF" w:rsidRDefault="004F5CBF" w:rsidP="00AD13F2">
      <w:pPr>
        <w:pStyle w:val="a4"/>
        <w:numPr>
          <w:ilvl w:val="0"/>
          <w:numId w:val="21"/>
        </w:numPr>
        <w:suppressAutoHyphens/>
        <w:spacing w:before="0" w:beforeAutospacing="0" w:after="0" w:afterAutospacing="0"/>
        <w:jc w:val="both"/>
      </w:pPr>
      <w:proofErr w:type="spellStart"/>
      <w:r w:rsidRPr="00AD13F2">
        <w:t>vajadusel</w:t>
      </w:r>
      <w:proofErr w:type="spellEnd"/>
      <w:r w:rsidRPr="00AD13F2">
        <w:t xml:space="preserve"> </w:t>
      </w:r>
      <w:proofErr w:type="spellStart"/>
      <w:r w:rsidRPr="00AD13F2">
        <w:t>ettepanekute</w:t>
      </w:r>
      <w:proofErr w:type="spellEnd"/>
      <w:r w:rsidRPr="00AD13F2">
        <w:t xml:space="preserve"> </w:t>
      </w:r>
      <w:proofErr w:type="spellStart"/>
      <w:r w:rsidRPr="00AD13F2">
        <w:t>tegemine</w:t>
      </w:r>
      <w:proofErr w:type="spellEnd"/>
      <w:r w:rsidRPr="00AD13F2">
        <w:t xml:space="preserve"> </w:t>
      </w:r>
      <w:proofErr w:type="spellStart"/>
      <w:r w:rsidRPr="00AD13F2">
        <w:t>muudatuste</w:t>
      </w:r>
      <w:proofErr w:type="spellEnd"/>
      <w:r w:rsidRPr="00AD13F2">
        <w:t xml:space="preserve"> </w:t>
      </w:r>
      <w:proofErr w:type="spellStart"/>
      <w:r w:rsidRPr="00AD13F2">
        <w:t>tegemiseks</w:t>
      </w:r>
      <w:proofErr w:type="spellEnd"/>
      <w:r w:rsidRPr="00AD13F2">
        <w:t xml:space="preserve"> </w:t>
      </w:r>
      <w:proofErr w:type="spellStart"/>
      <w:r w:rsidRPr="00AD13F2">
        <w:t>ehitusregistris</w:t>
      </w:r>
      <w:proofErr w:type="spellEnd"/>
      <w:r w:rsidRPr="00AD13F2">
        <w:t>;</w:t>
      </w:r>
    </w:p>
    <w:p w:rsidR="004F5CBF" w:rsidRDefault="004F5CBF" w:rsidP="00AD13F2">
      <w:pPr>
        <w:pStyle w:val="a4"/>
        <w:numPr>
          <w:ilvl w:val="0"/>
          <w:numId w:val="21"/>
        </w:numPr>
        <w:suppressAutoHyphens/>
        <w:spacing w:before="0" w:beforeAutospacing="0" w:after="0" w:afterAutospacing="0"/>
        <w:jc w:val="both"/>
      </w:pPr>
      <w:proofErr w:type="spellStart"/>
      <w:r w:rsidRPr="00AD13F2">
        <w:t>koostöös</w:t>
      </w:r>
      <w:proofErr w:type="spellEnd"/>
      <w:r w:rsidRPr="00AD13F2">
        <w:t xml:space="preserve"> </w:t>
      </w:r>
      <w:proofErr w:type="spellStart"/>
      <w:r w:rsidRPr="00AD13F2">
        <w:t>varade</w:t>
      </w:r>
      <w:proofErr w:type="spellEnd"/>
      <w:r w:rsidRPr="00AD13F2">
        <w:t xml:space="preserve"> </w:t>
      </w:r>
      <w:proofErr w:type="spellStart"/>
      <w:r w:rsidRPr="00AD13F2">
        <w:t>teenustusega</w:t>
      </w:r>
      <w:proofErr w:type="spellEnd"/>
      <w:r w:rsidRPr="00AD13F2">
        <w:t xml:space="preserve"> </w:t>
      </w:r>
      <w:proofErr w:type="spellStart"/>
      <w:r w:rsidRPr="00AD13F2">
        <w:t>kontrolli</w:t>
      </w:r>
      <w:proofErr w:type="spellEnd"/>
      <w:r w:rsidRPr="00AD13F2">
        <w:t xml:space="preserve"> </w:t>
      </w:r>
      <w:proofErr w:type="spellStart"/>
      <w:r w:rsidRPr="00AD13F2">
        <w:t>teostamine</w:t>
      </w:r>
      <w:proofErr w:type="spellEnd"/>
      <w:r w:rsidRPr="00AD13F2">
        <w:t xml:space="preserve"> </w:t>
      </w:r>
      <w:proofErr w:type="spellStart"/>
      <w:r w:rsidRPr="00AD13F2">
        <w:t>kasutus</w:t>
      </w:r>
      <w:proofErr w:type="spellEnd"/>
      <w:r w:rsidRPr="00AD13F2">
        <w:t xml:space="preserve">- ja </w:t>
      </w:r>
      <w:proofErr w:type="spellStart"/>
      <w:r w:rsidRPr="00AD13F2">
        <w:t>võõrandamislepingutega</w:t>
      </w:r>
      <w:proofErr w:type="spellEnd"/>
      <w:r w:rsidRPr="00AD13F2">
        <w:t xml:space="preserve"> </w:t>
      </w:r>
      <w:proofErr w:type="spellStart"/>
      <w:r w:rsidRPr="00AD13F2">
        <w:t>sätestatud</w:t>
      </w:r>
      <w:proofErr w:type="spellEnd"/>
      <w:r w:rsidRPr="00AD13F2">
        <w:t xml:space="preserve"> </w:t>
      </w:r>
      <w:proofErr w:type="spellStart"/>
      <w:r w:rsidRPr="00AD13F2">
        <w:t>investeerimiskohustustest</w:t>
      </w:r>
      <w:proofErr w:type="spellEnd"/>
      <w:r w:rsidRPr="00AD13F2">
        <w:t xml:space="preserve"> </w:t>
      </w:r>
      <w:proofErr w:type="spellStart"/>
      <w:r w:rsidRPr="00AD13F2">
        <w:t>kinnipidamise</w:t>
      </w:r>
      <w:proofErr w:type="spellEnd"/>
      <w:r w:rsidRPr="00AD13F2">
        <w:t xml:space="preserve"> ja </w:t>
      </w:r>
      <w:proofErr w:type="spellStart"/>
      <w:r w:rsidRPr="00AD13F2">
        <w:t>täitmise</w:t>
      </w:r>
      <w:proofErr w:type="spellEnd"/>
      <w:r w:rsidRPr="00AD13F2">
        <w:t xml:space="preserve"> </w:t>
      </w:r>
      <w:proofErr w:type="spellStart"/>
      <w:r w:rsidRPr="00AD13F2">
        <w:t>üle</w:t>
      </w:r>
      <w:proofErr w:type="spellEnd"/>
      <w:r w:rsidRPr="00AD13F2">
        <w:t>;</w:t>
      </w:r>
    </w:p>
    <w:p w:rsidR="004F5CBF" w:rsidRDefault="00EE2E42" w:rsidP="00AD13F2">
      <w:pPr>
        <w:pStyle w:val="a4"/>
        <w:numPr>
          <w:ilvl w:val="0"/>
          <w:numId w:val="21"/>
        </w:numPr>
        <w:suppressAutoHyphens/>
        <w:spacing w:before="0" w:beforeAutospacing="0" w:after="0" w:afterAutospacing="0"/>
        <w:jc w:val="both"/>
      </w:pPr>
      <w:proofErr w:type="spellStart"/>
      <w:r>
        <w:t>t</w:t>
      </w:r>
      <w:r w:rsidR="004F5CBF" w:rsidRPr="00AD13F2">
        <w:t>eenistuse</w:t>
      </w:r>
      <w:proofErr w:type="spellEnd"/>
      <w:r w:rsidR="004F5CBF" w:rsidRPr="00AD13F2">
        <w:t xml:space="preserve"> </w:t>
      </w:r>
      <w:proofErr w:type="spellStart"/>
      <w:r w:rsidR="004F5CBF" w:rsidRPr="00AD13F2">
        <w:t>pädevuses</w:t>
      </w:r>
      <w:proofErr w:type="spellEnd"/>
      <w:r w:rsidR="004F5CBF" w:rsidRPr="00AD13F2">
        <w:t xml:space="preserve"> </w:t>
      </w:r>
      <w:proofErr w:type="spellStart"/>
      <w:r w:rsidR="004F5CBF" w:rsidRPr="00AD13F2">
        <w:t>olevas</w:t>
      </w:r>
      <w:proofErr w:type="spellEnd"/>
      <w:r w:rsidR="004F5CBF" w:rsidRPr="00AD13F2">
        <w:t xml:space="preserve"> </w:t>
      </w:r>
      <w:proofErr w:type="spellStart"/>
      <w:r w:rsidR="004F5CBF" w:rsidRPr="00AD13F2">
        <w:t>valdkonnas</w:t>
      </w:r>
      <w:proofErr w:type="spellEnd"/>
      <w:r w:rsidR="004F5CBF" w:rsidRPr="00AD13F2">
        <w:t xml:space="preserve"> õigusaktidest </w:t>
      </w:r>
      <w:proofErr w:type="spellStart"/>
      <w:r w:rsidR="004F5CBF" w:rsidRPr="00AD13F2">
        <w:t>kinnipidamise</w:t>
      </w:r>
      <w:proofErr w:type="spellEnd"/>
      <w:r w:rsidR="004F5CBF" w:rsidRPr="00AD13F2">
        <w:t xml:space="preserve"> </w:t>
      </w:r>
      <w:proofErr w:type="spellStart"/>
      <w:r w:rsidR="004F5CBF" w:rsidRPr="00AD13F2">
        <w:t>kontrollimine</w:t>
      </w:r>
      <w:proofErr w:type="spellEnd"/>
      <w:r w:rsidR="004F5CBF" w:rsidRPr="00AD13F2">
        <w:t xml:space="preserve"> ja </w:t>
      </w:r>
      <w:proofErr w:type="spellStart"/>
      <w:r w:rsidR="004F5CBF" w:rsidRPr="00AD13F2">
        <w:t>vajadusel</w:t>
      </w:r>
      <w:proofErr w:type="spellEnd"/>
      <w:r w:rsidR="004F5CBF" w:rsidRPr="00AD13F2">
        <w:t xml:space="preserve"> </w:t>
      </w:r>
      <w:proofErr w:type="spellStart"/>
      <w:r w:rsidR="004F5CBF" w:rsidRPr="00AD13F2">
        <w:t>sanktsioonide</w:t>
      </w:r>
      <w:proofErr w:type="spellEnd"/>
      <w:r w:rsidR="004F5CBF" w:rsidRPr="00AD13F2">
        <w:t xml:space="preserve"> </w:t>
      </w:r>
      <w:proofErr w:type="spellStart"/>
      <w:r w:rsidR="004F5CBF" w:rsidRPr="00AD13F2">
        <w:t>rakendamine</w:t>
      </w:r>
      <w:proofErr w:type="spellEnd"/>
      <w:r w:rsidR="004F5CBF" w:rsidRPr="00AD13F2">
        <w:t xml:space="preserve"> </w:t>
      </w:r>
      <w:proofErr w:type="spellStart"/>
      <w:r w:rsidR="004F5CBF" w:rsidRPr="00AD13F2">
        <w:t>vastavalt</w:t>
      </w:r>
      <w:proofErr w:type="spellEnd"/>
      <w:r w:rsidR="004F5CBF" w:rsidRPr="00AD13F2">
        <w:t xml:space="preserve"> </w:t>
      </w:r>
      <w:proofErr w:type="spellStart"/>
      <w:r w:rsidR="004F5CBF" w:rsidRPr="00AD13F2">
        <w:t>kehtestatud</w:t>
      </w:r>
      <w:proofErr w:type="spellEnd"/>
      <w:r w:rsidR="004F5CBF" w:rsidRPr="00AD13F2">
        <w:t xml:space="preserve"> </w:t>
      </w:r>
      <w:proofErr w:type="spellStart"/>
      <w:r w:rsidR="004F5CBF" w:rsidRPr="00AD13F2">
        <w:t>korrale</w:t>
      </w:r>
      <w:proofErr w:type="spellEnd"/>
      <w:r w:rsidR="004F5CBF" w:rsidRPr="00AD13F2">
        <w:t>;</w:t>
      </w:r>
    </w:p>
    <w:p w:rsidR="004F5CBF" w:rsidRDefault="004F5CBF" w:rsidP="00AD13F2">
      <w:pPr>
        <w:pStyle w:val="a3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CBF">
        <w:rPr>
          <w:rFonts w:ascii="Times New Roman" w:hAnsi="Times New Roman" w:cs="Times New Roman"/>
          <w:sz w:val="24"/>
          <w:szCs w:val="24"/>
        </w:rPr>
        <w:t xml:space="preserve">kodanike vastuvõtmine, teavitamine ja konsulteerimine </w:t>
      </w:r>
      <w:r w:rsidR="00EE2E42">
        <w:rPr>
          <w:rFonts w:ascii="Times New Roman" w:hAnsi="Times New Roman" w:cs="Times New Roman"/>
          <w:sz w:val="24"/>
          <w:szCs w:val="24"/>
        </w:rPr>
        <w:t>t</w:t>
      </w:r>
      <w:r w:rsidRPr="004F5CBF">
        <w:rPr>
          <w:rFonts w:ascii="Times New Roman" w:hAnsi="Times New Roman" w:cs="Times New Roman"/>
          <w:sz w:val="24"/>
          <w:szCs w:val="24"/>
        </w:rPr>
        <w:t>eenistuse tegevust puudutavates küsimustes;</w:t>
      </w:r>
    </w:p>
    <w:p w:rsidR="004F5CBF" w:rsidRDefault="004F5CBF" w:rsidP="00AD13F2">
      <w:pPr>
        <w:pStyle w:val="a3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3F2">
        <w:rPr>
          <w:rFonts w:ascii="Times New Roman" w:hAnsi="Times New Roman" w:cs="Times New Roman"/>
          <w:sz w:val="24"/>
          <w:szCs w:val="24"/>
        </w:rPr>
        <w:t>koostöö tegemine riigi- ja linna asutustega, fondide, liitude ja teiste analoogiliste kohalike ja välisriikide omavalitsusorganite ja isikutega;</w:t>
      </w:r>
    </w:p>
    <w:p w:rsidR="004F5CBF" w:rsidRDefault="004F5CBF" w:rsidP="00AD13F2">
      <w:pPr>
        <w:pStyle w:val="a3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3F2">
        <w:rPr>
          <w:rFonts w:ascii="Times New Roman" w:hAnsi="Times New Roman" w:cs="Times New Roman"/>
          <w:sz w:val="24"/>
          <w:szCs w:val="24"/>
        </w:rPr>
        <w:t>osalemine linna poolt moodustatud komisjonide töös;</w:t>
      </w:r>
    </w:p>
    <w:p w:rsidR="004F5CBF" w:rsidRPr="00AD13F2" w:rsidRDefault="004F5CBF" w:rsidP="00AD13F2">
      <w:pPr>
        <w:pStyle w:val="a3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3F2">
        <w:rPr>
          <w:rFonts w:ascii="Times New Roman" w:hAnsi="Times New Roman" w:cs="Times New Roman"/>
          <w:sz w:val="24"/>
          <w:szCs w:val="24"/>
        </w:rPr>
        <w:t xml:space="preserve">muude </w:t>
      </w:r>
      <w:r w:rsidR="00EE2E42">
        <w:rPr>
          <w:rFonts w:ascii="Times New Roman" w:hAnsi="Times New Roman" w:cs="Times New Roman"/>
          <w:sz w:val="24"/>
          <w:szCs w:val="24"/>
        </w:rPr>
        <w:t>t</w:t>
      </w:r>
      <w:r w:rsidRPr="00AD13F2">
        <w:rPr>
          <w:rFonts w:ascii="Times New Roman" w:hAnsi="Times New Roman" w:cs="Times New Roman"/>
          <w:sz w:val="24"/>
          <w:szCs w:val="24"/>
        </w:rPr>
        <w:t>eenistuse olemuse ja ülesannetega seotud küsimuste lahendamine.</w:t>
      </w:r>
    </w:p>
    <w:p w:rsidR="004F5CBF" w:rsidRDefault="004F5CBF" w:rsidP="00AD13F2">
      <w:pPr>
        <w:pStyle w:val="a5"/>
        <w:rPr>
          <w:rFonts w:ascii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</w:pPr>
    </w:p>
    <w:p w:rsidR="005D3080" w:rsidRDefault="005D3080" w:rsidP="00366734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66734" w:rsidRPr="00AD13F2" w:rsidRDefault="00366734" w:rsidP="00AD13F2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AD13F2">
        <w:rPr>
          <w:rFonts w:ascii="Times New Roman" w:eastAsia="Times New Roman" w:hAnsi="Times New Roman" w:cs="Times New Roman"/>
          <w:sz w:val="24"/>
          <w:szCs w:val="24"/>
          <w:lang w:eastAsia="et-EE"/>
        </w:rPr>
        <w:t>Varade teenistuse ülesanded: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spacing w:before="0" w:beforeAutospacing="0" w:after="0" w:afterAutospacing="0"/>
        <w:ind w:left="714" w:hanging="357"/>
        <w:jc w:val="both"/>
        <w:rPr>
          <w:lang w:val="et-EE"/>
        </w:rPr>
      </w:pPr>
      <w:r w:rsidRPr="005D3080">
        <w:rPr>
          <w:lang w:val="et-EE"/>
        </w:rPr>
        <w:t>osalemine linnavara valdamist, kasutamist, käsutamist ja omandamist, maa munitsipaliseerimist, munitsipaalmaale hoonestusõiguse seadmist ja vara peremehetuks tunnistamist puudutavate Linnavolikogu ja Linnavalitsuse õigusaktide väljatöötamises;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osalemine linnavara kasutusse andmise, linnavara võõrandamise, hoonestusõiguse seadmise avalike enampakkumiste ja eelläbirääkimistega pakkumiste ettevalmistamises ja läbiviimises;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dokumentide ettevalmistamine linnavara kasutus- ja võõrandamislepingute sõlmimiseks ja lõpetamiseks ning üüri- ning kommunaalvõlgade sissenõudmiseks kohtu korras ning läbi kohtutäiturite;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kontrolli teostamine hoonestusõiguse tasu, üüritasu ja kommunaalteenuste arvestuse õigsuse ja tasumise üle;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kontrolli teostamine kasutus-</w:t>
      </w:r>
      <w:r>
        <w:rPr>
          <w:lang w:val="et-EE"/>
        </w:rPr>
        <w:t xml:space="preserve"> </w:t>
      </w:r>
      <w:r w:rsidRPr="005D3080">
        <w:rPr>
          <w:lang w:val="et-EE"/>
        </w:rPr>
        <w:t>ja võõrandamislepingutega sätestatud projekteerimis- ja remonditööde tähtaegadest ja muudest lepingulistest kohustustest kinnipidamise ja täitmise üle;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kontrolli teostamine kasutus- ja võõrandamislepingutega sätestatud investeerimiskohustustest kinnipidamise ja täitmise üle;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võõrandatava vara koosseisu puudutavate andmete koostamine (inventariseerimisplaanid, projektdokumentatsioon, kommunikatsioonide asukohad, õiendid maa kohta jms);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osalemine linnavara vastuvõtmise ja üleandmise juures selle võõrandamise, kasutusse andmise või valdaja vahetuse korral ning linnavara üleandmise-vastuvõtmise aktide koostamine lepingute sõlmimise ja lõpetamise korral;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osalemine linnavara inventeerimises;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linnale tasuta üleantud vara hindamise korraldamine;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vara valitsemiseks mittevajalikuks tunnistamiseks ettepanekute tegemine;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linnavara mittekohaste kasutajate nimekirja pidamine;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peremehetu ehitise hõivamiseks vajalike toimingute tegemine;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pärandi vastuvõtmiseks vajalike toimingute tegemine;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lastRenderedPageBreak/>
        <w:t>rahvakapitali obligatsiooni arvestuskaartidest väljavõtete väljastamine nõudmisel;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analüüsi ja aruannete koostamine linnavara puudutavates küsimustes ning sellest tulenevalt ettepanekute tegemine linnavara paremaks valdamiseks, kasutamiseks ja käsutamiseks;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koostöö korraldamine linna aiandus-ja korteriühistutega (sealhulgas toetuste eraldamise korraldamine) ning nende poolt esitatud taotluste menetlemine;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linnavara registri pidamine;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osalemine elamuvaldkonda käsitlevate Linnavolikogu ja Linnavalitsuse õigusaktide väljatöötamises;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 xml:space="preserve">Narva linna omandis olevate eluruumide (edaspidi ka </w:t>
      </w:r>
      <w:r w:rsidRPr="005D3080">
        <w:rPr>
          <w:i/>
          <w:iCs/>
          <w:lang w:val="et-EE"/>
        </w:rPr>
        <w:t>eluruumid</w:t>
      </w:r>
      <w:r w:rsidRPr="005D3080">
        <w:rPr>
          <w:lang w:val="et-EE"/>
        </w:rPr>
        <w:t>) võõrandamise korraldamine vastavalt kehtivale korrale (sh eluruumide võõrandamise toimikute komplekteerimine ja pidamine);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osalemine eluruumide enampakkumise ettevalmistamises ja läbiviimises;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dokumentide ettevalmistamine eluruumide võõrandamise notariaalsete lepingute sõlmimiseks;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eluruumide võõrandamislepingule tingimuste täitmise järelevalve ja kontrolli teostamine;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koostöö korraldamine munitsipaalelamufondi haldajaga;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võõrandamisele mittekuuluvate ning võõrandatud (erastatud) eluruumide üle arvestuse pidamine;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korteriühistutega arveldamise korraldamine eluruumide osas;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linnavara objektide tehnilise hoolduse korraldamine (</w:t>
      </w:r>
      <w:r>
        <w:rPr>
          <w:lang w:val="et-EE"/>
        </w:rPr>
        <w:t>Arhitektuuria</w:t>
      </w:r>
      <w:r w:rsidRPr="005D3080">
        <w:rPr>
          <w:lang w:val="et-EE"/>
        </w:rPr>
        <w:t xml:space="preserve">meti bilansis oleva linnavara kasutamise ja remondiga seotud tehniliste ja organisatsiooniliste küsimuste lahendamine; tuleohutuse ja tehniliste nõuete täitmise tagamine bilansis olevatel objektidel; avalduste vormistamine elektrivarustuse tehniliste tingimuste saamiseks, linnavara kommunikatsioonide piiristusaktide kooskõlastamine; linnavara jooksvaks korrashoiuks ja remondiks teostatud tööde aktide allkirjastamine; </w:t>
      </w:r>
      <w:r>
        <w:rPr>
          <w:lang w:val="et-EE"/>
        </w:rPr>
        <w:t>Arhitektuuria</w:t>
      </w:r>
      <w:r w:rsidRPr="005D3080">
        <w:rPr>
          <w:lang w:val="et-EE"/>
        </w:rPr>
        <w:t>meti majandustegevuse kontroll ja vara inventariseerimise korraldamine);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osalemine linnavarakomisjoni ja eluasemekomisjoni töös (sh protokollide koostamine);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>
        <w:rPr>
          <w:lang w:val="et-EE"/>
        </w:rPr>
        <w:t>Arhitektuuria</w:t>
      </w:r>
      <w:r w:rsidRPr="005D3080">
        <w:rPr>
          <w:lang w:val="et-EE"/>
        </w:rPr>
        <w:t>meti bilansis olevale linnavarale projekteerimistingimuste, ehituslubade ja kasutuslubade taotlemine;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teenistuse ülesannete täitmiseks vajalike riigihangete ja konkursside korraldamine;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kodanike vastuvõtmine teenistuse tegevust puudutavates küsimustes;</w:t>
      </w:r>
    </w:p>
    <w:p w:rsidR="005D3080" w:rsidRPr="005D3080" w:rsidRDefault="005D3080" w:rsidP="005D3080">
      <w:pPr>
        <w:pStyle w:val="a4"/>
        <w:numPr>
          <w:ilvl w:val="0"/>
          <w:numId w:val="20"/>
        </w:numPr>
        <w:jc w:val="both"/>
        <w:rPr>
          <w:lang w:val="et-EE"/>
        </w:rPr>
      </w:pPr>
      <w:r w:rsidRPr="005D3080">
        <w:rPr>
          <w:lang w:val="et-EE"/>
        </w:rPr>
        <w:t>muude teenistuse olemuse ja ülesannetega seotud küsimuste lahendamine.</w:t>
      </w:r>
    </w:p>
    <w:p w:rsidR="00366734" w:rsidRPr="00366734" w:rsidRDefault="00366734" w:rsidP="00366734">
      <w:pPr>
        <w:pStyle w:val="a4"/>
        <w:spacing w:before="0" w:beforeAutospacing="0" w:after="0" w:afterAutospacing="0"/>
        <w:rPr>
          <w:b/>
          <w:u w:val="single"/>
          <w:lang w:val="et-EE"/>
        </w:rPr>
      </w:pPr>
      <w:r w:rsidRPr="00366734">
        <w:rPr>
          <w:b/>
          <w:lang w:val="et-EE" w:eastAsia="et-EE"/>
        </w:rPr>
        <w:t xml:space="preserve">§17. </w:t>
      </w:r>
      <w:r w:rsidRPr="00366734">
        <w:rPr>
          <w:lang w:val="et-EE"/>
        </w:rPr>
        <w:t>Korrakaitse spetsialistide ülesan</w:t>
      </w:r>
      <w:r>
        <w:rPr>
          <w:lang w:val="et-EE"/>
        </w:rPr>
        <w:t>ded</w:t>
      </w:r>
      <w:r w:rsidRPr="00366734">
        <w:rPr>
          <w:lang w:val="et-EE"/>
        </w:rPr>
        <w:t>:</w:t>
      </w:r>
    </w:p>
    <w:p w:rsidR="00366734" w:rsidRDefault="00366734" w:rsidP="00366734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lang w:val="et-EE"/>
        </w:rPr>
      </w:pPr>
      <w:r w:rsidRPr="00366734">
        <w:rPr>
          <w:lang w:val="et-EE"/>
        </w:rPr>
        <w:t>kontrolli teostamine heakorra-, kaevetööde-, takso-teeninduse- ja reisijateveo</w:t>
      </w:r>
      <w:r w:rsidR="005D3080">
        <w:rPr>
          <w:lang w:val="et-EE"/>
        </w:rPr>
        <w:t xml:space="preserve"> ja </w:t>
      </w:r>
      <w:r w:rsidRPr="00366734">
        <w:rPr>
          <w:lang w:val="et-EE"/>
        </w:rPr>
        <w:t xml:space="preserve">teiste </w:t>
      </w:r>
      <w:r w:rsidR="005D3080">
        <w:rPr>
          <w:lang w:val="et-EE"/>
        </w:rPr>
        <w:t>Arhitektuuria</w:t>
      </w:r>
      <w:r w:rsidRPr="00366734">
        <w:rPr>
          <w:lang w:val="et-EE"/>
        </w:rPr>
        <w:t>meti tegevusega seotud riigi- ja linna õigusaktide täitmise üle ja vajadusel sanktsioonide rakendamine vastavalt kehtiva</w:t>
      </w:r>
      <w:r w:rsidR="00EE2E42">
        <w:rPr>
          <w:lang w:val="et-EE"/>
        </w:rPr>
        <w:t>te</w:t>
      </w:r>
      <w:r w:rsidRPr="00366734">
        <w:rPr>
          <w:lang w:val="et-EE"/>
        </w:rPr>
        <w:t>le kor</w:t>
      </w:r>
      <w:r w:rsidR="00EE2E42">
        <w:rPr>
          <w:lang w:val="et-EE"/>
        </w:rPr>
        <w:t>dade</w:t>
      </w:r>
      <w:r w:rsidRPr="00366734">
        <w:rPr>
          <w:lang w:val="et-EE"/>
        </w:rPr>
        <w:t>le;</w:t>
      </w:r>
    </w:p>
    <w:p w:rsidR="00366734" w:rsidRPr="005D3080" w:rsidRDefault="005D3080" w:rsidP="00366734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shd w:val="clear" w:color="auto" w:fill="FFFFFF"/>
          <w:lang w:val="et-EE"/>
        </w:rPr>
      </w:pPr>
      <w:r>
        <w:rPr>
          <w:shd w:val="clear" w:color="auto" w:fill="FFFFFF"/>
          <w:lang w:val="et-EE"/>
        </w:rPr>
        <w:t>Arhitektuuria</w:t>
      </w:r>
      <w:r w:rsidR="00366734" w:rsidRPr="00366734">
        <w:rPr>
          <w:shd w:val="clear" w:color="auto" w:fill="FFFFFF"/>
          <w:lang w:val="et-EE"/>
        </w:rPr>
        <w:t xml:space="preserve">meti haldusala puudutavates väärteoasjades väärteomenetluse läbiviimine kohtuvälise menetleja nimel, lähtuvalt linnavalitsuse poolt kinnitatud väärteomenetluses osalevate pädevate ametnike ametikohtade </w:t>
      </w:r>
      <w:r w:rsidR="00366734" w:rsidRPr="005D3080">
        <w:rPr>
          <w:shd w:val="clear" w:color="auto" w:fill="FFFFFF"/>
          <w:lang w:val="et-EE"/>
        </w:rPr>
        <w:t>loetelust;</w:t>
      </w:r>
    </w:p>
    <w:p w:rsidR="00366734" w:rsidRPr="005D3080" w:rsidRDefault="00366734" w:rsidP="00366734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lang w:val="et-EE"/>
        </w:rPr>
      </w:pPr>
      <w:r w:rsidRPr="005D3080">
        <w:rPr>
          <w:lang w:val="et-EE"/>
        </w:rPr>
        <w:t>andmete esitamine väärteomenetluse portaali;</w:t>
      </w:r>
    </w:p>
    <w:p w:rsidR="00366734" w:rsidRDefault="00366734" w:rsidP="00366734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lang w:val="et-EE"/>
        </w:rPr>
      </w:pPr>
      <w:r w:rsidRPr="005D3080">
        <w:rPr>
          <w:lang w:val="et-EE"/>
        </w:rPr>
        <w:t xml:space="preserve">avaliku ürituse </w:t>
      </w:r>
      <w:r w:rsidR="00A154C4">
        <w:rPr>
          <w:lang w:val="et-EE"/>
        </w:rPr>
        <w:t xml:space="preserve">korraldamise </w:t>
      </w:r>
      <w:r w:rsidRPr="005D3080">
        <w:rPr>
          <w:lang w:val="et-EE"/>
        </w:rPr>
        <w:t>loa taotluste menetlemine;</w:t>
      </w:r>
    </w:p>
    <w:p w:rsidR="00366734" w:rsidRDefault="00366734" w:rsidP="00366734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lang w:val="et-EE"/>
        </w:rPr>
      </w:pPr>
      <w:r w:rsidRPr="005D3080">
        <w:rPr>
          <w:lang w:val="et-EE"/>
        </w:rPr>
        <w:t>ilutulestiku loa taotluste menetlemine;</w:t>
      </w:r>
    </w:p>
    <w:p w:rsidR="00366734" w:rsidRDefault="00366734" w:rsidP="00366734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lang w:val="et-EE"/>
        </w:rPr>
      </w:pPr>
      <w:r w:rsidRPr="005D3080">
        <w:rPr>
          <w:lang w:val="et-EE"/>
        </w:rPr>
        <w:t>ennetustöö tegemine õigusrikkumiste vältimiseks ning ohutu liiklemise propageerimine;</w:t>
      </w:r>
    </w:p>
    <w:p w:rsidR="00366734" w:rsidRDefault="00366734" w:rsidP="00366734">
      <w:pPr>
        <w:pStyle w:val="a4"/>
        <w:numPr>
          <w:ilvl w:val="0"/>
          <w:numId w:val="19"/>
        </w:numPr>
        <w:tabs>
          <w:tab w:val="left" w:pos="180"/>
          <w:tab w:val="left" w:pos="270"/>
        </w:tabs>
        <w:suppressAutoHyphens/>
        <w:spacing w:before="0" w:beforeAutospacing="0" w:after="0" w:afterAutospacing="0"/>
        <w:jc w:val="both"/>
        <w:rPr>
          <w:lang w:val="et-EE"/>
        </w:rPr>
      </w:pPr>
      <w:r w:rsidRPr="005D3080">
        <w:rPr>
          <w:lang w:val="et-EE"/>
        </w:rPr>
        <w:t xml:space="preserve">kontrolli teostamine </w:t>
      </w:r>
      <w:r w:rsidR="005D3080">
        <w:rPr>
          <w:lang w:val="et-EE"/>
        </w:rPr>
        <w:t>Arhitektuuriameti</w:t>
      </w:r>
      <w:r w:rsidRPr="005D3080">
        <w:rPr>
          <w:lang w:val="et-EE"/>
        </w:rPr>
        <w:t>ga sõlmitud linna heakorda puudutavate lepingute täitmise üle;</w:t>
      </w:r>
    </w:p>
    <w:p w:rsidR="00366734" w:rsidRDefault="00366734" w:rsidP="00366734">
      <w:pPr>
        <w:pStyle w:val="a4"/>
        <w:numPr>
          <w:ilvl w:val="0"/>
          <w:numId w:val="19"/>
        </w:numPr>
        <w:tabs>
          <w:tab w:val="left" w:pos="180"/>
          <w:tab w:val="left" w:pos="270"/>
        </w:tabs>
        <w:suppressAutoHyphens/>
        <w:spacing w:before="0" w:beforeAutospacing="0" w:after="0" w:afterAutospacing="0"/>
        <w:jc w:val="both"/>
        <w:rPr>
          <w:lang w:val="et-EE"/>
        </w:rPr>
      </w:pPr>
      <w:r w:rsidRPr="005D3080">
        <w:rPr>
          <w:lang w:val="et-EE"/>
        </w:rPr>
        <w:lastRenderedPageBreak/>
        <w:t xml:space="preserve">osalemine </w:t>
      </w:r>
      <w:r w:rsidR="00EE2E42">
        <w:rPr>
          <w:lang w:val="et-EE"/>
        </w:rPr>
        <w:t>Arhitektuuriameti</w:t>
      </w:r>
      <w:r w:rsidRPr="005D3080">
        <w:rPr>
          <w:lang w:val="et-EE"/>
        </w:rPr>
        <w:t xml:space="preserve"> tegevusega seotud valdkondades Linnavolikogu ja Linnavalitsuse </w:t>
      </w:r>
      <w:r w:rsidR="005D3080">
        <w:rPr>
          <w:lang w:val="et-EE"/>
        </w:rPr>
        <w:t>õigusaktide väljatöötamises;</w:t>
      </w:r>
    </w:p>
    <w:p w:rsidR="00366734" w:rsidRPr="00C51FFB" w:rsidRDefault="00366734" w:rsidP="00366734">
      <w:pPr>
        <w:pStyle w:val="a4"/>
        <w:numPr>
          <w:ilvl w:val="0"/>
          <w:numId w:val="19"/>
        </w:numPr>
        <w:tabs>
          <w:tab w:val="left" w:pos="180"/>
          <w:tab w:val="left" w:pos="270"/>
        </w:tabs>
        <w:suppressAutoHyphens/>
        <w:spacing w:before="0" w:beforeAutospacing="0" w:after="0" w:afterAutospacing="0"/>
        <w:jc w:val="both"/>
        <w:rPr>
          <w:lang w:val="et-EE"/>
        </w:rPr>
      </w:pPr>
      <w:r w:rsidRPr="00C51FFB">
        <w:rPr>
          <w:lang w:val="et-EE"/>
        </w:rPr>
        <w:t xml:space="preserve">kodanike vastuvõtmine </w:t>
      </w:r>
      <w:r w:rsidR="00EE2E42">
        <w:rPr>
          <w:lang w:val="et-EE"/>
        </w:rPr>
        <w:t xml:space="preserve">korrakaitse spetsialistide </w:t>
      </w:r>
      <w:r w:rsidRPr="00C51FFB">
        <w:rPr>
          <w:lang w:val="et-EE"/>
        </w:rPr>
        <w:t>tegevust puudutavates küsimustes;</w:t>
      </w:r>
    </w:p>
    <w:p w:rsidR="00366734" w:rsidRDefault="005D3080" w:rsidP="00366734">
      <w:pPr>
        <w:pStyle w:val="a4"/>
        <w:numPr>
          <w:ilvl w:val="0"/>
          <w:numId w:val="19"/>
        </w:numPr>
        <w:tabs>
          <w:tab w:val="left" w:pos="180"/>
          <w:tab w:val="left" w:pos="270"/>
        </w:tabs>
        <w:suppressAutoHyphens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 xml:space="preserve"> </w:t>
      </w:r>
      <w:r w:rsidR="00366734" w:rsidRPr="005D3080">
        <w:rPr>
          <w:lang w:val="et-EE"/>
        </w:rPr>
        <w:t xml:space="preserve">muude </w:t>
      </w:r>
      <w:r w:rsidR="00EE2E42">
        <w:rPr>
          <w:lang w:val="et-EE"/>
        </w:rPr>
        <w:t>Arhitektuuriameti</w:t>
      </w:r>
      <w:r w:rsidR="00366734" w:rsidRPr="005D3080">
        <w:rPr>
          <w:lang w:val="et-EE"/>
        </w:rPr>
        <w:t xml:space="preserve"> olemuse ja ülesannetega s</w:t>
      </w:r>
      <w:r>
        <w:rPr>
          <w:lang w:val="et-EE"/>
        </w:rPr>
        <w:t>eonduvate küsimuste lahendamine;</w:t>
      </w:r>
    </w:p>
    <w:p w:rsidR="00A154C4" w:rsidRDefault="00A154C4" w:rsidP="00366734">
      <w:pPr>
        <w:pStyle w:val="a4"/>
        <w:numPr>
          <w:ilvl w:val="0"/>
          <w:numId w:val="19"/>
        </w:numPr>
        <w:tabs>
          <w:tab w:val="left" w:pos="180"/>
          <w:tab w:val="left" w:pos="270"/>
        </w:tabs>
        <w:suppressAutoHyphens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õ</w:t>
      </w:r>
      <w:bookmarkStart w:id="8" w:name="_GoBack"/>
      <w:bookmarkEnd w:id="8"/>
      <w:r>
        <w:rPr>
          <w:lang w:val="et-EE"/>
        </w:rPr>
        <w:t xml:space="preserve">igusvastaselt tekitatud kahju hüvitamise taotluste menetluste;   </w:t>
      </w:r>
    </w:p>
    <w:p w:rsidR="00366734" w:rsidRPr="005D3080" w:rsidRDefault="00366734" w:rsidP="00366734">
      <w:pPr>
        <w:pStyle w:val="a4"/>
        <w:numPr>
          <w:ilvl w:val="0"/>
          <w:numId w:val="19"/>
        </w:numPr>
        <w:tabs>
          <w:tab w:val="left" w:pos="180"/>
          <w:tab w:val="left" w:pos="270"/>
        </w:tabs>
        <w:suppressAutoHyphens/>
        <w:spacing w:before="0" w:beforeAutospacing="0" w:after="0" w:afterAutospacing="0"/>
        <w:jc w:val="both"/>
        <w:rPr>
          <w:lang w:val="et-EE"/>
        </w:rPr>
      </w:pPr>
      <w:r w:rsidRPr="005D3080">
        <w:rPr>
          <w:lang w:val="et-EE"/>
        </w:rPr>
        <w:t>teiste linna õigusaktidega pandud ülesannete täitmine.</w:t>
      </w:r>
    </w:p>
    <w:p w:rsidR="00366734" w:rsidRPr="005D3080" w:rsidRDefault="00366734" w:rsidP="003667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366734" w:rsidRPr="00366734" w:rsidRDefault="00366734" w:rsidP="0036673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A6F9F" w:rsidRPr="003A6F9F" w:rsidRDefault="001F531C" w:rsidP="003A6F9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  <w:r w:rsidRPr="003A6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peatükk</w:t>
      </w:r>
    </w:p>
    <w:p w:rsidR="001F531C" w:rsidRDefault="001F531C" w:rsidP="003A6F9F">
      <w:pPr>
        <w:pStyle w:val="a3"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 w:rsidRPr="003A6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Õigused</w:t>
      </w:r>
    </w:p>
    <w:p w:rsidR="003A6F9F" w:rsidRPr="003A6F9F" w:rsidRDefault="003A6F9F" w:rsidP="003A6F9F">
      <w:pPr>
        <w:pStyle w:val="a3"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3A6F9F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§1</w:t>
      </w:r>
      <w:r w:rsidR="00884C91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8</w:t>
      </w: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.</w:t>
      </w:r>
      <w:r w:rsidR="003A6F9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 xml:space="preserve"> 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Arhitektuuriametil on temale pandud ülesannete täitmiseks oma pädevuse piirides õigus</w:t>
      </w:r>
      <w:r w:rsidR="003A6F9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:</w:t>
      </w:r>
    </w:p>
    <w:p w:rsidR="001F531C" w:rsidRDefault="001F531C" w:rsidP="003A6F9F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3A6F9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saada linnavalitsuse teistelt struktuuriüksustelt ja teistelt asutustelt</w:t>
      </w:r>
      <w:r w:rsidR="003A6F9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, sh linna osalusega äriühingutelt </w:t>
      </w:r>
      <w:r w:rsidRPr="003A6F9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oma ülesannete täitmiseks vajalikku informatsiooni</w:t>
      </w:r>
      <w:r w:rsidR="003A6F9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ja andmeid;</w:t>
      </w:r>
    </w:p>
    <w:p w:rsidR="001F531C" w:rsidRDefault="001F531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teha linnavalitsusele ettepanekuid Arhitektuuriameti ülesannete täitmiseks vajalike õigusaktide vastuvõtmiseks ning valmi</w:t>
      </w:r>
      <w:r w:rsidR="003A6F9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stada ette nende aktide eelnõud;</w:t>
      </w:r>
    </w:p>
    <w:p w:rsidR="001F531C" w:rsidRDefault="001F531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teha koostööd teiste asutuste ja organisatsioonide ning muude isikutega käesolevast põhimäärusest tulenevate üle</w:t>
      </w:r>
      <w:r w:rsidR="003A6F9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sannete täitmiseks;</w:t>
      </w:r>
    </w:p>
    <w:p w:rsidR="001F531C" w:rsidRDefault="001F531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pääseda takistamatult kinnistutele (maakasutustele) kontrolli või järelvalve teostamise eesmärgil vastavalt</w:t>
      </w:r>
      <w:r w:rsidR="003A6F9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kehtiva seadusandluse nõuetele;</w:t>
      </w:r>
    </w:p>
    <w:p w:rsidR="001F531C" w:rsidRDefault="001F531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nõuda maaomanikelt oma pädevuse piires vajalikke dokumente (maaüksuse plaan, ihitus-, projekteelarvelise-, tehnoloogilise- ja täitedokumentatsiooni);</w:t>
      </w:r>
    </w:p>
    <w:p w:rsidR="001F531C" w:rsidRDefault="001F531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peatada maamõõdutööd, </w:t>
      </w:r>
      <w:proofErr w:type="spellStart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topo-kartograafilised</w:t>
      </w:r>
      <w:proofErr w:type="spellEnd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ja geodeetilised tööd, mille tegemiseks puudub teostajal nõutav litsents;</w:t>
      </w:r>
    </w:p>
    <w:p w:rsidR="001F531C" w:rsidRDefault="001F531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nõuda põhjendatud juhtudel ehitusprojekti ja ehitise või selle osa ekspertiisi;</w:t>
      </w:r>
    </w:p>
    <w:p w:rsidR="001F531C" w:rsidRDefault="001F531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esitada taotlusi isikute vastutusele võtmiseks, kes on hävitanud või teisaldanud piirimärke või </w:t>
      </w:r>
      <w:proofErr w:type="spellStart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polügonomeetriapunkte</w:t>
      </w:r>
      <w:proofErr w:type="spellEnd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või on rikkunud maaseadusandluse sätteid;</w:t>
      </w:r>
    </w:p>
    <w:p w:rsidR="001F531C" w:rsidRDefault="001F531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osutada juriidilistele ja füüsilistele isikutele tasulisi teenuseid, oma põhimääruse järgsete ülesannete täitmiseks, vastavalt linnavalitsuse poolt kehtestatud tariifidele ja </w:t>
      </w:r>
      <w:proofErr w:type="spellStart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piirandutele</w:t>
      </w:r>
      <w:proofErr w:type="spellEnd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vastavate tööde nimistus;</w:t>
      </w:r>
    </w:p>
    <w:p w:rsidR="001F531C" w:rsidRDefault="001F531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kaasata töösse lepingu alusel eksperte</w:t>
      </w:r>
      <w:r w:rsidR="002E43F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ja spetsialiste;</w:t>
      </w:r>
    </w:p>
    <w:p w:rsidR="002E43FC" w:rsidRDefault="002E43F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moodustada komisjoni ja töögruppi;</w:t>
      </w:r>
    </w:p>
    <w:p w:rsidR="002E43FC" w:rsidRDefault="002E43F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sõlmida oma ülesannete täitmiseks lepinguid;</w:t>
      </w:r>
    </w:p>
    <w:p w:rsidR="002E43FC" w:rsidRPr="006D3B05" w:rsidRDefault="002E43FC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6D3B05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teha ettepanekuid omavahelise koostöö ja töökorralduse kohta linna ametiasutustega;</w:t>
      </w:r>
    </w:p>
    <w:p w:rsidR="002E43FC" w:rsidRPr="006D3B05" w:rsidRDefault="006D3B05" w:rsidP="001F531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kasutada linna õigusaktidega Arhitektuuriametile antud muid õigusi.</w:t>
      </w:r>
      <w:r w:rsidR="002E43FC" w:rsidRPr="006D3B05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</w:t>
      </w:r>
    </w:p>
    <w:p w:rsidR="003A6F9F" w:rsidRDefault="003A6F9F" w:rsidP="003A6F9F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6D3B05" w:rsidRPr="001F531C" w:rsidRDefault="006D3B05" w:rsidP="003A6F9F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6D3B05" w:rsidRPr="006D3B05" w:rsidRDefault="001F531C" w:rsidP="006D3B0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  <w:r w:rsidRPr="006D3B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peatükk</w:t>
      </w:r>
    </w:p>
    <w:p w:rsidR="001F531C" w:rsidRDefault="001F531C" w:rsidP="006D3B05">
      <w:pPr>
        <w:pStyle w:val="a3"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 w:rsidRPr="006D3B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Juhtimine</w:t>
      </w:r>
    </w:p>
    <w:p w:rsidR="006D3B05" w:rsidRPr="006D3B05" w:rsidRDefault="006D3B05" w:rsidP="006D3B05">
      <w:pPr>
        <w:pStyle w:val="a3"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6D3B05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</w:t>
      </w:r>
      <w:r w:rsidR="006D3B0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1</w:t>
      </w:r>
      <w:r w:rsid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9</w:t>
      </w: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. </w:t>
      </w:r>
      <w:r w:rsidR="006D3B05" w:rsidRPr="006D3B05">
        <w:rPr>
          <w:rFonts w:ascii="Times New Roman" w:eastAsia="Times New Roman" w:hAnsi="Times New Roman" w:cs="Times New Roman"/>
          <w:bCs/>
          <w:color w:val="202020"/>
          <w:sz w:val="24"/>
          <w:szCs w:val="24"/>
          <w:bdr w:val="none" w:sz="0" w:space="0" w:color="auto" w:frame="1"/>
          <w:lang w:eastAsia="et-EE"/>
        </w:rPr>
        <w:t>Arhitektuuria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metit juhib direktor, kelle nimetab ametisse ja vabastab ametist linnapea oma käskkirjaga peale direktori kandidatuuri heakskiitmist Linnavalitsuse poolt.</w:t>
      </w:r>
      <w:r w:rsidR="006D3B05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Linnavalitsus määrab Arhitektuuriametit kureeriva abilinnapea. Ameti direktor esindab Arhitektuuriameti kõikides toimingutes, tegevustes ja tehingutes</w:t>
      </w:r>
      <w:r w:rsidR="00E96543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, mis on vajalikud Arhitektuuriameti ülesannete täitmiseks.</w:t>
      </w:r>
    </w:p>
    <w:p w:rsidR="00E96543" w:rsidRPr="001F531C" w:rsidRDefault="00E96543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E96543" w:rsidRDefault="00E96543" w:rsidP="00E965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E96543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et-EE"/>
        </w:rPr>
        <w:t>§</w:t>
      </w:r>
      <w:r w:rsidR="0024342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et-EE"/>
        </w:rPr>
        <w:t>20</w:t>
      </w:r>
      <w:r w:rsidRPr="00E96543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et-EE"/>
        </w:rPr>
        <w:t xml:space="preserve">. </w:t>
      </w:r>
      <w:r w:rsidR="001F531C" w:rsidRPr="00E96543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Arhitektuuriameti direktor</w:t>
      </w:r>
      <w:r w:rsidRPr="00E96543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:</w:t>
      </w:r>
    </w:p>
    <w:p w:rsidR="001F531C" w:rsidRDefault="00E96543" w:rsidP="00E9654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</w:t>
      </w:r>
      <w:r w:rsidR="001F531C" w:rsidRPr="00E96543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aga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E96543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käesolevas põhimääruses sätestatud ülesannete täitmi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st</w:t>
      </w:r>
      <w:r w:rsidR="001F531C" w:rsidRPr="00E96543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ja esinda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 A</w:t>
      </w:r>
      <w:r w:rsidR="001F531C" w:rsidRPr="00E96543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rh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itektuuriametit nende täitmisel;</w:t>
      </w:r>
    </w:p>
    <w:p w:rsidR="001F531C" w:rsidRDefault="00E96543" w:rsidP="001F531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E96543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o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tsusta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Arhitektuuriametile eraldatud eelarvevahendite kasutami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st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ja taga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nende sihipärase kasutamis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;</w:t>
      </w:r>
    </w:p>
    <w:p w:rsidR="001F531C" w:rsidRDefault="00E96543" w:rsidP="001F531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äära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Arhitektuuriameti ametnike ja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töötajate 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ameti- ja tööülesanded, kin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nita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nende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ameti-/tööjuhendid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;</w:t>
      </w:r>
    </w:p>
    <w:p w:rsidR="001F531C" w:rsidRDefault="00E96543" w:rsidP="001F531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k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innita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Arhitektuuriameti ametnike ja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töötajate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puhkuse ajakava, vormista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töölähetused, korralda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ametnike täienduskoolitust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;</w:t>
      </w:r>
    </w:p>
    <w:p w:rsidR="001F531C" w:rsidRDefault="00E96543" w:rsidP="001F531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n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imeta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ametisse ja vabasta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ametist ametnikke ning sõlmi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, muu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dab ja lõpetab 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töölepingud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töötajatega;</w:t>
      </w:r>
    </w:p>
    <w:p w:rsidR="001F531C" w:rsidRDefault="00E96543" w:rsidP="001F531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k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ohalda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EE2E42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ametnike ja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töötajate suhtes ergutusi ja distsiplinaarkaristusi</w:t>
      </w:r>
      <w:r w:rsidR="00EE2E42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, määrab lisatasud ja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;</w:t>
      </w:r>
    </w:p>
    <w:p w:rsidR="001F531C" w:rsidRDefault="00E96543" w:rsidP="001F531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k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oosta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Arhitektuuriameti aastaeelarve eelnõu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;</w:t>
      </w:r>
    </w:p>
    <w:p w:rsidR="001F531C" w:rsidRDefault="00E96543" w:rsidP="001F531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llkirjasta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Arhitektuuriameti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poolt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koostatud dokumendid,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an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nab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Arhitektuuriameti nimel arvamusi ja kooskõlastusi;</w:t>
      </w:r>
    </w:p>
    <w:p w:rsidR="001F531C" w:rsidRDefault="00E96543" w:rsidP="001F531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sinda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oma pädevuse piires Arhitektuuriametit Linnavolikogus, Linnavalits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uses, asutustes ja komisjonides;</w:t>
      </w:r>
    </w:p>
    <w:p w:rsidR="001F531C" w:rsidRDefault="00E96543" w:rsidP="00E9654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k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orralda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Arhitek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tuuriameti asjaajamist;</w:t>
      </w:r>
    </w:p>
    <w:p w:rsidR="001F531C" w:rsidRDefault="00E96543" w:rsidP="001F531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n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nab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välja käskkirju ja suulisi korraldusi, mis on seotud Arhitektuuriameti tegevusega ning kontrolli</w:t>
      </w:r>
      <w:r w:rsidR="00DC68E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nende täitmist</w:t>
      </w:r>
      <w:r w:rsidR="0095410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;</w:t>
      </w:r>
    </w:p>
    <w:p w:rsidR="001F531C" w:rsidRDefault="00954108" w:rsidP="001F531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s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õlmi</w:t>
      </w:r>
      <w:r w:rsidR="00DC68EA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b</w:t>
      </w:r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lepinguid Arhitektuuriameti nimel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;</w:t>
      </w:r>
    </w:p>
    <w:p w:rsidR="00DC68EA" w:rsidRDefault="00DC68EA" w:rsidP="001F531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täidab muid ülesandeid, mis on talle pandud linna õigusaktidega, linnapea või, vastavalt Linnavalitsuse liikmete tööjaotusele, Linnavalitsuse liikme poolt.</w:t>
      </w:r>
    </w:p>
    <w:p w:rsidR="00954108" w:rsidRPr="001F531C" w:rsidRDefault="00954108" w:rsidP="00DC68EA">
      <w:pPr>
        <w:pStyle w:val="a3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E4193A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</w:t>
      </w:r>
      <w:r w:rsid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21</w:t>
      </w:r>
      <w:r w:rsidR="001F531C"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. </w:t>
      </w:r>
      <w:bookmarkStart w:id="9" w:name="para29"/>
      <w:r w:rsidR="001F531C" w:rsidRPr="001F531C">
        <w:rPr>
          <w:rFonts w:ascii="Times New Roman" w:eastAsia="Times New Roman" w:hAnsi="Times New Roman" w:cs="Times New Roman"/>
          <w:color w:val="0061AA"/>
          <w:sz w:val="24"/>
          <w:szCs w:val="24"/>
          <w:bdr w:val="none" w:sz="0" w:space="0" w:color="auto" w:frame="1"/>
          <w:lang w:eastAsia="et-EE"/>
        </w:rPr>
        <w:t> </w:t>
      </w:r>
      <w:bookmarkEnd w:id="9"/>
      <w:r w:rsidR="001F531C"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Arhitektuuriameti direktorit asendab linna peaarhitekt (direktori asetäitja) või direktori poolt määratud muu ametnik.</w:t>
      </w:r>
    </w:p>
    <w:p w:rsidR="00E4193A" w:rsidRDefault="00E4193A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884C91" w:rsidRPr="002101B2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et-EE"/>
        </w:rPr>
      </w:pPr>
      <w:r w:rsidRPr="002101B2">
        <w:rPr>
          <w:rFonts w:ascii="Times New Roman" w:eastAsia="Times New Roman" w:hAnsi="Times New Roman" w:cs="Times New Roman"/>
          <w:b/>
          <w:color w:val="202020"/>
          <w:sz w:val="24"/>
          <w:szCs w:val="24"/>
          <w:lang w:val="et-EE" w:eastAsia="et-EE"/>
        </w:rPr>
        <w:t>§</w:t>
      </w:r>
      <w:r w:rsidR="0024342F">
        <w:rPr>
          <w:rFonts w:ascii="Times New Roman" w:eastAsia="Times New Roman" w:hAnsi="Times New Roman" w:cs="Times New Roman"/>
          <w:b/>
          <w:color w:val="202020"/>
          <w:sz w:val="24"/>
          <w:szCs w:val="24"/>
          <w:lang w:val="et-EE" w:eastAsia="et-EE"/>
        </w:rPr>
        <w:t>22</w:t>
      </w:r>
      <w:r w:rsidRPr="002101B2">
        <w:rPr>
          <w:rFonts w:ascii="Times New Roman" w:eastAsia="Times New Roman" w:hAnsi="Times New Roman" w:cs="Times New Roman"/>
          <w:b/>
          <w:color w:val="202020"/>
          <w:sz w:val="24"/>
          <w:szCs w:val="24"/>
          <w:lang w:val="et-EE" w:eastAsia="et-EE"/>
        </w:rPr>
        <w:t>.</w:t>
      </w:r>
      <w:r w:rsidRPr="002101B2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et-EE"/>
        </w:rPr>
        <w:t xml:space="preserve"> Osakonna juhtimine</w:t>
      </w:r>
    </w:p>
    <w:p w:rsidR="00884C91" w:rsidRPr="002101B2" w:rsidRDefault="00884C91" w:rsidP="002101B2">
      <w:pPr>
        <w:pStyle w:val="a5"/>
        <w:jc w:val="both"/>
        <w:rPr>
          <w:rFonts w:ascii="Times New Roman" w:hAnsi="Times New Roman" w:cs="Times New Roman"/>
          <w:color w:val="0061AA"/>
          <w:sz w:val="24"/>
          <w:szCs w:val="24"/>
          <w:bdr w:val="none" w:sz="0" w:space="0" w:color="auto" w:frame="1"/>
          <w:lang w:val="et-EE"/>
        </w:rPr>
      </w:pPr>
    </w:p>
    <w:p w:rsidR="00884C91" w:rsidRPr="002101B2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101B2">
        <w:rPr>
          <w:rFonts w:ascii="Times New Roman" w:hAnsi="Times New Roman" w:cs="Times New Roman"/>
          <w:sz w:val="24"/>
          <w:szCs w:val="24"/>
          <w:lang w:val="et-EE"/>
        </w:rPr>
        <w:t xml:space="preserve">(1) Osakonda juhib juhataja, kelle nimetab ametisse ja vabastab ametist </w:t>
      </w:r>
      <w:r w:rsidR="002101B2">
        <w:rPr>
          <w:rFonts w:ascii="Times New Roman" w:hAnsi="Times New Roman" w:cs="Times New Roman"/>
          <w:sz w:val="24"/>
          <w:szCs w:val="24"/>
          <w:lang w:val="et-EE"/>
        </w:rPr>
        <w:t>Arhitektuuria</w:t>
      </w:r>
      <w:r w:rsidRPr="002101B2">
        <w:rPr>
          <w:rFonts w:ascii="Times New Roman" w:hAnsi="Times New Roman" w:cs="Times New Roman"/>
          <w:sz w:val="24"/>
          <w:szCs w:val="24"/>
          <w:lang w:val="et-EE"/>
        </w:rPr>
        <w:t xml:space="preserve">meti direktor oma käskkirjaga. Osakonna juhataja allub </w:t>
      </w:r>
      <w:r w:rsidR="002101B2">
        <w:rPr>
          <w:rFonts w:ascii="Times New Roman" w:hAnsi="Times New Roman" w:cs="Times New Roman"/>
          <w:sz w:val="24"/>
          <w:szCs w:val="24"/>
          <w:lang w:val="et-EE"/>
        </w:rPr>
        <w:t>Arhitektuuria</w:t>
      </w:r>
      <w:r w:rsidRPr="002101B2">
        <w:rPr>
          <w:rFonts w:ascii="Times New Roman" w:hAnsi="Times New Roman" w:cs="Times New Roman"/>
          <w:sz w:val="24"/>
          <w:szCs w:val="24"/>
          <w:lang w:val="et-EE"/>
        </w:rPr>
        <w:t>meti direktorile.</w:t>
      </w:r>
    </w:p>
    <w:p w:rsidR="00884C91" w:rsidRPr="002101B2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884C91" w:rsidRPr="002101B2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101B2">
        <w:rPr>
          <w:rFonts w:ascii="Times New Roman" w:hAnsi="Times New Roman" w:cs="Times New Roman"/>
          <w:sz w:val="24"/>
          <w:szCs w:val="24"/>
          <w:lang w:val="et-EE"/>
        </w:rPr>
        <w:t>(2) Põhimääruses sätestatud ülesannete täitmiseks Osakonna juhataja:</w:t>
      </w:r>
    </w:p>
    <w:p w:rsidR="00884C91" w:rsidRPr="002101B2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101B2">
        <w:rPr>
          <w:rFonts w:ascii="Times New Roman" w:hAnsi="Times New Roman" w:cs="Times New Roman"/>
          <w:sz w:val="24"/>
          <w:szCs w:val="24"/>
          <w:lang w:val="et-EE"/>
        </w:rPr>
        <w:t>1) juhib osakonna tegevust ja vastutab neile pandud ülesannete korrektse ja tähtajalise täitmise eest;</w:t>
      </w:r>
    </w:p>
    <w:p w:rsidR="00884C91" w:rsidRPr="002101B2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101B2">
        <w:rPr>
          <w:rFonts w:ascii="Times New Roman" w:hAnsi="Times New Roman" w:cs="Times New Roman"/>
          <w:sz w:val="24"/>
          <w:szCs w:val="24"/>
          <w:lang w:val="et-EE"/>
        </w:rPr>
        <w:t>2) vastutab osakonna kasutuses oleva vara säilimise eest;</w:t>
      </w:r>
    </w:p>
    <w:p w:rsidR="00884C91" w:rsidRPr="002101B2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101B2">
        <w:rPr>
          <w:rFonts w:ascii="Times New Roman" w:hAnsi="Times New Roman" w:cs="Times New Roman"/>
          <w:sz w:val="24"/>
          <w:szCs w:val="24"/>
          <w:lang w:val="et-EE"/>
        </w:rPr>
        <w:t>3) tagab osakonna  ülesannete täitmisel eelarveliste vahendite sihtotstarbelise ja läbipaistva kasutamise;</w:t>
      </w:r>
    </w:p>
    <w:p w:rsidR="00884C91" w:rsidRPr="002101B2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101B2">
        <w:rPr>
          <w:rFonts w:ascii="Times New Roman" w:hAnsi="Times New Roman" w:cs="Times New Roman"/>
          <w:sz w:val="24"/>
          <w:szCs w:val="24"/>
          <w:lang w:val="et-EE"/>
        </w:rPr>
        <w:t xml:space="preserve">4) lahendab osakonna tegevusega seotud igapäevaseid probleeme; </w:t>
      </w:r>
    </w:p>
    <w:p w:rsidR="00884C91" w:rsidRPr="002101B2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101B2">
        <w:rPr>
          <w:rFonts w:ascii="Times New Roman" w:hAnsi="Times New Roman" w:cs="Times New Roman"/>
          <w:sz w:val="24"/>
          <w:szCs w:val="24"/>
          <w:lang w:val="et-EE"/>
        </w:rPr>
        <w:t xml:space="preserve">5) esitab </w:t>
      </w:r>
      <w:r w:rsidR="002101B2">
        <w:rPr>
          <w:rFonts w:ascii="Times New Roman" w:hAnsi="Times New Roman" w:cs="Times New Roman"/>
          <w:sz w:val="24"/>
          <w:szCs w:val="24"/>
          <w:lang w:val="et-EE"/>
        </w:rPr>
        <w:t>Arhitektuuria</w:t>
      </w:r>
      <w:r w:rsidRPr="002101B2">
        <w:rPr>
          <w:rFonts w:ascii="Times New Roman" w:hAnsi="Times New Roman" w:cs="Times New Roman"/>
          <w:sz w:val="24"/>
          <w:szCs w:val="24"/>
          <w:lang w:val="et-EE"/>
        </w:rPr>
        <w:t>meti direktorile ettepanekuid osakonna struktuuri ja teenistujate koosseisu muutmiseks;</w:t>
      </w:r>
    </w:p>
    <w:p w:rsidR="00884C91" w:rsidRPr="002101B2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101B2">
        <w:rPr>
          <w:rFonts w:ascii="Times New Roman" w:hAnsi="Times New Roman" w:cs="Times New Roman"/>
          <w:sz w:val="24"/>
          <w:szCs w:val="24"/>
          <w:lang w:val="et-EE"/>
        </w:rPr>
        <w:t>6) teeb ettepanekuid teenistujate ergutamiseks või distsiplinaarkorras karistamiseks;</w:t>
      </w:r>
    </w:p>
    <w:p w:rsidR="00965C45" w:rsidRDefault="00884C91" w:rsidP="00965C45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101B2">
        <w:rPr>
          <w:rFonts w:ascii="Times New Roman" w:hAnsi="Times New Roman" w:cs="Times New Roman"/>
          <w:sz w:val="24"/>
          <w:szCs w:val="24"/>
          <w:lang w:val="et-EE"/>
        </w:rPr>
        <w:t xml:space="preserve">7) esitab </w:t>
      </w:r>
      <w:r w:rsidR="002101B2">
        <w:rPr>
          <w:rFonts w:ascii="Times New Roman" w:hAnsi="Times New Roman" w:cs="Times New Roman"/>
          <w:sz w:val="24"/>
          <w:szCs w:val="24"/>
          <w:lang w:val="et-EE"/>
        </w:rPr>
        <w:t>Arhitektuuria</w:t>
      </w:r>
      <w:r w:rsidRPr="002101B2">
        <w:rPr>
          <w:rFonts w:ascii="Times New Roman" w:hAnsi="Times New Roman" w:cs="Times New Roman"/>
          <w:sz w:val="24"/>
          <w:szCs w:val="24"/>
          <w:lang w:val="et-EE"/>
        </w:rPr>
        <w:t>meti direktorile aruandeid ja ülevaateid osakonna või teenistuse tegevusest.</w:t>
      </w:r>
    </w:p>
    <w:p w:rsidR="00965C45" w:rsidRDefault="00965C45" w:rsidP="00965C45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884C91" w:rsidRDefault="00884C91" w:rsidP="00965C45">
      <w:pPr>
        <w:pStyle w:val="a5"/>
        <w:numPr>
          <w:ilvl w:val="0"/>
          <w:numId w:val="18"/>
        </w:numPr>
        <w:ind w:left="426" w:hanging="43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101B2">
        <w:rPr>
          <w:rFonts w:ascii="Times New Roman" w:hAnsi="Times New Roman" w:cs="Times New Roman"/>
          <w:sz w:val="24"/>
          <w:szCs w:val="24"/>
          <w:lang w:val="et-EE"/>
        </w:rPr>
        <w:t>Osako</w:t>
      </w:r>
      <w:r>
        <w:rPr>
          <w:rFonts w:ascii="Times New Roman" w:hAnsi="Times New Roman" w:cs="Times New Roman"/>
          <w:sz w:val="24"/>
          <w:szCs w:val="24"/>
          <w:lang w:val="et-EE"/>
        </w:rPr>
        <w:t>nna juhataja täpsemad teenistus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>kohustused, ülesanded ja vastutus ning nende asendamise kord sätestatakse ametijuhendis.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2101B2" w:rsidRPr="00F07EAE" w:rsidRDefault="002101B2" w:rsidP="002101B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(4) Osakonna juhataja äraolekul täidab Osakonna juhataja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 xml:space="preserve"> ülesandeid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Ameti direktori 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>poolt igakordse</w:t>
      </w:r>
      <w:r>
        <w:rPr>
          <w:rFonts w:ascii="Times New Roman" w:hAnsi="Times New Roman" w:cs="Times New Roman"/>
          <w:sz w:val="24"/>
          <w:szCs w:val="24"/>
          <w:lang w:val="et-EE"/>
        </w:rPr>
        <w:t>lt määratud ametnik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F07EAE">
        <w:rPr>
          <w:rFonts w:ascii="Times New Roman" w:hAnsi="Times New Roman" w:cs="Times New Roman"/>
          <w:b/>
          <w:sz w:val="24"/>
          <w:szCs w:val="24"/>
          <w:lang w:val="et-EE"/>
        </w:rPr>
        <w:t>§</w:t>
      </w:r>
      <w:r w:rsidR="0024342F">
        <w:rPr>
          <w:rFonts w:ascii="Times New Roman" w:hAnsi="Times New Roman" w:cs="Times New Roman"/>
          <w:b/>
          <w:sz w:val="24"/>
          <w:szCs w:val="24"/>
          <w:lang w:val="et-EE"/>
        </w:rPr>
        <w:t>23</w:t>
      </w:r>
      <w:r w:rsidRPr="00F07EAE">
        <w:rPr>
          <w:rFonts w:ascii="Times New Roman" w:hAnsi="Times New Roman" w:cs="Times New Roman"/>
          <w:b/>
          <w:sz w:val="24"/>
          <w:szCs w:val="24"/>
          <w:lang w:val="et-EE"/>
        </w:rPr>
        <w:t>.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 xml:space="preserve">  </w:t>
      </w:r>
      <w:r w:rsidRPr="00965C45">
        <w:rPr>
          <w:rFonts w:ascii="Times New Roman" w:hAnsi="Times New Roman" w:cs="Times New Roman"/>
          <w:sz w:val="24"/>
          <w:szCs w:val="24"/>
          <w:lang w:val="et-EE"/>
        </w:rPr>
        <w:t>Osakonna teenistuse juhtimine</w:t>
      </w: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F07EAE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(1)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>Teenistust juhib teenistuse juhataja</w:t>
      </w:r>
      <w:r w:rsidRPr="00F07EAE">
        <w:rPr>
          <w:rFonts w:ascii="Times New Roman" w:hAnsi="Times New Roman" w:cs="Times New Roman"/>
          <w:b/>
          <w:sz w:val="24"/>
          <w:szCs w:val="24"/>
          <w:lang w:val="et-EE"/>
        </w:rPr>
        <w:t>,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 xml:space="preserve"> kelle määrab teenistuse ametni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ke seast ametisse </w:t>
      </w:r>
      <w:r w:rsidR="00965C45">
        <w:rPr>
          <w:rFonts w:ascii="Times New Roman" w:hAnsi="Times New Roman" w:cs="Times New Roman"/>
          <w:sz w:val="24"/>
          <w:szCs w:val="24"/>
          <w:lang w:val="et-EE"/>
        </w:rPr>
        <w:t>Arhitektuuria</w:t>
      </w:r>
      <w:r>
        <w:rPr>
          <w:rFonts w:ascii="Times New Roman" w:hAnsi="Times New Roman" w:cs="Times New Roman"/>
          <w:sz w:val="24"/>
          <w:szCs w:val="24"/>
          <w:lang w:val="et-EE"/>
        </w:rPr>
        <w:t>meti direktor</w:t>
      </w:r>
      <w:r w:rsidRPr="004866F5">
        <w:rPr>
          <w:rFonts w:ascii="Times New Roman" w:hAnsi="Times New Roman" w:cs="Times New Roman"/>
          <w:sz w:val="24"/>
          <w:szCs w:val="24"/>
          <w:lang w:val="et-EE"/>
        </w:rPr>
        <w:t xml:space="preserve"> oma käskkirjaga. Teenistuse juhatajaks määratud ametnikku ei vabastata oma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 xml:space="preserve"> ametiülesannete täitmisest ja selle eest reeglina täiendavat tasu ei maksta.</w:t>
      </w: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(</w:t>
      </w:r>
      <w:r w:rsidR="0024342F">
        <w:rPr>
          <w:rFonts w:ascii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hAnsi="Times New Roman" w:cs="Times New Roman"/>
          <w:sz w:val="24"/>
          <w:szCs w:val="24"/>
          <w:lang w:val="et-EE"/>
        </w:rPr>
        <w:t>) T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>eenistuse juhataja:</w:t>
      </w: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1) juhib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 xml:space="preserve"> teenistuse tegevust ja vastutab neile pandud ülesannete korrektse ja tähtajalise täitmise eest;</w:t>
      </w: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F07EAE">
        <w:rPr>
          <w:rFonts w:ascii="Times New Roman" w:hAnsi="Times New Roman" w:cs="Times New Roman"/>
          <w:sz w:val="24"/>
          <w:szCs w:val="24"/>
          <w:lang w:val="et-EE"/>
        </w:rPr>
        <w:t xml:space="preserve">2)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vastutab 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 xml:space="preserve"> teenistuse kasutuses oleva vara säilimise eest;</w:t>
      </w: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3) tagab 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 xml:space="preserve"> teenistuse ülesannete täitmisel eelarveliste vahendite sihtotstarbelise ja läbipaistva kasutamise;</w:t>
      </w: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4) lahendab 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 xml:space="preserve">teenistuse tegevusega seotud igapäevaseid probleeme; </w:t>
      </w: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F07EAE">
        <w:rPr>
          <w:rFonts w:ascii="Times New Roman" w:hAnsi="Times New Roman" w:cs="Times New Roman"/>
          <w:sz w:val="24"/>
          <w:szCs w:val="24"/>
          <w:lang w:val="et-EE"/>
        </w:rPr>
        <w:t xml:space="preserve">5) </w:t>
      </w:r>
      <w:r>
        <w:rPr>
          <w:rFonts w:ascii="Times New Roman" w:hAnsi="Times New Roman" w:cs="Times New Roman"/>
          <w:sz w:val="24"/>
          <w:szCs w:val="24"/>
          <w:lang w:val="et-EE"/>
        </w:rPr>
        <w:t>esitab Osakonna juhataja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>le ettepanekuid osakonna struktuuri ja teenistujate koosseisu muutmiseks;</w:t>
      </w: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F07EAE">
        <w:rPr>
          <w:rFonts w:ascii="Times New Roman" w:hAnsi="Times New Roman" w:cs="Times New Roman"/>
          <w:sz w:val="24"/>
          <w:szCs w:val="24"/>
          <w:lang w:val="et-EE"/>
        </w:rPr>
        <w:t>6) teeb ettepanekuid teenistujate ergutamiseks või distsiplinaarkorras karistamiseks;</w:t>
      </w: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7) esitab Osakonna juhatajale aruandeid ja ülevaateid 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 xml:space="preserve"> teenistuse tegevusest.</w:t>
      </w: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884C91" w:rsidRPr="00F07EAE" w:rsidRDefault="00884C91" w:rsidP="002101B2">
      <w:pPr>
        <w:pStyle w:val="a5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(</w:t>
      </w:r>
      <w:r w:rsidR="0024342F">
        <w:rPr>
          <w:rFonts w:ascii="Times New Roman" w:hAnsi="Times New Roman" w:cs="Times New Roman"/>
          <w:sz w:val="24"/>
          <w:szCs w:val="24"/>
          <w:lang w:val="et-EE"/>
        </w:rPr>
        <w:t>3</w:t>
      </w:r>
      <w:r>
        <w:rPr>
          <w:rFonts w:ascii="Times New Roman" w:hAnsi="Times New Roman" w:cs="Times New Roman"/>
          <w:sz w:val="24"/>
          <w:szCs w:val="24"/>
          <w:lang w:val="et-EE"/>
        </w:rPr>
        <w:t>) Teenistuse juhataja täpsemad teenistus</w:t>
      </w:r>
      <w:r w:rsidRPr="00F07EAE">
        <w:rPr>
          <w:rFonts w:ascii="Times New Roman" w:hAnsi="Times New Roman" w:cs="Times New Roman"/>
          <w:sz w:val="24"/>
          <w:szCs w:val="24"/>
          <w:lang w:val="et-EE"/>
        </w:rPr>
        <w:t>kohustused, ülesanded ja vastutus ning nende asendamise kord sätestatakse ametijuhendis.</w:t>
      </w:r>
    </w:p>
    <w:p w:rsidR="00884C91" w:rsidRPr="008674F5" w:rsidRDefault="00884C91" w:rsidP="00884C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</w:rPr>
      </w:pPr>
    </w:p>
    <w:p w:rsidR="00884C91" w:rsidRPr="001F531C" w:rsidRDefault="00884C91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E4193A" w:rsidRPr="00E4193A" w:rsidRDefault="001F531C" w:rsidP="00E4193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  <w:r w:rsidRPr="00E41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peatükk</w:t>
      </w:r>
    </w:p>
    <w:p w:rsidR="001F531C" w:rsidRDefault="001F531C" w:rsidP="00E4193A">
      <w:pPr>
        <w:pStyle w:val="a3"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 w:rsidRPr="00E41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Finantseerimine</w:t>
      </w:r>
    </w:p>
    <w:p w:rsidR="00E4193A" w:rsidRPr="00E4193A" w:rsidRDefault="00E4193A" w:rsidP="00E4193A">
      <w:pPr>
        <w:pStyle w:val="a3"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</w:t>
      </w:r>
      <w:r w:rsidR="00965C4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2</w:t>
      </w:r>
      <w:r w:rsid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4</w:t>
      </w: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. 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Arhitektuuriametit finantseeritakse Narva linna eelarvest. Peale selle on Ametil õigus saada rahalisi vahendeid riigieelarvest, sihtasutustelt, teistelt juriidilistelt ja füüsilistelt isikutelt, oma majandustegevusest.</w:t>
      </w:r>
    </w:p>
    <w:p w:rsidR="00E4193A" w:rsidRPr="001F531C" w:rsidRDefault="00E4193A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</w:t>
      </w:r>
      <w:r w:rsidR="00965C4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2</w:t>
      </w:r>
      <w:r w:rsid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5</w:t>
      </w: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. 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Tasuliste teenuste osutamisel saadavad tulud laekuvad linna eelarvesse ja jaotatakse Linnavalitsuse poolt kehtestatud korras.</w:t>
      </w:r>
    </w:p>
    <w:p w:rsidR="00E4193A" w:rsidRPr="001F531C" w:rsidRDefault="00E4193A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</w:t>
      </w:r>
      <w:r w:rsid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26</w:t>
      </w: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.</w:t>
      </w:r>
      <w:bookmarkStart w:id="10" w:name="para32"/>
      <w:r w:rsidRPr="001F531C">
        <w:rPr>
          <w:rFonts w:ascii="Times New Roman" w:eastAsia="Times New Roman" w:hAnsi="Times New Roman" w:cs="Times New Roman"/>
          <w:color w:val="0061AA"/>
          <w:sz w:val="24"/>
          <w:szCs w:val="24"/>
          <w:bdr w:val="none" w:sz="0" w:space="0" w:color="auto" w:frame="1"/>
          <w:lang w:eastAsia="et-EE"/>
        </w:rPr>
        <w:t> </w:t>
      </w:r>
      <w:bookmarkEnd w:id="10"/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Arhitektuuriameti bilanssi antud vara on Narva linna omand.</w:t>
      </w:r>
    </w:p>
    <w:p w:rsidR="00E4193A" w:rsidRPr="001F531C" w:rsidRDefault="00E4193A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E4193A" w:rsidRPr="00E4193A" w:rsidRDefault="001F531C" w:rsidP="00E4193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  <w:r w:rsidRPr="00E41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peatükk</w:t>
      </w:r>
    </w:p>
    <w:p w:rsidR="001F531C" w:rsidRDefault="001F531C" w:rsidP="00E419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 w:rsidRPr="00E41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Finants-majandusliku tegevuse kontroll</w:t>
      </w:r>
    </w:p>
    <w:p w:rsidR="00E4193A" w:rsidRPr="00E4193A" w:rsidRDefault="00E4193A" w:rsidP="00E419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</w:t>
      </w:r>
      <w:r w:rsid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27</w:t>
      </w: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. 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Ameti finants-majanduslikku tegevust kontrollib Narva Linnavalitsuse Rahandusamet. Ameti finants-majandusliku tegevuse revisjoni teostab Narva Linnavalitsuse Rahandusamet mitte harvem kui üks kord kolme aasta jooksul.</w:t>
      </w:r>
    </w:p>
    <w:p w:rsidR="00E4193A" w:rsidRPr="001F531C" w:rsidRDefault="00E4193A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E4193A" w:rsidRPr="00E4193A" w:rsidRDefault="001F531C" w:rsidP="00E4193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  <w:r w:rsidRPr="00E41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peatükk</w:t>
      </w:r>
    </w:p>
    <w:p w:rsidR="001F531C" w:rsidRDefault="001F531C" w:rsidP="00E419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 w:rsidRPr="00E41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Reorganiseerimine ja likvideerimine</w:t>
      </w:r>
    </w:p>
    <w:p w:rsidR="00E4193A" w:rsidRPr="00E4193A" w:rsidRDefault="00E4193A" w:rsidP="00E4193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</w:t>
      </w:r>
      <w:r w:rsid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28</w:t>
      </w: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. 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 reorganiseeritakse või likvideeritakse Narva Linnavolikogu otsusega.</w:t>
      </w:r>
    </w:p>
    <w:p w:rsidR="00E4193A" w:rsidRDefault="00E4193A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</w:t>
      </w:r>
      <w:r w:rsid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29</w:t>
      </w:r>
      <w:r w:rsidRPr="001F531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. </w:t>
      </w:r>
      <w:r w:rsidRPr="001F531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Arhitektuuriameti likvideerimisel antakse kaadrite liikumise ja arvestuse ning töötasu dokumendid säilitamisele Linnaarhiivi.</w:t>
      </w:r>
    </w:p>
    <w:p w:rsidR="00E04C92" w:rsidRPr="001F531C" w:rsidRDefault="00E04C92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E4193A" w:rsidRPr="00E4193A" w:rsidRDefault="001F531C" w:rsidP="00E4193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  <w:r w:rsidRPr="00E41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  <w:t>peatükk</w:t>
      </w:r>
    </w:p>
    <w:p w:rsidR="001F531C" w:rsidRDefault="001F531C" w:rsidP="00E4193A">
      <w:pPr>
        <w:pStyle w:val="a3"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 w:rsidRPr="00E41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Rakendussätted</w:t>
      </w:r>
    </w:p>
    <w:p w:rsidR="00E4193A" w:rsidRPr="00E4193A" w:rsidRDefault="00E4193A" w:rsidP="00E4193A">
      <w:pPr>
        <w:pStyle w:val="a3"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E4193A" w:rsidRPr="0024342F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bdr w:val="none" w:sz="0" w:space="0" w:color="auto" w:frame="1"/>
          <w:lang w:eastAsia="et-EE"/>
        </w:rPr>
      </w:pPr>
      <w:r w:rsidRP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lastRenderedPageBreak/>
        <w:t>§</w:t>
      </w:r>
      <w:r w:rsid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30</w:t>
      </w:r>
      <w:r w:rsidRP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.</w:t>
      </w:r>
      <w:r w:rsidR="00E4193A" w:rsidRP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 xml:space="preserve"> </w:t>
      </w:r>
      <w:r w:rsidR="00E4193A" w:rsidRPr="0024342F">
        <w:rPr>
          <w:rFonts w:ascii="Times New Roman" w:eastAsia="Times New Roman" w:hAnsi="Times New Roman" w:cs="Times New Roman"/>
          <w:bCs/>
          <w:color w:val="202020"/>
          <w:sz w:val="24"/>
          <w:szCs w:val="24"/>
          <w:bdr w:val="none" w:sz="0" w:space="0" w:color="auto" w:frame="1"/>
          <w:lang w:eastAsia="et-EE"/>
        </w:rPr>
        <w:t xml:space="preserve">Tunnistada kehtetuks </w:t>
      </w:r>
      <w:r w:rsidR="00AD69B3" w:rsidRPr="0024342F">
        <w:rPr>
          <w:rFonts w:ascii="Times New Roman" w:eastAsia="Times New Roman" w:hAnsi="Times New Roman" w:cs="Times New Roman"/>
          <w:bCs/>
          <w:color w:val="202020"/>
          <w:sz w:val="24"/>
          <w:szCs w:val="24"/>
          <w:bdr w:val="none" w:sz="0" w:space="0" w:color="auto" w:frame="1"/>
          <w:lang w:eastAsia="et-EE"/>
        </w:rPr>
        <w:t>Narva Linnavolikogu 20.09.2012 määrus nr 16 „Narva Linnavalitsuse Arhitektuuri- ja Linnaplaneerimise Ameti põhimäärus“.</w:t>
      </w:r>
    </w:p>
    <w:p w:rsidR="00AD69B3" w:rsidRPr="0024342F" w:rsidRDefault="00AD69B3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</w:pPr>
    </w:p>
    <w:p w:rsidR="001F531C" w:rsidRPr="001F531C" w:rsidRDefault="001F531C" w:rsidP="001F5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§3</w:t>
      </w:r>
      <w:r w:rsid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1</w:t>
      </w:r>
      <w:r w:rsidRPr="0024342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bdr w:val="none" w:sz="0" w:space="0" w:color="auto" w:frame="1"/>
          <w:lang w:eastAsia="et-EE"/>
        </w:rPr>
        <w:t>. </w:t>
      </w:r>
      <w:bookmarkStart w:id="11" w:name="para37"/>
      <w:r w:rsidRPr="0024342F">
        <w:rPr>
          <w:rFonts w:ascii="Times New Roman" w:eastAsia="Times New Roman" w:hAnsi="Times New Roman" w:cs="Times New Roman"/>
          <w:color w:val="0061AA"/>
          <w:sz w:val="24"/>
          <w:szCs w:val="24"/>
          <w:bdr w:val="none" w:sz="0" w:space="0" w:color="auto" w:frame="1"/>
          <w:lang w:eastAsia="et-EE"/>
        </w:rPr>
        <w:t> </w:t>
      </w:r>
      <w:bookmarkEnd w:id="11"/>
      <w:r w:rsidRPr="0024342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Määrus jõustub </w:t>
      </w:r>
      <w:r w:rsidR="00A256A8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01.03.2015.a.</w:t>
      </w:r>
    </w:p>
    <w:p w:rsidR="00560386" w:rsidRDefault="00560386" w:rsidP="001F5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9B3" w:rsidRDefault="00AD69B3" w:rsidP="001F5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9B3" w:rsidRDefault="00AD69B3" w:rsidP="001F5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9B3" w:rsidRPr="001F531C" w:rsidRDefault="00AD69B3" w:rsidP="001F531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D69B3" w:rsidRPr="001F5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1527"/>
    <w:multiLevelType w:val="hybridMultilevel"/>
    <w:tmpl w:val="22BCF43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B26FD"/>
    <w:multiLevelType w:val="hybridMultilevel"/>
    <w:tmpl w:val="6EB20C98"/>
    <w:lvl w:ilvl="0" w:tplc="653C42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A3624"/>
    <w:multiLevelType w:val="hybridMultilevel"/>
    <w:tmpl w:val="9D00A3E0"/>
    <w:lvl w:ilvl="0" w:tplc="78ACCF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414266"/>
    <w:multiLevelType w:val="hybridMultilevel"/>
    <w:tmpl w:val="409CEF66"/>
    <w:lvl w:ilvl="0" w:tplc="3892C41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61533BA"/>
    <w:multiLevelType w:val="hybridMultilevel"/>
    <w:tmpl w:val="71CE4FA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7B09C8"/>
    <w:multiLevelType w:val="hybridMultilevel"/>
    <w:tmpl w:val="50FA066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DA35F0"/>
    <w:multiLevelType w:val="hybridMultilevel"/>
    <w:tmpl w:val="4D94913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9690E"/>
    <w:multiLevelType w:val="hybridMultilevel"/>
    <w:tmpl w:val="07E4F39A"/>
    <w:lvl w:ilvl="0" w:tplc="2EA4AB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045DD"/>
    <w:multiLevelType w:val="hybridMultilevel"/>
    <w:tmpl w:val="F4EA7B76"/>
    <w:lvl w:ilvl="0" w:tplc="2EA4AB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5C09A7"/>
    <w:multiLevelType w:val="hybridMultilevel"/>
    <w:tmpl w:val="262CCA2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772461"/>
    <w:multiLevelType w:val="hybridMultilevel"/>
    <w:tmpl w:val="A7B41ECC"/>
    <w:lvl w:ilvl="0" w:tplc="2EA4AB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09631B"/>
    <w:multiLevelType w:val="hybridMultilevel"/>
    <w:tmpl w:val="AA9C9B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384BFF"/>
    <w:multiLevelType w:val="hybridMultilevel"/>
    <w:tmpl w:val="1F66069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476733"/>
    <w:multiLevelType w:val="hybridMultilevel"/>
    <w:tmpl w:val="F28CA1B0"/>
    <w:lvl w:ilvl="0" w:tplc="E45C52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3307E32"/>
    <w:multiLevelType w:val="hybridMultilevel"/>
    <w:tmpl w:val="20F24B3A"/>
    <w:lvl w:ilvl="0" w:tplc="718ECD9E">
      <w:start w:val="1"/>
      <w:numFmt w:val="decimal"/>
      <w:lvlText w:val="%1)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6F5F5F28"/>
    <w:multiLevelType w:val="hybridMultilevel"/>
    <w:tmpl w:val="594C0A2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E4694E"/>
    <w:multiLevelType w:val="hybridMultilevel"/>
    <w:tmpl w:val="B28881AE"/>
    <w:lvl w:ilvl="0" w:tplc="2EA4AB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3F40A7"/>
    <w:multiLevelType w:val="hybridMultilevel"/>
    <w:tmpl w:val="3DCC116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2A5969"/>
    <w:multiLevelType w:val="hybridMultilevel"/>
    <w:tmpl w:val="0A8042C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7E00A9"/>
    <w:multiLevelType w:val="hybridMultilevel"/>
    <w:tmpl w:val="CF24487C"/>
    <w:lvl w:ilvl="0" w:tplc="2EA4AB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4B3EF3"/>
    <w:multiLevelType w:val="hybridMultilevel"/>
    <w:tmpl w:val="FC68C010"/>
    <w:lvl w:ilvl="0" w:tplc="2EA4AB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20"/>
  </w:num>
  <w:num w:numId="4">
    <w:abstractNumId w:val="8"/>
  </w:num>
  <w:num w:numId="5">
    <w:abstractNumId w:val="15"/>
  </w:num>
  <w:num w:numId="6">
    <w:abstractNumId w:val="14"/>
  </w:num>
  <w:num w:numId="7">
    <w:abstractNumId w:val="3"/>
  </w:num>
  <w:num w:numId="8">
    <w:abstractNumId w:val="12"/>
  </w:num>
  <w:num w:numId="9">
    <w:abstractNumId w:val="4"/>
  </w:num>
  <w:num w:numId="10">
    <w:abstractNumId w:val="9"/>
  </w:num>
  <w:num w:numId="11">
    <w:abstractNumId w:val="1"/>
  </w:num>
  <w:num w:numId="12">
    <w:abstractNumId w:val="6"/>
  </w:num>
  <w:num w:numId="13">
    <w:abstractNumId w:val="7"/>
  </w:num>
  <w:num w:numId="14">
    <w:abstractNumId w:val="18"/>
  </w:num>
  <w:num w:numId="15">
    <w:abstractNumId w:val="16"/>
  </w:num>
  <w:num w:numId="16">
    <w:abstractNumId w:val="19"/>
  </w:num>
  <w:num w:numId="17">
    <w:abstractNumId w:val="13"/>
  </w:num>
  <w:num w:numId="18">
    <w:abstractNumId w:val="2"/>
  </w:num>
  <w:num w:numId="19">
    <w:abstractNumId w:val="17"/>
  </w:num>
  <w:num w:numId="20">
    <w:abstractNumId w:val="1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1C"/>
    <w:rsid w:val="000051C6"/>
    <w:rsid w:val="00021A42"/>
    <w:rsid w:val="00041D9A"/>
    <w:rsid w:val="00050667"/>
    <w:rsid w:val="00072CC8"/>
    <w:rsid w:val="000B3068"/>
    <w:rsid w:val="000D4557"/>
    <w:rsid w:val="000E4659"/>
    <w:rsid w:val="000E6417"/>
    <w:rsid w:val="0013322E"/>
    <w:rsid w:val="001639AB"/>
    <w:rsid w:val="001B656D"/>
    <w:rsid w:val="001E0260"/>
    <w:rsid w:val="001F531C"/>
    <w:rsid w:val="002045D3"/>
    <w:rsid w:val="002101B2"/>
    <w:rsid w:val="0024342F"/>
    <w:rsid w:val="00244620"/>
    <w:rsid w:val="00245EAF"/>
    <w:rsid w:val="0029133E"/>
    <w:rsid w:val="002C3078"/>
    <w:rsid w:val="002E43FC"/>
    <w:rsid w:val="002E66BB"/>
    <w:rsid w:val="00312A4A"/>
    <w:rsid w:val="00347AD9"/>
    <w:rsid w:val="00366734"/>
    <w:rsid w:val="00373CD7"/>
    <w:rsid w:val="00387914"/>
    <w:rsid w:val="003A6F9F"/>
    <w:rsid w:val="003F4433"/>
    <w:rsid w:val="00424C2D"/>
    <w:rsid w:val="00437BB6"/>
    <w:rsid w:val="004766AA"/>
    <w:rsid w:val="00481802"/>
    <w:rsid w:val="00495F45"/>
    <w:rsid w:val="004B2B5E"/>
    <w:rsid w:val="004C059A"/>
    <w:rsid w:val="004D62D8"/>
    <w:rsid w:val="004D7F3C"/>
    <w:rsid w:val="004F5CBF"/>
    <w:rsid w:val="005020D3"/>
    <w:rsid w:val="00560386"/>
    <w:rsid w:val="00577CF3"/>
    <w:rsid w:val="005B2439"/>
    <w:rsid w:val="005B296E"/>
    <w:rsid w:val="005D3080"/>
    <w:rsid w:val="006026AA"/>
    <w:rsid w:val="00663BE3"/>
    <w:rsid w:val="006D3B05"/>
    <w:rsid w:val="006E244B"/>
    <w:rsid w:val="00805DD4"/>
    <w:rsid w:val="008173C3"/>
    <w:rsid w:val="0087042C"/>
    <w:rsid w:val="00881E90"/>
    <w:rsid w:val="00884C91"/>
    <w:rsid w:val="008C36D1"/>
    <w:rsid w:val="00954108"/>
    <w:rsid w:val="00963036"/>
    <w:rsid w:val="00965C45"/>
    <w:rsid w:val="009D30B1"/>
    <w:rsid w:val="00A07434"/>
    <w:rsid w:val="00A154C4"/>
    <w:rsid w:val="00A256A8"/>
    <w:rsid w:val="00A97C9F"/>
    <w:rsid w:val="00AD13F2"/>
    <w:rsid w:val="00AD1404"/>
    <w:rsid w:val="00AD69B3"/>
    <w:rsid w:val="00AF0FF8"/>
    <w:rsid w:val="00AF3456"/>
    <w:rsid w:val="00B30377"/>
    <w:rsid w:val="00B425E5"/>
    <w:rsid w:val="00B70AE4"/>
    <w:rsid w:val="00B816AA"/>
    <w:rsid w:val="00B82023"/>
    <w:rsid w:val="00B83202"/>
    <w:rsid w:val="00B844A7"/>
    <w:rsid w:val="00BF026D"/>
    <w:rsid w:val="00C037FD"/>
    <w:rsid w:val="00C16BD0"/>
    <w:rsid w:val="00C31334"/>
    <w:rsid w:val="00C370C8"/>
    <w:rsid w:val="00C37D69"/>
    <w:rsid w:val="00C411E2"/>
    <w:rsid w:val="00C51FFB"/>
    <w:rsid w:val="00C71D97"/>
    <w:rsid w:val="00C92E33"/>
    <w:rsid w:val="00CC482A"/>
    <w:rsid w:val="00D33687"/>
    <w:rsid w:val="00D754B0"/>
    <w:rsid w:val="00DC4A57"/>
    <w:rsid w:val="00DC68EA"/>
    <w:rsid w:val="00E04C92"/>
    <w:rsid w:val="00E4193A"/>
    <w:rsid w:val="00E87531"/>
    <w:rsid w:val="00E96543"/>
    <w:rsid w:val="00ED4299"/>
    <w:rsid w:val="00EE2E42"/>
    <w:rsid w:val="00F0183D"/>
    <w:rsid w:val="00F83FBC"/>
    <w:rsid w:val="00FA21BC"/>
    <w:rsid w:val="00FE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31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66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No Spacing"/>
    <w:uiPriority w:val="1"/>
    <w:qFormat/>
    <w:rsid w:val="005D3080"/>
    <w:pPr>
      <w:spacing w:after="0" w:line="240" w:lineRule="auto"/>
    </w:pPr>
    <w:rPr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F01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18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31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66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No Spacing"/>
    <w:uiPriority w:val="1"/>
    <w:qFormat/>
    <w:rsid w:val="005D3080"/>
    <w:pPr>
      <w:spacing w:after="0" w:line="240" w:lineRule="auto"/>
    </w:pPr>
    <w:rPr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F01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18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4236</Words>
  <Characters>24574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</dc:creator>
  <cp:lastModifiedBy>Natalja</cp:lastModifiedBy>
  <cp:revision>5</cp:revision>
  <cp:lastPrinted>2015-01-14T13:16:00Z</cp:lastPrinted>
  <dcterms:created xsi:type="dcterms:W3CDTF">2015-01-12T09:31:00Z</dcterms:created>
  <dcterms:modified xsi:type="dcterms:W3CDTF">2015-01-14T13:40:00Z</dcterms:modified>
</cp:coreProperties>
</file>