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4C" w:rsidRDefault="0001594C" w:rsidP="0001594C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Eelnõu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jc w:val="center"/>
        <w:rPr>
          <w:b/>
          <w:sz w:val="28"/>
          <w:szCs w:val="28"/>
        </w:rPr>
      </w:pPr>
    </w:p>
    <w:p w:rsidR="0001594C" w:rsidRDefault="0001594C" w:rsidP="0001594C">
      <w:pPr>
        <w:tabs>
          <w:tab w:val="right" w:pos="9000"/>
        </w:tabs>
      </w:pPr>
      <w:r>
        <w:t>Narva</w:t>
      </w:r>
      <w:r>
        <w:tab/>
        <w:t>……….2015.a. nr ______</w:t>
      </w: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5D4CF1" w:rsidP="0001594C">
      <w:pPr>
        <w:tabs>
          <w:tab w:val="right" w:pos="9000"/>
        </w:tabs>
        <w:rPr>
          <w:b/>
        </w:rPr>
      </w:pPr>
      <w:r>
        <w:rPr>
          <w:b/>
        </w:rPr>
        <w:t>Linnav</w:t>
      </w:r>
      <w:r w:rsidR="0001594C">
        <w:rPr>
          <w:b/>
        </w:rPr>
        <w:t xml:space="preserve">ara üleandmine Narva Linnavalitsuse </w:t>
      </w: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Linnaarstiteenistus</w:t>
      </w:r>
      <w:r w:rsidR="005D4CF1">
        <w:rPr>
          <w:b/>
        </w:rPr>
        <w:t>el</w:t>
      </w:r>
      <w:r>
        <w:rPr>
          <w:b/>
        </w:rPr>
        <w:t xml:space="preserve">t Narva Linnavalitsuse </w:t>
      </w: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Arhitektuuri ja Linnaplaneerimise Ametile</w:t>
      </w: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  <w:r>
        <w:rPr>
          <w:b/>
        </w:rPr>
        <w:t>1. ASJAOLUD JA MENETLUSE KÄIK</w:t>
      </w:r>
    </w:p>
    <w:p w:rsidR="0001594C" w:rsidRDefault="0001594C" w:rsidP="0001594C">
      <w:pPr>
        <w:tabs>
          <w:tab w:val="right" w:pos="9720"/>
        </w:tabs>
        <w:ind w:left="720"/>
        <w:rPr>
          <w:b/>
        </w:rPr>
      </w:pPr>
    </w:p>
    <w:p w:rsidR="0001594C" w:rsidRDefault="0001594C" w:rsidP="005D4CF1">
      <w:pPr>
        <w:tabs>
          <w:tab w:val="right" w:pos="9000"/>
        </w:tabs>
        <w:jc w:val="both"/>
      </w:pPr>
      <w:r>
        <w:t xml:space="preserve">Narva Linnavalitsuse Arhitektuuri ja Linnaplaneerimise Ametile  </w:t>
      </w:r>
      <w:r w:rsidR="0028150D">
        <w:t>linna</w:t>
      </w:r>
      <w:r>
        <w:t xml:space="preserve">vara üleandmine  vastavalt alltoodud nimekirjale. </w:t>
      </w:r>
    </w:p>
    <w:p w:rsidR="0001594C" w:rsidRDefault="0001594C" w:rsidP="005D4CF1">
      <w:pPr>
        <w:tabs>
          <w:tab w:val="right" w:pos="9000"/>
        </w:tabs>
        <w:jc w:val="both"/>
      </w:pPr>
    </w:p>
    <w:p w:rsidR="0001594C" w:rsidRDefault="0001594C" w:rsidP="005D4CF1">
      <w:pPr>
        <w:tabs>
          <w:tab w:val="right" w:pos="9000"/>
        </w:tabs>
        <w:jc w:val="both"/>
        <w:rPr>
          <w:b/>
        </w:rPr>
      </w:pPr>
      <w:r>
        <w:rPr>
          <w:b/>
        </w:rPr>
        <w:t>2 . ÕIGUSLIKUD ALUSED</w:t>
      </w:r>
    </w:p>
    <w:p w:rsidR="0001594C" w:rsidRDefault="0001594C" w:rsidP="005D4CF1">
      <w:pPr>
        <w:tabs>
          <w:tab w:val="right" w:pos="9000"/>
        </w:tabs>
        <w:jc w:val="both"/>
      </w:pPr>
    </w:p>
    <w:p w:rsidR="0001594C" w:rsidRDefault="0001594C" w:rsidP="005D4CF1">
      <w:pPr>
        <w:tabs>
          <w:tab w:val="right" w:pos="9000"/>
        </w:tabs>
        <w:jc w:val="both"/>
      </w:pPr>
      <w:r>
        <w:t>Korraldus võetakse vastu kohaliku omavalitsuse korralduse seaduse § 30 lõike 1 punkti 2  ja Narva Linnavolikogu 21.06.2005.a. määrusega  nr 20/57 kinnitatud „Linnavara eeskirja“ punkti 24 alusel.</w:t>
      </w:r>
    </w:p>
    <w:p w:rsidR="0001594C" w:rsidRDefault="0001594C" w:rsidP="005D4CF1">
      <w:pPr>
        <w:tabs>
          <w:tab w:val="right" w:pos="9000"/>
        </w:tabs>
        <w:jc w:val="both"/>
      </w:pPr>
    </w:p>
    <w:p w:rsidR="0001594C" w:rsidRDefault="0001594C" w:rsidP="005D4CF1">
      <w:pPr>
        <w:tabs>
          <w:tab w:val="right" w:pos="9000"/>
        </w:tabs>
        <w:jc w:val="both"/>
        <w:rPr>
          <w:b/>
        </w:rPr>
      </w:pPr>
      <w:r>
        <w:rPr>
          <w:b/>
        </w:rPr>
        <w:t>3. OTSUS</w:t>
      </w:r>
    </w:p>
    <w:p w:rsidR="0001594C" w:rsidRDefault="0001594C" w:rsidP="005D4CF1">
      <w:pPr>
        <w:tabs>
          <w:tab w:val="right" w:pos="9000"/>
        </w:tabs>
        <w:jc w:val="both"/>
      </w:pPr>
    </w:p>
    <w:p w:rsidR="0001594C" w:rsidRDefault="0001594C" w:rsidP="005D4CF1">
      <w:pPr>
        <w:tabs>
          <w:tab w:val="right" w:pos="9000"/>
        </w:tabs>
        <w:jc w:val="both"/>
        <w:rPr>
          <w:sz w:val="22"/>
          <w:szCs w:val="22"/>
        </w:rPr>
      </w:pPr>
      <w:r>
        <w:rPr>
          <w:sz w:val="22"/>
          <w:szCs w:val="22"/>
        </w:rPr>
        <w:t>Anda Narva Linnavalitsuse Linnaarstiteenistus</w:t>
      </w:r>
      <w:r w:rsidR="0028150D">
        <w:rPr>
          <w:sz w:val="22"/>
          <w:szCs w:val="22"/>
        </w:rPr>
        <w:t>el</w:t>
      </w:r>
      <w:r>
        <w:rPr>
          <w:sz w:val="22"/>
          <w:szCs w:val="22"/>
        </w:rPr>
        <w:t xml:space="preserve">t </w:t>
      </w:r>
      <w:r>
        <w:t>Narva Linnavalitsuse Arhitektuuri ja</w:t>
      </w:r>
      <w:r w:rsidR="0028150D">
        <w:t xml:space="preserve"> Linnaplaneerimise Ametile </w:t>
      </w:r>
      <w:r>
        <w:rPr>
          <w:sz w:val="22"/>
          <w:szCs w:val="22"/>
        </w:rPr>
        <w:t xml:space="preserve">üle järgmine </w:t>
      </w:r>
      <w:r w:rsidR="0028150D">
        <w:rPr>
          <w:sz w:val="22"/>
          <w:szCs w:val="22"/>
        </w:rPr>
        <w:t>linna</w:t>
      </w:r>
      <w:r>
        <w:rPr>
          <w:sz w:val="22"/>
          <w:szCs w:val="22"/>
        </w:rPr>
        <w:t>vara: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3040"/>
        <w:gridCol w:w="840"/>
        <w:gridCol w:w="1440"/>
        <w:gridCol w:w="1660"/>
      </w:tblGrid>
      <w:tr w:rsidR="0001594C" w:rsidRPr="0001594C" w:rsidTr="0001594C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proofErr w:type="spellStart"/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Inv.nr</w:t>
            </w:r>
            <w:proofErr w:type="spellEnd"/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Nimetus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5D4CF1" w:rsidP="0001594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Soetamise</w:t>
            </w:r>
            <w:r w:rsidR="0001594C"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br/>
              <w:t>maks</w:t>
            </w:r>
            <w:r>
              <w:rPr>
                <w:b/>
                <w:bCs/>
                <w:color w:val="000000"/>
                <w:sz w:val="22"/>
                <w:szCs w:val="22"/>
                <w:lang w:eastAsia="et-EE"/>
              </w:rPr>
              <w:t>umus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Soet</w:t>
            </w:r>
            <w:r w:rsidR="005D4CF1">
              <w:rPr>
                <w:b/>
                <w:bCs/>
                <w:color w:val="000000"/>
                <w:sz w:val="22"/>
                <w:szCs w:val="22"/>
                <w:lang w:eastAsia="et-EE"/>
              </w:rPr>
              <w:t>amise</w:t>
            </w:r>
            <w:r w:rsidR="005D4CF1">
              <w:rPr>
                <w:b/>
                <w:bCs/>
                <w:color w:val="000000"/>
                <w:sz w:val="22"/>
                <w:szCs w:val="22"/>
                <w:lang w:eastAsia="et-EE"/>
              </w:rPr>
              <w:br/>
              <w:t>kuupä</w:t>
            </w:r>
            <w:r w:rsidRPr="0001594C">
              <w:rPr>
                <w:b/>
                <w:bCs/>
                <w:color w:val="000000"/>
                <w:sz w:val="22"/>
                <w:szCs w:val="22"/>
                <w:lang w:eastAsia="et-EE"/>
              </w:rPr>
              <w:t>ev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Laud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6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63,91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89,48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3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Kapp-tumba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Kapp-riiul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 xml:space="preserve">Tumba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Tumba (valge)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Ribikardinad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lastRenderedPageBreak/>
              <w:t>001042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Ribikardinad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Plastmassriiul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5D4CF1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Veemõõ</w:t>
            </w:r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>tur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5D4CF1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Veemõõ</w:t>
            </w:r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>tur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5D4CF1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Veemõõ</w:t>
            </w:r>
            <w:r w:rsidR="0001594C" w:rsidRPr="0001594C">
              <w:rPr>
                <w:color w:val="000000"/>
                <w:sz w:val="22"/>
                <w:szCs w:val="22"/>
                <w:lang w:eastAsia="et-EE"/>
              </w:rPr>
              <w:t>tur (v/k)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Signalisatsiooniseadmed (juhtimispult-1 tk.)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293,99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20.09.2000</w:t>
            </w:r>
          </w:p>
        </w:tc>
      </w:tr>
      <w:tr w:rsidR="0001594C" w:rsidRPr="0001594C" w:rsidTr="0001594C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001090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Lamellkardinad (komplekt - 3 tk.)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234,39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19.12.2000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Arvutilaud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254,69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01594C">
        <w:trPr>
          <w:trHeight w:val="3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001434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Arvutilaud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250,09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12.12.2002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001996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Tulekustutaja Ph-6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EUR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33,87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94C" w:rsidRPr="0001594C" w:rsidRDefault="0001594C" w:rsidP="0001594C">
            <w:pPr>
              <w:suppressAutoHyphens w:val="0"/>
              <w:rPr>
                <w:color w:val="000000"/>
                <w:sz w:val="22"/>
                <w:szCs w:val="22"/>
                <w:lang w:eastAsia="et-EE"/>
              </w:rPr>
            </w:pPr>
            <w:r w:rsidRPr="0001594C">
              <w:rPr>
                <w:color w:val="000000"/>
                <w:sz w:val="22"/>
                <w:szCs w:val="22"/>
                <w:lang w:eastAsia="et-EE"/>
              </w:rPr>
              <w:t>3.05.2005</w:t>
            </w:r>
          </w:p>
        </w:tc>
      </w:tr>
      <w:tr w:rsidR="0001594C" w:rsidRPr="0001594C" w:rsidTr="0001594C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Kokku: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jc w:val="right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1682,45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94C" w:rsidRPr="0001594C" w:rsidRDefault="0001594C" w:rsidP="0001594C">
            <w:pPr>
              <w:suppressAutoHyphens w:val="0"/>
              <w:rPr>
                <w:sz w:val="22"/>
                <w:szCs w:val="22"/>
                <w:lang w:eastAsia="et-EE"/>
              </w:rPr>
            </w:pPr>
            <w:r w:rsidRPr="0001594C">
              <w:rPr>
                <w:sz w:val="22"/>
                <w:szCs w:val="22"/>
                <w:lang w:eastAsia="et-EE"/>
              </w:rPr>
              <w:t> </w:t>
            </w:r>
          </w:p>
        </w:tc>
      </w:tr>
    </w:tbl>
    <w:p w:rsidR="0001594C" w:rsidRDefault="0001594C" w:rsidP="0001594C">
      <w:pPr>
        <w:tabs>
          <w:tab w:val="right" w:pos="9000"/>
        </w:tabs>
        <w:rPr>
          <w:sz w:val="22"/>
          <w:szCs w:val="22"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5D4CF1">
      <w:pPr>
        <w:tabs>
          <w:tab w:val="right" w:pos="9000"/>
        </w:tabs>
        <w:jc w:val="both"/>
        <w:rPr>
          <w:b/>
        </w:rPr>
      </w:pPr>
      <w:r>
        <w:rPr>
          <w:b/>
        </w:rPr>
        <w:t>4. RAKENDUSSÄTTED</w:t>
      </w:r>
    </w:p>
    <w:p w:rsidR="0001594C" w:rsidRDefault="0001594C" w:rsidP="005D4CF1">
      <w:pPr>
        <w:tabs>
          <w:tab w:val="right" w:pos="9000"/>
        </w:tabs>
        <w:jc w:val="both"/>
      </w:pPr>
    </w:p>
    <w:p w:rsidR="0001594C" w:rsidRDefault="0001594C" w:rsidP="005D4CF1">
      <w:pPr>
        <w:tabs>
          <w:tab w:val="right" w:pos="9000"/>
        </w:tabs>
        <w:jc w:val="both"/>
      </w:pPr>
      <w:r>
        <w:t>4.1.  Korraldust on võimalik vaidlustada Tartu Halduskohtu Jõhvi kohtumajas 30 päeva jooksul arvates korralduse teatavakstegemisest.</w:t>
      </w:r>
    </w:p>
    <w:p w:rsidR="0001594C" w:rsidRDefault="0001594C" w:rsidP="005D4CF1">
      <w:pPr>
        <w:tabs>
          <w:tab w:val="right" w:pos="9000"/>
        </w:tabs>
        <w:jc w:val="both"/>
      </w:pPr>
      <w:r>
        <w:t>4.2 Käesolev korraldus jõustub seadusega sätestatud korras.</w:t>
      </w: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left" w:pos="7380"/>
        </w:tabs>
      </w:pPr>
      <w:r>
        <w:t xml:space="preserve">Eduard East                                                                                              Ants </w:t>
      </w:r>
      <w:proofErr w:type="spellStart"/>
      <w:r>
        <w:t>Liimets</w:t>
      </w:r>
      <w:proofErr w:type="spellEnd"/>
    </w:p>
    <w:p w:rsidR="0001594C" w:rsidRDefault="0001594C" w:rsidP="0001594C">
      <w:pPr>
        <w:tabs>
          <w:tab w:val="left" w:pos="7380"/>
        </w:tabs>
      </w:pPr>
    </w:p>
    <w:p w:rsidR="0001594C" w:rsidRDefault="0001594C" w:rsidP="0001594C">
      <w:pPr>
        <w:tabs>
          <w:tab w:val="left" w:pos="7380"/>
        </w:tabs>
      </w:pPr>
      <w:r>
        <w:t>Linnapea                                                                                                 Linnasekretär</w:t>
      </w:r>
    </w:p>
    <w:p w:rsidR="0001594C" w:rsidRDefault="0001594C" w:rsidP="0001594C">
      <w:pPr>
        <w:tabs>
          <w:tab w:val="left" w:pos="7380"/>
        </w:tabs>
      </w:pPr>
      <w:r>
        <w:t xml:space="preserve">                                                                                                                 </w:t>
      </w:r>
    </w:p>
    <w:p w:rsidR="0001594C" w:rsidRDefault="0001594C" w:rsidP="0001594C">
      <w:pPr>
        <w:tabs>
          <w:tab w:val="left" w:pos="7380"/>
        </w:tabs>
      </w:pPr>
      <w:r>
        <w:t xml:space="preserve">                                                                                                             </w:t>
      </w: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/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  <w:rPr>
          <w:b/>
        </w:rPr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>
      <w:pPr>
        <w:tabs>
          <w:tab w:val="right" w:pos="9000"/>
        </w:tabs>
      </w:pPr>
    </w:p>
    <w:p w:rsidR="0001594C" w:rsidRDefault="0001594C" w:rsidP="0001594C"/>
    <w:p w:rsidR="0001594C" w:rsidRDefault="0001594C" w:rsidP="0001594C"/>
    <w:p w:rsidR="0001594C" w:rsidRDefault="0001594C" w:rsidP="0001594C"/>
    <w:p w:rsidR="0001594C" w:rsidRDefault="0001594C" w:rsidP="0001594C"/>
    <w:p w:rsidR="0001594C" w:rsidRDefault="0001594C" w:rsidP="0001594C"/>
    <w:p w:rsidR="0001594C" w:rsidRDefault="0001594C" w:rsidP="0001594C"/>
    <w:p w:rsidR="0001594C" w:rsidRDefault="0001594C" w:rsidP="0001594C">
      <w:bookmarkStart w:id="0" w:name="_GoBack"/>
      <w:bookmarkEnd w:id="0"/>
    </w:p>
    <w:sectPr w:rsidR="0001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4C"/>
    <w:rsid w:val="0001594C"/>
    <w:rsid w:val="001368AD"/>
    <w:rsid w:val="0028150D"/>
    <w:rsid w:val="005D4CF1"/>
    <w:rsid w:val="0069099D"/>
    <w:rsid w:val="008C197F"/>
    <w:rsid w:val="00A91D13"/>
    <w:rsid w:val="00F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15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1D1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1D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15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1D1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1D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</dc:creator>
  <cp:lastModifiedBy> </cp:lastModifiedBy>
  <cp:revision>5</cp:revision>
  <cp:lastPrinted>2015-03-25T07:57:00Z</cp:lastPrinted>
  <dcterms:created xsi:type="dcterms:W3CDTF">2015-03-25T12:04:00Z</dcterms:created>
  <dcterms:modified xsi:type="dcterms:W3CDTF">2015-03-25T12:10:00Z</dcterms:modified>
</cp:coreProperties>
</file>