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36D" w:rsidRPr="000623A1" w:rsidRDefault="0005336D" w:rsidP="0005336D">
      <w:pPr>
        <w:pStyle w:val="BodyText"/>
        <w:rPr>
          <w:b/>
          <w:bCs/>
          <w:noProof/>
        </w:rPr>
      </w:pPr>
      <w:r w:rsidRPr="000623A1">
        <w:rPr>
          <w:b/>
          <w:bCs/>
          <w:noProof/>
        </w:rPr>
        <w:t>Seletuskiri</w:t>
      </w:r>
    </w:p>
    <w:p w:rsidR="0005336D" w:rsidRPr="000623A1" w:rsidRDefault="0005336D" w:rsidP="0005336D">
      <w:pPr>
        <w:pStyle w:val="BodyText"/>
        <w:rPr>
          <w:noProof/>
        </w:rPr>
      </w:pPr>
      <w:r>
        <w:rPr>
          <w:noProof/>
        </w:rPr>
        <w:t xml:space="preserve">Narva </w:t>
      </w:r>
      <w:r w:rsidRPr="000623A1">
        <w:rPr>
          <w:noProof/>
        </w:rPr>
        <w:t>Linnavolikogu määruse eelnõu</w:t>
      </w:r>
    </w:p>
    <w:p w:rsidR="0005336D" w:rsidRPr="000623A1" w:rsidRDefault="0005336D" w:rsidP="0005336D">
      <w:pPr>
        <w:pStyle w:val="juurde"/>
        <w:rPr>
          <w:noProof/>
        </w:rPr>
      </w:pPr>
      <w:r w:rsidRPr="000623A1">
        <w:rPr>
          <w:noProof/>
        </w:rPr>
        <w:t>„</w:t>
      </w:r>
      <w:r>
        <w:rPr>
          <w:noProof/>
        </w:rPr>
        <w:t>Narva</w:t>
      </w:r>
      <w:r w:rsidRPr="000623A1">
        <w:rPr>
          <w:noProof/>
        </w:rPr>
        <w:t xml:space="preserve"> linnas avaliku ürituse korraldamise ja pidamise kord” juurde</w:t>
      </w:r>
    </w:p>
    <w:p w:rsidR="0005336D" w:rsidRPr="000623A1" w:rsidRDefault="0005336D" w:rsidP="0005336D">
      <w:pPr>
        <w:pStyle w:val="Sisu"/>
        <w:rPr>
          <w:noProof/>
        </w:rPr>
      </w:pPr>
      <w:r w:rsidRPr="000623A1">
        <w:rPr>
          <w:noProof/>
        </w:rPr>
        <w:t xml:space="preserve">Käesoleva määrusega kehtestatakse </w:t>
      </w:r>
      <w:r>
        <w:rPr>
          <w:noProof/>
        </w:rPr>
        <w:t>Narva</w:t>
      </w:r>
      <w:r w:rsidRPr="000623A1">
        <w:rPr>
          <w:noProof/>
        </w:rPr>
        <w:t xml:space="preserve"> linnas avaliku ürituse korraldamise ja pidamise nõuded. Võrreldes kehtiva sellesisulise õigusaktiga ei sisalda määrus enam avaliku korra regulatsiooni (avaliku korra nõudeid) ja avaliku koosoleku korraldamise nõudeid. Redaktsiooniliselt on avaliku ürituse regulatsioon kooskõlla</w:t>
      </w:r>
      <w:r>
        <w:rPr>
          <w:noProof/>
        </w:rPr>
        <w:t xml:space="preserve"> viidud 1. juulist 2014 jõustunud</w:t>
      </w:r>
      <w:r w:rsidRPr="000623A1">
        <w:rPr>
          <w:noProof/>
        </w:rPr>
        <w:t xml:space="preserve"> korrakaitseseadusega.</w:t>
      </w:r>
    </w:p>
    <w:p w:rsidR="0005336D" w:rsidRPr="000623A1" w:rsidRDefault="0005336D" w:rsidP="0005336D">
      <w:pPr>
        <w:spacing w:before="120"/>
        <w:rPr>
          <w:noProof/>
          <w:spacing w:val="-5"/>
        </w:rPr>
      </w:pPr>
      <w:r w:rsidRPr="000623A1">
        <w:rPr>
          <w:noProof/>
          <w:spacing w:val="-5"/>
        </w:rPr>
        <w:t xml:space="preserve">23. veebruaril 2011 võeti Riigikogus </w:t>
      </w:r>
      <w:r>
        <w:rPr>
          <w:noProof/>
          <w:spacing w:val="-5"/>
        </w:rPr>
        <w:t>vastu korrakaitseseadus</w:t>
      </w:r>
      <w:r w:rsidRPr="0005336D">
        <w:rPr>
          <w:noProof/>
          <w:spacing w:val="-5"/>
        </w:rPr>
        <w:t>,</w:t>
      </w:r>
      <w:r w:rsidRPr="000623A1">
        <w:rPr>
          <w:noProof/>
          <w:spacing w:val="-5"/>
        </w:rPr>
        <w:t xml:space="preserve"> mille Vabariigi President kuulutas välja 16. märtsi 2011 otsusega nr 871. Korrakaitseseaduse § 84 kohaselt kehtestatakse jõustumise aeg ja rakenduskord eraldi seadusega.</w:t>
      </w:r>
    </w:p>
    <w:p w:rsidR="0005336D" w:rsidRPr="000623A1" w:rsidRDefault="0005336D" w:rsidP="0005336D">
      <w:pPr>
        <w:spacing w:before="100" w:beforeAutospacing="1" w:after="100" w:afterAutospacing="1"/>
        <w:rPr>
          <w:noProof/>
        </w:rPr>
      </w:pPr>
      <w:r w:rsidRPr="000623A1">
        <w:rPr>
          <w:noProof/>
        </w:rPr>
        <w:t>Korrakaitseseaduse muutmise ja rakendamise seaduse võttis Riigikogu vastu 19. veebruaril 2014 ning Vabariigi President kuulutas seaduse välja 3. märtsi 2014 otsusega nr 380. Nimetatud seaduse kohaselt jõustub nii korrakaitseseadus kui ka korrakaitseseaduse muutmise ja rakendamise seadusega tehtud eriseaduste muudatused (riiklikku järelevalvet puudutav regulatsioon) 1. juulil 2014.</w:t>
      </w:r>
    </w:p>
    <w:p w:rsidR="0005336D" w:rsidRPr="000623A1" w:rsidRDefault="0005336D" w:rsidP="0005336D">
      <w:pPr>
        <w:rPr>
          <w:noProof/>
          <w:szCs w:val="24"/>
        </w:rPr>
      </w:pPr>
      <w:r>
        <w:rPr>
          <w:noProof/>
          <w:szCs w:val="24"/>
        </w:rPr>
        <w:t>Narva</w:t>
      </w:r>
      <w:r w:rsidRPr="000623A1">
        <w:rPr>
          <w:noProof/>
          <w:szCs w:val="24"/>
        </w:rPr>
        <w:t xml:space="preserve"> linna õigusaktide muutmise seisukohalt on olulisem </w:t>
      </w:r>
      <w:r>
        <w:rPr>
          <w:noProof/>
          <w:szCs w:val="24"/>
        </w:rPr>
        <w:t>kohaliku omavalitsuse korralduse seaduse</w:t>
      </w:r>
      <w:r w:rsidRPr="000623A1">
        <w:rPr>
          <w:noProof/>
          <w:szCs w:val="24"/>
        </w:rPr>
        <w:t xml:space="preserve"> muudatus, mille § 22 lõike 1 punkt 36</w:t>
      </w:r>
      <w:r w:rsidRPr="000623A1">
        <w:rPr>
          <w:noProof/>
          <w:szCs w:val="24"/>
          <w:vertAlign w:val="superscript"/>
        </w:rPr>
        <w:t xml:space="preserve">3 </w:t>
      </w:r>
      <w:r w:rsidRPr="000623A1">
        <w:rPr>
          <w:noProof/>
          <w:szCs w:val="24"/>
        </w:rPr>
        <w:t>tunnistatakse 1. juulist k.a kehtetuks. Nimetatud paragrahvi kohaselt kuulub volikogu ainupädevusse avaliku korra tagamiseks avaliku korra eeskirja kehtestamine. Kohalikul omavalitsusel puudub korrakaitseseaduse muutmise ja rakendamise seaduse jõustumisel pädevus avaliku korra tagamiseks eraldi avaliku korra eeskirja kehtestamiseks. Avaliku korra kaitse üldpõhimõtted, alused ja korralduse sätestab edaspidi korrakaitseseadus.</w:t>
      </w:r>
    </w:p>
    <w:p w:rsidR="0005336D" w:rsidRPr="000623A1" w:rsidRDefault="0005336D" w:rsidP="0005336D">
      <w:pPr>
        <w:spacing w:before="100" w:beforeAutospacing="1" w:after="100" w:afterAutospacing="1"/>
        <w:rPr>
          <w:noProof/>
        </w:rPr>
      </w:pPr>
      <w:r w:rsidRPr="000623A1">
        <w:rPr>
          <w:noProof/>
          <w:szCs w:val="24"/>
        </w:rPr>
        <w:t xml:space="preserve">Avalike ürituse korraldamise ja pidamise nõuete kehtestamiseks annab konkreetse volitusnormi edaspidi korrakaitseseaduse § 59 lõige 1, mille kohaselt kehtestab kohaliku omavalitsuse üksuse haldusterritooriumil ürituse korraldamise ja pidamise nõuded kohaliku omavalitsuse volikogu määrusega. Seoses sellega on kehtiva avalike ürituste regulatsiooni alusel ette valmistatud </w:t>
      </w:r>
      <w:r>
        <w:rPr>
          <w:noProof/>
          <w:szCs w:val="24"/>
        </w:rPr>
        <w:t>Narva</w:t>
      </w:r>
      <w:r w:rsidRPr="000623A1">
        <w:rPr>
          <w:noProof/>
          <w:szCs w:val="24"/>
        </w:rPr>
        <w:t xml:space="preserve"> Linnavolikogu määruse eelnõu „</w:t>
      </w:r>
      <w:r>
        <w:rPr>
          <w:noProof/>
          <w:szCs w:val="24"/>
        </w:rPr>
        <w:t>Narva</w:t>
      </w:r>
      <w:r w:rsidRPr="000623A1">
        <w:rPr>
          <w:noProof/>
          <w:szCs w:val="24"/>
        </w:rPr>
        <w:t xml:space="preserve"> linnas avaliku ürituse korraldamise ja pidamise kord”.</w:t>
      </w:r>
    </w:p>
    <w:p w:rsidR="0005336D" w:rsidRPr="000623A1" w:rsidRDefault="0005336D" w:rsidP="0005336D">
      <w:pPr>
        <w:spacing w:before="100" w:beforeAutospacing="1" w:after="100" w:afterAutospacing="1"/>
        <w:rPr>
          <w:noProof/>
        </w:rPr>
      </w:pPr>
      <w:r w:rsidRPr="000623A1">
        <w:rPr>
          <w:noProof/>
        </w:rPr>
        <w:t xml:space="preserve">Eelnõu </w:t>
      </w:r>
      <w:r w:rsidRPr="00813F10">
        <w:rPr>
          <w:noProof/>
        </w:rPr>
        <w:t xml:space="preserve">koosneb </w:t>
      </w:r>
      <w:r w:rsidR="00C61E49" w:rsidRPr="00813F10">
        <w:rPr>
          <w:noProof/>
        </w:rPr>
        <w:t>seitsest</w:t>
      </w:r>
      <w:r w:rsidRPr="00813F10">
        <w:rPr>
          <w:noProof/>
        </w:rPr>
        <w:t xml:space="preserve"> peatükist</w:t>
      </w:r>
      <w:r w:rsidRPr="000623A1">
        <w:rPr>
          <w:noProof/>
        </w:rPr>
        <w:t xml:space="preserve">. </w:t>
      </w:r>
    </w:p>
    <w:p w:rsidR="0005336D" w:rsidRPr="000623A1" w:rsidRDefault="0005336D" w:rsidP="0005336D">
      <w:pPr>
        <w:spacing w:before="100" w:beforeAutospacing="1" w:after="100" w:afterAutospacing="1"/>
        <w:rPr>
          <w:b/>
          <w:noProof/>
        </w:rPr>
      </w:pPr>
      <w:r w:rsidRPr="000623A1">
        <w:rPr>
          <w:b/>
          <w:noProof/>
        </w:rPr>
        <w:t>ÜLDSÄTTED (1. peatükk)</w:t>
      </w:r>
    </w:p>
    <w:p w:rsidR="0005336D" w:rsidRPr="000623A1" w:rsidRDefault="0005336D" w:rsidP="0005336D">
      <w:pPr>
        <w:spacing w:before="100" w:beforeAutospacing="1" w:after="100" w:afterAutospacing="1"/>
        <w:rPr>
          <w:noProof/>
        </w:rPr>
      </w:pPr>
      <w:r w:rsidRPr="000623A1">
        <w:rPr>
          <w:b/>
          <w:noProof/>
        </w:rPr>
        <w:t>Esimeses peatükis</w:t>
      </w:r>
      <w:r w:rsidRPr="000623A1">
        <w:rPr>
          <w:noProof/>
        </w:rPr>
        <w:t xml:space="preserve"> esitatakse üldsätetena määruse reguleerimisala ja määratletakse määruses enim kasutatavad mõisted. </w:t>
      </w:r>
    </w:p>
    <w:p w:rsidR="00C61E49" w:rsidRDefault="0005336D" w:rsidP="0005336D">
      <w:pPr>
        <w:spacing w:before="100" w:beforeAutospacing="1" w:after="100" w:afterAutospacing="1"/>
        <w:rPr>
          <w:noProof/>
        </w:rPr>
      </w:pPr>
      <w:r w:rsidRPr="000623A1">
        <w:rPr>
          <w:noProof/>
        </w:rPr>
        <w:t xml:space="preserve">Määruse §-ga 1 kehtestatakse avaliku ürituse korraldamise ja pidamise nõuded </w:t>
      </w:r>
      <w:r w:rsidR="00C61E49">
        <w:rPr>
          <w:noProof/>
        </w:rPr>
        <w:t>Narva</w:t>
      </w:r>
      <w:r w:rsidRPr="000623A1">
        <w:rPr>
          <w:noProof/>
        </w:rPr>
        <w:t xml:space="preserve"> linnas. Määrust on kohustatud täitma kõik </w:t>
      </w:r>
      <w:r w:rsidR="00C61E49">
        <w:rPr>
          <w:noProof/>
        </w:rPr>
        <w:t>Narva</w:t>
      </w:r>
      <w:r w:rsidRPr="000623A1">
        <w:rPr>
          <w:noProof/>
        </w:rPr>
        <w:t xml:space="preserve"> linna haldusterritooriumil elavad, tegutsevad ja viibivad füüsilised ja juriidilised isikud</w:t>
      </w:r>
      <w:r w:rsidR="00C61E49">
        <w:rPr>
          <w:noProof/>
        </w:rPr>
        <w:t xml:space="preserve"> välja arvatud juhul, </w:t>
      </w:r>
      <w:r w:rsidR="00C61E49" w:rsidRPr="00C61E49">
        <w:rPr>
          <w:noProof/>
        </w:rPr>
        <w:t>kui avalik üritus viiakse läbi selleks otstarbeks  ettenähtud ehitise siseruumides (kultuurimaja, kontserdisaal, aula, kool, huviko</w:t>
      </w:r>
      <w:r w:rsidR="00C61E49">
        <w:rPr>
          <w:noProof/>
        </w:rPr>
        <w:t>ol, raamatukogu, lasteaed jne )</w:t>
      </w:r>
      <w:r w:rsidRPr="000623A1">
        <w:rPr>
          <w:noProof/>
        </w:rPr>
        <w:t>.</w:t>
      </w:r>
    </w:p>
    <w:p w:rsidR="0005336D" w:rsidRPr="000623A1" w:rsidRDefault="0005336D" w:rsidP="0005336D">
      <w:pPr>
        <w:spacing w:before="100" w:beforeAutospacing="1" w:after="100" w:afterAutospacing="1"/>
        <w:rPr>
          <w:noProof/>
        </w:rPr>
      </w:pPr>
      <w:r w:rsidRPr="000623A1">
        <w:rPr>
          <w:noProof/>
        </w:rPr>
        <w:lastRenderedPageBreak/>
        <w:t>Määruse §-s 2 avatakse korras enim kasutatavad mõisted. Korrakaitseseadusest tuleneb avaliku ürituse mõiste.</w:t>
      </w:r>
    </w:p>
    <w:p w:rsidR="0005336D" w:rsidRPr="000623A1" w:rsidRDefault="0005336D" w:rsidP="0005336D">
      <w:pPr>
        <w:spacing w:before="100" w:beforeAutospacing="1" w:after="100" w:afterAutospacing="1"/>
        <w:rPr>
          <w:noProof/>
        </w:rPr>
      </w:pPr>
      <w:r w:rsidRPr="000623A1">
        <w:rPr>
          <w:noProof/>
        </w:rPr>
        <w:t>Avalik üritus on avalikus kohas toimuv ja avalikkusele avatud lõbustusüritus, võistlus, etendus, kaubandusüritus või muu sellesarnane inimeste koos olemine, mis ei ole avalik koosolek.</w:t>
      </w:r>
    </w:p>
    <w:p w:rsidR="0005336D" w:rsidRPr="000623A1" w:rsidRDefault="0005336D" w:rsidP="0005336D">
      <w:pPr>
        <w:spacing w:before="100" w:beforeAutospacing="1" w:after="100" w:afterAutospacing="1"/>
        <w:rPr>
          <w:noProof/>
        </w:rPr>
      </w:pPr>
      <w:r w:rsidRPr="000623A1">
        <w:rPr>
          <w:noProof/>
        </w:rPr>
        <w:t>Avaliku ürituse mõiste on varasemaga võrreldes muutunud, sisu poolest on mõiste jäänud enamjaolt samaks. Uues regulatsioonis kasutatav avaliku ürituse mõiste tuleneb korrakaitseseadusest. Kehtiva redaktsiooni kohaselt määratleti avalikku üritust kui avalikus kohas avalikkusele suunatud üritust, mis ei olnud hõlmatud avaliku koosoleku seaduse, spordiseaduse või mõne muu seadusega. Korrakaitseseaduse kohaselt on avalik üritus avalikus kohas toimuv ja avalikkusele avatud lõbustusüritus, võistlus, etendus, kaubandusüritus või muu sellesarnane koosolemine, mis ei ole avalik koosolek. Ü</w:t>
      </w:r>
      <w:r w:rsidRPr="000623A1">
        <w:rPr>
          <w:noProof/>
          <w:szCs w:val="24"/>
          <w:lang w:eastAsia="et-EE"/>
        </w:rPr>
        <w:t>rituse sisuks on meelelahutus kas kunstilise elamuse, sportliku hasardi väljaelamise, uudishimu rahuldamise või lihtsalt lõbustuse näol, samuti oma materiaalsete eesmärkide saavutamine. Korrakaitseseadus esitab võimalikest ürituste põhiliikidest lahtise loetelu – lõbustusüritus, võistlus, etendus, kaubandusüritus.</w:t>
      </w:r>
    </w:p>
    <w:p w:rsidR="0005336D" w:rsidRPr="000623A1" w:rsidRDefault="0005336D" w:rsidP="0005336D">
      <w:pPr>
        <w:spacing w:before="100" w:beforeAutospacing="1" w:after="100" w:afterAutospacing="1"/>
        <w:rPr>
          <w:noProof/>
        </w:rPr>
      </w:pPr>
      <w:r w:rsidRPr="000623A1">
        <w:rPr>
          <w:noProof/>
        </w:rPr>
        <w:t xml:space="preserve">Kõrgendatud turvariskiga avaliku ürituse põhimõtted jäid seni kehtinud avaliku ürituse regulatsiooniga võrreldes enamjaolt samaks. Kõrgendatud turvariskiga on avalik üritus järgmistel tingimustel: kui üritusega kaasneb liikluse ümberkorraldamine; kui ürituse pidamisel toimub alkohoolsete jookide jaemüük või pakkumine; kui üritust peetakse ehitises või kohas, mis ei ole selleks ette nähtud, või </w:t>
      </w:r>
      <w:r w:rsidR="000F04F8">
        <w:rPr>
          <w:noProof/>
        </w:rPr>
        <w:t>Narva</w:t>
      </w:r>
      <w:r w:rsidRPr="000623A1">
        <w:rPr>
          <w:noProof/>
        </w:rPr>
        <w:t xml:space="preserve"> linna haldusterritooriumi kohal olevas õhuruumis; kui ürituse pidamisel kasutatakse ajutist ehitist või muud inimese elule ja tervisele ohtu kujutavat lisainventari; kui ürituse pidamisel kasutatakse pürotehnilisi tooteid või tehakse tuletöid; mille toimumise kohaga piirnev ala või kus toimuv tegevus või kasutatav lisainventar võib kujutada ohtu isiku elule, tervisele ja turvalisusele või varale.</w:t>
      </w:r>
    </w:p>
    <w:p w:rsidR="0005336D" w:rsidRPr="000623A1" w:rsidRDefault="0005336D" w:rsidP="0005336D">
      <w:pPr>
        <w:spacing w:before="100" w:beforeAutospacing="1" w:after="100" w:afterAutospacing="1"/>
        <w:rPr>
          <w:noProof/>
        </w:rPr>
      </w:pPr>
      <w:r w:rsidRPr="000F5B87">
        <w:rPr>
          <w:noProof/>
        </w:rPr>
        <w:t xml:space="preserve">Lisatud on avaliku ürituse loa mõiste, mille kohaselt on ürituse luba </w:t>
      </w:r>
      <w:r w:rsidR="000F04F8" w:rsidRPr="000F5B87">
        <w:rPr>
          <w:noProof/>
        </w:rPr>
        <w:t>linnavalitsusega</w:t>
      </w:r>
      <w:r w:rsidRPr="000F5B87">
        <w:rPr>
          <w:noProof/>
        </w:rPr>
        <w:t xml:space="preserve"> väljastatud </w:t>
      </w:r>
      <w:r w:rsidR="000F04F8" w:rsidRPr="000F5B87">
        <w:rPr>
          <w:noProof/>
        </w:rPr>
        <w:t>korraldus</w:t>
      </w:r>
      <w:r w:rsidRPr="000F5B87">
        <w:rPr>
          <w:noProof/>
        </w:rPr>
        <w:t xml:space="preserve"> avaliku ürituse korraldamiseks ja pidamiseks.</w:t>
      </w:r>
    </w:p>
    <w:p w:rsidR="0005336D" w:rsidRPr="000623A1" w:rsidRDefault="0005336D" w:rsidP="0005336D">
      <w:pPr>
        <w:spacing w:before="100" w:beforeAutospacing="1" w:after="100" w:afterAutospacing="1"/>
        <w:rPr>
          <w:noProof/>
        </w:rPr>
      </w:pPr>
      <w:r w:rsidRPr="000623A1">
        <w:rPr>
          <w:noProof/>
        </w:rPr>
        <w:t>Samuti on täpsustatud, et avaliku ürituse korraldajaks on täisealine ja teovõimeline füüsiline isik või juriidiline isik.</w:t>
      </w:r>
    </w:p>
    <w:p w:rsidR="0005336D" w:rsidRPr="000623A1" w:rsidRDefault="0005336D" w:rsidP="0005336D">
      <w:pPr>
        <w:spacing w:before="100" w:beforeAutospacing="1" w:after="100" w:afterAutospacing="1"/>
        <w:rPr>
          <w:b/>
          <w:noProof/>
        </w:rPr>
      </w:pPr>
      <w:r w:rsidRPr="000623A1">
        <w:rPr>
          <w:b/>
          <w:noProof/>
        </w:rPr>
        <w:t>ÜRITUSE LOA TAOTLEMINE (2. peatükk)</w:t>
      </w:r>
    </w:p>
    <w:p w:rsidR="0005336D" w:rsidRPr="000623A1" w:rsidRDefault="0005336D" w:rsidP="0005336D">
      <w:pPr>
        <w:spacing w:before="100" w:beforeAutospacing="1" w:after="100" w:afterAutospacing="1"/>
        <w:rPr>
          <w:noProof/>
        </w:rPr>
      </w:pPr>
      <w:r w:rsidRPr="000623A1">
        <w:rPr>
          <w:b/>
          <w:noProof/>
        </w:rPr>
        <w:t>Teises peatükis</w:t>
      </w:r>
      <w:r w:rsidRPr="000623A1">
        <w:rPr>
          <w:noProof/>
        </w:rPr>
        <w:t xml:space="preserve"> antakse ürituse loa taotlemise regulatsioon ning ürituse loa taotluses esitatavad andmed. </w:t>
      </w:r>
    </w:p>
    <w:p w:rsidR="0005336D" w:rsidRPr="000623A1" w:rsidRDefault="0005336D" w:rsidP="0005336D">
      <w:pPr>
        <w:spacing w:before="100" w:beforeAutospacing="1" w:after="100" w:afterAutospacing="1"/>
        <w:rPr>
          <w:noProof/>
        </w:rPr>
      </w:pPr>
      <w:r w:rsidRPr="000623A1">
        <w:rPr>
          <w:noProof/>
        </w:rPr>
        <w:t xml:space="preserve">Määruse § 3 lõike 1 kohaselt tohib </w:t>
      </w:r>
      <w:r w:rsidR="000F04F8">
        <w:rPr>
          <w:noProof/>
        </w:rPr>
        <w:t>Narva</w:t>
      </w:r>
      <w:r w:rsidRPr="000623A1">
        <w:rPr>
          <w:noProof/>
        </w:rPr>
        <w:t xml:space="preserve"> linna haldusterritooriumil avalikku üritust korraldada ja pidada ainult ürituse loa alusel ja selles nimetatud tingimusi arvestades. </w:t>
      </w:r>
    </w:p>
    <w:p w:rsidR="0005336D" w:rsidRPr="000623A1" w:rsidRDefault="0005336D" w:rsidP="0005336D">
      <w:pPr>
        <w:spacing w:before="100" w:beforeAutospacing="1" w:after="100" w:afterAutospacing="1"/>
        <w:rPr>
          <w:noProof/>
        </w:rPr>
      </w:pPr>
      <w:r w:rsidRPr="000623A1">
        <w:rPr>
          <w:noProof/>
        </w:rPr>
        <w:t xml:space="preserve">Ürituse loa saamiseks on ürituse korraldajal võimalik esitada ürituse loa taotlus koos kõigi nõuetekohaste lisadokumentide ja nõusolekutega </w:t>
      </w:r>
      <w:r w:rsidR="00F51EDA">
        <w:rPr>
          <w:noProof/>
        </w:rPr>
        <w:t>kahel</w:t>
      </w:r>
      <w:r w:rsidRPr="000623A1">
        <w:rPr>
          <w:noProof/>
        </w:rPr>
        <w:t xml:space="preserve"> viisil: paberil </w:t>
      </w:r>
      <w:r w:rsidR="00F51EDA">
        <w:rPr>
          <w:noProof/>
        </w:rPr>
        <w:t xml:space="preserve">linnavalitsusse või </w:t>
      </w:r>
      <w:r w:rsidRPr="000623A1">
        <w:rPr>
          <w:noProof/>
        </w:rPr>
        <w:t>e-posti teel digitaal</w:t>
      </w:r>
      <w:r w:rsidR="00F51EDA">
        <w:rPr>
          <w:noProof/>
        </w:rPr>
        <w:t>selt allkirjastatuna</w:t>
      </w:r>
      <w:r w:rsidRPr="000623A1">
        <w:rPr>
          <w:noProof/>
        </w:rPr>
        <w:t xml:space="preserve">. </w:t>
      </w:r>
    </w:p>
    <w:p w:rsidR="0005336D" w:rsidRPr="000623A1" w:rsidRDefault="0005336D" w:rsidP="0005336D">
      <w:pPr>
        <w:spacing w:before="100" w:beforeAutospacing="1" w:after="100" w:afterAutospacing="1"/>
        <w:rPr>
          <w:noProof/>
        </w:rPr>
      </w:pPr>
      <w:r w:rsidRPr="000623A1">
        <w:rPr>
          <w:noProof/>
        </w:rPr>
        <w:t>Eelnõus sätestatakse üldpõhimõte, et ürituse loa taotlus tuleb esitada kõige vare</w:t>
      </w:r>
      <w:r w:rsidR="00C5687B">
        <w:rPr>
          <w:noProof/>
        </w:rPr>
        <w:t>m üheksa kuud ja hiljemalt viisteist</w:t>
      </w:r>
      <w:r w:rsidRPr="000623A1">
        <w:rPr>
          <w:noProof/>
        </w:rPr>
        <w:t xml:space="preserve"> tööpäeva enne avaliku ürituse pidamise päeva. Uudne on põhimõte, et varem kui üheksa kuud enne ürituse toimumist ei saa ürituse loa taotlust esitada.</w:t>
      </w:r>
    </w:p>
    <w:p w:rsidR="0005336D" w:rsidRPr="000623A1" w:rsidRDefault="0005336D" w:rsidP="0005336D">
      <w:pPr>
        <w:spacing w:before="100" w:beforeAutospacing="1" w:after="100" w:afterAutospacing="1"/>
        <w:rPr>
          <w:noProof/>
        </w:rPr>
      </w:pPr>
      <w:r w:rsidRPr="000623A1">
        <w:rPr>
          <w:noProof/>
        </w:rPr>
        <w:lastRenderedPageBreak/>
        <w:t xml:space="preserve">Kui avalik üritus toimub </w:t>
      </w:r>
      <w:r w:rsidR="00C5687B">
        <w:rPr>
          <w:noProof/>
        </w:rPr>
        <w:t>Peetri platsil</w:t>
      </w:r>
      <w:r w:rsidRPr="000623A1">
        <w:rPr>
          <w:noProof/>
        </w:rPr>
        <w:t>; ajavahemikus kella 22–6; on mitmepäevane; võib põhjustada suurt avalikku huvi, siis esitatakse ürituse loa taotlus hiljemalt 20 tööpäeva enne avaliku ürituse pidamise päeva.</w:t>
      </w:r>
    </w:p>
    <w:p w:rsidR="0005336D" w:rsidRPr="000623A1" w:rsidRDefault="0005336D" w:rsidP="0005336D">
      <w:pPr>
        <w:spacing w:before="100" w:beforeAutospacing="1" w:after="100" w:afterAutospacing="1"/>
        <w:rPr>
          <w:noProof/>
        </w:rPr>
      </w:pPr>
      <w:r w:rsidRPr="000623A1">
        <w:rPr>
          <w:noProof/>
        </w:rPr>
        <w:t>Kui avalik üritus tingib vajaduse korraldada ümber liiklus ja/või ühissõidukite töö, tuleb ürituse</w:t>
      </w:r>
      <w:r w:rsidR="00C5687B">
        <w:rPr>
          <w:noProof/>
        </w:rPr>
        <w:t xml:space="preserve"> loa taotlus esitada samuti hiljemalt 2</w:t>
      </w:r>
      <w:r w:rsidRPr="000623A1">
        <w:rPr>
          <w:noProof/>
        </w:rPr>
        <w:t>0 tööpäeva enne avaliku ürituse pidamise päeva.</w:t>
      </w:r>
    </w:p>
    <w:p w:rsidR="0005336D" w:rsidRPr="000623A1" w:rsidRDefault="007A6F81" w:rsidP="0005336D">
      <w:pPr>
        <w:spacing w:before="100" w:beforeAutospacing="1" w:after="100" w:afterAutospacing="1"/>
        <w:rPr>
          <w:noProof/>
        </w:rPr>
      </w:pPr>
      <w:r>
        <w:rPr>
          <w:noProof/>
        </w:rPr>
        <w:t>Määruse § 3 lõike 6</w:t>
      </w:r>
      <w:r w:rsidR="0005336D" w:rsidRPr="000623A1">
        <w:rPr>
          <w:noProof/>
        </w:rPr>
        <w:t xml:space="preserve"> kohaselt ei pea tavapärast liikluskorraldust häiriva matuseprotsessiooni korraldaja ürituse luba taotlema, kuid selle toimumisest on korraldaja kohustatud teavitama linnakantseleid üldjuhul kaks tööpäeva ette.</w:t>
      </w:r>
    </w:p>
    <w:p w:rsidR="0005336D" w:rsidRPr="000623A1" w:rsidRDefault="0005336D" w:rsidP="0005336D">
      <w:pPr>
        <w:spacing w:before="100" w:beforeAutospacing="1" w:after="100" w:afterAutospacing="1"/>
        <w:rPr>
          <w:noProof/>
        </w:rPr>
      </w:pPr>
      <w:r w:rsidRPr="000623A1">
        <w:rPr>
          <w:noProof/>
        </w:rPr>
        <w:t xml:space="preserve">Avaliku ürituse loa taotluse vorm on kättesaadav </w:t>
      </w:r>
      <w:r w:rsidR="007A6F81">
        <w:rPr>
          <w:noProof/>
        </w:rPr>
        <w:t>Narva</w:t>
      </w:r>
      <w:r w:rsidRPr="000623A1">
        <w:rPr>
          <w:noProof/>
        </w:rPr>
        <w:t xml:space="preserve"> veebileheküljel </w:t>
      </w:r>
      <w:hyperlink r:id="rId7" w:history="1">
        <w:r w:rsidR="007A6F81" w:rsidRPr="00027678">
          <w:rPr>
            <w:rStyle w:val="Hyperlink"/>
            <w:noProof/>
          </w:rPr>
          <w:t>www.narva.ee</w:t>
        </w:r>
      </w:hyperlink>
      <w:r w:rsidR="007A6F81">
        <w:rPr>
          <w:noProof/>
        </w:rPr>
        <w:t xml:space="preserve"> ja </w:t>
      </w:r>
      <w:r w:rsidRPr="000623A1">
        <w:rPr>
          <w:noProof/>
        </w:rPr>
        <w:t xml:space="preserve"> linnakantseleis.</w:t>
      </w:r>
    </w:p>
    <w:p w:rsidR="0005336D" w:rsidRPr="000623A1" w:rsidRDefault="0005336D" w:rsidP="0005336D">
      <w:pPr>
        <w:spacing w:before="100" w:beforeAutospacing="1" w:after="100" w:afterAutospacing="1"/>
        <w:rPr>
          <w:noProof/>
        </w:rPr>
      </w:pPr>
      <w:r w:rsidRPr="000623A1">
        <w:rPr>
          <w:noProof/>
        </w:rPr>
        <w:t xml:space="preserve">Määruse §-s 4 on sätestatud ürituse loa taotluses esitatavad andmed ja ürituse loa taotlusele lisatavad dokumendid, mis on põhiliselt jäänud </w:t>
      </w:r>
      <w:r w:rsidR="00465C93">
        <w:rPr>
          <w:noProof/>
        </w:rPr>
        <w:t>seni kehtinud</w:t>
      </w:r>
      <w:r w:rsidRPr="000623A1">
        <w:rPr>
          <w:noProof/>
        </w:rPr>
        <w:t xml:space="preserve"> ürituse regulatsiooniga samaks. Ürituse loa taotluse allkirjastab ürituse korraldaja või tema volitatud esindaja.</w:t>
      </w:r>
    </w:p>
    <w:p w:rsidR="0005336D" w:rsidRPr="000623A1" w:rsidRDefault="0005336D" w:rsidP="0005336D">
      <w:pPr>
        <w:spacing w:before="100" w:beforeAutospacing="1" w:after="100" w:afterAutospacing="1"/>
        <w:rPr>
          <w:b/>
          <w:noProof/>
        </w:rPr>
      </w:pPr>
      <w:r w:rsidRPr="000623A1">
        <w:rPr>
          <w:b/>
          <w:noProof/>
        </w:rPr>
        <w:t>ÜRITUSE LOA TAOTLUSE MENETLEMINE (3. peatükk)</w:t>
      </w:r>
    </w:p>
    <w:p w:rsidR="0005336D" w:rsidRPr="000623A1" w:rsidRDefault="0005336D" w:rsidP="0005336D">
      <w:pPr>
        <w:spacing w:before="100" w:beforeAutospacing="1" w:after="100" w:afterAutospacing="1"/>
        <w:rPr>
          <w:noProof/>
        </w:rPr>
      </w:pPr>
      <w:r w:rsidRPr="000623A1">
        <w:rPr>
          <w:b/>
          <w:noProof/>
        </w:rPr>
        <w:t>Kolmandas peatükis</w:t>
      </w:r>
      <w:r w:rsidRPr="000623A1">
        <w:rPr>
          <w:noProof/>
        </w:rPr>
        <w:t xml:space="preserve"> reguleeritakse ürituse loa taotluse menetlemist (ürituse loa taotluse kooskõlastamist, ürituse loa andmise või sellest keeldumise otsustamist, ürituse loas esitatavaid andmeid) ning sätestatakse ürituse loa andmisest keeldumise alused. </w:t>
      </w:r>
    </w:p>
    <w:p w:rsidR="0005336D" w:rsidRPr="000623A1" w:rsidRDefault="0005336D" w:rsidP="0005336D">
      <w:pPr>
        <w:spacing w:before="100" w:beforeAutospacing="1" w:after="100" w:afterAutospacing="1"/>
        <w:rPr>
          <w:noProof/>
        </w:rPr>
      </w:pPr>
      <w:r w:rsidRPr="000623A1">
        <w:rPr>
          <w:noProof/>
        </w:rPr>
        <w:t>Määruse § 5 kohaselt vaatab ürituse loa taotluse ja lisadokumendid läbi</w:t>
      </w:r>
      <w:r w:rsidR="00465C93" w:rsidRPr="00465C93">
        <w:t xml:space="preserve"> </w:t>
      </w:r>
      <w:r w:rsidR="00465C93" w:rsidRPr="00465C93">
        <w:rPr>
          <w:noProof/>
        </w:rPr>
        <w:t>Narva linna ametiasutus, mille põhimäärusega on ettenähtud loa taotluse menetlemise ja loa andmise ettevalmistamise pädevus</w:t>
      </w:r>
      <w:r w:rsidRPr="000623A1">
        <w:rPr>
          <w:noProof/>
        </w:rPr>
        <w:t xml:space="preserve">. Ürituse loa taotluse menetlemise ja kooskõlastamise linna ning riigi ametiasutuste ja organisatsioonidega korraldab </w:t>
      </w:r>
      <w:r w:rsidR="00465C93">
        <w:rPr>
          <w:noProof/>
        </w:rPr>
        <w:t>ülalmainitud ametiasutus</w:t>
      </w:r>
      <w:r w:rsidRPr="000623A1">
        <w:rPr>
          <w:noProof/>
        </w:rPr>
        <w:t>, kui määruses ei ole sätestatud teisiti.</w:t>
      </w:r>
    </w:p>
    <w:p w:rsidR="0005336D" w:rsidRPr="000623A1" w:rsidRDefault="0005336D" w:rsidP="0005336D">
      <w:pPr>
        <w:spacing w:before="100" w:beforeAutospacing="1" w:after="100" w:afterAutospacing="1"/>
        <w:rPr>
          <w:noProof/>
        </w:rPr>
      </w:pPr>
      <w:r w:rsidRPr="000623A1">
        <w:rPr>
          <w:noProof/>
        </w:rPr>
        <w:t xml:space="preserve">Kui ürituse loa taotluses või selle lisadokumentides on nõutud andmed jäetud esitamata, ürituse loa taotluses ja lisadokumentides on muid puudusi või ürituse loa andmise otsustamiseks on vaja esitada lisadokumente ja/või </w:t>
      </w:r>
      <w:r w:rsidRPr="000623A1">
        <w:rPr>
          <w:noProof/>
        </w:rPr>
        <w:noBreakHyphen/>
        <w:t xml:space="preserve">kooskõlastusi, määrab </w:t>
      </w:r>
      <w:r w:rsidR="006D2087">
        <w:rPr>
          <w:noProof/>
        </w:rPr>
        <w:t>ametiasutus</w:t>
      </w:r>
      <w:r w:rsidRPr="000623A1">
        <w:rPr>
          <w:noProof/>
        </w:rPr>
        <w:t xml:space="preserve"> ürituse loa taotlejale tähtaja puuduste kõrvaldamiseks, selgitades, et tähtpäevaks puuduste kõrvaldamata jätmisel võib </w:t>
      </w:r>
      <w:r>
        <w:rPr>
          <w:noProof/>
        </w:rPr>
        <w:t>linnakantselei</w:t>
      </w:r>
      <w:r w:rsidRPr="000623A1">
        <w:rPr>
          <w:noProof/>
        </w:rPr>
        <w:t xml:space="preserve"> jätta ürituse loa taotluse läbi vaatamata. Kui puudused kõrvaldatakse määratud tähtaja jooksul, loetakse ürituse loa taotlus tähtaegselt esitatuks ja võetakse menetlusse.</w:t>
      </w:r>
    </w:p>
    <w:p w:rsidR="0005336D" w:rsidRPr="000623A1" w:rsidRDefault="006D2087" w:rsidP="0005336D">
      <w:pPr>
        <w:pStyle w:val="Bodym"/>
        <w:numPr>
          <w:ilvl w:val="0"/>
          <w:numId w:val="0"/>
        </w:numPr>
        <w:rPr>
          <w:noProof/>
        </w:rPr>
      </w:pPr>
      <w:r>
        <w:rPr>
          <w:noProof/>
        </w:rPr>
        <w:t xml:space="preserve">Ametiasutus </w:t>
      </w:r>
      <w:r w:rsidR="0005336D" w:rsidRPr="000623A1">
        <w:rPr>
          <w:noProof/>
        </w:rPr>
        <w:t>võib jätta ürituse loa taotluse läbi vaatamata, teavitades sellest taotluse esitajat, kahel eeldusel: esiteks kui ürituse loa taotluses ei kõrvaldata puudusi määratud tähtajaks ja teiseks kui ürituse loa taotlus ei ole esitatud määruse §-s 3 sätestatud tähtajaks.</w:t>
      </w:r>
    </w:p>
    <w:p w:rsidR="0005336D" w:rsidRPr="000623A1" w:rsidRDefault="0005336D" w:rsidP="0005336D">
      <w:pPr>
        <w:spacing w:before="100" w:beforeAutospacing="1" w:after="100" w:afterAutospacing="1"/>
        <w:rPr>
          <w:noProof/>
        </w:rPr>
      </w:pPr>
      <w:r w:rsidRPr="000623A1">
        <w:rPr>
          <w:noProof/>
        </w:rPr>
        <w:t xml:space="preserve">Ürituse loa andmise otsustamiseks edastab </w:t>
      </w:r>
      <w:r w:rsidR="006D2087">
        <w:rPr>
          <w:noProof/>
        </w:rPr>
        <w:t>ametiasutus</w:t>
      </w:r>
      <w:r w:rsidRPr="000623A1">
        <w:rPr>
          <w:noProof/>
        </w:rPr>
        <w:t xml:space="preserve"> ürituse loa taotluse koos eelnõu § 4 lõikes 2 nõutud lisadokumentidega elektroonilisele kooskõlastusringile. Avaliku ürituse loa taotlus koos kõigi nõutud lisadokumentidega edastatakse kooskõlastamiseks linna ja riigi ametiasutustele ning vajaduse korral teistele organisatsioonidele. </w:t>
      </w:r>
      <w:r w:rsidR="00B403C0" w:rsidRPr="00B403C0">
        <w:rPr>
          <w:noProof/>
        </w:rPr>
        <w:t xml:space="preserve">Juhul, kui tegemist on kõrgendatud turvariskiga üritusega, edastatakse ürituse loa taotlus koos kõigi nõutud lisadokumentidega kooskõlastamiseks Politsei- ja Piirivalveameti Ida prefektuurile. Juhul, kui tegemist on määruse §-s 4 lõikes 3 punktides 1,2,3 nimetatud üritusega, edastatakse ürituse </w:t>
      </w:r>
      <w:r w:rsidR="00B403C0" w:rsidRPr="00B403C0">
        <w:rPr>
          <w:noProof/>
        </w:rPr>
        <w:lastRenderedPageBreak/>
        <w:t>loa taotlus koos kõigi nõutud lisadokumentidega kooskõlastamiseks Politsei- ja Piirivalveameti Ida prefektuurile ning Päästeameti Ida Päästekeskusele.</w:t>
      </w:r>
    </w:p>
    <w:p w:rsidR="0005336D" w:rsidRPr="000623A1" w:rsidRDefault="0005336D" w:rsidP="0005336D">
      <w:pPr>
        <w:spacing w:before="100" w:beforeAutospacing="1" w:after="100" w:afterAutospacing="1"/>
        <w:rPr>
          <w:noProof/>
        </w:rPr>
      </w:pPr>
      <w:r w:rsidRPr="000623A1">
        <w:rPr>
          <w:noProof/>
        </w:rPr>
        <w:t>Linna ametiasutus kooskõlastab ürituse loa taotluse ja määrab vajaduse korral ürituse läbiviimise tingimused kahe tööpäeva jooksul, riigi ametiasutus ja teised organisatsioonid nelja tööpäeva jooksul alates ürituse loa taotluse ja nõutud lisadokumentide saamisest. Ürituse loa kooskõlastamata jätmine peab o</w:t>
      </w:r>
      <w:r w:rsidR="00967387">
        <w:rPr>
          <w:noProof/>
        </w:rPr>
        <w:t>lema põhjendatud.</w:t>
      </w:r>
    </w:p>
    <w:p w:rsidR="0005336D" w:rsidRPr="000623A1" w:rsidRDefault="00967387" w:rsidP="0005336D">
      <w:pPr>
        <w:spacing w:before="100" w:beforeAutospacing="1" w:after="100" w:afterAutospacing="1"/>
        <w:rPr>
          <w:noProof/>
        </w:rPr>
      </w:pPr>
      <w:r>
        <w:rPr>
          <w:noProof/>
        </w:rPr>
        <w:t xml:space="preserve">Määruse § 6 </w:t>
      </w:r>
      <w:r w:rsidR="0005336D" w:rsidRPr="000623A1">
        <w:rPr>
          <w:noProof/>
        </w:rPr>
        <w:t xml:space="preserve">otsustab linnakantselei ürituse loa andmise või sellest keeldumise 20 tööpäeva jooksul alates nõuetekohase ürituse loa taotluse ja selle lisadokumentide </w:t>
      </w:r>
      <w:r w:rsidR="005D6ED8">
        <w:rPr>
          <w:noProof/>
        </w:rPr>
        <w:t>ametiasutusse</w:t>
      </w:r>
      <w:r w:rsidR="0005336D" w:rsidRPr="000623A1">
        <w:rPr>
          <w:noProof/>
        </w:rPr>
        <w:t xml:space="preserve"> esitamisest.</w:t>
      </w:r>
    </w:p>
    <w:p w:rsidR="0005336D" w:rsidRPr="000623A1" w:rsidRDefault="0005336D" w:rsidP="0005336D">
      <w:pPr>
        <w:spacing w:before="100" w:beforeAutospacing="1" w:after="100" w:afterAutospacing="1"/>
        <w:rPr>
          <w:noProof/>
        </w:rPr>
      </w:pPr>
      <w:r w:rsidRPr="000623A1">
        <w:rPr>
          <w:noProof/>
        </w:rPr>
        <w:t xml:space="preserve">Linnakantselei kohustub viivitamata teavitama ürituse loa andmisest Politsei- ja Piirivalveameti </w:t>
      </w:r>
      <w:r w:rsidR="00FE6E66">
        <w:rPr>
          <w:noProof/>
        </w:rPr>
        <w:t>Ida</w:t>
      </w:r>
      <w:r w:rsidRPr="000623A1">
        <w:rPr>
          <w:noProof/>
        </w:rPr>
        <w:t xml:space="preserve"> prefektuuri</w:t>
      </w:r>
      <w:r w:rsidR="00FE6E66">
        <w:rPr>
          <w:noProof/>
        </w:rPr>
        <w:t>v ning Päästeameti Ida Päästekeskust</w:t>
      </w:r>
      <w:r w:rsidRPr="000623A1">
        <w:rPr>
          <w:noProof/>
        </w:rPr>
        <w:t xml:space="preserve">. </w:t>
      </w:r>
      <w:r w:rsidR="00BB31E6" w:rsidRPr="00BB31E6">
        <w:rPr>
          <w:noProof/>
        </w:rPr>
        <w:t>Linnavalitsus teavitab ürituse loa taotlejat loa andmisest või sellest keeldumisest viivitamatult, kuid mitte h</w:t>
      </w:r>
      <w:r w:rsidR="00BB31E6">
        <w:rPr>
          <w:noProof/>
        </w:rPr>
        <w:t>iljem kui viie tööpäeva jooksul</w:t>
      </w:r>
      <w:r w:rsidRPr="000623A1">
        <w:rPr>
          <w:noProof/>
        </w:rPr>
        <w:t>. Ürituse loa andmisest keeldumine peab olema põhjendatud.</w:t>
      </w:r>
    </w:p>
    <w:p w:rsidR="0005336D" w:rsidRPr="000623A1" w:rsidRDefault="0005336D" w:rsidP="0005336D">
      <w:pPr>
        <w:spacing w:before="100" w:beforeAutospacing="1" w:after="100" w:afterAutospacing="1"/>
        <w:rPr>
          <w:noProof/>
        </w:rPr>
      </w:pPr>
      <w:r w:rsidRPr="000623A1">
        <w:rPr>
          <w:noProof/>
        </w:rPr>
        <w:t xml:space="preserve">Määruse §-s 7 nimetatakse ürituse loale märgitavad andmed. Ürituse loale märgitakse avaliku ürituse nimetus ja laad, ürituse korraldaja andmed, avaliku ürituse koht ja/või liikumisteekond, avaliku ürituse alguse ja lõpu kuupäev ja kellaaeg, märge alkohoolsete jookide müügi ja pakkumise kohta ning </w:t>
      </w:r>
      <w:r w:rsidR="004C23EE">
        <w:rPr>
          <w:noProof/>
        </w:rPr>
        <w:t xml:space="preserve">vajadusel </w:t>
      </w:r>
      <w:r w:rsidRPr="000623A1">
        <w:rPr>
          <w:noProof/>
        </w:rPr>
        <w:t>avaliku ürituse korraldamise ja pidamise tingimused.</w:t>
      </w:r>
    </w:p>
    <w:p w:rsidR="0005336D" w:rsidRPr="000623A1" w:rsidRDefault="0005336D" w:rsidP="0005336D">
      <w:pPr>
        <w:spacing w:before="100" w:beforeAutospacing="1" w:after="100" w:afterAutospacing="1"/>
        <w:rPr>
          <w:noProof/>
          <w:szCs w:val="24"/>
        </w:rPr>
      </w:pPr>
      <w:r w:rsidRPr="000623A1">
        <w:rPr>
          <w:noProof/>
        </w:rPr>
        <w:t>Määruse §-s 8 sätestatakse alused, millal võib linna</w:t>
      </w:r>
      <w:r w:rsidR="004C23EE">
        <w:rPr>
          <w:noProof/>
        </w:rPr>
        <w:t>valitsus</w:t>
      </w:r>
      <w:r w:rsidRPr="000623A1">
        <w:rPr>
          <w:noProof/>
        </w:rPr>
        <w:t xml:space="preserve"> ürituse korraldamise ja pidamise nõusoleku andmisest keelduda. </w:t>
      </w:r>
      <w:r w:rsidRPr="000623A1">
        <w:rPr>
          <w:noProof/>
          <w:szCs w:val="24"/>
        </w:rPr>
        <w:t>Kindlasti peab iga kord piisavalt põhjendama, miks ürituse luba otsustati andmata jätta.</w:t>
      </w:r>
    </w:p>
    <w:p w:rsidR="0005336D" w:rsidRPr="000623A1" w:rsidRDefault="0005336D" w:rsidP="0005336D">
      <w:pPr>
        <w:spacing w:before="100" w:beforeAutospacing="1" w:after="100" w:afterAutospacing="1"/>
        <w:rPr>
          <w:noProof/>
          <w:szCs w:val="24"/>
        </w:rPr>
      </w:pPr>
      <w:r w:rsidRPr="000623A1">
        <w:rPr>
          <w:noProof/>
          <w:szCs w:val="24"/>
        </w:rPr>
        <w:t>Uute alustena on lisatud, et ürituse loa võib linna</w:t>
      </w:r>
      <w:r w:rsidR="00CF1D9F">
        <w:rPr>
          <w:noProof/>
          <w:szCs w:val="24"/>
        </w:rPr>
        <w:t>valitsus</w:t>
      </w:r>
      <w:r w:rsidRPr="000623A1">
        <w:rPr>
          <w:noProof/>
          <w:szCs w:val="24"/>
        </w:rPr>
        <w:t xml:space="preserve"> põhjendatud </w:t>
      </w:r>
      <w:r w:rsidR="00CF1D9F">
        <w:rPr>
          <w:noProof/>
          <w:szCs w:val="24"/>
        </w:rPr>
        <w:t>korraldusega</w:t>
      </w:r>
      <w:r w:rsidRPr="000623A1">
        <w:rPr>
          <w:noProof/>
          <w:szCs w:val="24"/>
        </w:rPr>
        <w:t xml:space="preserve"> jätta andmata, kui ürituse loa taotluse kooskõlastajad jätavad taotluse põhjendatult kooskõlastamata. Samuti võib ürituse loa jätta andmata siis, kui eelneva ühe aasta jooksul on ürituse loa taotleja korraldatud avalikul üritusel jäetud täitmata ürituse taotluse kooskõlastajate tingimused ja ettekirjutused.</w:t>
      </w:r>
    </w:p>
    <w:p w:rsidR="0005336D" w:rsidRPr="000623A1" w:rsidRDefault="0005336D" w:rsidP="0005336D">
      <w:pPr>
        <w:pStyle w:val="Bodym"/>
        <w:numPr>
          <w:ilvl w:val="0"/>
          <w:numId w:val="0"/>
        </w:numPr>
        <w:rPr>
          <w:noProof/>
        </w:rPr>
      </w:pPr>
      <w:r w:rsidRPr="000623A1">
        <w:rPr>
          <w:noProof/>
          <w:szCs w:val="24"/>
        </w:rPr>
        <w:t>Lisaks sätestatakse uudne põhimõte, et l</w:t>
      </w:r>
      <w:r w:rsidR="00CF1D9F">
        <w:rPr>
          <w:noProof/>
        </w:rPr>
        <w:t>innavalitsus põhjendatud korraldusega</w:t>
      </w:r>
      <w:r w:rsidRPr="000623A1">
        <w:rPr>
          <w:noProof/>
        </w:rPr>
        <w:t xml:space="preserve"> võib ürituse loa taotluses märgitud avaliku ürituse kestust piirata, eelkõige siis kui üritus on planeeritud pikaks perioodiks ühte ja samasse kohta; on vajalik tagada võimalus kasutada ürituse loa taotluses märgitud ürituse ala ka teistel isikutel või teistel eesmärkidel; selle tingivad muud kaalukad asjaolud.</w:t>
      </w:r>
    </w:p>
    <w:p w:rsidR="0005336D" w:rsidRPr="000623A1" w:rsidRDefault="0005336D" w:rsidP="0005336D">
      <w:pPr>
        <w:spacing w:before="100" w:beforeAutospacing="1" w:after="100" w:afterAutospacing="1"/>
        <w:rPr>
          <w:b/>
          <w:noProof/>
        </w:rPr>
      </w:pPr>
      <w:r w:rsidRPr="000623A1">
        <w:rPr>
          <w:b/>
          <w:noProof/>
        </w:rPr>
        <w:t>ÜRITUSE LOA KEHTETUKS TUNNISTAMINE NING AVALIKU ÜRITUSE PEATAMINE JA LÕPETAMINE (4. peatükk)</w:t>
      </w:r>
    </w:p>
    <w:p w:rsidR="0005336D" w:rsidRPr="000623A1" w:rsidRDefault="0005336D" w:rsidP="0005336D">
      <w:pPr>
        <w:spacing w:before="100" w:beforeAutospacing="1" w:after="100" w:afterAutospacing="1"/>
        <w:rPr>
          <w:noProof/>
        </w:rPr>
      </w:pPr>
      <w:r w:rsidRPr="000623A1">
        <w:rPr>
          <w:b/>
          <w:noProof/>
        </w:rPr>
        <w:t>Neljandas peatükis</w:t>
      </w:r>
      <w:r w:rsidRPr="000623A1">
        <w:rPr>
          <w:noProof/>
        </w:rPr>
        <w:t xml:space="preserve"> antakse ürituse loa kehtetuks tunnistamise, ürituse peatamise ja lõpetamise alused. </w:t>
      </w:r>
    </w:p>
    <w:p w:rsidR="0005336D" w:rsidRPr="000623A1" w:rsidRDefault="0005336D" w:rsidP="0005336D">
      <w:pPr>
        <w:spacing w:before="100" w:beforeAutospacing="1" w:after="100" w:afterAutospacing="1"/>
        <w:rPr>
          <w:noProof/>
        </w:rPr>
      </w:pPr>
      <w:r w:rsidRPr="000623A1">
        <w:rPr>
          <w:noProof/>
        </w:rPr>
        <w:t xml:space="preserve">Määruse § 9 kohaselt võib ürituse loa andja põhjendatud otsusega tunnistada ürituse loa kehtetuks, eelkõige siis, kui ürituse korraldaja on esitanud loa taotluses avaliku ürituse korraldamise ja pidamise kohta valeandmeid; ürituse korraldaja ei täida avaliku ürituse korraldamisel ja pidamisel riigi ja linna õigusaktides sätestatud nõudeid; ürituse korraldaja rikub ürituse loal märgitud tingimusi; ürituse korraldaja ei täida avaliku ürituse korraldamise </w:t>
      </w:r>
      <w:r w:rsidRPr="000623A1">
        <w:rPr>
          <w:noProof/>
        </w:rPr>
        <w:lastRenderedPageBreak/>
        <w:t xml:space="preserve">ja pidamise ajal ürituse loa andja või teiste ametkondade nõutud ettekirjutusi ürituse läbiviimise tagamiseks ürituse loal märgitud ja õigusaktides sätestatud tingimustel; ürituse loa kehtetuks tunnistamise tingivad asjaolud, mida ei olnud ürituse loa andmisel võimalik ette näha. Ürituse loa kehtetuks tunnistamisest teavitab ürituse loa andja ürituse korraldajat ning ürituse loa taotluse kooskõlastanud ametkondi. </w:t>
      </w:r>
    </w:p>
    <w:p w:rsidR="0005336D" w:rsidRPr="000623A1" w:rsidRDefault="0005336D" w:rsidP="0005336D">
      <w:pPr>
        <w:spacing w:before="100" w:beforeAutospacing="1" w:after="100" w:afterAutospacing="1"/>
        <w:rPr>
          <w:noProof/>
        </w:rPr>
      </w:pPr>
      <w:r w:rsidRPr="000623A1">
        <w:rPr>
          <w:noProof/>
        </w:rPr>
        <w:t xml:space="preserve">Määruse § 10 järgi on ürituse korraldaja kohustatud avaliku ürituse peatama ohu vältimiseks; korvamatu või suure kahju tekkimise ohu või kahju tekitamise korral; avalikul üritusel osalejate turvalisuse tagamiseks; kui ta ei täida avaliku ürituse kooskõlastanu tingimuslikku kooskõlastust ja see ohustab avalikul üritusel osalejate turvalisust. </w:t>
      </w:r>
    </w:p>
    <w:p w:rsidR="0005336D" w:rsidRPr="000623A1" w:rsidRDefault="0005336D" w:rsidP="0005336D">
      <w:pPr>
        <w:spacing w:before="100" w:beforeAutospacing="1" w:after="100" w:afterAutospacing="1"/>
        <w:rPr>
          <w:noProof/>
        </w:rPr>
      </w:pPr>
      <w:r w:rsidRPr="000623A1">
        <w:rPr>
          <w:noProof/>
        </w:rPr>
        <w:t>Kui avaliku ürituse peatamise tinginud asjaolu on kõrvaldatud või ära langenud, võib avaliku ürituse pidamist jätkata.</w:t>
      </w:r>
    </w:p>
    <w:p w:rsidR="0005336D" w:rsidRPr="000623A1" w:rsidRDefault="0005336D" w:rsidP="0005336D">
      <w:pPr>
        <w:spacing w:before="100" w:beforeAutospacing="1" w:after="100" w:afterAutospacing="1"/>
        <w:rPr>
          <w:noProof/>
        </w:rPr>
      </w:pPr>
      <w:r w:rsidRPr="000623A1">
        <w:rPr>
          <w:noProof/>
        </w:rPr>
        <w:t>Analoogne on ka olukord, kui selgub, et ei ole võimalik kõrvaldada asjaolu, millega kaasnes avaliku ürituse peatamine. Sel juhul on ürituse korraldaja kohustatud avaliku ürituse lõpetama. Kui ta seda ei tee, otsustab avaliku ürituse lõpetamise linna</w:t>
      </w:r>
      <w:r w:rsidR="00634571">
        <w:rPr>
          <w:noProof/>
        </w:rPr>
        <w:t>valitsus</w:t>
      </w:r>
      <w:r w:rsidRPr="000623A1">
        <w:rPr>
          <w:noProof/>
        </w:rPr>
        <w:t xml:space="preserve"> kui ürituse loa väljastanud haldusorgan, tunnistades ürituse loa kehtetuks.</w:t>
      </w:r>
    </w:p>
    <w:p w:rsidR="0005336D" w:rsidRPr="000623A1" w:rsidRDefault="0005336D" w:rsidP="0005336D">
      <w:pPr>
        <w:spacing w:before="100" w:beforeAutospacing="1" w:after="100" w:afterAutospacing="1"/>
        <w:rPr>
          <w:b/>
          <w:noProof/>
        </w:rPr>
      </w:pPr>
      <w:r w:rsidRPr="000623A1">
        <w:rPr>
          <w:b/>
          <w:noProof/>
        </w:rPr>
        <w:t>ÜRITUSE KORRALDAJA KOHUSTUSED JA VASTUTUS (5. peatükk)</w:t>
      </w:r>
    </w:p>
    <w:p w:rsidR="0005336D" w:rsidRPr="000623A1" w:rsidRDefault="0005336D" w:rsidP="0005336D">
      <w:pPr>
        <w:spacing w:before="100" w:beforeAutospacing="1" w:after="100" w:afterAutospacing="1"/>
        <w:rPr>
          <w:noProof/>
        </w:rPr>
      </w:pPr>
      <w:r w:rsidRPr="000623A1">
        <w:rPr>
          <w:b/>
          <w:noProof/>
        </w:rPr>
        <w:t>Viiendas peatükis</w:t>
      </w:r>
      <w:r w:rsidRPr="000623A1">
        <w:rPr>
          <w:noProof/>
        </w:rPr>
        <w:t xml:space="preserve"> määratakse kindlaks ürituse korraldaja kohustused ja vastutus.</w:t>
      </w:r>
    </w:p>
    <w:p w:rsidR="0005336D" w:rsidRPr="000623A1" w:rsidRDefault="0005336D" w:rsidP="0005336D">
      <w:pPr>
        <w:spacing w:before="100" w:beforeAutospacing="1" w:after="100" w:afterAutospacing="1"/>
        <w:rPr>
          <w:noProof/>
        </w:rPr>
      </w:pPr>
      <w:r w:rsidRPr="000623A1">
        <w:rPr>
          <w:noProof/>
        </w:rPr>
        <w:t>Määruse §-s 11 sätestatud ürituse korraldaja kohustused. Ürituse korraldaja on kohustatud täitma käesoleva määruse nõudeid ja ürituse loal märgitud tingimusi; tagama üritusest osavõtjate turvalisuse ja ohutuse; kaasama vajaduse korral liiklusohutuse tagamiseks ja/või sujuva liikluse korraldamiseks asjaomaste ametite nõudmisel liiklusreguleerijaid; järgima tervisekaitsenõudeid; tagama avalikus kohas käitumise üldnõuete, heakorra eeskirja ja jäätmehoolduseeskirja täitmise; tagama, et alla 16-aastastele suunatud avalik üritus lõppeks vähemalt üks tund enne alaealistele kehtestatud liikumisvabaduse piirangu algust; edastama avaliku ürituse reklaamimisel info, mis kajastab puuetega inimeste võimalust avalikul üritusel osaleda, ning täitma avaliku ürituse pidamiseks kooskõlastanud ametkondade esitatud tingimusi ja ettekirjutusi.</w:t>
      </w:r>
    </w:p>
    <w:p w:rsidR="0005336D" w:rsidRPr="000623A1" w:rsidRDefault="00490116" w:rsidP="0005336D">
      <w:pPr>
        <w:spacing w:before="100" w:beforeAutospacing="1" w:after="100" w:afterAutospacing="1"/>
        <w:rPr>
          <w:noProof/>
        </w:rPr>
      </w:pPr>
      <w:r>
        <w:rPr>
          <w:noProof/>
        </w:rPr>
        <w:t>K</w:t>
      </w:r>
      <w:r w:rsidR="0005336D" w:rsidRPr="000623A1">
        <w:rPr>
          <w:noProof/>
        </w:rPr>
        <w:t>ohustustena on lisatud järgmised ürituse korraldaja kohustused: kohustus olla kättesaadav ürituse loa taotluse esitamisest kuni ürituse loal märgitud tingimuste ja määruse</w:t>
      </w:r>
      <w:r>
        <w:rPr>
          <w:noProof/>
        </w:rPr>
        <w:t>s</w:t>
      </w:r>
      <w:r w:rsidR="0005336D" w:rsidRPr="000623A1">
        <w:rPr>
          <w:noProof/>
        </w:rPr>
        <w:t xml:space="preserve"> nimetatud kohustuste täitmiseni; tagada, et ürituse korraldamisel ja pidamisel kasutatavad esemed on inimesele, varale ja keskkonnale ohutud; lõpetada avalik üritus enne tähtaega, kui üritusel toimuv rikub avalikus kohas käitumise üldnõudeid ning võib ohustada inimese elu ja tervist ning tagada pärast avaliku ürituse lõppemist selle pidamise kohas avaliku ürituse tõttu tekkinud jäätmete koristamine, heakorrastama avaliku ürituse toimumise koha ja avaliku ürituse käigus rikutud haljastuse</w:t>
      </w:r>
      <w:r>
        <w:rPr>
          <w:noProof/>
        </w:rPr>
        <w:t>.</w:t>
      </w:r>
    </w:p>
    <w:p w:rsidR="00813F10" w:rsidRDefault="0005336D" w:rsidP="0005336D">
      <w:pPr>
        <w:spacing w:before="100" w:beforeAutospacing="1" w:after="100" w:afterAutospacing="1"/>
        <w:rPr>
          <w:noProof/>
        </w:rPr>
      </w:pPr>
      <w:r w:rsidRPr="000623A1">
        <w:rPr>
          <w:noProof/>
        </w:rPr>
        <w:t>Määruse § 12 kohaselt vastutab ürituse korraldaja avaliku ürituse korraldamise ja pidamise eest käesolevas määruses sätestatud nõuete kohaselt seaduses ette nähtud korras.</w:t>
      </w:r>
    </w:p>
    <w:p w:rsidR="00813F10" w:rsidRDefault="00813F10" w:rsidP="0005336D">
      <w:pPr>
        <w:spacing w:before="100" w:beforeAutospacing="1" w:after="100" w:afterAutospacing="1"/>
        <w:rPr>
          <w:noProof/>
        </w:rPr>
      </w:pPr>
    </w:p>
    <w:p w:rsidR="00813F10" w:rsidRPr="00E86D03" w:rsidRDefault="00813F10" w:rsidP="00813F10">
      <w:pPr>
        <w:shd w:val="clear" w:color="auto" w:fill="FFFFFF"/>
        <w:jc w:val="left"/>
        <w:outlineLvl w:val="1"/>
        <w:rPr>
          <w:b/>
          <w:bCs/>
          <w:color w:val="000000"/>
          <w:szCs w:val="24"/>
          <w:lang w:eastAsia="et-EE"/>
        </w:rPr>
      </w:pPr>
      <w:r w:rsidRPr="00E86D03">
        <w:rPr>
          <w:b/>
          <w:bCs/>
          <w:color w:val="000000"/>
          <w:szCs w:val="24"/>
          <w:lang w:eastAsia="et-EE"/>
        </w:rPr>
        <w:t>AVALIKU</w:t>
      </w:r>
      <w:r w:rsidRPr="00E86D03">
        <w:rPr>
          <w:b/>
          <w:bCs/>
          <w:color w:val="000000"/>
          <w:szCs w:val="24"/>
          <w:bdr w:val="none" w:sz="0" w:space="0" w:color="auto" w:frame="1"/>
          <w:lang w:eastAsia="et-EE"/>
        </w:rPr>
        <w:t xml:space="preserve"> </w:t>
      </w:r>
      <w:r w:rsidRPr="00E86D03">
        <w:rPr>
          <w:b/>
          <w:bCs/>
          <w:color w:val="000000"/>
          <w:szCs w:val="24"/>
          <w:lang w:eastAsia="et-EE"/>
        </w:rPr>
        <w:t>ÜRITUSEGA KAASNEVATE KULUDE HÜVITAMINE JA MAKSUDE TASUMINE</w:t>
      </w:r>
      <w:bookmarkStart w:id="0" w:name="ptk7"/>
      <w:bookmarkEnd w:id="0"/>
      <w:r w:rsidR="00E86D03" w:rsidRPr="00E86D03">
        <w:rPr>
          <w:b/>
          <w:bCs/>
          <w:color w:val="000000"/>
          <w:szCs w:val="24"/>
          <w:lang w:eastAsia="et-EE"/>
        </w:rPr>
        <w:t xml:space="preserve"> (</w:t>
      </w:r>
      <w:r w:rsidR="00E86D03" w:rsidRPr="00E86D03">
        <w:rPr>
          <w:b/>
          <w:bCs/>
          <w:color w:val="000000"/>
          <w:szCs w:val="24"/>
          <w:bdr w:val="none" w:sz="0" w:space="0" w:color="auto" w:frame="1"/>
          <w:lang w:eastAsia="et-EE"/>
        </w:rPr>
        <w:t>6. peatükk</w:t>
      </w:r>
      <w:r w:rsidR="00E86D03" w:rsidRPr="00E86D03">
        <w:rPr>
          <w:b/>
          <w:bCs/>
          <w:color w:val="000000"/>
          <w:szCs w:val="24"/>
          <w:lang w:eastAsia="et-EE"/>
        </w:rPr>
        <w:t>)</w:t>
      </w:r>
    </w:p>
    <w:p w:rsidR="00813F10" w:rsidRPr="00813F10" w:rsidRDefault="00813F10" w:rsidP="00813F10">
      <w:pPr>
        <w:shd w:val="clear" w:color="auto" w:fill="FFFFFF"/>
        <w:jc w:val="left"/>
        <w:outlineLvl w:val="1"/>
        <w:rPr>
          <w:b/>
          <w:bCs/>
          <w:color w:val="000000"/>
          <w:sz w:val="27"/>
          <w:szCs w:val="27"/>
          <w:bdr w:val="none" w:sz="0" w:space="0" w:color="auto" w:frame="1"/>
          <w:lang w:eastAsia="et-EE"/>
        </w:rPr>
      </w:pPr>
      <w:r>
        <w:rPr>
          <w:b/>
          <w:noProof/>
        </w:rPr>
        <w:lastRenderedPageBreak/>
        <w:t>Kuues</w:t>
      </w:r>
      <w:r w:rsidRPr="000623A1">
        <w:rPr>
          <w:b/>
          <w:noProof/>
        </w:rPr>
        <w:t xml:space="preserve"> peatükis </w:t>
      </w:r>
      <w:r w:rsidRPr="000623A1">
        <w:rPr>
          <w:noProof/>
        </w:rPr>
        <w:t>esitatakse</w:t>
      </w:r>
      <w:r>
        <w:rPr>
          <w:noProof/>
        </w:rPr>
        <w:t xml:space="preserve"> ürituse korraldamisega seotud kulude hüvitamise põhimõtted.</w:t>
      </w:r>
    </w:p>
    <w:p w:rsidR="0005336D" w:rsidRPr="000623A1" w:rsidRDefault="00813F10" w:rsidP="0005336D">
      <w:pPr>
        <w:spacing w:before="100" w:beforeAutospacing="1" w:after="100" w:afterAutospacing="1"/>
        <w:rPr>
          <w:b/>
          <w:noProof/>
        </w:rPr>
      </w:pPr>
      <w:r>
        <w:rPr>
          <w:b/>
          <w:noProof/>
        </w:rPr>
        <w:t>RAKENDUSSÄTTED (7</w:t>
      </w:r>
      <w:r w:rsidR="0005336D" w:rsidRPr="000623A1">
        <w:rPr>
          <w:b/>
          <w:noProof/>
        </w:rPr>
        <w:t>. peatükk)</w:t>
      </w:r>
    </w:p>
    <w:p w:rsidR="0005336D" w:rsidRPr="000623A1" w:rsidRDefault="00813F10" w:rsidP="0005336D">
      <w:pPr>
        <w:spacing w:before="100" w:beforeAutospacing="1" w:after="100" w:afterAutospacing="1"/>
        <w:rPr>
          <w:noProof/>
        </w:rPr>
      </w:pPr>
      <w:r>
        <w:rPr>
          <w:b/>
          <w:noProof/>
        </w:rPr>
        <w:t>Seitsmes</w:t>
      </w:r>
      <w:r w:rsidR="0005336D" w:rsidRPr="000623A1">
        <w:rPr>
          <w:b/>
          <w:noProof/>
        </w:rPr>
        <w:t xml:space="preserve"> peatükis </w:t>
      </w:r>
      <w:r w:rsidR="0005336D" w:rsidRPr="000623A1">
        <w:rPr>
          <w:noProof/>
        </w:rPr>
        <w:t>esitatakse määruse rakendussätted.</w:t>
      </w:r>
    </w:p>
    <w:p w:rsidR="0005336D" w:rsidRDefault="004B20A6" w:rsidP="0005336D">
      <w:pPr>
        <w:spacing w:before="100" w:beforeAutospacing="1" w:after="100" w:afterAutospacing="1"/>
        <w:rPr>
          <w:noProof/>
        </w:rPr>
      </w:pPr>
      <w:r>
        <w:rPr>
          <w:noProof/>
        </w:rPr>
        <w:t>Paragrahvi 14</w:t>
      </w:r>
      <w:r w:rsidR="0005336D" w:rsidRPr="000623A1">
        <w:rPr>
          <w:noProof/>
        </w:rPr>
        <w:t xml:space="preserve"> kohaselt kinnitab linnakantselei aval</w:t>
      </w:r>
      <w:r w:rsidR="00CC1DCC">
        <w:rPr>
          <w:noProof/>
        </w:rPr>
        <w:t xml:space="preserve">iku ürituse loa taotluse vormi </w:t>
      </w:r>
      <w:r w:rsidR="0005336D" w:rsidRPr="000623A1">
        <w:rPr>
          <w:noProof/>
        </w:rPr>
        <w:t xml:space="preserve"> turvaplaani vormi</w:t>
      </w:r>
      <w:r>
        <w:rPr>
          <w:noProof/>
        </w:rPr>
        <w:t>.</w:t>
      </w:r>
    </w:p>
    <w:p w:rsidR="00B62CF3" w:rsidRPr="000623A1" w:rsidRDefault="00B62CF3" w:rsidP="00B62CF3">
      <w:pPr>
        <w:spacing w:before="100" w:beforeAutospacing="1" w:after="100" w:afterAutospacing="1"/>
        <w:rPr>
          <w:noProof/>
        </w:rPr>
      </w:pPr>
      <w:r>
        <w:rPr>
          <w:bCs/>
          <w:noProof/>
        </w:rPr>
        <w:t>Määruse § 15</w:t>
      </w:r>
      <w:r w:rsidRPr="000623A1">
        <w:rPr>
          <w:b/>
          <w:bCs/>
          <w:noProof/>
        </w:rPr>
        <w:t xml:space="preserve"> </w:t>
      </w:r>
      <w:r w:rsidRPr="000623A1">
        <w:rPr>
          <w:noProof/>
        </w:rPr>
        <w:t xml:space="preserve">sätestab, et määrus jõustub </w:t>
      </w:r>
      <w:r>
        <w:rPr>
          <w:noProof/>
        </w:rPr>
        <w:t>seadusega sätestatud korras</w:t>
      </w:r>
      <w:r w:rsidRPr="000623A1">
        <w:rPr>
          <w:noProof/>
          <w:szCs w:val="24"/>
        </w:rPr>
        <w:t>.</w:t>
      </w:r>
    </w:p>
    <w:p w:rsidR="0005336D" w:rsidRPr="000623A1" w:rsidRDefault="0005336D" w:rsidP="0005336D">
      <w:pPr>
        <w:pStyle w:val="Tekst"/>
        <w:rPr>
          <w:noProof/>
        </w:rPr>
      </w:pPr>
      <w:r w:rsidRPr="000623A1">
        <w:rPr>
          <w:noProof/>
        </w:rPr>
        <w:t>Eelnõu kooskõlastati e-posti teel linna</w:t>
      </w:r>
      <w:r w:rsidR="004B20A6">
        <w:rPr>
          <w:noProof/>
        </w:rPr>
        <w:t>- ning</w:t>
      </w:r>
      <w:r w:rsidRPr="000623A1">
        <w:rPr>
          <w:noProof/>
        </w:rPr>
        <w:t xml:space="preserve"> </w:t>
      </w:r>
      <w:r w:rsidR="004B20A6">
        <w:rPr>
          <w:noProof/>
        </w:rPr>
        <w:t>riigi</w:t>
      </w:r>
      <w:r w:rsidRPr="000623A1">
        <w:rPr>
          <w:noProof/>
        </w:rPr>
        <w:t>ametiasutustega, kooskõlastustabel on toodud seletuskirja lisas.</w:t>
      </w:r>
    </w:p>
    <w:p w:rsidR="00813F10" w:rsidRPr="00813F10" w:rsidRDefault="00CC1DCC" w:rsidP="000B6546">
      <w:pPr>
        <w:pStyle w:val="Nimi"/>
        <w:rPr>
          <w:noProof/>
        </w:rPr>
      </w:pPr>
      <w:r>
        <w:rPr>
          <w:noProof/>
        </w:rPr>
        <w:t>Eduard East</w:t>
      </w:r>
      <w:bookmarkStart w:id="1" w:name="_GoBack"/>
      <w:bookmarkEnd w:id="1"/>
    </w:p>
    <w:p w:rsidR="00D92CF2" w:rsidRDefault="00CC1DCC">
      <w:pPr>
        <w:rPr>
          <w:noProof/>
        </w:rPr>
      </w:pPr>
      <w:r>
        <w:rPr>
          <w:noProof/>
        </w:rPr>
        <w:t>Linnapea</w:t>
      </w:r>
      <w:r w:rsidR="0005336D">
        <w:rPr>
          <w:noProof/>
          <w:lang w:eastAsia="et-EE"/>
        </w:rPr>
        <mc:AlternateContent>
          <mc:Choice Requires="wps">
            <w:drawing>
              <wp:anchor distT="0" distB="0" distL="114300" distR="114300" simplePos="0" relativeHeight="251659264" behindDoc="0" locked="1" layoutInCell="0" allowOverlap="0" wp14:anchorId="5B1A88A6" wp14:editId="23F94177">
                <wp:simplePos x="0" y="0"/>
                <wp:positionH relativeFrom="margin">
                  <wp:posOffset>-7620</wp:posOffset>
                </wp:positionH>
                <wp:positionV relativeFrom="margin">
                  <wp:posOffset>9260840</wp:posOffset>
                </wp:positionV>
                <wp:extent cx="5601335" cy="676910"/>
                <wp:effectExtent l="0" t="0" r="0" b="889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67691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5336D" w:rsidRDefault="0005336D" w:rsidP="0005336D">
                            <w:pPr>
                              <w:pStyle w:val="BodyText"/>
                              <w:jc w:val="left"/>
                            </w:pPr>
                            <w:r>
                              <w:t xml:space="preserve">Koostaja: </w:t>
                            </w:r>
                            <w:r w:rsidR="005760D6">
                              <w:t xml:space="preserve">Dmitri </w:t>
                            </w:r>
                            <w:proofErr w:type="spellStart"/>
                            <w:r w:rsidR="005760D6">
                              <w:t>Djakov</w:t>
                            </w:r>
                            <w:proofErr w:type="spellEnd"/>
                            <w:r>
                              <w:t xml:space="preserve">, </w:t>
                            </w:r>
                            <w:r w:rsidR="005760D6">
                              <w:t xml:space="preserve">Arhitektuuri- ja Linnaplaneerimise Ameti korrakaitse vanemspetsialist.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6pt;margin-top:729.2pt;width:441.05pt;height:5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" o:allowincell="f" o:allowoverlap="f" stroked="f">
                <v:textbox inset="0,0,0,0">
                  <w:txbxContent>
                    <w:p w:rsidR="0005336D" w:rsidRDefault="0005336D" w:rsidP="0005336D">
                      <w:pPr>
                        <w:pStyle w:val="BodyText"/>
                        <w:jc w:val="left"/>
                      </w:pPr>
                      <w:r>
                        <w:t xml:space="preserve">Koostaja: </w:t>
                      </w:r>
                      <w:r w:rsidR="005760D6">
                        <w:t xml:space="preserve">Dmitri </w:t>
                      </w:r>
                      <w:proofErr w:type="spellStart"/>
                      <w:r w:rsidR="005760D6">
                        <w:t>Djakov</w:t>
                      </w:r>
                      <w:proofErr w:type="spellEnd"/>
                      <w:r>
                        <w:t xml:space="preserve">, </w:t>
                      </w:r>
                      <w:r w:rsidR="005760D6">
                        <w:t xml:space="preserve">Arhitektuuri- ja Linnaplaneerimise Ameti korrakaitse vanemspetsialist. </w:t>
                      </w:r>
                    </w:p>
                  </w:txbxContent>
                </v:textbox>
                <w10:wrap type="topAndBottom" anchorx="margin" anchory="margin"/>
                <w10:anchorlock/>
              </v:shape>
            </w:pict>
          </mc:Fallback>
        </mc:AlternateContent>
      </w:r>
    </w:p>
    <w:sectPr w:rsidR="00D92C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40D31"/>
    <w:multiLevelType w:val="multilevel"/>
    <w:tmpl w:val="27D44F6E"/>
    <w:lvl w:ilvl="0">
      <w:start w:val="1"/>
      <w:numFmt w:val="decimal"/>
      <w:pStyle w:val="Loetelum"/>
      <w:suff w:val="space"/>
      <w:lvlText w:val="§ %1. "/>
      <w:lvlJc w:val="left"/>
      <w:rPr>
        <w:rFonts w:cs="Times New Roman" w:hint="default"/>
        <w:b/>
        <w:i w:val="0"/>
      </w:rPr>
    </w:lvl>
    <w:lvl w:ilvl="1">
      <w:start w:val="1"/>
      <w:numFmt w:val="decimal"/>
      <w:pStyle w:val="Bodym"/>
      <w:suff w:val="space"/>
      <w:lvlText w:val="(%2)"/>
      <w:lvlJc w:val="left"/>
      <w:rPr>
        <w:rFonts w:cs="Times New Roman" w:hint="default"/>
      </w:rPr>
    </w:lvl>
    <w:lvl w:ilvl="2">
      <w:start w:val="1"/>
      <w:numFmt w:val="decimal"/>
      <w:pStyle w:val="Bodym1"/>
      <w:suff w:val="space"/>
      <w:lvlText w:val="%3)"/>
      <w:lvlJc w:val="left"/>
      <w:rPr>
        <w:rFonts w:cs="Times New Roman" w:hint="default"/>
      </w:rPr>
    </w:lvl>
    <w:lvl w:ilvl="3">
      <w:start w:val="1"/>
      <w:numFmt w:val="none"/>
      <w:suff w:val="space"/>
      <w:lvlText w:val=""/>
      <w:lvlJc w:val="left"/>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36D"/>
    <w:rsid w:val="0005336D"/>
    <w:rsid w:val="000B6546"/>
    <w:rsid w:val="000F04F8"/>
    <w:rsid w:val="000F5B87"/>
    <w:rsid w:val="00215124"/>
    <w:rsid w:val="00223CA9"/>
    <w:rsid w:val="00465C93"/>
    <w:rsid w:val="00490116"/>
    <w:rsid w:val="004B20A6"/>
    <w:rsid w:val="004C23EE"/>
    <w:rsid w:val="005760D6"/>
    <w:rsid w:val="005D6ED8"/>
    <w:rsid w:val="00602A13"/>
    <w:rsid w:val="00634571"/>
    <w:rsid w:val="006D2087"/>
    <w:rsid w:val="007A6F81"/>
    <w:rsid w:val="00813F10"/>
    <w:rsid w:val="00967387"/>
    <w:rsid w:val="009F24FE"/>
    <w:rsid w:val="00B403C0"/>
    <w:rsid w:val="00B62CF3"/>
    <w:rsid w:val="00B837F9"/>
    <w:rsid w:val="00BB31E6"/>
    <w:rsid w:val="00C5687B"/>
    <w:rsid w:val="00C61E49"/>
    <w:rsid w:val="00CC1DCC"/>
    <w:rsid w:val="00CF1D9F"/>
    <w:rsid w:val="00D92CF2"/>
    <w:rsid w:val="00E86D03"/>
    <w:rsid w:val="00F51EDA"/>
    <w:rsid w:val="00FE6E6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36D"/>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5336D"/>
  </w:style>
  <w:style w:type="character" w:customStyle="1" w:styleId="BodyTextChar">
    <w:name w:val="Body Text Char"/>
    <w:basedOn w:val="DefaultParagraphFont"/>
    <w:link w:val="BodyText"/>
    <w:uiPriority w:val="99"/>
    <w:rsid w:val="0005336D"/>
    <w:rPr>
      <w:rFonts w:ascii="Times New Roman" w:eastAsia="Times New Roman" w:hAnsi="Times New Roman" w:cs="Times New Roman"/>
      <w:sz w:val="24"/>
      <w:szCs w:val="20"/>
    </w:rPr>
  </w:style>
  <w:style w:type="paragraph" w:customStyle="1" w:styleId="Bodym1">
    <w:name w:val="Bodym1"/>
    <w:basedOn w:val="Bodym"/>
    <w:rsid w:val="0005336D"/>
    <w:pPr>
      <w:numPr>
        <w:ilvl w:val="2"/>
      </w:numPr>
      <w:spacing w:before="0"/>
    </w:pPr>
  </w:style>
  <w:style w:type="paragraph" w:customStyle="1" w:styleId="Loetelum">
    <w:name w:val="Loetelum"/>
    <w:basedOn w:val="Normal"/>
    <w:rsid w:val="0005336D"/>
    <w:pPr>
      <w:keepNext/>
      <w:numPr>
        <w:numId w:val="1"/>
      </w:numPr>
      <w:tabs>
        <w:tab w:val="left" w:pos="6521"/>
      </w:tabs>
      <w:spacing w:before="120"/>
    </w:pPr>
    <w:rPr>
      <w:b/>
    </w:rPr>
  </w:style>
  <w:style w:type="paragraph" w:customStyle="1" w:styleId="Bodym">
    <w:name w:val="Bodym"/>
    <w:basedOn w:val="Normal"/>
    <w:rsid w:val="0005336D"/>
    <w:pPr>
      <w:numPr>
        <w:ilvl w:val="1"/>
        <w:numId w:val="1"/>
      </w:numPr>
      <w:spacing w:before="80"/>
    </w:pPr>
  </w:style>
  <w:style w:type="paragraph" w:customStyle="1" w:styleId="Sisu">
    <w:name w:val="Sisu"/>
    <w:basedOn w:val="BodyText"/>
    <w:rsid w:val="0005336D"/>
    <w:pPr>
      <w:spacing w:after="120"/>
    </w:pPr>
    <w:rPr>
      <w:b/>
      <w:bCs/>
    </w:rPr>
  </w:style>
  <w:style w:type="paragraph" w:customStyle="1" w:styleId="juurde">
    <w:name w:val="juurde"/>
    <w:basedOn w:val="BodyText"/>
    <w:next w:val="Normal"/>
    <w:qFormat/>
    <w:rsid w:val="0005336D"/>
    <w:pPr>
      <w:tabs>
        <w:tab w:val="left" w:pos="4589"/>
      </w:tabs>
      <w:spacing w:after="480"/>
      <w:ind w:right="4820"/>
      <w:jc w:val="left"/>
    </w:pPr>
  </w:style>
  <w:style w:type="paragraph" w:customStyle="1" w:styleId="Tekst">
    <w:name w:val="Tekst"/>
    <w:basedOn w:val="BodyText"/>
    <w:qFormat/>
    <w:rsid w:val="0005336D"/>
    <w:pPr>
      <w:tabs>
        <w:tab w:val="left" w:pos="6521"/>
      </w:tabs>
      <w:spacing w:after="120"/>
    </w:pPr>
  </w:style>
  <w:style w:type="paragraph" w:customStyle="1" w:styleId="Nimi">
    <w:name w:val="Nimi"/>
    <w:basedOn w:val="BodyText"/>
    <w:next w:val="Normal"/>
    <w:qFormat/>
    <w:rsid w:val="0005336D"/>
    <w:pPr>
      <w:tabs>
        <w:tab w:val="left" w:pos="6521"/>
      </w:tabs>
      <w:spacing w:before="960"/>
    </w:pPr>
  </w:style>
  <w:style w:type="character" w:styleId="Hyperlink">
    <w:name w:val="Hyperlink"/>
    <w:basedOn w:val="DefaultParagraphFont"/>
    <w:uiPriority w:val="99"/>
    <w:rsid w:val="0005336D"/>
    <w:rPr>
      <w:rFonts w:cs="Times New Roman"/>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36D"/>
    <w:pPr>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5336D"/>
  </w:style>
  <w:style w:type="character" w:customStyle="1" w:styleId="BodyTextChar">
    <w:name w:val="Body Text Char"/>
    <w:basedOn w:val="DefaultParagraphFont"/>
    <w:link w:val="BodyText"/>
    <w:uiPriority w:val="99"/>
    <w:rsid w:val="0005336D"/>
    <w:rPr>
      <w:rFonts w:ascii="Times New Roman" w:eastAsia="Times New Roman" w:hAnsi="Times New Roman" w:cs="Times New Roman"/>
      <w:sz w:val="24"/>
      <w:szCs w:val="20"/>
    </w:rPr>
  </w:style>
  <w:style w:type="paragraph" w:customStyle="1" w:styleId="Bodym1">
    <w:name w:val="Bodym1"/>
    <w:basedOn w:val="Bodym"/>
    <w:rsid w:val="0005336D"/>
    <w:pPr>
      <w:numPr>
        <w:ilvl w:val="2"/>
      </w:numPr>
      <w:spacing w:before="0"/>
    </w:pPr>
  </w:style>
  <w:style w:type="paragraph" w:customStyle="1" w:styleId="Loetelum">
    <w:name w:val="Loetelum"/>
    <w:basedOn w:val="Normal"/>
    <w:rsid w:val="0005336D"/>
    <w:pPr>
      <w:keepNext/>
      <w:numPr>
        <w:numId w:val="1"/>
      </w:numPr>
      <w:tabs>
        <w:tab w:val="left" w:pos="6521"/>
      </w:tabs>
      <w:spacing w:before="120"/>
    </w:pPr>
    <w:rPr>
      <w:b/>
    </w:rPr>
  </w:style>
  <w:style w:type="paragraph" w:customStyle="1" w:styleId="Bodym">
    <w:name w:val="Bodym"/>
    <w:basedOn w:val="Normal"/>
    <w:rsid w:val="0005336D"/>
    <w:pPr>
      <w:numPr>
        <w:ilvl w:val="1"/>
        <w:numId w:val="1"/>
      </w:numPr>
      <w:spacing w:before="80"/>
    </w:pPr>
  </w:style>
  <w:style w:type="paragraph" w:customStyle="1" w:styleId="Sisu">
    <w:name w:val="Sisu"/>
    <w:basedOn w:val="BodyText"/>
    <w:rsid w:val="0005336D"/>
    <w:pPr>
      <w:spacing w:after="120"/>
    </w:pPr>
    <w:rPr>
      <w:b/>
      <w:bCs/>
    </w:rPr>
  </w:style>
  <w:style w:type="paragraph" w:customStyle="1" w:styleId="juurde">
    <w:name w:val="juurde"/>
    <w:basedOn w:val="BodyText"/>
    <w:next w:val="Normal"/>
    <w:qFormat/>
    <w:rsid w:val="0005336D"/>
    <w:pPr>
      <w:tabs>
        <w:tab w:val="left" w:pos="4589"/>
      </w:tabs>
      <w:spacing w:after="480"/>
      <w:ind w:right="4820"/>
      <w:jc w:val="left"/>
    </w:pPr>
  </w:style>
  <w:style w:type="paragraph" w:customStyle="1" w:styleId="Tekst">
    <w:name w:val="Tekst"/>
    <w:basedOn w:val="BodyText"/>
    <w:qFormat/>
    <w:rsid w:val="0005336D"/>
    <w:pPr>
      <w:tabs>
        <w:tab w:val="left" w:pos="6521"/>
      </w:tabs>
      <w:spacing w:after="120"/>
    </w:pPr>
  </w:style>
  <w:style w:type="paragraph" w:customStyle="1" w:styleId="Nimi">
    <w:name w:val="Nimi"/>
    <w:basedOn w:val="BodyText"/>
    <w:next w:val="Normal"/>
    <w:qFormat/>
    <w:rsid w:val="0005336D"/>
    <w:pPr>
      <w:tabs>
        <w:tab w:val="left" w:pos="6521"/>
      </w:tabs>
      <w:spacing w:before="960"/>
    </w:pPr>
  </w:style>
  <w:style w:type="character" w:styleId="Hyperlink">
    <w:name w:val="Hyperlink"/>
    <w:basedOn w:val="DefaultParagraphFont"/>
    <w:uiPriority w:val="99"/>
    <w:rsid w:val="0005336D"/>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rva.e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B481A-FDA3-4ABE-ACEF-1DC5AD36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2297</Words>
  <Characters>13328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2015-04-02T08:11:00Z</dcterms:created>
  <dcterms:modified xsi:type="dcterms:W3CDTF">2015-04-06T08:16:00Z</dcterms:modified>
</cp:coreProperties>
</file>