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BCE" w:rsidRDefault="00C91BCE" w:rsidP="00C91BCE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  <w:lang w:val="et-EE"/>
        </w:rPr>
      </w:pPr>
      <w:r>
        <w:rPr>
          <w:rFonts w:ascii="Times New Roman" w:hAnsi="Times New Roman"/>
          <w:b w:val="0"/>
          <w:bCs/>
          <w:color w:val="000000"/>
          <w:lang w:val="et-EE"/>
        </w:rPr>
        <w:t>EELNÕU</w:t>
      </w:r>
    </w:p>
    <w:p w:rsidR="00C91BCE" w:rsidRDefault="00C91BCE" w:rsidP="00C91BCE">
      <w:pPr>
        <w:rPr>
          <w:color w:val="000000"/>
          <w:lang w:val="et-EE"/>
        </w:rPr>
      </w:pPr>
    </w:p>
    <w:p w:rsidR="00C91BCE" w:rsidRDefault="00C91BCE" w:rsidP="00C91BCE">
      <w:pPr>
        <w:jc w:val="center"/>
        <w:rPr>
          <w:color w:val="000000"/>
          <w:sz w:val="28"/>
          <w:szCs w:val="28"/>
          <w:lang w:val="et-EE"/>
        </w:rPr>
      </w:pPr>
      <w:r>
        <w:rPr>
          <w:color w:val="000000"/>
          <w:sz w:val="28"/>
          <w:szCs w:val="28"/>
          <w:lang w:val="et-EE"/>
        </w:rPr>
        <w:t>NARVA LINNAVALITSUS</w:t>
      </w:r>
    </w:p>
    <w:p w:rsidR="00C91BCE" w:rsidRDefault="00C91BCE" w:rsidP="00C91BCE">
      <w:pPr>
        <w:jc w:val="center"/>
        <w:rPr>
          <w:b/>
          <w:color w:val="000000"/>
          <w:sz w:val="28"/>
          <w:szCs w:val="28"/>
          <w:lang w:val="et-EE"/>
        </w:rPr>
      </w:pPr>
    </w:p>
    <w:p w:rsidR="00C91BCE" w:rsidRDefault="00C91BCE" w:rsidP="00C91BCE">
      <w:pPr>
        <w:pStyle w:val="Heading7"/>
        <w:rPr>
          <w:b w:val="0"/>
          <w:color w:val="000000"/>
          <w:szCs w:val="28"/>
          <w:lang w:val="et-EE"/>
        </w:rPr>
      </w:pPr>
      <w:r>
        <w:rPr>
          <w:b w:val="0"/>
          <w:color w:val="000000"/>
          <w:szCs w:val="28"/>
          <w:lang w:val="et-EE"/>
        </w:rPr>
        <w:t>K O R R A L D U S</w:t>
      </w:r>
    </w:p>
    <w:p w:rsidR="00C91BCE" w:rsidRDefault="00C91BCE" w:rsidP="00C91BCE">
      <w:pPr>
        <w:jc w:val="both"/>
        <w:rPr>
          <w:color w:val="000000"/>
          <w:sz w:val="22"/>
          <w:szCs w:val="22"/>
          <w:lang w:val="et-EE"/>
        </w:rPr>
      </w:pPr>
    </w:p>
    <w:p w:rsidR="00C91BCE" w:rsidRPr="00442F1B" w:rsidRDefault="00FA667C" w:rsidP="00C91BCE">
      <w:pPr>
        <w:pStyle w:val="Heading2"/>
        <w:rPr>
          <w:b w:val="0"/>
          <w:bCs/>
          <w:sz w:val="24"/>
        </w:rPr>
      </w:pPr>
      <w:r>
        <w:rPr>
          <w:b w:val="0"/>
          <w:bCs/>
          <w:color w:val="000000"/>
          <w:sz w:val="24"/>
        </w:rPr>
        <w:t>Narva</w:t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</w:r>
      <w:r w:rsidR="005957E5">
        <w:rPr>
          <w:b w:val="0"/>
          <w:bCs/>
          <w:color w:val="000000"/>
          <w:sz w:val="24"/>
        </w:rPr>
        <w:tab/>
        <w:t xml:space="preserve">  </w:t>
      </w:r>
      <w:bookmarkStart w:id="0" w:name="_GoBack"/>
      <w:bookmarkEnd w:id="0"/>
      <w:r>
        <w:rPr>
          <w:b w:val="0"/>
          <w:bCs/>
          <w:color w:val="000000"/>
          <w:sz w:val="24"/>
        </w:rPr>
        <w:t xml:space="preserve">     </w:t>
      </w:r>
      <w:r w:rsidR="00DD4B0D">
        <w:rPr>
          <w:b w:val="0"/>
          <w:bCs/>
          <w:color w:val="000000"/>
          <w:sz w:val="24"/>
        </w:rPr>
        <w:t>06.</w:t>
      </w:r>
      <w:r>
        <w:rPr>
          <w:b w:val="0"/>
          <w:bCs/>
          <w:color w:val="000000"/>
          <w:sz w:val="24"/>
        </w:rPr>
        <w:t>05</w:t>
      </w:r>
      <w:r w:rsidR="00C91BCE">
        <w:rPr>
          <w:b w:val="0"/>
          <w:bCs/>
          <w:color w:val="000000"/>
          <w:sz w:val="24"/>
        </w:rPr>
        <w:t xml:space="preserve">.2015 nr </w:t>
      </w:r>
      <w:proofErr w:type="spellStart"/>
      <w:r w:rsidR="00442F1B">
        <w:rPr>
          <w:b w:val="0"/>
          <w:bCs/>
          <w:sz w:val="24"/>
        </w:rPr>
        <w:t>………..-k</w:t>
      </w:r>
      <w:proofErr w:type="spellEnd"/>
    </w:p>
    <w:p w:rsidR="00C91BCE" w:rsidRDefault="00C91BCE" w:rsidP="00C91BCE">
      <w:pPr>
        <w:jc w:val="both"/>
        <w:rPr>
          <w:b/>
          <w:bCs/>
          <w:color w:val="000000"/>
          <w:lang w:val="et-EE"/>
        </w:rPr>
      </w:pPr>
    </w:p>
    <w:p w:rsidR="00C91BCE" w:rsidRDefault="00C91BCE" w:rsidP="00C91BCE">
      <w:pPr>
        <w:jc w:val="both"/>
        <w:rPr>
          <w:b/>
          <w:bCs/>
          <w:color w:val="000000"/>
          <w:lang w:val="et-EE"/>
        </w:rPr>
      </w:pPr>
    </w:p>
    <w:p w:rsidR="00C91BCE" w:rsidRDefault="00C91BCE" w:rsidP="00C91BCE">
      <w:pPr>
        <w:jc w:val="both"/>
        <w:rPr>
          <w:b/>
          <w:bCs/>
          <w:color w:val="000000"/>
          <w:lang w:val="et-EE"/>
        </w:rPr>
      </w:pPr>
      <w:r>
        <w:rPr>
          <w:b/>
          <w:bCs/>
          <w:color w:val="000000"/>
          <w:lang w:val="et-EE"/>
        </w:rPr>
        <w:t>Raieloa väljastamine</w:t>
      </w:r>
    </w:p>
    <w:p w:rsidR="00C91BCE" w:rsidRDefault="00C91BCE" w:rsidP="00C91BCE">
      <w:pPr>
        <w:jc w:val="both"/>
        <w:rPr>
          <w:b/>
          <w:bCs/>
          <w:color w:val="000000"/>
          <w:lang w:val="et-EE"/>
        </w:rPr>
      </w:pPr>
      <w:r>
        <w:rPr>
          <w:b/>
          <w:bCs/>
          <w:color w:val="000000"/>
          <w:lang w:val="et-EE"/>
        </w:rPr>
        <w:t>(</w:t>
      </w:r>
      <w:r w:rsidR="00D74744">
        <w:rPr>
          <w:b/>
          <w:bCs/>
          <w:color w:val="000000"/>
          <w:lang w:val="et-EE"/>
        </w:rPr>
        <w:t xml:space="preserve"> SA </w:t>
      </w:r>
      <w:r>
        <w:rPr>
          <w:b/>
          <w:bCs/>
          <w:color w:val="000000"/>
          <w:lang w:val="et-EE"/>
        </w:rPr>
        <w:t xml:space="preserve">Ida-Virumaa Tööstusalade Arendus) </w:t>
      </w:r>
    </w:p>
    <w:p w:rsidR="00C91BCE" w:rsidRDefault="00C91BCE" w:rsidP="00C91BCE">
      <w:pPr>
        <w:jc w:val="both"/>
        <w:rPr>
          <w:color w:val="000000"/>
          <w:lang w:val="et-EE"/>
        </w:rPr>
      </w:pPr>
    </w:p>
    <w:p w:rsidR="00C91BCE" w:rsidRDefault="00C91BCE" w:rsidP="00C91BCE">
      <w:pPr>
        <w:jc w:val="both"/>
        <w:rPr>
          <w:b/>
          <w:color w:val="000000"/>
          <w:lang w:val="et-EE"/>
        </w:rPr>
      </w:pPr>
      <w:r>
        <w:rPr>
          <w:b/>
          <w:color w:val="000000"/>
          <w:lang w:val="et-EE"/>
        </w:rPr>
        <w:t>1. Asjaolud ja menetluse käik</w:t>
      </w:r>
    </w:p>
    <w:p w:rsidR="00C91BCE" w:rsidRDefault="00C91BCE" w:rsidP="00C91BCE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13.04.2015. a esitas </w:t>
      </w:r>
      <w:bookmarkStart w:id="1" w:name="OLE_LINK32"/>
      <w:bookmarkStart w:id="2" w:name="OLE_LINK33"/>
      <w:bookmarkStart w:id="3" w:name="OLE_LINK21"/>
      <w:bookmarkStart w:id="4" w:name="OLE_LINK22"/>
      <w:bookmarkStart w:id="5" w:name="OLE_LINK1"/>
      <w:bookmarkStart w:id="6" w:name="OLE_LINK6"/>
      <w:bookmarkStart w:id="7" w:name="OLE_LINK16"/>
      <w:r w:rsidRPr="00D74744">
        <w:rPr>
          <w:bCs/>
          <w:lang w:val="et-EE"/>
        </w:rPr>
        <w:t>SA</w:t>
      </w:r>
      <w:r>
        <w:rPr>
          <w:bCs/>
          <w:color w:val="000000"/>
          <w:lang w:val="et-EE"/>
        </w:rPr>
        <w:t xml:space="preserve"> Ida-Virumaa Tööstusalade Arendus </w:t>
      </w:r>
      <w:bookmarkEnd w:id="1"/>
      <w:bookmarkEnd w:id="2"/>
      <w:r>
        <w:rPr>
          <w:color w:val="000000"/>
          <w:lang w:val="et-EE"/>
        </w:rPr>
        <w:t>(</w:t>
      </w:r>
      <w:proofErr w:type="spellStart"/>
      <w:r>
        <w:rPr>
          <w:color w:val="000000"/>
          <w:lang w:val="et-EE"/>
        </w:rPr>
        <w:t>reg.kood</w:t>
      </w:r>
      <w:proofErr w:type="spellEnd"/>
      <w:r>
        <w:rPr>
          <w:color w:val="000000"/>
          <w:lang w:val="et-EE"/>
        </w:rPr>
        <w:t xml:space="preserve"> </w:t>
      </w:r>
      <w:r w:rsidR="00D74744">
        <w:rPr>
          <w:lang w:val="et-EE"/>
        </w:rPr>
        <w:t>90003841)</w:t>
      </w:r>
      <w:r>
        <w:rPr>
          <w:color w:val="000000"/>
          <w:lang w:val="et-EE"/>
        </w:rPr>
        <w:t xml:space="preserve"> </w:t>
      </w:r>
      <w:bookmarkEnd w:id="3"/>
      <w:bookmarkEnd w:id="4"/>
      <w:bookmarkEnd w:id="5"/>
      <w:bookmarkEnd w:id="6"/>
      <w:bookmarkEnd w:id="7"/>
      <w:r>
        <w:rPr>
          <w:color w:val="000000"/>
          <w:lang w:val="et-EE"/>
        </w:rPr>
        <w:t>Narva Arhitektuuri- ja Linnaplaneerimise Ametile avalduse raieloa väljastamiseks, milles palub väljastada raieluba</w:t>
      </w:r>
      <w:bookmarkStart w:id="8" w:name="OLE_LINK7"/>
      <w:bookmarkStart w:id="9" w:name="OLE_LINK8"/>
      <w:bookmarkStart w:id="10" w:name="OLE_LINK17"/>
      <w:bookmarkStart w:id="11" w:name="OLE_LINK18"/>
      <w:bookmarkStart w:id="12" w:name="OLE_LINK27"/>
      <w:bookmarkStart w:id="13" w:name="OLE_LINK28"/>
      <w:r w:rsidR="00913DE8">
        <w:rPr>
          <w:color w:val="000000"/>
          <w:lang w:val="et-EE"/>
        </w:rPr>
        <w:t xml:space="preserve"> 450 </w:t>
      </w:r>
      <w:r w:rsidRPr="00442F1B">
        <w:rPr>
          <w:color w:val="000000"/>
          <w:lang w:val="et-EE"/>
        </w:rPr>
        <w:t xml:space="preserve">puu ja </w:t>
      </w:r>
      <w:r w:rsidRPr="00442F1B">
        <w:rPr>
          <w:lang w:val="et-EE"/>
        </w:rPr>
        <w:t xml:space="preserve">isetekkeliste </w:t>
      </w:r>
      <w:r w:rsidR="00454ABA">
        <w:rPr>
          <w:lang w:val="et-EE"/>
        </w:rPr>
        <w:t xml:space="preserve">60 </w:t>
      </w:r>
      <w:r w:rsidRPr="00442F1B">
        <w:rPr>
          <w:lang w:val="et-EE"/>
        </w:rPr>
        <w:t xml:space="preserve">põõsaste ja võsa </w:t>
      </w:r>
      <w:r>
        <w:rPr>
          <w:color w:val="000000"/>
          <w:lang w:val="et-EE"/>
        </w:rPr>
        <w:t xml:space="preserve">raieks </w:t>
      </w:r>
      <w:bookmarkStart w:id="14" w:name="OLE_LINK14"/>
      <w:bookmarkStart w:id="15" w:name="OLE_LINK13"/>
      <w:bookmarkStart w:id="16" w:name="OLE_LINK5"/>
      <w:bookmarkStart w:id="17" w:name="OLE_LINK2"/>
      <w:r>
        <w:rPr>
          <w:color w:val="000000"/>
          <w:lang w:val="et-EE"/>
        </w:rPr>
        <w:t>munitsipaal</w:t>
      </w:r>
      <w:r w:rsidRPr="00442F1B">
        <w:rPr>
          <w:lang w:val="et-EE"/>
        </w:rPr>
        <w:t>maadel</w:t>
      </w:r>
      <w:r>
        <w:rPr>
          <w:color w:val="000000"/>
          <w:lang w:val="et-EE"/>
        </w:rPr>
        <w:t xml:space="preserve"> Narva linnas aadressil</w:t>
      </w:r>
      <w:bookmarkStart w:id="18" w:name="OLE_LINK15"/>
      <w:r>
        <w:rPr>
          <w:color w:val="000000"/>
          <w:lang w:val="et-EE"/>
        </w:rPr>
        <w:t xml:space="preserve"> Tehase tv L7, L6, T6 (51101:001:0148; 51101:001:0149; 51101:001:0151), Vana Joala tee L7, L6, L5, L4 (51106:001:0274; 51106:001:0271; 51106:001:0273; 51106:001:0272), Elektrijaama tee L5 (51106:001:0250)</w:t>
      </w:r>
      <w:bookmarkEnd w:id="14"/>
      <w:bookmarkEnd w:id="15"/>
      <w:bookmarkEnd w:id="18"/>
      <w:r>
        <w:rPr>
          <w:color w:val="000000"/>
          <w:lang w:val="et-EE"/>
        </w:rPr>
        <w:t xml:space="preserve">. </w:t>
      </w:r>
      <w:r w:rsidRPr="00442F1B">
        <w:rPr>
          <w:color w:val="000000"/>
          <w:lang w:val="et-EE"/>
        </w:rPr>
        <w:t xml:space="preserve">Raieluba taotletakse </w:t>
      </w:r>
      <w:bookmarkStart w:id="19" w:name="OLE_LINK10"/>
      <w:bookmarkStart w:id="20" w:name="OLE_LINK11"/>
      <w:r w:rsidRPr="00442F1B">
        <w:rPr>
          <w:color w:val="000000"/>
          <w:lang w:val="et-EE"/>
        </w:rPr>
        <w:t xml:space="preserve">seoses </w:t>
      </w:r>
      <w:bookmarkEnd w:id="8"/>
      <w:bookmarkEnd w:id="9"/>
      <w:bookmarkEnd w:id="10"/>
      <w:bookmarkEnd w:id="11"/>
      <w:bookmarkEnd w:id="12"/>
      <w:bookmarkEnd w:id="13"/>
      <w:bookmarkEnd w:id="16"/>
      <w:bookmarkEnd w:id="17"/>
      <w:bookmarkEnd w:id="19"/>
      <w:bookmarkEnd w:id="20"/>
      <w:r w:rsidRPr="00442F1B">
        <w:rPr>
          <w:lang w:val="et-EE"/>
        </w:rPr>
        <w:t>teede, kraavide ja tehnovõrkude ehitamise ettevalmistustöödega.</w:t>
      </w:r>
      <w:r>
        <w:rPr>
          <w:color w:val="000000"/>
          <w:lang w:val="et-EE"/>
        </w:rPr>
        <w:t xml:space="preserve"> </w:t>
      </w:r>
      <w:r w:rsidR="00913DE8">
        <w:rPr>
          <w:color w:val="000000"/>
          <w:lang w:val="et-EE"/>
        </w:rPr>
        <w:t xml:space="preserve">450 </w:t>
      </w:r>
      <w:r>
        <w:rPr>
          <w:color w:val="000000"/>
          <w:lang w:val="et-EE"/>
        </w:rPr>
        <w:t>lehtpuu (</w:t>
      </w:r>
      <w:r w:rsidR="00913DE8">
        <w:rPr>
          <w:color w:val="000000"/>
          <w:lang w:val="et-EE"/>
        </w:rPr>
        <w:t>65 kask, 130 haab, 255 lepp</w:t>
      </w:r>
      <w:r>
        <w:rPr>
          <w:color w:val="000000"/>
          <w:lang w:val="et-EE"/>
        </w:rPr>
        <w:t>) raie on ette nähtud projektiga</w:t>
      </w:r>
      <w:r w:rsidR="00913DE8">
        <w:rPr>
          <w:color w:val="000000"/>
          <w:lang w:val="et-EE"/>
        </w:rPr>
        <w:t xml:space="preserve"> „</w:t>
      </w:r>
      <w:r w:rsidR="00913DE8">
        <w:rPr>
          <w:color w:val="50534D"/>
          <w:shd w:val="clear" w:color="auto" w:fill="FFFFFF"/>
          <w:lang w:val="et-EE"/>
        </w:rPr>
        <w:t>Narva Kulgu Tööstuspargi infrastruktuuri põhiprojekt“.</w:t>
      </w:r>
      <w:r>
        <w:rPr>
          <w:color w:val="000000"/>
          <w:lang w:val="et-EE"/>
        </w:rPr>
        <w:t xml:space="preserve"> </w:t>
      </w:r>
      <w:r w:rsidRPr="00442F1B">
        <w:rPr>
          <w:color w:val="000000"/>
          <w:lang w:val="et-EE"/>
        </w:rPr>
        <w:t>Puid ei ole võimalik säilitada</w:t>
      </w:r>
      <w:r w:rsidRPr="00442F1B">
        <w:rPr>
          <w:color w:val="0000FF"/>
          <w:lang w:val="et-EE"/>
        </w:rPr>
        <w:t>,</w:t>
      </w:r>
      <w:r w:rsidRPr="00442F1B">
        <w:rPr>
          <w:color w:val="000000"/>
          <w:lang w:val="et-EE"/>
        </w:rPr>
        <w:t xml:space="preserve"> kuna need asetsevad trasside kohal või trasside kaitsevööndis.</w:t>
      </w:r>
    </w:p>
    <w:p w:rsidR="00C91BCE" w:rsidRDefault="00C91BCE" w:rsidP="00C91BCE">
      <w:pPr>
        <w:jc w:val="both"/>
        <w:rPr>
          <w:color w:val="000000"/>
          <w:lang w:val="et-EE"/>
        </w:rPr>
      </w:pPr>
    </w:p>
    <w:p w:rsidR="00C91BCE" w:rsidRPr="00913DE8" w:rsidRDefault="00C91BCE" w:rsidP="00913DE8">
      <w:pPr>
        <w:jc w:val="both"/>
        <w:rPr>
          <w:b/>
          <w:color w:val="000000"/>
          <w:lang w:val="et-EE"/>
        </w:rPr>
      </w:pPr>
      <w:r>
        <w:rPr>
          <w:b/>
          <w:color w:val="000000"/>
          <w:lang w:val="et-EE"/>
        </w:rPr>
        <w:t>2. Õiguslikud alused</w:t>
      </w:r>
    </w:p>
    <w:p w:rsidR="00C91BCE" w:rsidRDefault="00C91BCE" w:rsidP="00C91BCE">
      <w:pPr>
        <w:autoSpaceDE w:val="0"/>
        <w:autoSpaceDN w:val="0"/>
        <w:adjustRightInd w:val="0"/>
        <w:jc w:val="both"/>
        <w:rPr>
          <w:lang w:val="et-EE"/>
        </w:rPr>
      </w:pPr>
      <w:r>
        <w:rPr>
          <w:lang w:val="et-EE"/>
        </w:rPr>
        <w:t xml:space="preserve">Narva Linnavolikogu 06.03.208 määruse nr 20 “Raieloa andmise tingimused ja kord” § 4 lõige 1 punkt 4 sätestab, et </w:t>
      </w:r>
      <w:r>
        <w:rPr>
          <w:lang w:val="et-EE" w:eastAsia="ru-RU"/>
        </w:rPr>
        <w:t>kui on vajadus raiuda korraga üle 10 puu suuremal territooriumil (suurem kui 0,5 ha), mitmel kinnistul, pargil, alleel ning juhul</w:t>
      </w:r>
      <w:r>
        <w:rPr>
          <w:color w:val="FF00FF"/>
          <w:lang w:val="et-EE" w:eastAsia="ru-RU"/>
        </w:rPr>
        <w:t>,</w:t>
      </w:r>
      <w:r>
        <w:rPr>
          <w:lang w:val="et-EE" w:eastAsia="ru-RU"/>
        </w:rPr>
        <w:t xml:space="preserve"> kui on nõutav vastava projekti või detailplaneeringu olemasolu, otsustab raieloa väljastamise linnavalitsus.</w:t>
      </w:r>
      <w:r>
        <w:rPr>
          <w:lang w:val="et-EE"/>
        </w:rPr>
        <w:t xml:space="preserve"> </w:t>
      </w:r>
    </w:p>
    <w:p w:rsidR="00C91BCE" w:rsidRDefault="00C91BCE" w:rsidP="00C91BCE">
      <w:pPr>
        <w:pStyle w:val="Footer"/>
        <w:tabs>
          <w:tab w:val="left" w:pos="720"/>
        </w:tabs>
        <w:jc w:val="both"/>
        <w:rPr>
          <w:iCs/>
          <w:lang w:val="et-EE"/>
        </w:rPr>
      </w:pPr>
    </w:p>
    <w:p w:rsidR="00C91BCE" w:rsidRDefault="00C91BCE" w:rsidP="00C91BCE">
      <w:pPr>
        <w:jc w:val="both"/>
        <w:rPr>
          <w:b/>
          <w:color w:val="000000"/>
          <w:lang w:val="et-EE"/>
        </w:rPr>
      </w:pPr>
      <w:r>
        <w:rPr>
          <w:b/>
          <w:color w:val="000000"/>
          <w:lang w:val="et-EE"/>
        </w:rPr>
        <w:t>3. Otsus</w:t>
      </w:r>
    </w:p>
    <w:p w:rsidR="00C91BCE" w:rsidRDefault="00C91BCE" w:rsidP="00C91BCE">
      <w:pPr>
        <w:jc w:val="both"/>
        <w:rPr>
          <w:color w:val="000000"/>
          <w:lang w:val="et-EE"/>
        </w:rPr>
      </w:pPr>
      <w:r>
        <w:rPr>
          <w:lang w:val="et-EE"/>
        </w:rPr>
        <w:t xml:space="preserve">Väljastada </w:t>
      </w:r>
      <w:r w:rsidRPr="00442F1B">
        <w:rPr>
          <w:bCs/>
          <w:lang w:val="et-EE"/>
        </w:rPr>
        <w:t xml:space="preserve">SA-le </w:t>
      </w:r>
      <w:r>
        <w:rPr>
          <w:bCs/>
          <w:color w:val="000000"/>
          <w:lang w:val="et-EE"/>
        </w:rPr>
        <w:t xml:space="preserve">Ida-Virumaa Tööstusalade Arendus </w:t>
      </w:r>
      <w:r>
        <w:rPr>
          <w:color w:val="000000"/>
          <w:lang w:val="et-EE"/>
        </w:rPr>
        <w:t>(</w:t>
      </w:r>
      <w:proofErr w:type="spellStart"/>
      <w:r>
        <w:rPr>
          <w:color w:val="000000"/>
          <w:lang w:val="et-EE"/>
        </w:rPr>
        <w:t>reg.kood</w:t>
      </w:r>
      <w:proofErr w:type="spellEnd"/>
      <w:r w:rsidR="00442F1B">
        <w:rPr>
          <w:color w:val="000000"/>
          <w:lang w:val="et-EE"/>
        </w:rPr>
        <w:t xml:space="preserve"> </w:t>
      </w:r>
      <w:r w:rsidR="00442F1B">
        <w:rPr>
          <w:lang w:val="et-EE"/>
        </w:rPr>
        <w:t>90003841)</w:t>
      </w:r>
      <w:r>
        <w:rPr>
          <w:color w:val="000000"/>
          <w:lang w:val="et-EE"/>
        </w:rPr>
        <w:t xml:space="preserve"> </w:t>
      </w:r>
      <w:r w:rsidR="0048042E">
        <w:rPr>
          <w:lang w:val="et-EE"/>
        </w:rPr>
        <w:t>raieluba 450</w:t>
      </w:r>
      <w:r w:rsidR="0048042E">
        <w:rPr>
          <w:color w:val="000000"/>
          <w:lang w:val="et-EE"/>
        </w:rPr>
        <w:t xml:space="preserve"> puu ja 60 </w:t>
      </w:r>
      <w:r w:rsidRPr="0048042E">
        <w:rPr>
          <w:color w:val="000000"/>
          <w:lang w:val="et-EE"/>
        </w:rPr>
        <w:t>põõsa</w:t>
      </w:r>
      <w:r>
        <w:rPr>
          <w:color w:val="000000"/>
          <w:lang w:val="et-EE"/>
        </w:rPr>
        <w:t xml:space="preserve"> raieks </w:t>
      </w:r>
      <w:r w:rsidRPr="00442F1B">
        <w:rPr>
          <w:lang w:val="et-EE"/>
        </w:rPr>
        <w:t>munitsipaalmaadel Narva linnas</w:t>
      </w:r>
      <w:r>
        <w:rPr>
          <w:color w:val="000000"/>
          <w:lang w:val="et-EE"/>
        </w:rPr>
        <w:t xml:space="preserve"> aadressil Tehase tv L7, L6, T6 (51101:001:0148; 51101:001:0149; 51101:001:0151), Vana Joala tee L7, L6, L5, L4 (51106:001:0274; 51106:001:0271; 51106:001:0273; 51106:001:0272), Elektrijaama tee L5 (51106:001:0250).</w:t>
      </w:r>
    </w:p>
    <w:p w:rsidR="00C91BCE" w:rsidRDefault="00C91BCE" w:rsidP="00C91BCE">
      <w:pPr>
        <w:jc w:val="both"/>
        <w:rPr>
          <w:lang w:val="et-EE"/>
        </w:rPr>
      </w:pPr>
    </w:p>
    <w:p w:rsidR="00C91BCE" w:rsidRDefault="00C91BCE" w:rsidP="00C91BCE">
      <w:pPr>
        <w:jc w:val="both"/>
        <w:rPr>
          <w:b/>
          <w:color w:val="000000"/>
          <w:lang w:val="et-EE"/>
        </w:rPr>
      </w:pPr>
      <w:r>
        <w:rPr>
          <w:b/>
          <w:color w:val="000000"/>
          <w:lang w:val="et-EE"/>
        </w:rPr>
        <w:t xml:space="preserve">4. Rakendussätted </w:t>
      </w:r>
    </w:p>
    <w:p w:rsidR="00C91BCE" w:rsidRDefault="00C91BCE" w:rsidP="00C91BCE">
      <w:pPr>
        <w:pStyle w:val="BodyText"/>
        <w:rPr>
          <w:color w:val="000000"/>
        </w:rPr>
      </w:pPr>
      <w:r>
        <w:t>4.1. Narva Linnavalitsuse Arhitektuuri-ja Linnaplaneerimise Amet</w:t>
      </w:r>
      <w:r w:rsidRPr="00442F1B">
        <w:t>il</w:t>
      </w:r>
      <w:r>
        <w:t xml:space="preserve"> teha korraldus teatavaks </w:t>
      </w:r>
      <w:r w:rsidRPr="00442F1B">
        <w:rPr>
          <w:bCs/>
        </w:rPr>
        <w:t xml:space="preserve">SA-le </w:t>
      </w:r>
      <w:r>
        <w:rPr>
          <w:bCs/>
          <w:color w:val="000000"/>
        </w:rPr>
        <w:t xml:space="preserve">Ida-Virumaa Tööstusalade Arendus </w:t>
      </w:r>
      <w:r>
        <w:rPr>
          <w:color w:val="000000"/>
        </w:rPr>
        <w:t>(</w:t>
      </w:r>
      <w:proofErr w:type="spellStart"/>
      <w:r>
        <w:rPr>
          <w:color w:val="000000"/>
        </w:rPr>
        <w:t>reg</w:t>
      </w:r>
      <w:proofErr w:type="spellEnd"/>
      <w:r>
        <w:rPr>
          <w:color w:val="000000"/>
        </w:rPr>
        <w:t xml:space="preserve">. </w:t>
      </w:r>
      <w:r w:rsidR="00442F1B">
        <w:rPr>
          <w:color w:val="000000"/>
        </w:rPr>
        <w:t>K</w:t>
      </w:r>
      <w:r>
        <w:rPr>
          <w:color w:val="000000"/>
        </w:rPr>
        <w:t>ood</w:t>
      </w:r>
      <w:r w:rsidR="00442F1B">
        <w:t xml:space="preserve"> 90003841)</w:t>
      </w:r>
      <w:r>
        <w:rPr>
          <w:color w:val="000000"/>
        </w:rPr>
        <w:t xml:space="preserve"> </w:t>
      </w:r>
    </w:p>
    <w:p w:rsidR="00C91BCE" w:rsidRDefault="00C91BCE" w:rsidP="00C91BCE">
      <w:pPr>
        <w:pStyle w:val="BodyText"/>
      </w:pPr>
      <w:r>
        <w:t xml:space="preserve">4.2. Korraldus jõustub seadusega sätestatud korras. </w:t>
      </w:r>
    </w:p>
    <w:p w:rsidR="00C91BCE" w:rsidRDefault="00C91BCE" w:rsidP="00C91BCE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4.3. Korraldust võib vaidlustada, esitades kaebuse Tartu Halduskohtu Jõhvi kohtumajale 30 päeva jooksul arvates Narva Linnavalitsuse poolt korralduse teatavakstegemist.</w:t>
      </w:r>
    </w:p>
    <w:p w:rsidR="00C91BCE" w:rsidRDefault="00C91BCE" w:rsidP="00C91BCE">
      <w:pPr>
        <w:jc w:val="both"/>
        <w:rPr>
          <w:color w:val="000000"/>
          <w:lang w:val="et-EE"/>
        </w:rPr>
      </w:pPr>
    </w:p>
    <w:p w:rsidR="00C91BCE" w:rsidRDefault="00C91BCE" w:rsidP="00C91BCE">
      <w:pPr>
        <w:jc w:val="both"/>
        <w:rPr>
          <w:color w:val="000000"/>
          <w:lang w:val="et-EE"/>
        </w:rPr>
      </w:pPr>
    </w:p>
    <w:p w:rsidR="00454ABA" w:rsidRDefault="00C91BCE" w:rsidP="00454ABA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Eduard East                                                </w:t>
      </w:r>
      <w:r w:rsidR="00454ABA">
        <w:rPr>
          <w:color w:val="000000"/>
          <w:lang w:val="et-EE"/>
        </w:rPr>
        <w:t xml:space="preserve">                        </w:t>
      </w:r>
      <w:r w:rsidR="00454ABA">
        <w:rPr>
          <w:color w:val="000000"/>
          <w:lang w:val="et-EE"/>
        </w:rPr>
        <w:tab/>
      </w:r>
      <w:r w:rsidR="00454ABA">
        <w:rPr>
          <w:color w:val="000000"/>
          <w:lang w:val="et-EE"/>
        </w:rPr>
        <w:tab/>
        <w:t xml:space="preserve">     Ants </w:t>
      </w:r>
      <w:proofErr w:type="spellStart"/>
      <w:r w:rsidR="00454ABA">
        <w:rPr>
          <w:color w:val="000000"/>
          <w:lang w:val="et-EE"/>
        </w:rPr>
        <w:t>Liimets</w:t>
      </w:r>
      <w:proofErr w:type="spellEnd"/>
      <w:r w:rsidR="00454ABA">
        <w:rPr>
          <w:color w:val="000000"/>
          <w:lang w:val="et-EE"/>
        </w:rPr>
        <w:t xml:space="preserve"> </w:t>
      </w:r>
    </w:p>
    <w:p w:rsidR="00C91BCE" w:rsidRPr="00454ABA" w:rsidRDefault="00C91BCE" w:rsidP="00454ABA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Linnapea</w:t>
      </w:r>
      <w:r w:rsidR="00454ABA">
        <w:rPr>
          <w:color w:val="000000"/>
          <w:lang w:val="et-EE"/>
        </w:rPr>
        <w:t xml:space="preserve">                                                                                                  Linnasekretär</w:t>
      </w:r>
    </w:p>
    <w:p w:rsidR="00497304" w:rsidRPr="00C91BCE" w:rsidRDefault="00497304">
      <w:pPr>
        <w:rPr>
          <w:lang w:val="et-EE"/>
        </w:rPr>
      </w:pPr>
    </w:p>
    <w:sectPr w:rsidR="00497304" w:rsidRPr="00C91BCE" w:rsidSect="005957E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BCE"/>
    <w:rsid w:val="00442F1B"/>
    <w:rsid w:val="00454ABA"/>
    <w:rsid w:val="0048042E"/>
    <w:rsid w:val="00497304"/>
    <w:rsid w:val="005957E5"/>
    <w:rsid w:val="00913DE8"/>
    <w:rsid w:val="00C91BCE"/>
    <w:rsid w:val="00D74744"/>
    <w:rsid w:val="00DD4B0D"/>
    <w:rsid w:val="00FA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C91BCE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C91BCE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91BCE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C91BCE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91BCE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91BCE"/>
    <w:rPr>
      <w:rFonts w:ascii="Times New Roman" w:eastAsia="Times New Roman" w:hAnsi="Times New Roman" w:cs="Times New Roman"/>
      <w:b/>
      <w:sz w:val="28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91BC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1BCE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C91BCE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91BCE"/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C91BCE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C91BCE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91BCE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C91BCE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91BCE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91BCE"/>
    <w:rPr>
      <w:rFonts w:ascii="Times New Roman" w:eastAsia="Times New Roman" w:hAnsi="Times New Roman" w:cs="Times New Roman"/>
      <w:b/>
      <w:sz w:val="28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91BC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1BCE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C91BCE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91BCE"/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7</cp:revision>
  <cp:lastPrinted>2015-04-30T10:31:00Z</cp:lastPrinted>
  <dcterms:created xsi:type="dcterms:W3CDTF">2015-04-27T12:09:00Z</dcterms:created>
  <dcterms:modified xsi:type="dcterms:W3CDTF">2015-04-30T10:34:00Z</dcterms:modified>
</cp:coreProperties>
</file>