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839" w:rsidRPr="00F35A29" w:rsidRDefault="00D92839" w:rsidP="00D92839">
      <w:pPr>
        <w:pStyle w:val="Heading2"/>
        <w:jc w:val="center"/>
        <w:rPr>
          <w:rFonts w:eastAsiaTheme="minorHAnsi"/>
          <w:sz w:val="28"/>
          <w:szCs w:val="28"/>
        </w:rPr>
      </w:pPr>
      <w:r w:rsidRPr="00F35A29">
        <w:rPr>
          <w:rFonts w:eastAsiaTheme="minorHAnsi"/>
          <w:sz w:val="28"/>
          <w:szCs w:val="28"/>
        </w:rPr>
        <w:t>NARVA LINNAVALITSUS</w:t>
      </w:r>
    </w:p>
    <w:p w:rsidR="00D92839" w:rsidRPr="00F35A29" w:rsidRDefault="00D92839" w:rsidP="00D92839">
      <w:pPr>
        <w:pStyle w:val="Heading2"/>
        <w:jc w:val="center"/>
        <w:rPr>
          <w:rFonts w:eastAsiaTheme="minorHAnsi"/>
          <w:sz w:val="28"/>
          <w:szCs w:val="28"/>
        </w:rPr>
      </w:pPr>
      <w:r w:rsidRPr="00F35A29">
        <w:rPr>
          <w:rFonts w:eastAsiaTheme="minorHAnsi"/>
          <w:sz w:val="28"/>
          <w:szCs w:val="28"/>
        </w:rPr>
        <w:t>MÄÄRUS</w:t>
      </w:r>
    </w:p>
    <w:p w:rsidR="00D92839" w:rsidRPr="00F35A29" w:rsidRDefault="00D92839" w:rsidP="00D92839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D92839" w:rsidRPr="00F35A29" w:rsidRDefault="00D92839" w:rsidP="00D92839">
      <w:pPr>
        <w:pStyle w:val="Heading2"/>
        <w:jc w:val="center"/>
        <w:rPr>
          <w:rFonts w:eastAsiaTheme="minorHAnsi"/>
          <w:szCs w:val="24"/>
        </w:rPr>
      </w:pPr>
      <w:r w:rsidRPr="00F35A29">
        <w:rPr>
          <w:rFonts w:eastAsiaTheme="minorHAnsi"/>
          <w:szCs w:val="24"/>
        </w:rPr>
        <w:t xml:space="preserve">                         </w:t>
      </w:r>
    </w:p>
    <w:p w:rsidR="00D92839" w:rsidRPr="00F35A29" w:rsidRDefault="00D92839" w:rsidP="00D92839">
      <w:pPr>
        <w:pStyle w:val="Heading2"/>
        <w:jc w:val="both"/>
        <w:rPr>
          <w:rFonts w:eastAsiaTheme="minorHAnsi"/>
          <w:szCs w:val="24"/>
        </w:rPr>
      </w:pPr>
      <w:r w:rsidRPr="00F35A29">
        <w:rPr>
          <w:rFonts w:eastAsiaTheme="minorHAnsi"/>
          <w:szCs w:val="24"/>
        </w:rPr>
        <w:t xml:space="preserve">Narva                                                                                                         </w:t>
      </w:r>
      <w:r w:rsidRPr="00F35A29">
        <w:rPr>
          <w:rFonts w:eastAsiaTheme="minorHAnsi"/>
          <w:szCs w:val="24"/>
        </w:rPr>
        <w:tab/>
      </w:r>
      <w:r w:rsidRPr="00F35A29">
        <w:rPr>
          <w:rFonts w:eastAsiaTheme="minorHAnsi"/>
          <w:szCs w:val="24"/>
        </w:rPr>
        <w:tab/>
      </w:r>
      <w:r w:rsidRPr="00F35A29">
        <w:rPr>
          <w:rFonts w:eastAsiaTheme="minorHAnsi"/>
          <w:szCs w:val="24"/>
        </w:rPr>
        <w:tab/>
        <w:t xml:space="preserve">     Eelnõu </w:t>
      </w:r>
    </w:p>
    <w:p w:rsidR="00D92839" w:rsidRPr="00F35A29" w:rsidRDefault="00D92839" w:rsidP="00D92839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2E3C60" w:rsidRPr="00F35A29" w:rsidRDefault="000E5F38" w:rsidP="00D92839">
      <w:pPr>
        <w:spacing w:after="0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b/>
          <w:sz w:val="24"/>
          <w:szCs w:val="24"/>
          <w:lang w:val="et-EE"/>
        </w:rPr>
        <w:t>Narva Linnavalitsuse 23.03.2011.a. määruse nr 281 „</w:t>
      </w:r>
      <w:r w:rsidR="00DB0271" w:rsidRPr="00DB0271">
        <w:rPr>
          <w:rFonts w:ascii="Times New Roman" w:hAnsi="Times New Roman" w:cs="Times New Roman"/>
          <w:b/>
          <w:sz w:val="24"/>
          <w:szCs w:val="24"/>
          <w:lang w:val="et-EE"/>
        </w:rPr>
        <w:t>Narva Linna Arenduse ja Ökonoomika Ameti tasuliste lisateenuste hinnakirja kinnitamine</w:t>
      </w:r>
      <w:r w:rsidRPr="00F35A29">
        <w:rPr>
          <w:rFonts w:ascii="Times New Roman" w:hAnsi="Times New Roman" w:cs="Times New Roman"/>
          <w:b/>
          <w:sz w:val="24"/>
          <w:szCs w:val="24"/>
          <w:lang w:val="et-EE"/>
        </w:rPr>
        <w:t>“ muutmine</w:t>
      </w:r>
    </w:p>
    <w:p w:rsidR="00D92839" w:rsidRPr="00F35A29" w:rsidRDefault="00D92839" w:rsidP="00D92839">
      <w:pPr>
        <w:spacing w:after="0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D92839" w:rsidRPr="00F35A29" w:rsidRDefault="00D92839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sz w:val="24"/>
          <w:szCs w:val="24"/>
          <w:lang w:val="et-EE"/>
        </w:rPr>
        <w:t>Määrus kehtestatakse kohaliku omavalitsuse korralduse § 30 lõike 3 alusel</w:t>
      </w:r>
      <w:r w:rsidR="00400489">
        <w:rPr>
          <w:rFonts w:ascii="Times New Roman" w:hAnsi="Times New Roman" w:cs="Times New Roman"/>
          <w:sz w:val="24"/>
          <w:szCs w:val="24"/>
          <w:lang w:val="et-EE"/>
        </w:rPr>
        <w:t xml:space="preserve"> ja</w:t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 xml:space="preserve"> "</w:t>
      </w:r>
      <w:r w:rsidR="0076504A" w:rsidRPr="0076504A">
        <w:rPr>
          <w:rFonts w:ascii="Times New Roman" w:hAnsi="Times New Roman" w:cs="Times New Roman"/>
          <w:sz w:val="24"/>
          <w:szCs w:val="24"/>
          <w:lang w:val="et-EE"/>
        </w:rPr>
        <w:t xml:space="preserve">Turismiinfokeskusele, sealhulgas edastatavale turismiinfole ja selle kättesaadavusele, samuti turismiinfokeskuse tähistamisele esitatavad kohustuslikud nõuded </w:t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>" § 24  punkti 7</w:t>
      </w:r>
      <w:r w:rsidR="00006FCB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>alusel.</w:t>
      </w:r>
    </w:p>
    <w:p w:rsidR="00D92839" w:rsidRPr="001700F1" w:rsidRDefault="00D92839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396461" w:rsidRPr="000544B8" w:rsidRDefault="002B3593" w:rsidP="00DB0271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0544B8">
        <w:rPr>
          <w:rFonts w:ascii="Times New Roman" w:hAnsi="Times New Roman" w:cs="Times New Roman"/>
          <w:sz w:val="24"/>
          <w:szCs w:val="24"/>
          <w:lang w:val="et-EE"/>
        </w:rPr>
        <w:t>Täiendada Narva Linnavalitsuse 23.03.2011.a. määruse nr 281 „</w:t>
      </w:r>
      <w:r w:rsidR="00DB0271" w:rsidRPr="00DB0271">
        <w:rPr>
          <w:rFonts w:ascii="Times New Roman" w:hAnsi="Times New Roman" w:cs="Times New Roman"/>
          <w:sz w:val="24"/>
          <w:szCs w:val="24"/>
          <w:lang w:val="et-EE"/>
        </w:rPr>
        <w:t>Narva Linna Arenduse ja Ökonoomika Ameti tasuliste lisateenuste hinnakirja kinnitamine</w:t>
      </w:r>
      <w:r w:rsidRPr="000544B8">
        <w:rPr>
          <w:rFonts w:ascii="Times New Roman" w:hAnsi="Times New Roman" w:cs="Times New Roman"/>
          <w:sz w:val="24"/>
          <w:szCs w:val="24"/>
          <w:lang w:val="et-EE"/>
        </w:rPr>
        <w:t xml:space="preserve">“ </w:t>
      </w:r>
      <w:r w:rsidR="002120AE" w:rsidRPr="000544B8">
        <w:rPr>
          <w:rFonts w:ascii="Times New Roman" w:hAnsi="Times New Roman" w:cs="Times New Roman"/>
          <w:sz w:val="24"/>
          <w:szCs w:val="24"/>
          <w:lang w:val="et-EE"/>
        </w:rPr>
        <w:t>§ l</w:t>
      </w:r>
      <w:r w:rsidRPr="000544B8">
        <w:rPr>
          <w:rFonts w:ascii="Times New Roman" w:hAnsi="Times New Roman" w:cs="Times New Roman"/>
          <w:sz w:val="24"/>
          <w:szCs w:val="24"/>
          <w:lang w:val="et-EE"/>
        </w:rPr>
        <w:t xml:space="preserve"> „Kinnitada Linna Arenduse ja Ökonoomika Ametitasuliste lisateenuste hinnakiri“ tabeli</w:t>
      </w:r>
      <w:r w:rsidR="002120AE" w:rsidRPr="000544B8">
        <w:rPr>
          <w:rFonts w:ascii="Times New Roman" w:hAnsi="Times New Roman" w:cs="Times New Roman"/>
          <w:sz w:val="24"/>
          <w:szCs w:val="24"/>
        </w:rPr>
        <w:t>t</w:t>
      </w:r>
      <w:r w:rsidRPr="000544B8">
        <w:rPr>
          <w:rFonts w:ascii="Times New Roman" w:hAnsi="Times New Roman" w:cs="Times New Roman"/>
          <w:sz w:val="24"/>
          <w:szCs w:val="24"/>
          <w:lang w:val="et-EE"/>
        </w:rPr>
        <w:t xml:space="preserve"> punkt</w:t>
      </w:r>
      <w:r w:rsidR="002120AE" w:rsidRPr="000544B8">
        <w:rPr>
          <w:rFonts w:ascii="Times New Roman" w:hAnsi="Times New Roman" w:cs="Times New Roman"/>
          <w:sz w:val="24"/>
          <w:szCs w:val="24"/>
          <w:lang w:val="et-EE"/>
        </w:rPr>
        <w:t>iga</w:t>
      </w:r>
      <w:r w:rsidRPr="000544B8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92839" w:rsidRPr="000544B8">
        <w:rPr>
          <w:rFonts w:ascii="Times New Roman" w:hAnsi="Times New Roman" w:cs="Times New Roman"/>
          <w:sz w:val="24"/>
          <w:szCs w:val="24"/>
          <w:lang w:val="et-EE"/>
        </w:rPr>
        <w:t>1</w:t>
      </w:r>
      <w:r w:rsidR="009C51C6">
        <w:rPr>
          <w:rFonts w:ascii="Times New Roman" w:hAnsi="Times New Roman" w:cs="Times New Roman"/>
          <w:sz w:val="24"/>
          <w:szCs w:val="24"/>
          <w:lang w:val="et-EE"/>
        </w:rPr>
        <w:t>5</w:t>
      </w:r>
      <w:bookmarkStart w:id="0" w:name="_GoBack"/>
      <w:bookmarkEnd w:id="0"/>
      <w:r w:rsidR="000544B8">
        <w:rPr>
          <w:rFonts w:ascii="Times New Roman" w:hAnsi="Times New Roman" w:cs="Times New Roman"/>
          <w:sz w:val="24"/>
          <w:szCs w:val="24"/>
          <w:lang w:val="et-EE"/>
        </w:rPr>
        <w:t xml:space="preserve"> järgmiselt</w:t>
      </w:r>
      <w:r w:rsidR="002120AE" w:rsidRPr="000544B8">
        <w:rPr>
          <w:rFonts w:ascii="Times New Roman" w:hAnsi="Times New Roman" w:cs="Times New Roman"/>
          <w:sz w:val="24"/>
          <w:szCs w:val="24"/>
          <w:lang w:val="et-EE"/>
        </w:rPr>
        <w:t>:</w:t>
      </w:r>
      <w:r w:rsidR="00D92839" w:rsidRPr="000544B8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9254AD" w:rsidRPr="001700F1" w:rsidRDefault="009254AD" w:rsidP="00D92839">
      <w:pPr>
        <w:spacing w:after="0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D92839" w:rsidRPr="001700F1" w:rsidRDefault="000544B8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bCs/>
          <w:sz w:val="24"/>
          <w:szCs w:val="24"/>
          <w:lang w:val="et-EE"/>
        </w:rPr>
        <w:t>„</w:t>
      </w:r>
      <w:r w:rsidR="009254AD" w:rsidRPr="001700F1">
        <w:rPr>
          <w:rFonts w:ascii="Times New Roman" w:hAnsi="Times New Roman" w:cs="Times New Roman"/>
          <w:bCs/>
          <w:sz w:val="24"/>
          <w:szCs w:val="24"/>
          <w:lang w:val="et-EE"/>
        </w:rPr>
        <w:t>(1</w:t>
      </w:r>
      <w:r w:rsidR="00DB0271">
        <w:rPr>
          <w:rFonts w:ascii="Times New Roman" w:hAnsi="Times New Roman" w:cs="Times New Roman"/>
          <w:bCs/>
          <w:sz w:val="24"/>
          <w:szCs w:val="24"/>
          <w:lang w:val="et-EE"/>
        </w:rPr>
        <w:t>5</w:t>
      </w:r>
      <w:r w:rsidR="009254AD" w:rsidRPr="001700F1">
        <w:rPr>
          <w:rFonts w:ascii="Times New Roman" w:hAnsi="Times New Roman" w:cs="Times New Roman"/>
          <w:bCs/>
          <w:sz w:val="24"/>
          <w:szCs w:val="24"/>
          <w:lang w:val="et-EE"/>
        </w:rPr>
        <w:t xml:space="preserve">) </w:t>
      </w:r>
      <w:r w:rsidR="00FE7564">
        <w:rPr>
          <w:rFonts w:ascii="Times New Roman" w:hAnsi="Times New Roman" w:cs="Times New Roman"/>
          <w:sz w:val="24"/>
          <w:szCs w:val="24"/>
          <w:lang w:val="et-EE"/>
        </w:rPr>
        <w:t>Tasuline WC promenaadil</w:t>
      </w:r>
      <w:r w:rsidR="009254AD" w:rsidRPr="001700F1">
        <w:rPr>
          <w:rFonts w:ascii="Times New Roman" w:hAnsi="Times New Roman" w:cs="Times New Roman"/>
          <w:sz w:val="24"/>
          <w:szCs w:val="24"/>
          <w:lang w:val="et-EE"/>
        </w:rPr>
        <w:t xml:space="preserve"> – </w:t>
      </w:r>
      <w:r w:rsidR="00FE7564">
        <w:rPr>
          <w:rFonts w:ascii="Times New Roman" w:hAnsi="Times New Roman" w:cs="Times New Roman"/>
          <w:sz w:val="24"/>
          <w:szCs w:val="24"/>
          <w:lang w:val="et-EE"/>
        </w:rPr>
        <w:t>0,</w:t>
      </w:r>
      <w:r w:rsidR="00DB0271">
        <w:rPr>
          <w:rFonts w:ascii="Times New Roman" w:hAnsi="Times New Roman" w:cs="Times New Roman"/>
          <w:sz w:val="24"/>
          <w:szCs w:val="24"/>
          <w:lang w:val="et-EE"/>
        </w:rPr>
        <w:t>4</w:t>
      </w:r>
      <w:r w:rsidR="009254AD" w:rsidRPr="001700F1">
        <w:rPr>
          <w:rFonts w:ascii="Times New Roman" w:hAnsi="Times New Roman" w:cs="Times New Roman"/>
          <w:sz w:val="24"/>
          <w:szCs w:val="24"/>
          <w:lang w:val="et-EE"/>
        </w:rPr>
        <w:t xml:space="preserve"> eurot</w:t>
      </w:r>
      <w:r>
        <w:rPr>
          <w:rFonts w:ascii="Times New Roman" w:hAnsi="Times New Roman" w:cs="Times New Roman"/>
          <w:sz w:val="24"/>
          <w:szCs w:val="24"/>
          <w:lang w:val="et-EE"/>
        </w:rPr>
        <w:t>“</w:t>
      </w:r>
    </w:p>
    <w:p w:rsidR="002B3593" w:rsidRDefault="002B3593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0544B8" w:rsidRPr="001700F1" w:rsidRDefault="000544B8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9254AD" w:rsidRPr="009254AD" w:rsidRDefault="00DB0271" w:rsidP="009254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400489" w:rsidRPr="001700F1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9254AD" w:rsidRPr="001700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Määrus jõustub seadusega sätestatud korras.</w:t>
      </w:r>
    </w:p>
    <w:p w:rsidR="00D92839" w:rsidRPr="009254AD" w:rsidRDefault="00D92839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D92839" w:rsidRPr="00F35A29" w:rsidRDefault="00D92839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400489" w:rsidRDefault="00D92839" w:rsidP="0040048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sz w:val="24"/>
          <w:szCs w:val="24"/>
          <w:lang w:val="et-EE"/>
        </w:rPr>
        <w:t>Eduard East</w:t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40048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40048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40048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40048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40048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40048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400489" w:rsidRPr="00F35A29">
        <w:rPr>
          <w:rFonts w:ascii="Times New Roman" w:hAnsi="Times New Roman" w:cs="Times New Roman"/>
          <w:sz w:val="24"/>
          <w:szCs w:val="24"/>
          <w:lang w:val="et-EE"/>
        </w:rPr>
        <w:t>Ants Liimets</w:t>
      </w:r>
    </w:p>
    <w:p w:rsidR="003049A8" w:rsidRDefault="00D92839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sz w:val="24"/>
          <w:szCs w:val="24"/>
          <w:lang w:val="et-EE"/>
        </w:rPr>
        <w:t>Linnapea</w:t>
      </w:r>
      <w:r w:rsidR="00400489" w:rsidRPr="00400489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40048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40048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40048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40048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40048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40048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40048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40048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400489" w:rsidRPr="00F35A29">
        <w:rPr>
          <w:rFonts w:ascii="Times New Roman" w:hAnsi="Times New Roman" w:cs="Times New Roman"/>
          <w:sz w:val="24"/>
          <w:szCs w:val="24"/>
          <w:lang w:val="et-EE"/>
        </w:rPr>
        <w:t>Linnasekretär</w:t>
      </w:r>
      <w:r w:rsidR="00400489"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400489"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</w:p>
    <w:p w:rsidR="003049A8" w:rsidRDefault="003049A8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3049A8" w:rsidRDefault="00D92839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</w:p>
    <w:p w:rsidR="003049A8" w:rsidRDefault="003049A8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D92839" w:rsidRPr="00F35A29" w:rsidRDefault="00D92839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</w:p>
    <w:sectPr w:rsidR="00D92839" w:rsidRPr="00F35A2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E3D00"/>
    <w:multiLevelType w:val="hybridMultilevel"/>
    <w:tmpl w:val="62EEB5F4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B954B9A"/>
    <w:multiLevelType w:val="hybridMultilevel"/>
    <w:tmpl w:val="3BCEC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F38"/>
    <w:rsid w:val="0000557D"/>
    <w:rsid w:val="00006FCB"/>
    <w:rsid w:val="000401D5"/>
    <w:rsid w:val="00044309"/>
    <w:rsid w:val="000544B8"/>
    <w:rsid w:val="000E5F38"/>
    <w:rsid w:val="001700F1"/>
    <w:rsid w:val="001A527F"/>
    <w:rsid w:val="002120AE"/>
    <w:rsid w:val="002B3593"/>
    <w:rsid w:val="002E5576"/>
    <w:rsid w:val="003049A8"/>
    <w:rsid w:val="00396461"/>
    <w:rsid w:val="00400489"/>
    <w:rsid w:val="004A0A80"/>
    <w:rsid w:val="007464B7"/>
    <w:rsid w:val="0076504A"/>
    <w:rsid w:val="00911A71"/>
    <w:rsid w:val="009254AD"/>
    <w:rsid w:val="009C51C6"/>
    <w:rsid w:val="00B64A65"/>
    <w:rsid w:val="00D92839"/>
    <w:rsid w:val="00DB0271"/>
    <w:rsid w:val="00F35A29"/>
    <w:rsid w:val="00FE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D9283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359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D92839"/>
    <w:rPr>
      <w:rFonts w:ascii="Times New Roman" w:eastAsia="Times New Roman" w:hAnsi="Times New Roman" w:cs="Times New Roman"/>
      <w:sz w:val="24"/>
      <w:szCs w:val="20"/>
      <w:lang w:val="et-EE"/>
    </w:rPr>
  </w:style>
  <w:style w:type="character" w:styleId="CommentReference">
    <w:name w:val="annotation reference"/>
    <w:basedOn w:val="DefaultParagraphFont"/>
    <w:uiPriority w:val="99"/>
    <w:semiHidden/>
    <w:unhideWhenUsed/>
    <w:rsid w:val="00B64A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4A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4A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4A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4A6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4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A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D9283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359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D92839"/>
    <w:rPr>
      <w:rFonts w:ascii="Times New Roman" w:eastAsia="Times New Roman" w:hAnsi="Times New Roman" w:cs="Times New Roman"/>
      <w:sz w:val="24"/>
      <w:szCs w:val="20"/>
      <w:lang w:val="et-EE"/>
    </w:rPr>
  </w:style>
  <w:style w:type="character" w:styleId="CommentReference">
    <w:name w:val="annotation reference"/>
    <w:basedOn w:val="DefaultParagraphFont"/>
    <w:uiPriority w:val="99"/>
    <w:semiHidden/>
    <w:unhideWhenUsed/>
    <w:rsid w:val="00B64A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4A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4A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4A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4A6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4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A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0B0FF-FE8D-4926-BA25-2CA6EBD51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</dc:creator>
  <cp:lastModifiedBy>Olga</cp:lastModifiedBy>
  <cp:revision>4</cp:revision>
  <cp:lastPrinted>2014-11-03T09:15:00Z</cp:lastPrinted>
  <dcterms:created xsi:type="dcterms:W3CDTF">2015-07-07T07:13:00Z</dcterms:created>
  <dcterms:modified xsi:type="dcterms:W3CDTF">2015-07-08T10:27:00Z</dcterms:modified>
</cp:coreProperties>
</file>