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32900" w:rsidRPr="00B32900" w:rsidRDefault="00B32900" w:rsidP="00B32900">
      <w:pPr>
        <w:pageBreakBefore/>
        <w:spacing w:after="360" w:line="240" w:lineRule="auto"/>
        <w:rPr>
          <w:rFonts w:ascii="Times New Roman" w:eastAsia="Times New Roman" w:hAnsi="Times New Roman" w:cs="Times New Roman"/>
          <w:b/>
          <w:bCs/>
          <w:caps/>
          <w:sz w:val="24"/>
          <w:szCs w:val="24"/>
          <w:lang w:eastAsia="ru-RU"/>
        </w:rPr>
      </w:pPr>
      <w:bookmarkStart w:id="0" w:name="_Toc359573896"/>
      <w:r w:rsidRPr="00B32900">
        <w:rPr>
          <w:rFonts w:ascii="Times New Roman" w:eastAsia="Times New Roman" w:hAnsi="Times New Roman" w:cs="Times New Roman"/>
          <w:b/>
          <w:bCs/>
          <w:caps/>
          <w:sz w:val="24"/>
          <w:szCs w:val="24"/>
          <w:lang w:eastAsia="ru-RU"/>
        </w:rPr>
        <w:t>6. Narva linna ja linna arvestusüksuse eelarvestrateegia 2016-201</w:t>
      </w:r>
      <w:bookmarkEnd w:id="0"/>
      <w:r w:rsidRPr="00B32900">
        <w:rPr>
          <w:rFonts w:ascii="Times New Roman" w:eastAsia="Times New Roman" w:hAnsi="Times New Roman" w:cs="Times New Roman"/>
          <w:b/>
          <w:bCs/>
          <w:caps/>
          <w:sz w:val="24"/>
          <w:szCs w:val="24"/>
          <w:lang w:eastAsia="ru-RU"/>
        </w:rPr>
        <w:t>9</w:t>
      </w:r>
    </w:p>
    <w:p w:rsidR="00B32900" w:rsidRPr="00B32900" w:rsidRDefault="00B32900" w:rsidP="00B32900">
      <w:pPr>
        <w:spacing w:after="120" w:line="240" w:lineRule="auto"/>
        <w:rPr>
          <w:rFonts w:ascii="Times New Roman" w:eastAsia="Times New Roman" w:hAnsi="Times New Roman" w:cs="Times New Roman"/>
          <w:b/>
          <w:iCs/>
          <w:sz w:val="24"/>
          <w:szCs w:val="24"/>
          <w:lang w:eastAsia="ru-RU"/>
        </w:rPr>
      </w:pPr>
      <w:bookmarkStart w:id="1" w:name="_Toc336267066"/>
      <w:bookmarkStart w:id="2" w:name="_Toc359573897"/>
      <w:bookmarkStart w:id="3" w:name="_Toc296005178"/>
      <w:bookmarkStart w:id="4" w:name="_Toc296006519"/>
      <w:bookmarkStart w:id="5" w:name="_Toc323288285"/>
      <w:r w:rsidRPr="00B32900">
        <w:rPr>
          <w:rFonts w:ascii="Times New Roman" w:eastAsia="Times New Roman" w:hAnsi="Times New Roman" w:cs="Times New Roman"/>
          <w:b/>
          <w:iCs/>
          <w:sz w:val="24"/>
          <w:szCs w:val="24"/>
          <w:lang w:eastAsia="ru-RU"/>
        </w:rPr>
        <w:t>6.1. Sissejuhatav osa</w:t>
      </w:r>
      <w:bookmarkEnd w:id="1"/>
      <w:bookmarkEnd w:id="2"/>
    </w:p>
    <w:p w:rsidR="00B32900" w:rsidRPr="008A1124" w:rsidRDefault="004B77C7" w:rsidP="00B32900">
      <w:pPr>
        <w:autoSpaceDE w:val="0"/>
        <w:autoSpaceDN w:val="0"/>
        <w:adjustRightInd w:val="0"/>
        <w:spacing w:after="0" w:line="240" w:lineRule="auto"/>
        <w:jc w:val="both"/>
        <w:rPr>
          <w:rFonts w:ascii="Times New Roman" w:eastAsia="Times New Roman" w:hAnsi="Times New Roman" w:cs="Times New Roman"/>
          <w:noProof/>
          <w:sz w:val="24"/>
          <w:szCs w:val="24"/>
          <w:lang w:val="en-GB" w:eastAsia="ru-RU"/>
        </w:rPr>
      </w:pPr>
      <w:r w:rsidRPr="006E57E6">
        <w:rPr>
          <w:rFonts w:ascii="Times New Roman" w:eastAsia="Times New Roman" w:hAnsi="Times New Roman" w:cs="Times New Roman"/>
          <w:noProof/>
          <w:sz w:val="24"/>
          <w:szCs w:val="24"/>
          <w:lang w:eastAsia="ru-RU"/>
        </w:rPr>
        <w:t>Eelarvestrateegia koostatakse Narva linna arengukavas sätestatud eesmärkide saavutamiseks</w:t>
      </w:r>
      <w:r w:rsidRPr="008A1124">
        <w:rPr>
          <w:rFonts w:ascii="Times New Roman" w:eastAsia="Times New Roman" w:hAnsi="Times New Roman" w:cs="Times New Roman"/>
          <w:noProof/>
          <w:sz w:val="24"/>
          <w:szCs w:val="24"/>
          <w:lang w:eastAsia="ru-RU"/>
        </w:rPr>
        <w:t>,</w:t>
      </w:r>
      <w:r w:rsidR="00B32900" w:rsidRPr="008A1124">
        <w:rPr>
          <w:rFonts w:ascii="Times New Roman" w:eastAsia="Times New Roman" w:hAnsi="Times New Roman" w:cs="Times New Roman"/>
          <w:noProof/>
          <w:sz w:val="24"/>
          <w:szCs w:val="24"/>
          <w:lang w:eastAsia="ru-RU"/>
        </w:rPr>
        <w:t xml:space="preserve"> et planeerida arengukavas kavandatavate tegevuste finantseerimist. </w:t>
      </w:r>
      <w:r w:rsidR="00B32900" w:rsidRPr="008A1124">
        <w:rPr>
          <w:rFonts w:ascii="Times New Roman" w:eastAsia="Times New Roman" w:hAnsi="Times New Roman" w:cs="Times New Roman"/>
          <w:noProof/>
          <w:sz w:val="24"/>
          <w:szCs w:val="24"/>
          <w:lang w:val="en-GB" w:eastAsia="ru-RU"/>
        </w:rPr>
        <w:t xml:space="preserve">Eelarvestrateegia on finantsplaan, mis on aluseks linna eelarve koostamisel, kohustuste võtmisel ja investeeringuprojektide kavandamisel. </w:t>
      </w:r>
    </w:p>
    <w:p w:rsidR="00B32900" w:rsidRPr="00147CA2" w:rsidRDefault="00B32900" w:rsidP="00B32900">
      <w:pPr>
        <w:autoSpaceDE w:val="0"/>
        <w:autoSpaceDN w:val="0"/>
        <w:adjustRightInd w:val="0"/>
        <w:spacing w:after="120" w:line="240" w:lineRule="auto"/>
        <w:jc w:val="both"/>
        <w:rPr>
          <w:rFonts w:ascii="Times New Roman" w:eastAsia="Times New Roman" w:hAnsi="Times New Roman" w:cs="Times New Roman"/>
          <w:noProof/>
          <w:sz w:val="24"/>
          <w:szCs w:val="24"/>
          <w:lang w:val="en-GB" w:eastAsia="et-EE"/>
        </w:rPr>
      </w:pPr>
      <w:r w:rsidRPr="008A1124">
        <w:rPr>
          <w:rFonts w:ascii="Times New Roman" w:eastAsia="Times New Roman" w:hAnsi="Times New Roman" w:cs="Times New Roman"/>
          <w:noProof/>
          <w:sz w:val="24"/>
          <w:szCs w:val="24"/>
          <w:lang w:val="en-GB" w:eastAsia="ru-RU"/>
        </w:rPr>
        <w:t xml:space="preserve">Linna eelarvestrateegia on koostatud kohaliku omavalitsuse üksuse finantsjuhtimise seaduse (edaspidi KOFS) </w:t>
      </w:r>
      <w:r w:rsidRPr="008A1124">
        <w:rPr>
          <w:rFonts w:ascii="Times New Roman" w:eastAsia="Times New Roman" w:hAnsi="Times New Roman" w:cs="Times New Roman"/>
          <w:sz w:val="24"/>
          <w:szCs w:val="24"/>
          <w:lang w:val="en-GB" w:eastAsia="ru-RU"/>
        </w:rPr>
        <w:t>§ 20</w:t>
      </w:r>
      <w:r w:rsidRPr="008A1124">
        <w:rPr>
          <w:rFonts w:ascii="Times New Roman" w:eastAsia="Times New Roman" w:hAnsi="Times New Roman" w:cs="Times New Roman"/>
          <w:noProof/>
          <w:sz w:val="24"/>
          <w:szCs w:val="24"/>
          <w:lang w:val="en-GB" w:eastAsia="ru-RU"/>
        </w:rPr>
        <w:t xml:space="preserve"> ja kohaliku omavalitsuse korralduse seaduse (edaspidi </w:t>
      </w:r>
      <w:r w:rsidRPr="00147CA2">
        <w:rPr>
          <w:rFonts w:ascii="Times New Roman" w:eastAsia="Times New Roman" w:hAnsi="Times New Roman" w:cs="Times New Roman"/>
          <w:noProof/>
          <w:sz w:val="24"/>
          <w:szCs w:val="24"/>
          <w:lang w:val="en-GB" w:eastAsia="ru-RU"/>
        </w:rPr>
        <w:t xml:space="preserve">KOKS)  </w:t>
      </w:r>
      <w:r w:rsidRPr="00147CA2">
        <w:rPr>
          <w:rFonts w:ascii="Times New Roman" w:eastAsia="Times New Roman" w:hAnsi="Times New Roman" w:cs="Times New Roman"/>
          <w:sz w:val="24"/>
          <w:szCs w:val="24"/>
          <w:lang w:val="en-GB" w:eastAsia="ru-RU"/>
        </w:rPr>
        <w:t>§ 37</w:t>
      </w:r>
      <w:r w:rsidRPr="00147CA2">
        <w:rPr>
          <w:rFonts w:ascii="Times New Roman" w:eastAsia="Times New Roman" w:hAnsi="Times New Roman" w:cs="Times New Roman"/>
          <w:sz w:val="24"/>
          <w:szCs w:val="24"/>
          <w:vertAlign w:val="superscript"/>
          <w:lang w:val="en-GB" w:eastAsia="ru-RU"/>
        </w:rPr>
        <w:t>2</w:t>
      </w:r>
      <w:r w:rsidRPr="00147CA2">
        <w:rPr>
          <w:rFonts w:ascii="Times New Roman" w:eastAsia="Times New Roman" w:hAnsi="Times New Roman" w:cs="Times New Roman"/>
          <w:sz w:val="24"/>
          <w:szCs w:val="24"/>
          <w:vertAlign w:val="superscript"/>
          <w:lang w:eastAsia="ru-RU"/>
        </w:rPr>
        <w:t xml:space="preserve"> </w:t>
      </w:r>
      <w:r w:rsidRPr="00147CA2">
        <w:rPr>
          <w:rFonts w:ascii="Times New Roman" w:eastAsia="Times New Roman" w:hAnsi="Times New Roman" w:cs="Times New Roman"/>
          <w:noProof/>
          <w:sz w:val="24"/>
          <w:szCs w:val="24"/>
          <w:lang w:val="en-GB" w:eastAsia="ru-RU"/>
        </w:rPr>
        <w:t xml:space="preserve"> alusel. </w:t>
      </w:r>
    </w:p>
    <w:p w:rsidR="00B32900" w:rsidRPr="00544DD2" w:rsidRDefault="00B32900" w:rsidP="00B32900">
      <w:pPr>
        <w:autoSpaceDE w:val="0"/>
        <w:autoSpaceDN w:val="0"/>
        <w:adjustRightInd w:val="0"/>
        <w:spacing w:after="120" w:line="240" w:lineRule="auto"/>
        <w:jc w:val="both"/>
        <w:rPr>
          <w:rFonts w:ascii="Times New Roman" w:eastAsia="Times New Roman" w:hAnsi="Times New Roman" w:cs="Times New Roman"/>
          <w:noProof/>
          <w:sz w:val="24"/>
          <w:szCs w:val="24"/>
          <w:lang w:val="en-GB" w:eastAsia="ru-RU"/>
        </w:rPr>
      </w:pPr>
      <w:r w:rsidRPr="00147CA2">
        <w:rPr>
          <w:rFonts w:ascii="Times New Roman" w:eastAsia="Times New Roman" w:hAnsi="Times New Roman" w:cs="Times New Roman"/>
          <w:noProof/>
          <w:sz w:val="24"/>
          <w:szCs w:val="24"/>
          <w:lang w:val="en-GB" w:eastAsia="ru-RU"/>
        </w:rPr>
        <w:t xml:space="preserve">Vastavalt Narva Linnavolikogu </w:t>
      </w:r>
      <w:r w:rsidR="00544DD2" w:rsidRPr="00147CA2">
        <w:rPr>
          <w:rFonts w:ascii="Times New Roman" w:eastAsia="Times New Roman" w:hAnsi="Times New Roman" w:cs="Times New Roman"/>
          <w:noProof/>
          <w:sz w:val="24"/>
          <w:szCs w:val="24"/>
          <w:lang w:val="en-GB" w:eastAsia="ru-RU"/>
        </w:rPr>
        <w:t xml:space="preserve">28.09.2006 määrusele nr 42 </w:t>
      </w:r>
      <w:r w:rsidRPr="00147CA2">
        <w:rPr>
          <w:rFonts w:ascii="Times New Roman" w:eastAsia="Times New Roman" w:hAnsi="Times New Roman" w:cs="Times New Roman"/>
          <w:noProof/>
          <w:sz w:val="24"/>
          <w:szCs w:val="24"/>
          <w:lang w:val="en-GB" w:eastAsia="ru-RU"/>
        </w:rPr>
        <w:t>„Narva linna arengudokumentide menetlemise kord“</w:t>
      </w:r>
      <w:r w:rsidR="00361DCA">
        <w:rPr>
          <w:rFonts w:ascii="Times New Roman" w:eastAsia="Times New Roman" w:hAnsi="Times New Roman" w:cs="Times New Roman"/>
          <w:noProof/>
          <w:sz w:val="24"/>
          <w:szCs w:val="24"/>
          <w:lang w:val="en-GB" w:eastAsia="ru-RU"/>
        </w:rPr>
        <w:t xml:space="preserve"> (</w:t>
      </w:r>
      <w:hyperlink r:id="rId9" w:history="1">
        <w:r w:rsidR="00544DD2" w:rsidRPr="00147CA2">
          <w:rPr>
            <w:rStyle w:val="Hyperlink"/>
            <w:rFonts w:ascii="Times New Roman" w:eastAsia="Times New Roman" w:hAnsi="Times New Roman" w:cs="Times New Roman"/>
            <w:noProof/>
            <w:sz w:val="24"/>
            <w:szCs w:val="24"/>
            <w:lang w:val="en-GB" w:eastAsia="ru-RU"/>
          </w:rPr>
          <w:t>https://www.riigiteataja.ee/akt/427022013031</w:t>
        </w:r>
      </w:hyperlink>
      <w:r w:rsidR="00361DCA">
        <w:rPr>
          <w:rFonts w:ascii="Times New Roman" w:eastAsia="Times New Roman" w:hAnsi="Times New Roman" w:cs="Times New Roman"/>
          <w:noProof/>
          <w:sz w:val="24"/>
          <w:szCs w:val="24"/>
          <w:lang w:val="en-GB" w:eastAsia="ru-RU"/>
        </w:rPr>
        <w:t>)</w:t>
      </w:r>
      <w:r w:rsidR="00544DD2" w:rsidRPr="00147CA2">
        <w:rPr>
          <w:rFonts w:ascii="Times New Roman" w:eastAsia="Times New Roman" w:hAnsi="Times New Roman" w:cs="Times New Roman"/>
          <w:noProof/>
          <w:sz w:val="24"/>
          <w:szCs w:val="24"/>
          <w:lang w:val="en-GB" w:eastAsia="ru-RU"/>
        </w:rPr>
        <w:t xml:space="preserve"> </w:t>
      </w:r>
      <w:r w:rsidRPr="00147CA2">
        <w:rPr>
          <w:rFonts w:ascii="Times New Roman" w:eastAsia="Times New Roman" w:hAnsi="Times New Roman" w:cs="Times New Roman"/>
          <w:noProof/>
          <w:sz w:val="24"/>
          <w:szCs w:val="24"/>
          <w:lang w:val="en-GB" w:eastAsia="ru-RU"/>
        </w:rPr>
        <w:t>eelarvestrateegia koostatakse linna arengukava osana.</w:t>
      </w:r>
    </w:p>
    <w:p w:rsidR="00B32900" w:rsidRPr="00DE7A58" w:rsidRDefault="00B32900" w:rsidP="00B32900">
      <w:pPr>
        <w:spacing w:after="120" w:line="240" w:lineRule="auto"/>
        <w:jc w:val="both"/>
        <w:rPr>
          <w:rFonts w:ascii="Times New Roman" w:eastAsia="Times New Roman" w:hAnsi="Times New Roman" w:cs="Times New Roman"/>
          <w:noProof/>
          <w:sz w:val="24"/>
          <w:szCs w:val="24"/>
          <w:lang w:val="en-GB" w:eastAsia="ru-RU"/>
        </w:rPr>
      </w:pPr>
      <w:r w:rsidRPr="00DE7A58">
        <w:rPr>
          <w:rFonts w:ascii="Times New Roman" w:eastAsia="Times New Roman" w:hAnsi="Times New Roman" w:cs="Times New Roman"/>
          <w:noProof/>
          <w:sz w:val="24"/>
          <w:szCs w:val="24"/>
          <w:lang w:val="en-GB" w:eastAsia="ru-RU"/>
        </w:rPr>
        <w:t xml:space="preserve">Eelarvestrateegia koostamisel tagatakse linna stabiilse arengu realistliku planeerimise kaudu. Arengukavas püstitatud eesmärke ja tegevuste elluviimiseks on vajalik tagada linna tulubaasi stabiilsus ja investeerimisvõime jätkusuutlikkus. </w:t>
      </w:r>
    </w:p>
    <w:p w:rsidR="00B32900" w:rsidRPr="009B0589" w:rsidRDefault="00B32900" w:rsidP="00B32900">
      <w:pPr>
        <w:spacing w:after="120" w:line="240" w:lineRule="auto"/>
        <w:jc w:val="both"/>
        <w:rPr>
          <w:rFonts w:ascii="Times New Roman" w:eastAsia="Times New Roman" w:hAnsi="Times New Roman" w:cs="Times New Roman"/>
          <w:noProof/>
          <w:sz w:val="24"/>
          <w:szCs w:val="24"/>
          <w:lang w:val="en-GB" w:eastAsia="ru-RU"/>
        </w:rPr>
      </w:pPr>
      <w:r w:rsidRPr="009B0589">
        <w:rPr>
          <w:rFonts w:ascii="Times New Roman" w:eastAsia="Times New Roman" w:hAnsi="Times New Roman" w:cs="Times New Roman"/>
          <w:noProof/>
          <w:sz w:val="24"/>
          <w:szCs w:val="24"/>
          <w:lang w:val="en-GB" w:eastAsia="et-EE"/>
        </w:rPr>
        <w:t>Eelarvestrateegia hõlmab nelja eelseisvat eelarveaastat ning igal aastal tulenevalt majanduskeskkonnas toimuvatest muutustest korrigeeritakse.</w:t>
      </w:r>
      <w:r w:rsidRPr="009B0589">
        <w:rPr>
          <w:rFonts w:ascii="Times New Roman" w:eastAsia="Times New Roman" w:hAnsi="Times New Roman" w:cs="Times New Roman"/>
          <w:noProof/>
          <w:sz w:val="24"/>
          <w:szCs w:val="24"/>
          <w:lang w:val="en-GB" w:eastAsia="ru-RU"/>
        </w:rPr>
        <w:t xml:space="preserve"> Käesolev eelarvestrateegia kajastab Narva Linna eelarvepoliitilisi eesmärke ja tegevusi n</w:t>
      </w:r>
      <w:r w:rsidR="00EE4549" w:rsidRPr="009B0589">
        <w:rPr>
          <w:rFonts w:ascii="Times New Roman" w:eastAsia="Times New Roman" w:hAnsi="Times New Roman" w:cs="Times New Roman"/>
          <w:noProof/>
          <w:sz w:val="24"/>
          <w:szCs w:val="24"/>
          <w:lang w:val="en-GB" w:eastAsia="ru-RU"/>
        </w:rPr>
        <w:t>ende saavutamiseks aastatel 2016 – 2019</w:t>
      </w:r>
      <w:r w:rsidRPr="009B0589">
        <w:rPr>
          <w:rFonts w:ascii="Times New Roman" w:eastAsia="Times New Roman" w:hAnsi="Times New Roman" w:cs="Times New Roman"/>
          <w:noProof/>
          <w:sz w:val="24"/>
          <w:szCs w:val="24"/>
          <w:lang w:val="en-GB" w:eastAsia="ru-RU"/>
        </w:rPr>
        <w:t>.</w:t>
      </w:r>
    </w:p>
    <w:p w:rsidR="00B32900" w:rsidRPr="0031519A" w:rsidRDefault="00B32900" w:rsidP="00B32900">
      <w:pPr>
        <w:spacing w:after="120" w:line="240" w:lineRule="auto"/>
        <w:jc w:val="both"/>
        <w:rPr>
          <w:rFonts w:ascii="Times New Roman" w:eastAsia="Times New Roman" w:hAnsi="Times New Roman" w:cs="Times New Roman"/>
          <w:noProof/>
          <w:sz w:val="24"/>
          <w:szCs w:val="24"/>
          <w:lang w:eastAsia="ru-RU"/>
        </w:rPr>
      </w:pPr>
      <w:r w:rsidRPr="0031519A">
        <w:rPr>
          <w:rFonts w:ascii="Times New Roman" w:eastAsia="Times New Roman" w:hAnsi="Times New Roman" w:cs="Times New Roman"/>
          <w:noProof/>
          <w:color w:val="000000"/>
          <w:sz w:val="24"/>
          <w:szCs w:val="24"/>
          <w:lang w:val="en-GB" w:eastAsia="ru-RU"/>
        </w:rPr>
        <w:t xml:space="preserve">Eelarvestrateegia koostatakse </w:t>
      </w:r>
      <w:r w:rsidRPr="0031519A">
        <w:rPr>
          <w:rFonts w:ascii="Times New Roman" w:eastAsia="Times New Roman" w:hAnsi="Times New Roman" w:cs="Times New Roman"/>
          <w:noProof/>
          <w:sz w:val="24"/>
          <w:szCs w:val="24"/>
          <w:lang w:val="en-GB" w:eastAsia="ru-RU"/>
        </w:rPr>
        <w:t xml:space="preserve">Narva linna arvestusüksuse kohta. </w:t>
      </w:r>
      <w:r w:rsidRPr="0031519A">
        <w:rPr>
          <w:rFonts w:ascii="Times New Roman" w:eastAsia="Times New Roman" w:hAnsi="Times New Roman" w:cs="Times New Roman"/>
          <w:sz w:val="24"/>
          <w:szCs w:val="24"/>
          <w:lang w:eastAsia="et-EE"/>
        </w:rPr>
        <w:t>Narva linna arve</w:t>
      </w:r>
      <w:r w:rsidR="00EE4549" w:rsidRPr="0031519A">
        <w:rPr>
          <w:rFonts w:ascii="Times New Roman" w:eastAsia="Times New Roman" w:hAnsi="Times New Roman" w:cs="Times New Roman"/>
          <w:sz w:val="24"/>
          <w:szCs w:val="24"/>
          <w:lang w:eastAsia="et-EE"/>
        </w:rPr>
        <w:t>stusüksusesse seisuga 31.12.2014</w:t>
      </w:r>
      <w:r w:rsidRPr="0031519A">
        <w:rPr>
          <w:rFonts w:ascii="Times New Roman" w:eastAsia="Times New Roman" w:hAnsi="Times New Roman" w:cs="Times New Roman"/>
          <w:sz w:val="24"/>
          <w:szCs w:val="24"/>
          <w:lang w:eastAsia="et-EE"/>
        </w:rPr>
        <w:t>.a kuuluvad</w:t>
      </w:r>
      <w:r w:rsidRPr="0031519A">
        <w:rPr>
          <w:rFonts w:ascii="Verdana" w:eastAsia="Times New Roman" w:hAnsi="Verdana" w:cs="Times New Roman"/>
          <w:sz w:val="20"/>
          <w:szCs w:val="20"/>
          <w:lang w:eastAsia="et-EE"/>
        </w:rPr>
        <w:t xml:space="preserve"> </w:t>
      </w:r>
      <w:r w:rsidRPr="0031519A">
        <w:rPr>
          <w:rFonts w:ascii="Times New Roman" w:eastAsia="Times New Roman" w:hAnsi="Times New Roman" w:cs="Times New Roman"/>
          <w:sz w:val="24"/>
          <w:szCs w:val="24"/>
          <w:lang w:eastAsia="et-EE"/>
        </w:rPr>
        <w:t>järgmised üksused:</w:t>
      </w:r>
      <w:r w:rsidRPr="0031519A">
        <w:rPr>
          <w:rFonts w:ascii="Verdana" w:eastAsia="Times New Roman" w:hAnsi="Verdana" w:cs="Times New Roman"/>
          <w:sz w:val="20"/>
          <w:szCs w:val="20"/>
          <w:lang w:eastAsia="et-EE"/>
        </w:rPr>
        <w:t xml:space="preserve"> </w:t>
      </w:r>
      <w:r w:rsidRPr="0031519A">
        <w:rPr>
          <w:rFonts w:ascii="Times New Roman" w:eastAsia="Times New Roman" w:hAnsi="Times New Roman" w:cs="Times New Roman"/>
          <w:sz w:val="24"/>
          <w:szCs w:val="24"/>
          <w:lang w:eastAsia="et-EE"/>
        </w:rPr>
        <w:t>Narva Linn (Narva Linnavalitsuse isikus)</w:t>
      </w:r>
      <w:r w:rsidRPr="0031519A">
        <w:rPr>
          <w:rFonts w:ascii="Verdana" w:eastAsia="Times New Roman" w:hAnsi="Verdana" w:cs="Times New Roman"/>
          <w:sz w:val="20"/>
          <w:szCs w:val="20"/>
          <w:lang w:eastAsia="et-EE"/>
        </w:rPr>
        <w:t xml:space="preserve">, </w:t>
      </w:r>
      <w:r w:rsidRPr="0031519A">
        <w:rPr>
          <w:rFonts w:ascii="Times New Roman" w:eastAsia="Times New Roman" w:hAnsi="Times New Roman" w:cs="Times New Roman"/>
          <w:noProof/>
          <w:sz w:val="24"/>
          <w:szCs w:val="24"/>
          <w:lang w:eastAsia="ru-RU"/>
        </w:rPr>
        <w:t>SA Narva Linnaelamu, SA Narva Haigla, AS Narva Bussiveod, SA Narva Sada</w:t>
      </w:r>
      <w:r w:rsidR="00326D91" w:rsidRPr="0031519A">
        <w:rPr>
          <w:rFonts w:ascii="Times New Roman" w:eastAsia="Times New Roman" w:hAnsi="Times New Roman" w:cs="Times New Roman"/>
          <w:noProof/>
          <w:sz w:val="24"/>
          <w:szCs w:val="24"/>
          <w:lang w:eastAsia="ru-RU"/>
        </w:rPr>
        <w:t>m, SA Narva Linna Arendus, AS Narva Vesi.</w:t>
      </w:r>
    </w:p>
    <w:p w:rsidR="00B32900" w:rsidRPr="009826B4" w:rsidRDefault="00B32900" w:rsidP="00B32900">
      <w:pPr>
        <w:autoSpaceDE w:val="0"/>
        <w:autoSpaceDN w:val="0"/>
        <w:adjustRightInd w:val="0"/>
        <w:spacing w:before="240" w:after="120" w:line="240" w:lineRule="auto"/>
        <w:jc w:val="both"/>
        <w:rPr>
          <w:rFonts w:ascii="Times New Roman" w:eastAsia="Times New Roman" w:hAnsi="Times New Roman" w:cs="Times New Roman"/>
          <w:noProof/>
          <w:sz w:val="24"/>
          <w:szCs w:val="24"/>
          <w:lang w:val="en-GB" w:eastAsia="et-EE"/>
        </w:rPr>
      </w:pPr>
      <w:r w:rsidRPr="009826B4">
        <w:rPr>
          <w:rFonts w:ascii="Times New Roman" w:eastAsia="Times New Roman" w:hAnsi="Times New Roman" w:cs="Times New Roman"/>
          <w:noProof/>
          <w:sz w:val="24"/>
          <w:szCs w:val="24"/>
          <w:lang w:val="en-GB" w:eastAsia="et-EE"/>
        </w:rPr>
        <w:t>Eelarvestrateegias on rakendatud finantsdistsipliini tagamise meetme täitmine, et vältida linna ja linna arvestusüksuse raske finantsolukorra ohtu.</w:t>
      </w:r>
    </w:p>
    <w:p w:rsidR="00B32900" w:rsidRPr="00AA4420" w:rsidRDefault="00B32900" w:rsidP="00B32900">
      <w:pPr>
        <w:autoSpaceDE w:val="0"/>
        <w:autoSpaceDN w:val="0"/>
        <w:adjustRightInd w:val="0"/>
        <w:spacing w:before="240" w:after="360" w:line="240" w:lineRule="auto"/>
        <w:jc w:val="both"/>
        <w:rPr>
          <w:rFonts w:ascii="Times New Roman" w:eastAsia="Times New Roman" w:hAnsi="Times New Roman" w:cs="Times New Roman"/>
          <w:noProof/>
          <w:sz w:val="24"/>
          <w:szCs w:val="24"/>
          <w:lang w:val="en-GB" w:eastAsia="et-EE"/>
        </w:rPr>
      </w:pPr>
      <w:r w:rsidRPr="00AA4420">
        <w:rPr>
          <w:rFonts w:ascii="Times New Roman" w:eastAsia="Times New Roman" w:hAnsi="Times New Roman" w:cs="Times New Roman"/>
          <w:noProof/>
          <w:sz w:val="24"/>
          <w:szCs w:val="24"/>
          <w:lang w:val="en-GB" w:eastAsia="et-EE"/>
        </w:rPr>
        <w:t>Linna eelarvestrateegia koostamise lähtealusteks on Narva linna arenguka</w:t>
      </w:r>
      <w:r w:rsidR="002905F5" w:rsidRPr="00AA4420">
        <w:rPr>
          <w:rFonts w:ascii="Times New Roman" w:eastAsia="Times New Roman" w:hAnsi="Times New Roman" w:cs="Times New Roman"/>
          <w:noProof/>
          <w:sz w:val="24"/>
          <w:szCs w:val="24"/>
          <w:lang w:val="en-GB" w:eastAsia="et-EE"/>
        </w:rPr>
        <w:t>va, Riigi eelarvestrateegia 2016-2019, Rahandusministeeriumi 2015</w:t>
      </w:r>
      <w:r w:rsidRPr="00AA4420">
        <w:rPr>
          <w:rFonts w:ascii="Times New Roman" w:eastAsia="Times New Roman" w:hAnsi="Times New Roman" w:cs="Times New Roman"/>
          <w:noProof/>
          <w:sz w:val="24"/>
          <w:szCs w:val="24"/>
          <w:lang w:val="en-GB" w:eastAsia="et-EE"/>
        </w:rPr>
        <w:t xml:space="preserve">. aasta kevadine </w:t>
      </w:r>
      <w:r w:rsidR="00BB2EC6">
        <w:rPr>
          <w:rFonts w:ascii="Times New Roman" w:eastAsia="Times New Roman" w:hAnsi="Times New Roman" w:cs="Times New Roman"/>
          <w:noProof/>
          <w:sz w:val="24"/>
          <w:szCs w:val="24"/>
          <w:lang w:val="en-GB" w:eastAsia="et-EE"/>
        </w:rPr>
        <w:t>majandus</w:t>
      </w:r>
      <w:r w:rsidRPr="00AA4420">
        <w:rPr>
          <w:rFonts w:ascii="Times New Roman" w:eastAsia="Times New Roman" w:hAnsi="Times New Roman" w:cs="Times New Roman"/>
          <w:noProof/>
          <w:sz w:val="24"/>
          <w:szCs w:val="24"/>
          <w:lang w:val="en-GB" w:eastAsia="et-EE"/>
        </w:rPr>
        <w:t>prognoos, Rahandusminis</w:t>
      </w:r>
      <w:r w:rsidR="002905F5" w:rsidRPr="00AA4420">
        <w:rPr>
          <w:rFonts w:ascii="Times New Roman" w:eastAsia="Times New Roman" w:hAnsi="Times New Roman" w:cs="Times New Roman"/>
          <w:noProof/>
          <w:sz w:val="24"/>
          <w:szCs w:val="24"/>
          <w:lang w:val="en-GB" w:eastAsia="et-EE"/>
        </w:rPr>
        <w:t>teeriumi Stabiilsusprogramm 2015</w:t>
      </w:r>
      <w:r w:rsidRPr="00AA4420">
        <w:rPr>
          <w:rFonts w:ascii="Times New Roman" w:eastAsia="Times New Roman" w:hAnsi="Times New Roman" w:cs="Times New Roman"/>
          <w:noProof/>
          <w:sz w:val="24"/>
          <w:szCs w:val="24"/>
          <w:lang w:val="en-GB" w:eastAsia="et-EE"/>
        </w:rPr>
        <w:t xml:space="preserve">, Euroopa komisjoni soovitused Eestile ning teised </w:t>
      </w:r>
      <w:r w:rsidRPr="00AA4420">
        <w:rPr>
          <w:rFonts w:ascii="Times New Roman" w:eastAsia="Times New Roman" w:hAnsi="Times New Roman" w:cs="Times New Roman"/>
          <w:noProof/>
          <w:sz w:val="24"/>
          <w:szCs w:val="24"/>
          <w:lang w:val="en-GB" w:eastAsia="ru-RU"/>
        </w:rPr>
        <w:t>kohaliku omavalitsuse üksuse</w:t>
      </w:r>
      <w:r w:rsidRPr="00AA4420">
        <w:rPr>
          <w:rFonts w:ascii="Times New Roman" w:eastAsia="Times New Roman" w:hAnsi="Times New Roman" w:cs="Times New Roman"/>
          <w:noProof/>
          <w:sz w:val="24"/>
          <w:szCs w:val="24"/>
          <w:lang w:val="en-GB" w:eastAsia="et-EE"/>
        </w:rPr>
        <w:t xml:space="preserve"> (edaspidi kov) tegevust mõjutavad õigusaktid.</w:t>
      </w:r>
    </w:p>
    <w:p w:rsidR="00B32900" w:rsidRPr="00241F55" w:rsidRDefault="00B32900" w:rsidP="00B32900">
      <w:pPr>
        <w:autoSpaceDE w:val="0"/>
        <w:autoSpaceDN w:val="0"/>
        <w:adjustRightInd w:val="0"/>
        <w:spacing w:before="240" w:after="240" w:line="240" w:lineRule="auto"/>
        <w:jc w:val="both"/>
        <w:rPr>
          <w:rFonts w:ascii="Times New Roman" w:eastAsia="Times New Roman" w:hAnsi="Times New Roman" w:cs="Times New Roman"/>
          <w:b/>
          <w:i/>
          <w:noProof/>
          <w:sz w:val="24"/>
          <w:szCs w:val="24"/>
          <w:lang w:val="en-GB" w:eastAsia="et-EE"/>
        </w:rPr>
      </w:pPr>
      <w:r w:rsidRPr="00241F55">
        <w:rPr>
          <w:rFonts w:ascii="Times New Roman" w:eastAsia="Times New Roman" w:hAnsi="Times New Roman" w:cs="Times New Roman"/>
          <w:b/>
          <w:noProof/>
          <w:sz w:val="24"/>
          <w:szCs w:val="24"/>
          <w:lang w:val="en-GB" w:eastAsia="et-EE"/>
        </w:rPr>
        <w:t>6.2 Sotsiaalmajandusliku keskkonna analüüs ja prognoos</w:t>
      </w:r>
      <w:r w:rsidRPr="00241F55">
        <w:rPr>
          <w:rFonts w:ascii="Times New Roman" w:eastAsia="Times New Roman" w:hAnsi="Times New Roman" w:cs="Times New Roman"/>
          <w:b/>
          <w:i/>
          <w:noProof/>
          <w:sz w:val="24"/>
          <w:szCs w:val="24"/>
          <w:lang w:val="en-GB" w:eastAsia="et-EE"/>
        </w:rPr>
        <w:t xml:space="preserve"> </w:t>
      </w:r>
    </w:p>
    <w:p w:rsidR="00B32900" w:rsidRPr="00241F55" w:rsidRDefault="00B32900" w:rsidP="00B32900">
      <w:pPr>
        <w:autoSpaceDE w:val="0"/>
        <w:autoSpaceDN w:val="0"/>
        <w:adjustRightInd w:val="0"/>
        <w:spacing w:before="240" w:after="120" w:line="240" w:lineRule="auto"/>
        <w:jc w:val="both"/>
        <w:rPr>
          <w:rFonts w:ascii="Times New Roman" w:eastAsia="Times New Roman" w:hAnsi="Times New Roman" w:cs="Times New Roman"/>
          <w:b/>
          <w:i/>
          <w:noProof/>
          <w:sz w:val="24"/>
          <w:szCs w:val="24"/>
          <w:lang w:val="en-GB" w:eastAsia="et-EE"/>
        </w:rPr>
      </w:pPr>
      <w:r w:rsidRPr="00241F55">
        <w:rPr>
          <w:rFonts w:ascii="Times New Roman" w:eastAsia="Times New Roman" w:hAnsi="Times New Roman" w:cs="Times New Roman"/>
          <w:b/>
          <w:noProof/>
          <w:sz w:val="24"/>
          <w:szCs w:val="24"/>
          <w:lang w:val="en-GB" w:eastAsia="et-EE"/>
        </w:rPr>
        <w:t>6.2.1 Eesti üldine majanduskeskkond ja Riigi eelarvestrateegia</w:t>
      </w:r>
      <w:bookmarkStart w:id="6" w:name="_Toc355560914"/>
      <w:bookmarkStart w:id="7" w:name="_Toc355560990"/>
      <w:bookmarkStart w:id="8" w:name="_Toc358808059"/>
      <w:bookmarkStart w:id="9" w:name="_Toc359573899"/>
      <w:r w:rsidRPr="00241F55">
        <w:rPr>
          <w:rFonts w:ascii="Times New Roman" w:eastAsia="Times New Roman" w:hAnsi="Times New Roman" w:cs="Times New Roman"/>
          <w:b/>
          <w:i/>
          <w:noProof/>
          <w:sz w:val="24"/>
          <w:szCs w:val="24"/>
          <w:lang w:val="en-GB" w:eastAsia="et-EE"/>
        </w:rPr>
        <w:t xml:space="preserve"> </w:t>
      </w:r>
      <w:bookmarkEnd w:id="6"/>
      <w:bookmarkEnd w:id="7"/>
      <w:bookmarkEnd w:id="8"/>
      <w:bookmarkEnd w:id="9"/>
    </w:p>
    <w:p w:rsidR="00C41C8C" w:rsidRPr="00C41C8C" w:rsidRDefault="00C41C8C" w:rsidP="009826E9">
      <w:pPr>
        <w:autoSpaceDE w:val="0"/>
        <w:autoSpaceDN w:val="0"/>
        <w:adjustRightInd w:val="0"/>
        <w:spacing w:after="120" w:line="240" w:lineRule="auto"/>
        <w:jc w:val="both"/>
        <w:rPr>
          <w:rFonts w:ascii="Times New Roman" w:hAnsi="Times New Roman" w:cs="Times New Roman"/>
          <w:color w:val="000000"/>
          <w:sz w:val="24"/>
          <w:szCs w:val="24"/>
        </w:rPr>
      </w:pPr>
      <w:r w:rsidRPr="00C41C8C">
        <w:rPr>
          <w:rFonts w:ascii="Times New Roman" w:hAnsi="Times New Roman" w:cs="Times New Roman"/>
          <w:color w:val="000000"/>
          <w:sz w:val="24"/>
          <w:szCs w:val="24"/>
        </w:rPr>
        <w:t>Kogu 2014.aasta vältel iseloomustas Eesti majandust aeglane, kuid stabiilne kasv.</w:t>
      </w:r>
      <w:r>
        <w:rPr>
          <w:rFonts w:ascii="Times New Roman" w:hAnsi="Times New Roman" w:cs="Times New Roman"/>
          <w:color w:val="000000"/>
          <w:sz w:val="24"/>
          <w:szCs w:val="24"/>
        </w:rPr>
        <w:t xml:space="preserve"> </w:t>
      </w:r>
      <w:r w:rsidRPr="00C41C8C">
        <w:rPr>
          <w:rFonts w:ascii="Times New Roman" w:hAnsi="Times New Roman" w:cs="Times New Roman"/>
          <w:color w:val="000000"/>
          <w:sz w:val="24"/>
          <w:szCs w:val="24"/>
        </w:rPr>
        <w:t xml:space="preserve">Statistikaameti andmetel kui I kvartalis kasvas SKP </w:t>
      </w:r>
      <w:r>
        <w:rPr>
          <w:rFonts w:ascii="Times New Roman" w:hAnsi="Times New Roman" w:cs="Times New Roman"/>
          <w:color w:val="000000"/>
          <w:sz w:val="24"/>
          <w:szCs w:val="24"/>
        </w:rPr>
        <w:t xml:space="preserve">võrreldes 2013.aasta sama ajaga </w:t>
      </w:r>
      <w:r w:rsidRPr="00C41C8C">
        <w:rPr>
          <w:rFonts w:ascii="Times New Roman" w:hAnsi="Times New Roman" w:cs="Times New Roman"/>
          <w:color w:val="000000"/>
          <w:sz w:val="24"/>
          <w:szCs w:val="24"/>
        </w:rPr>
        <w:t>0,5%, siis IV kvartalis 3,0%. Kokku kasvas Eesti SKP 201</w:t>
      </w:r>
      <w:r w:rsidR="00F45E6C">
        <w:rPr>
          <w:rFonts w:ascii="Times New Roman" w:hAnsi="Times New Roman" w:cs="Times New Roman"/>
          <w:color w:val="000000"/>
          <w:sz w:val="24"/>
          <w:szCs w:val="24"/>
        </w:rPr>
        <w:t>4.aastal 2,1</w:t>
      </w:r>
      <w:r w:rsidR="00F45E6C" w:rsidRPr="00F45E6C">
        <w:rPr>
          <w:rFonts w:ascii="Times New Roman" w:hAnsi="Times New Roman" w:cs="Times New Roman"/>
          <w:color w:val="000000"/>
          <w:sz w:val="24"/>
          <w:szCs w:val="24"/>
        </w:rPr>
        <w:t xml:space="preserve">%, </w:t>
      </w:r>
      <w:r w:rsidR="00F45E6C" w:rsidRPr="00F45E6C">
        <w:rPr>
          <w:rFonts w:ascii="Times New Roman" w:hAnsi="Times New Roman" w:cs="Times New Roman"/>
          <w:sz w:val="24"/>
          <w:szCs w:val="24"/>
        </w:rPr>
        <w:t>mis oli suurem kui Euroopa Liidu liikmesriikide majanduse keskmine kasv.</w:t>
      </w:r>
      <w:r w:rsidRPr="00F45E6C">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2014. aastal oli </w:t>
      </w:r>
      <w:r w:rsidRPr="00C41C8C">
        <w:rPr>
          <w:rFonts w:ascii="Times New Roman" w:hAnsi="Times New Roman" w:cs="Times New Roman"/>
          <w:color w:val="000000"/>
          <w:sz w:val="24"/>
          <w:szCs w:val="24"/>
        </w:rPr>
        <w:t>SKP jooksevhindades 19,5 miljardit eurot.</w:t>
      </w:r>
    </w:p>
    <w:p w:rsidR="00C41C8C" w:rsidRPr="008F0BC7" w:rsidRDefault="008F0BC7" w:rsidP="008F0BC7">
      <w:pPr>
        <w:autoSpaceDE w:val="0"/>
        <w:autoSpaceDN w:val="0"/>
        <w:adjustRightInd w:val="0"/>
        <w:spacing w:after="0" w:line="240" w:lineRule="auto"/>
        <w:jc w:val="both"/>
        <w:rPr>
          <w:rFonts w:ascii="Times New Roman" w:hAnsi="Times New Roman" w:cs="Times New Roman"/>
          <w:color w:val="000000"/>
          <w:sz w:val="24"/>
          <w:szCs w:val="24"/>
        </w:rPr>
      </w:pPr>
      <w:r w:rsidRPr="008F0BC7">
        <w:rPr>
          <w:rFonts w:ascii="Times New Roman" w:hAnsi="Times New Roman" w:cs="Times New Roman"/>
          <w:color w:val="000000"/>
          <w:sz w:val="24"/>
          <w:szCs w:val="24"/>
        </w:rPr>
        <w:t>Sisemajanduse nõudlus kasvas 4,8%, mõjutatuna enim varude muutusest ja kodumajapidamiste lõpptarbimiskulutuste suurenemisest.</w:t>
      </w:r>
    </w:p>
    <w:p w:rsidR="00A20594" w:rsidRPr="00A20594" w:rsidRDefault="00A20594" w:rsidP="00B32900">
      <w:pPr>
        <w:spacing w:before="120" w:after="120" w:line="240" w:lineRule="auto"/>
        <w:jc w:val="both"/>
        <w:rPr>
          <w:rFonts w:ascii="Times New Roman" w:eastAsia="Times New Roman" w:hAnsi="Times New Roman" w:cs="Times New Roman"/>
          <w:sz w:val="24"/>
          <w:szCs w:val="24"/>
          <w:lang w:eastAsia="ru-RU"/>
        </w:rPr>
      </w:pPr>
      <w:r w:rsidRPr="00A20594">
        <w:rPr>
          <w:rFonts w:ascii="Times New Roman" w:eastAsia="Times New Roman" w:hAnsi="Times New Roman" w:cs="Times New Roman"/>
          <w:sz w:val="24"/>
          <w:szCs w:val="24"/>
          <w:lang w:eastAsia="ru-RU"/>
        </w:rPr>
        <w:t>Tarbijahinnaindeks langes 2014. aastal 2013. aasta keskmisega võrreldes 0,1%.</w:t>
      </w:r>
      <w:r w:rsidR="001872B9">
        <w:rPr>
          <w:rFonts w:ascii="Times New Roman" w:eastAsia="Times New Roman" w:hAnsi="Times New Roman" w:cs="Times New Roman"/>
          <w:sz w:val="24"/>
          <w:szCs w:val="24"/>
          <w:lang w:eastAsia="ru-RU"/>
        </w:rPr>
        <w:t xml:space="preserve"> </w:t>
      </w:r>
      <w:r w:rsidR="001872B9" w:rsidRPr="001872B9">
        <w:rPr>
          <w:rFonts w:ascii="Times New Roman" w:eastAsia="Times New Roman" w:hAnsi="Times New Roman" w:cs="Times New Roman"/>
          <w:sz w:val="24"/>
          <w:szCs w:val="24"/>
          <w:lang w:eastAsia="ru-RU"/>
        </w:rPr>
        <w:t>Tarbijahinnaindeksi aastamuutuse suurim mõjutaja oli kodudesse jõudnud elektri 6,2%-</w:t>
      </w:r>
      <w:r w:rsidR="001872B9" w:rsidRPr="001872B9">
        <w:rPr>
          <w:rFonts w:ascii="Times New Roman" w:eastAsia="Times New Roman" w:hAnsi="Times New Roman" w:cs="Times New Roman"/>
          <w:sz w:val="24"/>
          <w:szCs w:val="24"/>
          <w:lang w:eastAsia="ru-RU"/>
        </w:rPr>
        <w:lastRenderedPageBreak/>
        <w:t>line odavnemine.</w:t>
      </w:r>
      <w:r w:rsidR="001872B9">
        <w:rPr>
          <w:rFonts w:ascii="Times New Roman" w:eastAsia="Times New Roman" w:hAnsi="Times New Roman" w:cs="Times New Roman"/>
          <w:sz w:val="24"/>
          <w:szCs w:val="24"/>
          <w:lang w:eastAsia="ru-RU"/>
        </w:rPr>
        <w:t xml:space="preserve"> </w:t>
      </w:r>
      <w:r w:rsidR="001872B9" w:rsidRPr="001872B9">
        <w:rPr>
          <w:rFonts w:ascii="Times New Roman" w:eastAsia="Times New Roman" w:hAnsi="Times New Roman" w:cs="Times New Roman"/>
          <w:sz w:val="24"/>
          <w:szCs w:val="24"/>
          <w:lang w:eastAsia="ru-RU"/>
        </w:rPr>
        <w:t>Viimase viieteistkümne aasta jooksul on tarbijahinnaindeksi aastamuutus olnud negatiivne veel 2009. aastal, mil see oli samuti -0,1%.</w:t>
      </w:r>
    </w:p>
    <w:p w:rsidR="005C5135" w:rsidRPr="006B29D1" w:rsidRDefault="005C5135" w:rsidP="005C5135">
      <w:pPr>
        <w:autoSpaceDE w:val="0"/>
        <w:autoSpaceDN w:val="0"/>
        <w:adjustRightInd w:val="0"/>
        <w:spacing w:after="0" w:line="240" w:lineRule="auto"/>
        <w:jc w:val="both"/>
        <w:rPr>
          <w:rFonts w:ascii="Times New Roman" w:hAnsi="Times New Roman" w:cs="Times New Roman"/>
          <w:color w:val="000000"/>
          <w:sz w:val="24"/>
          <w:szCs w:val="24"/>
        </w:rPr>
      </w:pPr>
      <w:r w:rsidRPr="006B29D1">
        <w:rPr>
          <w:rFonts w:ascii="Times New Roman" w:hAnsi="Times New Roman" w:cs="Times New Roman"/>
          <w:color w:val="000000"/>
          <w:sz w:val="24"/>
          <w:szCs w:val="24"/>
        </w:rPr>
        <w:t>Statistikaameti andmetel oli keskmine brutokuupalk 2014. aasta IV kvartalis 1 039 eurot, mis on 5,3% rohkem kui eelmisel aastal samal ajal. 2014. aast</w:t>
      </w:r>
      <w:r w:rsidR="006B29D1">
        <w:rPr>
          <w:rFonts w:ascii="Times New Roman" w:hAnsi="Times New Roman" w:cs="Times New Roman"/>
          <w:color w:val="000000"/>
          <w:sz w:val="24"/>
          <w:szCs w:val="24"/>
        </w:rPr>
        <w:t xml:space="preserve">al ületas keskmine brutokuupalk </w:t>
      </w:r>
      <w:r w:rsidRPr="006B29D1">
        <w:rPr>
          <w:rFonts w:ascii="Times New Roman" w:hAnsi="Times New Roman" w:cs="Times New Roman"/>
          <w:color w:val="000000"/>
          <w:sz w:val="24"/>
          <w:szCs w:val="24"/>
        </w:rPr>
        <w:t>1 000 euro piiri II ja IV kvartalis. Palgastatistika uuringu alusel oli IV kvartali keskmine tööga hõivatute arv 6,8% suurem kui 2013. aasta IV kvartalis. Kõige enam suurenes palgatöötajate arv majutuse ja toitlustuse tegevusalal (17,8%).</w:t>
      </w:r>
    </w:p>
    <w:p w:rsidR="00B32900" w:rsidRPr="00293210" w:rsidRDefault="00B32900" w:rsidP="00B32900">
      <w:pPr>
        <w:autoSpaceDE w:val="0"/>
        <w:autoSpaceDN w:val="0"/>
        <w:adjustRightInd w:val="0"/>
        <w:spacing w:before="120" w:after="120" w:line="240" w:lineRule="auto"/>
        <w:jc w:val="both"/>
        <w:rPr>
          <w:rFonts w:ascii="Times New Roman" w:eastAsia="Calibri" w:hAnsi="Times New Roman" w:cs="Times New Roman"/>
          <w:b/>
          <w:bCs/>
          <w:sz w:val="24"/>
          <w:szCs w:val="24"/>
          <w:lang w:eastAsia="ru-RU"/>
        </w:rPr>
      </w:pPr>
      <w:r w:rsidRPr="00293210">
        <w:rPr>
          <w:rFonts w:ascii="Times New Roman" w:eastAsia="Calibri" w:hAnsi="Times New Roman" w:cs="Times New Roman"/>
          <w:sz w:val="24"/>
          <w:szCs w:val="24"/>
          <w:lang w:eastAsia="ru-RU"/>
        </w:rPr>
        <w:t xml:space="preserve">Statistikaameti </w:t>
      </w:r>
      <w:r w:rsidR="004906D7" w:rsidRPr="00293210">
        <w:rPr>
          <w:rFonts w:ascii="Times New Roman" w:eastAsia="Calibri" w:hAnsi="Times New Roman" w:cs="Times New Roman"/>
          <w:sz w:val="24"/>
          <w:szCs w:val="24"/>
          <w:lang w:eastAsia="ru-RU"/>
        </w:rPr>
        <w:t xml:space="preserve">täpsustatud </w:t>
      </w:r>
      <w:r w:rsidRPr="00293210">
        <w:rPr>
          <w:rFonts w:ascii="Times New Roman" w:eastAsia="Calibri" w:hAnsi="Times New Roman" w:cs="Times New Roman"/>
          <w:sz w:val="24"/>
          <w:szCs w:val="24"/>
          <w:lang w:eastAsia="ru-RU"/>
        </w:rPr>
        <w:t>andmetel</w:t>
      </w:r>
      <w:r w:rsidRPr="00293210">
        <w:rPr>
          <w:rFonts w:ascii="Times New Roman" w:eastAsia="Times New Roman" w:hAnsi="Times New Roman" w:cs="Times New Roman"/>
          <w:sz w:val="24"/>
          <w:szCs w:val="24"/>
          <w:lang w:eastAsia="ru-RU"/>
        </w:rPr>
        <w:t xml:space="preserve"> </w:t>
      </w:r>
      <w:r w:rsidR="004906D7" w:rsidRPr="00293210">
        <w:rPr>
          <w:rFonts w:ascii="Times New Roman" w:eastAsia="Times New Roman" w:hAnsi="Times New Roman" w:cs="Times New Roman"/>
          <w:sz w:val="24"/>
          <w:szCs w:val="24"/>
          <w:lang w:eastAsia="ru-RU"/>
        </w:rPr>
        <w:t>elas 2015. aasta</w:t>
      </w:r>
      <w:r w:rsidRPr="00293210">
        <w:rPr>
          <w:rFonts w:ascii="Times New Roman" w:eastAsia="Times New Roman" w:hAnsi="Times New Roman" w:cs="Times New Roman"/>
          <w:sz w:val="24"/>
          <w:szCs w:val="24"/>
          <w:lang w:eastAsia="ru-RU"/>
        </w:rPr>
        <w:t xml:space="preserve"> 1. jaanuari</w:t>
      </w:r>
      <w:r w:rsidR="004906D7" w:rsidRPr="00293210">
        <w:rPr>
          <w:rFonts w:ascii="Times New Roman" w:eastAsia="Times New Roman" w:hAnsi="Times New Roman" w:cs="Times New Roman"/>
          <w:sz w:val="24"/>
          <w:szCs w:val="24"/>
          <w:lang w:eastAsia="ru-RU"/>
        </w:rPr>
        <w:t xml:space="preserve">l </w:t>
      </w:r>
      <w:r w:rsidRPr="00293210">
        <w:rPr>
          <w:rFonts w:ascii="Times New Roman" w:eastAsia="Times New Roman" w:hAnsi="Times New Roman" w:cs="Times New Roman"/>
          <w:sz w:val="24"/>
          <w:szCs w:val="24"/>
          <w:lang w:eastAsia="ru-RU"/>
        </w:rPr>
        <w:t>Eesti</w:t>
      </w:r>
      <w:r w:rsidR="004906D7" w:rsidRPr="00293210">
        <w:rPr>
          <w:rFonts w:ascii="Times New Roman" w:eastAsia="Times New Roman" w:hAnsi="Times New Roman" w:cs="Times New Roman"/>
          <w:sz w:val="24"/>
          <w:szCs w:val="24"/>
          <w:lang w:eastAsia="ru-RU"/>
        </w:rPr>
        <w:t>s 1 313</w:t>
      </w:r>
      <w:r w:rsidR="000B2CC1" w:rsidRPr="00293210">
        <w:rPr>
          <w:rFonts w:ascii="Times New Roman" w:eastAsia="Times New Roman" w:hAnsi="Times New Roman" w:cs="Times New Roman"/>
          <w:sz w:val="24"/>
          <w:szCs w:val="24"/>
          <w:lang w:eastAsia="ru-RU"/>
        </w:rPr>
        <w:t> </w:t>
      </w:r>
      <w:r w:rsidR="004906D7" w:rsidRPr="00293210">
        <w:rPr>
          <w:rFonts w:ascii="Times New Roman" w:eastAsia="Times New Roman" w:hAnsi="Times New Roman" w:cs="Times New Roman"/>
          <w:sz w:val="24"/>
          <w:szCs w:val="24"/>
          <w:lang w:eastAsia="ru-RU"/>
        </w:rPr>
        <w:t>271</w:t>
      </w:r>
      <w:r w:rsidR="000B2CC1" w:rsidRPr="00293210">
        <w:rPr>
          <w:rFonts w:ascii="Times New Roman" w:eastAsia="Times New Roman" w:hAnsi="Times New Roman" w:cs="Times New Roman"/>
          <w:sz w:val="24"/>
          <w:szCs w:val="24"/>
          <w:lang w:eastAsia="ru-RU"/>
        </w:rPr>
        <w:t xml:space="preserve"> inimest, mida </w:t>
      </w:r>
      <w:r w:rsidR="00293210" w:rsidRPr="00293210">
        <w:rPr>
          <w:rFonts w:ascii="Times New Roman" w:eastAsia="Times New Roman" w:hAnsi="Times New Roman" w:cs="Times New Roman"/>
          <w:sz w:val="24"/>
          <w:szCs w:val="24"/>
          <w:lang w:eastAsia="ru-RU"/>
        </w:rPr>
        <w:t>on 2 666 inimest ehk 0,2% vähem kui aasta varem s</w:t>
      </w:r>
      <w:r w:rsidR="00681874">
        <w:rPr>
          <w:rFonts w:ascii="Times New Roman" w:eastAsia="Times New Roman" w:hAnsi="Times New Roman" w:cs="Times New Roman"/>
          <w:sz w:val="24"/>
          <w:szCs w:val="24"/>
          <w:lang w:eastAsia="ru-RU"/>
        </w:rPr>
        <w:t>amal ajal</w:t>
      </w:r>
      <w:r w:rsidR="00293210" w:rsidRPr="00293210">
        <w:rPr>
          <w:rFonts w:ascii="Times New Roman" w:eastAsia="Times New Roman" w:hAnsi="Times New Roman" w:cs="Times New Roman"/>
          <w:sz w:val="24"/>
          <w:szCs w:val="24"/>
          <w:lang w:eastAsia="ru-RU"/>
        </w:rPr>
        <w:t>. Rahvaarvu vähenemisel on peamine roll negatiivsel loomulikul iibel, välisrände mõju on oluliselt kahanenud.</w:t>
      </w:r>
      <w:r w:rsidRPr="00293210">
        <w:rPr>
          <w:rFonts w:ascii="Times New Roman" w:eastAsia="Times New Roman" w:hAnsi="Times New Roman" w:cs="Times New Roman"/>
          <w:sz w:val="24"/>
          <w:szCs w:val="24"/>
          <w:lang w:eastAsia="ru-RU"/>
        </w:rPr>
        <w:t xml:space="preserve"> </w:t>
      </w:r>
    </w:p>
    <w:p w:rsidR="00B32900" w:rsidRPr="003667A8" w:rsidRDefault="00B32900" w:rsidP="00B32900">
      <w:pPr>
        <w:autoSpaceDE w:val="0"/>
        <w:autoSpaceDN w:val="0"/>
        <w:adjustRightInd w:val="0"/>
        <w:spacing w:after="120" w:line="240" w:lineRule="auto"/>
        <w:jc w:val="both"/>
        <w:rPr>
          <w:rFonts w:ascii="Times New Roman" w:eastAsia="Times New Roman" w:hAnsi="Times New Roman" w:cs="Times New Roman"/>
          <w:noProof/>
          <w:sz w:val="24"/>
          <w:szCs w:val="24"/>
          <w:lang w:eastAsia="et-EE"/>
        </w:rPr>
      </w:pPr>
      <w:r w:rsidRPr="003667A8">
        <w:rPr>
          <w:rFonts w:ascii="Times New Roman" w:eastAsia="Times New Roman" w:hAnsi="Times New Roman" w:cs="Times New Roman"/>
          <w:noProof/>
          <w:sz w:val="24"/>
          <w:szCs w:val="24"/>
          <w:lang w:eastAsia="et-EE"/>
        </w:rPr>
        <w:t xml:space="preserve">Statistikaameti täpsustatud andmed Eesti majanduse põhinäitajate kohta on avaldatud Statistikaameti kodulehel </w:t>
      </w:r>
      <w:r w:rsidRPr="003667A8">
        <w:rPr>
          <w:rFonts w:ascii="TimesNewRomanPSMT" w:eastAsia="Times New Roman" w:hAnsi="TimesNewRomanPSMT" w:cs="TimesNewRomanPSMT"/>
          <w:sz w:val="24"/>
          <w:szCs w:val="24"/>
          <w:lang w:eastAsia="et-EE"/>
        </w:rPr>
        <w:t>http://www.stat.ee.</w:t>
      </w:r>
    </w:p>
    <w:p w:rsidR="00B32900" w:rsidRPr="007006E6" w:rsidRDefault="00625E51" w:rsidP="00B32900">
      <w:pPr>
        <w:spacing w:after="120" w:line="240" w:lineRule="auto"/>
        <w:jc w:val="both"/>
        <w:rPr>
          <w:rFonts w:ascii="Times New Roman" w:eastAsia="Calibri" w:hAnsi="Times New Roman" w:cs="Times New Roman"/>
          <w:b/>
          <w:color w:val="FF0000"/>
          <w:sz w:val="24"/>
          <w:szCs w:val="24"/>
          <w:lang w:eastAsia="ru-RU"/>
        </w:rPr>
      </w:pPr>
      <w:r w:rsidRPr="00625E51">
        <w:rPr>
          <w:rFonts w:ascii="Times New Roman" w:eastAsia="Calibri" w:hAnsi="Times New Roman" w:cs="Times New Roman"/>
          <w:b/>
          <w:sz w:val="24"/>
          <w:szCs w:val="24"/>
          <w:lang w:eastAsia="ru-RU"/>
        </w:rPr>
        <w:t>R</w:t>
      </w:r>
      <w:r>
        <w:rPr>
          <w:rFonts w:ascii="Times New Roman" w:eastAsia="Calibri" w:hAnsi="Times New Roman" w:cs="Times New Roman"/>
          <w:b/>
          <w:sz w:val="24"/>
          <w:szCs w:val="24"/>
          <w:lang w:eastAsia="ru-RU"/>
        </w:rPr>
        <w:t>ahandusministeeriumi 2015.aasta</w:t>
      </w:r>
      <w:r w:rsidR="00B32900" w:rsidRPr="00625E51">
        <w:rPr>
          <w:rFonts w:ascii="Times New Roman" w:eastAsia="Calibri" w:hAnsi="Times New Roman" w:cs="Times New Roman"/>
          <w:b/>
          <w:sz w:val="24"/>
          <w:szCs w:val="24"/>
          <w:lang w:eastAsia="ru-RU"/>
        </w:rPr>
        <w:t xml:space="preserve"> </w:t>
      </w:r>
      <w:r>
        <w:rPr>
          <w:rFonts w:ascii="Times New Roman" w:eastAsia="Calibri" w:hAnsi="Times New Roman" w:cs="Times New Roman"/>
          <w:b/>
          <w:sz w:val="24"/>
          <w:szCs w:val="24"/>
          <w:lang w:eastAsia="ru-RU"/>
        </w:rPr>
        <w:t>k</w:t>
      </w:r>
      <w:r w:rsidR="00851E54" w:rsidRPr="00625E51">
        <w:rPr>
          <w:rFonts w:ascii="Times New Roman" w:eastAsia="Calibri" w:hAnsi="Times New Roman" w:cs="Times New Roman"/>
          <w:b/>
          <w:sz w:val="24"/>
          <w:szCs w:val="24"/>
          <w:lang w:eastAsia="ru-RU"/>
        </w:rPr>
        <w:t>evad</w:t>
      </w:r>
      <w:r w:rsidR="00731457">
        <w:rPr>
          <w:rFonts w:ascii="Times New Roman" w:eastAsia="Calibri" w:hAnsi="Times New Roman" w:cs="Times New Roman"/>
          <w:b/>
          <w:sz w:val="24"/>
          <w:szCs w:val="24"/>
          <w:lang w:eastAsia="ru-RU"/>
        </w:rPr>
        <w:t>ine majandus</w:t>
      </w:r>
      <w:r w:rsidR="00851E54" w:rsidRPr="00625E51">
        <w:rPr>
          <w:rFonts w:ascii="Times New Roman" w:eastAsia="Calibri" w:hAnsi="Times New Roman" w:cs="Times New Roman"/>
          <w:b/>
          <w:sz w:val="24"/>
          <w:szCs w:val="24"/>
          <w:lang w:eastAsia="ru-RU"/>
        </w:rPr>
        <w:t>prognoos</w:t>
      </w:r>
      <w:r w:rsidR="007006E6">
        <w:rPr>
          <w:rFonts w:ascii="Times New Roman" w:eastAsia="Calibri" w:hAnsi="Times New Roman" w:cs="Times New Roman"/>
          <w:b/>
          <w:sz w:val="24"/>
          <w:szCs w:val="24"/>
          <w:lang w:eastAsia="ru-RU"/>
        </w:rPr>
        <w:t xml:space="preserve"> </w:t>
      </w:r>
    </w:p>
    <w:p w:rsidR="00972182" w:rsidRDefault="00B32900" w:rsidP="00972182">
      <w:pPr>
        <w:autoSpaceDE w:val="0"/>
        <w:autoSpaceDN w:val="0"/>
        <w:adjustRightInd w:val="0"/>
        <w:spacing w:after="120" w:line="240" w:lineRule="auto"/>
        <w:jc w:val="both"/>
        <w:rPr>
          <w:rFonts w:ascii="Times New Roman" w:eastAsia="Times New Roman" w:hAnsi="Times New Roman" w:cs="Times New Roman"/>
          <w:b/>
          <w:noProof/>
          <w:sz w:val="24"/>
          <w:szCs w:val="24"/>
          <w:lang w:eastAsia="ru-RU"/>
        </w:rPr>
      </w:pPr>
      <w:r w:rsidRPr="00A42C33">
        <w:rPr>
          <w:rFonts w:ascii="Times New Roman" w:eastAsia="Calibri" w:hAnsi="Times New Roman" w:cs="Times New Roman"/>
          <w:sz w:val="24"/>
          <w:szCs w:val="24"/>
          <w:lang w:eastAsia="ru-RU"/>
        </w:rPr>
        <w:t>Eelarvestrateegia koostamise hetkel on Rahandusministeeriumi poolt avaldatud kevadine majandusprognoos</w:t>
      </w:r>
      <w:r w:rsidR="00BB2EC6">
        <w:rPr>
          <w:rFonts w:ascii="Times New Roman" w:eastAsia="Calibri" w:hAnsi="Times New Roman" w:cs="Times New Roman"/>
          <w:sz w:val="24"/>
          <w:szCs w:val="24"/>
          <w:lang w:eastAsia="ru-RU"/>
        </w:rPr>
        <w:t xml:space="preserve"> (</w:t>
      </w:r>
      <w:hyperlink r:id="rId10" w:history="1">
        <w:r w:rsidR="00BB2EC6" w:rsidRPr="00354DA3">
          <w:rPr>
            <w:rStyle w:val="Hyperlink"/>
            <w:rFonts w:ascii="Times New Roman" w:eastAsia="Calibri" w:hAnsi="Times New Roman" w:cs="Times New Roman"/>
            <w:sz w:val="24"/>
            <w:szCs w:val="24"/>
            <w:lang w:eastAsia="ru-RU"/>
          </w:rPr>
          <w:t>http://www.fin.ee/majandusprognoosid</w:t>
        </w:r>
      </w:hyperlink>
      <w:r w:rsidR="00BB2EC6">
        <w:rPr>
          <w:rFonts w:ascii="Times New Roman" w:eastAsia="Calibri" w:hAnsi="Times New Roman" w:cs="Times New Roman"/>
          <w:sz w:val="24"/>
          <w:szCs w:val="24"/>
          <w:lang w:eastAsia="ru-RU"/>
        </w:rPr>
        <w:t xml:space="preserve">). </w:t>
      </w:r>
      <w:r w:rsidR="00972182" w:rsidRPr="00972182">
        <w:rPr>
          <w:rFonts w:ascii="Times New Roman" w:eastAsia="Times New Roman" w:hAnsi="Times New Roman" w:cs="Times New Roman"/>
          <w:noProof/>
          <w:sz w:val="24"/>
          <w:szCs w:val="24"/>
          <w:lang w:eastAsia="ru-RU"/>
        </w:rPr>
        <w:t>Rahandusministeeriumi 2015. aasta kevadise majandusprognoosi põhinäitajad on toodud alljärgnevas tabelis.</w:t>
      </w:r>
      <w:r w:rsidR="00972182" w:rsidRPr="00972182">
        <w:rPr>
          <w:rFonts w:ascii="Times New Roman" w:eastAsia="Times New Roman" w:hAnsi="Times New Roman" w:cs="Times New Roman"/>
          <w:b/>
          <w:noProof/>
          <w:sz w:val="24"/>
          <w:szCs w:val="24"/>
          <w:lang w:eastAsia="ru-RU"/>
        </w:rPr>
        <w:t xml:space="preserve"> </w:t>
      </w:r>
    </w:p>
    <w:p w:rsidR="00972182" w:rsidRPr="00972182" w:rsidRDefault="00972182" w:rsidP="00972182">
      <w:pPr>
        <w:spacing w:after="0" w:line="240" w:lineRule="auto"/>
        <w:rPr>
          <w:rFonts w:ascii="Times New Roman" w:eastAsia="Times New Roman" w:hAnsi="Times New Roman" w:cs="Times New Roman"/>
          <w:i/>
          <w:noProof/>
          <w:lang w:eastAsia="et-EE"/>
        </w:rPr>
      </w:pPr>
      <w:r w:rsidRPr="00972182">
        <w:rPr>
          <w:rFonts w:ascii="Times New Roman" w:eastAsia="Times New Roman" w:hAnsi="Times New Roman" w:cs="Times New Roman"/>
          <w:bCs/>
          <w:i/>
          <w:noProof/>
          <w:color w:val="000000"/>
          <w:lang w:eastAsia="et-EE"/>
        </w:rPr>
        <w:t>Väljavõtte R</w:t>
      </w:r>
      <w:r w:rsidRPr="00972182">
        <w:rPr>
          <w:rFonts w:ascii="Times New Roman" w:eastAsia="Times New Roman" w:hAnsi="Times New Roman" w:cs="Times New Roman"/>
          <w:i/>
          <w:noProof/>
          <w:color w:val="000000"/>
          <w:lang w:eastAsia="et-EE"/>
        </w:rPr>
        <w:t>ahandusministeeriumi 2015.aasta kevadisest majandusprognoosist</w:t>
      </w:r>
    </w:p>
    <w:tbl>
      <w:tblPr>
        <w:tblW w:w="8523" w:type="dxa"/>
        <w:jc w:val="center"/>
        <w:tblInd w:w="-218" w:type="dxa"/>
        <w:tblCellMar>
          <w:left w:w="70" w:type="dxa"/>
          <w:right w:w="70" w:type="dxa"/>
        </w:tblCellMar>
        <w:tblLook w:val="0000" w:firstRow="0" w:lastRow="0" w:firstColumn="0" w:lastColumn="0" w:noHBand="0" w:noVBand="0"/>
      </w:tblPr>
      <w:tblGrid>
        <w:gridCol w:w="4923"/>
        <w:gridCol w:w="720"/>
        <w:gridCol w:w="720"/>
        <w:gridCol w:w="720"/>
        <w:gridCol w:w="720"/>
        <w:gridCol w:w="720"/>
      </w:tblGrid>
      <w:tr w:rsidR="00FB390E" w:rsidRPr="00972182" w:rsidTr="00FB390E">
        <w:trPr>
          <w:trHeight w:val="264"/>
          <w:jc w:val="center"/>
        </w:trPr>
        <w:tc>
          <w:tcPr>
            <w:tcW w:w="4923" w:type="dxa"/>
            <w:tcBorders>
              <w:top w:val="single" w:sz="4" w:space="0" w:color="auto"/>
              <w:left w:val="single" w:sz="4" w:space="0" w:color="auto"/>
              <w:bottom w:val="single" w:sz="4" w:space="0" w:color="auto"/>
              <w:right w:val="single" w:sz="4" w:space="0" w:color="auto"/>
            </w:tcBorders>
            <w:shd w:val="clear" w:color="auto" w:fill="auto"/>
          </w:tcPr>
          <w:p w:rsidR="00FB390E" w:rsidRPr="00972182" w:rsidRDefault="00FB390E" w:rsidP="00972182">
            <w:pPr>
              <w:spacing w:after="0" w:line="240" w:lineRule="auto"/>
              <w:rPr>
                <w:rFonts w:ascii="Times New Roman" w:eastAsia="Times New Roman" w:hAnsi="Times New Roman" w:cs="Times New Roman"/>
                <w:noProof/>
                <w:sz w:val="20"/>
                <w:szCs w:val="20"/>
                <w:lang w:val="en-GB" w:eastAsia="ru-RU"/>
              </w:rPr>
            </w:pPr>
            <w:r w:rsidRPr="00972182">
              <w:rPr>
                <w:rFonts w:ascii="Times New Roman" w:eastAsia="Times New Roman" w:hAnsi="Times New Roman" w:cs="Times New Roman"/>
                <w:noProof/>
                <w:sz w:val="20"/>
                <w:szCs w:val="20"/>
                <w:lang w:val="en-GB" w:eastAsia="ru-RU"/>
              </w:rPr>
              <w:t> </w:t>
            </w:r>
          </w:p>
        </w:tc>
        <w:tc>
          <w:tcPr>
            <w:tcW w:w="720" w:type="dxa"/>
            <w:tcBorders>
              <w:top w:val="single" w:sz="4" w:space="0" w:color="auto"/>
              <w:left w:val="nil"/>
              <w:bottom w:val="single" w:sz="4" w:space="0" w:color="auto"/>
              <w:right w:val="single" w:sz="4" w:space="0" w:color="auto"/>
            </w:tcBorders>
            <w:shd w:val="clear" w:color="auto" w:fill="auto"/>
          </w:tcPr>
          <w:p w:rsidR="00FB390E" w:rsidRPr="00972182" w:rsidRDefault="00FB390E" w:rsidP="00972182">
            <w:pPr>
              <w:spacing w:after="0" w:line="240" w:lineRule="auto"/>
              <w:jc w:val="center"/>
              <w:rPr>
                <w:rFonts w:ascii="Times New Roman" w:eastAsia="Times New Roman" w:hAnsi="Times New Roman" w:cs="Times New Roman"/>
                <w:b/>
                <w:bCs/>
                <w:noProof/>
                <w:sz w:val="20"/>
                <w:szCs w:val="20"/>
                <w:lang w:eastAsia="ru-RU"/>
              </w:rPr>
            </w:pPr>
            <w:r w:rsidRPr="00972182">
              <w:rPr>
                <w:rFonts w:ascii="Times New Roman" w:eastAsia="Times New Roman" w:hAnsi="Times New Roman" w:cs="Times New Roman"/>
                <w:b/>
                <w:bCs/>
                <w:noProof/>
                <w:sz w:val="20"/>
                <w:szCs w:val="20"/>
                <w:lang w:val="ru-RU" w:eastAsia="ru-RU"/>
              </w:rPr>
              <w:t>201</w:t>
            </w:r>
            <w:r w:rsidRPr="007C460D">
              <w:rPr>
                <w:rFonts w:ascii="Times New Roman" w:eastAsia="Times New Roman" w:hAnsi="Times New Roman" w:cs="Times New Roman"/>
                <w:b/>
                <w:bCs/>
                <w:noProof/>
                <w:sz w:val="20"/>
                <w:szCs w:val="20"/>
                <w:lang w:eastAsia="ru-RU"/>
              </w:rPr>
              <w:t>5</w:t>
            </w:r>
          </w:p>
        </w:tc>
        <w:tc>
          <w:tcPr>
            <w:tcW w:w="720" w:type="dxa"/>
            <w:tcBorders>
              <w:top w:val="single" w:sz="4" w:space="0" w:color="auto"/>
              <w:left w:val="nil"/>
              <w:bottom w:val="single" w:sz="4" w:space="0" w:color="auto"/>
              <w:right w:val="single" w:sz="4" w:space="0" w:color="auto"/>
            </w:tcBorders>
            <w:shd w:val="clear" w:color="auto" w:fill="auto"/>
          </w:tcPr>
          <w:p w:rsidR="00FB390E" w:rsidRPr="00972182" w:rsidRDefault="00FB390E" w:rsidP="00972182">
            <w:pPr>
              <w:spacing w:after="0" w:line="240" w:lineRule="auto"/>
              <w:jc w:val="center"/>
              <w:rPr>
                <w:rFonts w:ascii="Times New Roman" w:eastAsia="Times New Roman" w:hAnsi="Times New Roman" w:cs="Times New Roman"/>
                <w:b/>
                <w:bCs/>
                <w:noProof/>
                <w:sz w:val="20"/>
                <w:szCs w:val="20"/>
                <w:lang w:eastAsia="ru-RU"/>
              </w:rPr>
            </w:pPr>
            <w:r w:rsidRPr="00972182">
              <w:rPr>
                <w:rFonts w:ascii="Times New Roman" w:eastAsia="Times New Roman" w:hAnsi="Times New Roman" w:cs="Times New Roman"/>
                <w:b/>
                <w:bCs/>
                <w:noProof/>
                <w:sz w:val="20"/>
                <w:szCs w:val="20"/>
                <w:lang w:val="ru-RU" w:eastAsia="ru-RU"/>
              </w:rPr>
              <w:t>201</w:t>
            </w:r>
            <w:r w:rsidRPr="007C460D">
              <w:rPr>
                <w:rFonts w:ascii="Times New Roman" w:eastAsia="Times New Roman" w:hAnsi="Times New Roman" w:cs="Times New Roman"/>
                <w:b/>
                <w:bCs/>
                <w:noProof/>
                <w:sz w:val="20"/>
                <w:szCs w:val="20"/>
                <w:lang w:eastAsia="ru-RU"/>
              </w:rPr>
              <w:t>6</w:t>
            </w:r>
          </w:p>
        </w:tc>
        <w:tc>
          <w:tcPr>
            <w:tcW w:w="720" w:type="dxa"/>
            <w:tcBorders>
              <w:top w:val="single" w:sz="4" w:space="0" w:color="auto"/>
              <w:left w:val="nil"/>
              <w:bottom w:val="single" w:sz="4" w:space="0" w:color="auto"/>
              <w:right w:val="single" w:sz="4" w:space="0" w:color="auto"/>
            </w:tcBorders>
            <w:shd w:val="clear" w:color="auto" w:fill="auto"/>
          </w:tcPr>
          <w:p w:rsidR="00FB390E" w:rsidRPr="00972182" w:rsidRDefault="00FB390E" w:rsidP="00972182">
            <w:pPr>
              <w:spacing w:after="0" w:line="240" w:lineRule="auto"/>
              <w:jc w:val="center"/>
              <w:rPr>
                <w:rFonts w:ascii="Times New Roman" w:eastAsia="Times New Roman" w:hAnsi="Times New Roman" w:cs="Times New Roman"/>
                <w:b/>
                <w:bCs/>
                <w:noProof/>
                <w:sz w:val="20"/>
                <w:szCs w:val="20"/>
                <w:lang w:eastAsia="ru-RU"/>
              </w:rPr>
            </w:pPr>
            <w:r w:rsidRPr="00972182">
              <w:rPr>
                <w:rFonts w:ascii="Times New Roman" w:eastAsia="Times New Roman" w:hAnsi="Times New Roman" w:cs="Times New Roman"/>
                <w:b/>
                <w:bCs/>
                <w:noProof/>
                <w:sz w:val="20"/>
                <w:szCs w:val="20"/>
                <w:lang w:val="ru-RU" w:eastAsia="ru-RU"/>
              </w:rPr>
              <w:t>201</w:t>
            </w:r>
            <w:r w:rsidRPr="007C460D">
              <w:rPr>
                <w:rFonts w:ascii="Times New Roman" w:eastAsia="Times New Roman" w:hAnsi="Times New Roman" w:cs="Times New Roman"/>
                <w:b/>
                <w:bCs/>
                <w:noProof/>
                <w:sz w:val="20"/>
                <w:szCs w:val="20"/>
                <w:lang w:eastAsia="ru-RU"/>
              </w:rPr>
              <w:t>7</w:t>
            </w:r>
          </w:p>
        </w:tc>
        <w:tc>
          <w:tcPr>
            <w:tcW w:w="720" w:type="dxa"/>
            <w:tcBorders>
              <w:top w:val="single" w:sz="4" w:space="0" w:color="auto"/>
              <w:left w:val="nil"/>
              <w:bottom w:val="single" w:sz="4" w:space="0" w:color="auto"/>
              <w:right w:val="single" w:sz="4" w:space="0" w:color="auto"/>
            </w:tcBorders>
            <w:shd w:val="clear" w:color="auto" w:fill="auto"/>
          </w:tcPr>
          <w:p w:rsidR="00FB390E" w:rsidRPr="00972182" w:rsidRDefault="00FB390E" w:rsidP="00972182">
            <w:pPr>
              <w:spacing w:after="0" w:line="240" w:lineRule="auto"/>
              <w:jc w:val="center"/>
              <w:rPr>
                <w:rFonts w:ascii="Times New Roman" w:eastAsia="Times New Roman" w:hAnsi="Times New Roman" w:cs="Times New Roman"/>
                <w:b/>
                <w:bCs/>
                <w:noProof/>
                <w:sz w:val="20"/>
                <w:szCs w:val="20"/>
                <w:lang w:eastAsia="ru-RU"/>
              </w:rPr>
            </w:pPr>
            <w:r w:rsidRPr="00972182">
              <w:rPr>
                <w:rFonts w:ascii="Times New Roman" w:eastAsia="Times New Roman" w:hAnsi="Times New Roman" w:cs="Times New Roman"/>
                <w:b/>
                <w:bCs/>
                <w:noProof/>
                <w:sz w:val="20"/>
                <w:szCs w:val="20"/>
                <w:lang w:val="ru-RU" w:eastAsia="ru-RU"/>
              </w:rPr>
              <w:t>201</w:t>
            </w:r>
            <w:r w:rsidRPr="007C460D">
              <w:rPr>
                <w:rFonts w:ascii="Times New Roman" w:eastAsia="Times New Roman" w:hAnsi="Times New Roman" w:cs="Times New Roman"/>
                <w:b/>
                <w:bCs/>
                <w:noProof/>
                <w:sz w:val="20"/>
                <w:szCs w:val="20"/>
                <w:lang w:eastAsia="ru-RU"/>
              </w:rPr>
              <w:t>8</w:t>
            </w:r>
          </w:p>
        </w:tc>
        <w:tc>
          <w:tcPr>
            <w:tcW w:w="720" w:type="dxa"/>
            <w:tcBorders>
              <w:top w:val="single" w:sz="4" w:space="0" w:color="auto"/>
              <w:left w:val="nil"/>
              <w:bottom w:val="single" w:sz="4" w:space="0" w:color="auto"/>
              <w:right w:val="single" w:sz="4" w:space="0" w:color="auto"/>
            </w:tcBorders>
            <w:shd w:val="clear" w:color="auto" w:fill="auto"/>
          </w:tcPr>
          <w:p w:rsidR="00FB390E" w:rsidRPr="00972182" w:rsidRDefault="00FB390E" w:rsidP="00972182">
            <w:pPr>
              <w:spacing w:after="0" w:line="240" w:lineRule="auto"/>
              <w:jc w:val="center"/>
              <w:rPr>
                <w:rFonts w:ascii="Times New Roman" w:eastAsia="Times New Roman" w:hAnsi="Times New Roman" w:cs="Times New Roman"/>
                <w:b/>
                <w:bCs/>
                <w:noProof/>
                <w:sz w:val="20"/>
                <w:szCs w:val="20"/>
                <w:lang w:eastAsia="ru-RU"/>
              </w:rPr>
            </w:pPr>
            <w:r w:rsidRPr="00972182">
              <w:rPr>
                <w:rFonts w:ascii="Times New Roman" w:eastAsia="Times New Roman" w:hAnsi="Times New Roman" w:cs="Times New Roman"/>
                <w:b/>
                <w:bCs/>
                <w:noProof/>
                <w:sz w:val="20"/>
                <w:szCs w:val="20"/>
                <w:lang w:val="ru-RU" w:eastAsia="ru-RU"/>
              </w:rPr>
              <w:t>201</w:t>
            </w:r>
            <w:r w:rsidRPr="007C460D">
              <w:rPr>
                <w:rFonts w:ascii="Times New Roman" w:eastAsia="Times New Roman" w:hAnsi="Times New Roman" w:cs="Times New Roman"/>
                <w:b/>
                <w:bCs/>
                <w:noProof/>
                <w:sz w:val="20"/>
                <w:szCs w:val="20"/>
                <w:lang w:eastAsia="ru-RU"/>
              </w:rPr>
              <w:t>9</w:t>
            </w:r>
          </w:p>
        </w:tc>
      </w:tr>
      <w:tr w:rsidR="00FB390E" w:rsidRPr="00972182" w:rsidTr="00FB390E">
        <w:trPr>
          <w:trHeight w:val="276"/>
          <w:jc w:val="center"/>
        </w:trPr>
        <w:tc>
          <w:tcPr>
            <w:tcW w:w="4923" w:type="dxa"/>
            <w:tcBorders>
              <w:top w:val="nil"/>
              <w:left w:val="nil"/>
              <w:bottom w:val="nil"/>
              <w:right w:val="nil"/>
            </w:tcBorders>
            <w:shd w:val="clear" w:color="auto" w:fill="auto"/>
            <w:noWrap/>
            <w:vAlign w:val="bottom"/>
          </w:tcPr>
          <w:p w:rsidR="00FB390E" w:rsidRPr="00972182" w:rsidRDefault="00FB390E" w:rsidP="00972182">
            <w:pPr>
              <w:spacing w:after="0" w:line="240" w:lineRule="auto"/>
              <w:rPr>
                <w:rFonts w:ascii="Times New Roman" w:eastAsia="Times New Roman" w:hAnsi="Times New Roman" w:cs="Times New Roman"/>
                <w:b/>
                <w:bCs/>
                <w:noProof/>
                <w:sz w:val="20"/>
                <w:szCs w:val="20"/>
                <w:lang w:val="ru-RU" w:eastAsia="ru-RU"/>
              </w:rPr>
            </w:pPr>
            <w:r w:rsidRPr="00972182">
              <w:rPr>
                <w:rFonts w:ascii="Times New Roman" w:eastAsia="Times New Roman" w:hAnsi="Times New Roman" w:cs="Times New Roman"/>
                <w:b/>
                <w:bCs/>
                <w:noProof/>
                <w:sz w:val="20"/>
                <w:szCs w:val="20"/>
                <w:lang w:val="ru-RU" w:eastAsia="ru-RU"/>
              </w:rPr>
              <w:t>Majanduse põhinäitajad (%)</w:t>
            </w:r>
          </w:p>
        </w:tc>
        <w:tc>
          <w:tcPr>
            <w:tcW w:w="720" w:type="dxa"/>
            <w:tcBorders>
              <w:top w:val="nil"/>
              <w:left w:val="nil"/>
              <w:bottom w:val="nil"/>
              <w:right w:val="nil"/>
            </w:tcBorders>
            <w:shd w:val="clear" w:color="auto" w:fill="auto"/>
          </w:tcPr>
          <w:p w:rsidR="00FB390E" w:rsidRPr="00972182" w:rsidRDefault="00FB390E" w:rsidP="00972182">
            <w:pPr>
              <w:spacing w:after="0" w:line="240" w:lineRule="auto"/>
              <w:jc w:val="center"/>
              <w:rPr>
                <w:rFonts w:ascii="Times New Roman" w:eastAsia="Times New Roman" w:hAnsi="Times New Roman" w:cs="Times New Roman"/>
                <w:b/>
                <w:bCs/>
                <w:noProof/>
                <w:sz w:val="20"/>
                <w:szCs w:val="20"/>
                <w:highlight w:val="yellow"/>
                <w:lang w:val="ru-RU" w:eastAsia="ru-RU"/>
              </w:rPr>
            </w:pPr>
          </w:p>
        </w:tc>
        <w:tc>
          <w:tcPr>
            <w:tcW w:w="720" w:type="dxa"/>
            <w:tcBorders>
              <w:top w:val="nil"/>
              <w:left w:val="nil"/>
              <w:bottom w:val="nil"/>
              <w:right w:val="nil"/>
            </w:tcBorders>
            <w:shd w:val="clear" w:color="auto" w:fill="auto"/>
          </w:tcPr>
          <w:p w:rsidR="00FB390E" w:rsidRPr="00972182" w:rsidRDefault="00FB390E" w:rsidP="00972182">
            <w:pPr>
              <w:spacing w:after="0" w:line="240" w:lineRule="auto"/>
              <w:jc w:val="center"/>
              <w:rPr>
                <w:rFonts w:ascii="Times New Roman" w:eastAsia="Times New Roman" w:hAnsi="Times New Roman" w:cs="Times New Roman"/>
                <w:b/>
                <w:bCs/>
                <w:noProof/>
                <w:sz w:val="20"/>
                <w:szCs w:val="20"/>
                <w:highlight w:val="yellow"/>
                <w:lang w:val="ru-RU" w:eastAsia="ru-RU"/>
              </w:rPr>
            </w:pPr>
          </w:p>
        </w:tc>
        <w:tc>
          <w:tcPr>
            <w:tcW w:w="720" w:type="dxa"/>
            <w:tcBorders>
              <w:top w:val="nil"/>
              <w:left w:val="nil"/>
              <w:bottom w:val="nil"/>
              <w:right w:val="nil"/>
            </w:tcBorders>
            <w:shd w:val="clear" w:color="auto" w:fill="auto"/>
          </w:tcPr>
          <w:p w:rsidR="00FB390E" w:rsidRPr="00972182" w:rsidRDefault="00FB390E" w:rsidP="00972182">
            <w:pPr>
              <w:spacing w:after="0" w:line="240" w:lineRule="auto"/>
              <w:jc w:val="center"/>
              <w:rPr>
                <w:rFonts w:ascii="Times New Roman" w:eastAsia="Times New Roman" w:hAnsi="Times New Roman" w:cs="Times New Roman"/>
                <w:b/>
                <w:bCs/>
                <w:noProof/>
                <w:sz w:val="20"/>
                <w:szCs w:val="20"/>
                <w:highlight w:val="yellow"/>
                <w:lang w:val="ru-RU" w:eastAsia="ru-RU"/>
              </w:rPr>
            </w:pPr>
          </w:p>
        </w:tc>
        <w:tc>
          <w:tcPr>
            <w:tcW w:w="720" w:type="dxa"/>
            <w:tcBorders>
              <w:top w:val="nil"/>
              <w:left w:val="nil"/>
              <w:bottom w:val="nil"/>
              <w:right w:val="nil"/>
            </w:tcBorders>
            <w:shd w:val="clear" w:color="auto" w:fill="auto"/>
          </w:tcPr>
          <w:p w:rsidR="00FB390E" w:rsidRPr="00972182" w:rsidRDefault="00FB390E" w:rsidP="00972182">
            <w:pPr>
              <w:spacing w:after="0" w:line="240" w:lineRule="auto"/>
              <w:jc w:val="center"/>
              <w:rPr>
                <w:rFonts w:ascii="Times New Roman" w:eastAsia="Times New Roman" w:hAnsi="Times New Roman" w:cs="Times New Roman"/>
                <w:b/>
                <w:bCs/>
                <w:noProof/>
                <w:sz w:val="20"/>
                <w:szCs w:val="20"/>
                <w:highlight w:val="yellow"/>
                <w:lang w:val="ru-RU" w:eastAsia="ru-RU"/>
              </w:rPr>
            </w:pPr>
          </w:p>
        </w:tc>
        <w:tc>
          <w:tcPr>
            <w:tcW w:w="720" w:type="dxa"/>
            <w:tcBorders>
              <w:top w:val="nil"/>
              <w:left w:val="nil"/>
              <w:bottom w:val="nil"/>
              <w:right w:val="nil"/>
            </w:tcBorders>
            <w:shd w:val="clear" w:color="auto" w:fill="auto"/>
          </w:tcPr>
          <w:p w:rsidR="00FB390E" w:rsidRPr="00972182" w:rsidRDefault="00FB390E" w:rsidP="00972182">
            <w:pPr>
              <w:spacing w:after="0" w:line="240" w:lineRule="auto"/>
              <w:jc w:val="center"/>
              <w:rPr>
                <w:rFonts w:ascii="Times New Roman" w:eastAsia="Times New Roman" w:hAnsi="Times New Roman" w:cs="Times New Roman"/>
                <w:b/>
                <w:bCs/>
                <w:noProof/>
                <w:sz w:val="20"/>
                <w:szCs w:val="20"/>
                <w:highlight w:val="yellow"/>
                <w:lang w:val="ru-RU" w:eastAsia="ru-RU"/>
              </w:rPr>
            </w:pPr>
          </w:p>
        </w:tc>
      </w:tr>
      <w:tr w:rsidR="00FB390E" w:rsidRPr="00972182" w:rsidTr="00FB390E">
        <w:trPr>
          <w:trHeight w:val="276"/>
          <w:jc w:val="center"/>
        </w:trPr>
        <w:tc>
          <w:tcPr>
            <w:tcW w:w="4923" w:type="dxa"/>
            <w:tcBorders>
              <w:top w:val="single" w:sz="4" w:space="0" w:color="auto"/>
              <w:left w:val="single" w:sz="4" w:space="0" w:color="auto"/>
              <w:bottom w:val="single" w:sz="4" w:space="0" w:color="auto"/>
              <w:right w:val="single" w:sz="4" w:space="0" w:color="auto"/>
            </w:tcBorders>
            <w:shd w:val="clear" w:color="auto" w:fill="auto"/>
            <w:noWrap/>
            <w:vAlign w:val="bottom"/>
          </w:tcPr>
          <w:p w:rsidR="00FB390E" w:rsidRPr="00972182" w:rsidRDefault="00FB390E" w:rsidP="00972182">
            <w:pPr>
              <w:spacing w:after="0" w:line="240" w:lineRule="auto"/>
              <w:rPr>
                <w:rFonts w:ascii="Times New Roman" w:eastAsia="Times New Roman" w:hAnsi="Times New Roman" w:cs="Times New Roman"/>
                <w:noProof/>
                <w:sz w:val="20"/>
                <w:szCs w:val="20"/>
                <w:lang w:eastAsia="ru-RU"/>
              </w:rPr>
            </w:pPr>
            <w:r w:rsidRPr="00972182">
              <w:rPr>
                <w:rFonts w:ascii="Times New Roman" w:eastAsia="Times New Roman" w:hAnsi="Times New Roman" w:cs="Times New Roman"/>
                <w:noProof/>
                <w:sz w:val="20"/>
                <w:szCs w:val="20"/>
                <w:lang w:eastAsia="ru-RU"/>
              </w:rPr>
              <w:t xml:space="preserve"> </w:t>
            </w:r>
            <w:r w:rsidRPr="00972182">
              <w:rPr>
                <w:rFonts w:ascii="Times New Roman" w:eastAsia="Times New Roman" w:hAnsi="Times New Roman" w:cs="Times New Roman"/>
                <w:noProof/>
                <w:sz w:val="20"/>
                <w:szCs w:val="20"/>
                <w:lang w:val="ru-RU" w:eastAsia="ru-RU"/>
              </w:rPr>
              <w:t xml:space="preserve">SKP </w:t>
            </w:r>
            <w:r w:rsidRPr="00972182">
              <w:rPr>
                <w:rFonts w:ascii="Times New Roman" w:eastAsia="Times New Roman" w:hAnsi="Times New Roman" w:cs="Times New Roman"/>
                <w:noProof/>
                <w:sz w:val="20"/>
                <w:szCs w:val="20"/>
                <w:lang w:eastAsia="ru-RU"/>
              </w:rPr>
              <w:t>reaalkasv</w:t>
            </w:r>
          </w:p>
        </w:tc>
        <w:tc>
          <w:tcPr>
            <w:tcW w:w="720" w:type="dxa"/>
            <w:tcBorders>
              <w:top w:val="single" w:sz="4" w:space="0" w:color="auto"/>
              <w:left w:val="nil"/>
              <w:bottom w:val="single" w:sz="4" w:space="0" w:color="auto"/>
              <w:right w:val="single" w:sz="4" w:space="0" w:color="auto"/>
            </w:tcBorders>
            <w:shd w:val="clear" w:color="auto" w:fill="auto"/>
            <w:vAlign w:val="bottom"/>
          </w:tcPr>
          <w:p w:rsidR="00FB390E" w:rsidRPr="00972182" w:rsidRDefault="00C2719D" w:rsidP="00972182">
            <w:pPr>
              <w:spacing w:after="0" w:line="240" w:lineRule="auto"/>
              <w:jc w:val="right"/>
              <w:rPr>
                <w:rFonts w:ascii="Times New Roman" w:eastAsia="Times New Roman" w:hAnsi="Times New Roman" w:cs="Times New Roman"/>
                <w:noProof/>
                <w:sz w:val="20"/>
                <w:szCs w:val="20"/>
                <w:lang w:eastAsia="ru-RU"/>
              </w:rPr>
            </w:pPr>
            <w:r w:rsidRPr="00C2719D">
              <w:rPr>
                <w:rFonts w:ascii="Times New Roman" w:eastAsia="Times New Roman" w:hAnsi="Times New Roman" w:cs="Times New Roman"/>
                <w:noProof/>
                <w:sz w:val="20"/>
                <w:szCs w:val="20"/>
                <w:lang w:eastAsia="ru-RU"/>
              </w:rPr>
              <w:t>2,0</w:t>
            </w:r>
          </w:p>
        </w:tc>
        <w:tc>
          <w:tcPr>
            <w:tcW w:w="720" w:type="dxa"/>
            <w:tcBorders>
              <w:top w:val="single" w:sz="4" w:space="0" w:color="auto"/>
              <w:left w:val="nil"/>
              <w:bottom w:val="single" w:sz="4" w:space="0" w:color="auto"/>
              <w:right w:val="single" w:sz="4" w:space="0" w:color="auto"/>
            </w:tcBorders>
            <w:shd w:val="clear" w:color="auto" w:fill="auto"/>
            <w:vAlign w:val="bottom"/>
          </w:tcPr>
          <w:p w:rsidR="00FB390E" w:rsidRPr="00972182" w:rsidRDefault="00C2719D" w:rsidP="00972182">
            <w:pPr>
              <w:spacing w:after="0" w:line="240" w:lineRule="auto"/>
              <w:jc w:val="right"/>
              <w:rPr>
                <w:rFonts w:ascii="Times New Roman" w:eastAsia="Times New Roman" w:hAnsi="Times New Roman" w:cs="Times New Roman"/>
                <w:noProof/>
                <w:sz w:val="20"/>
                <w:szCs w:val="20"/>
                <w:lang w:eastAsia="ru-RU"/>
              </w:rPr>
            </w:pPr>
            <w:r w:rsidRPr="00C2719D">
              <w:rPr>
                <w:rFonts w:ascii="Times New Roman" w:eastAsia="Times New Roman" w:hAnsi="Times New Roman" w:cs="Times New Roman"/>
                <w:noProof/>
                <w:sz w:val="20"/>
                <w:szCs w:val="20"/>
                <w:lang w:eastAsia="ru-RU"/>
              </w:rPr>
              <w:t>2,8</w:t>
            </w:r>
          </w:p>
        </w:tc>
        <w:tc>
          <w:tcPr>
            <w:tcW w:w="720" w:type="dxa"/>
            <w:tcBorders>
              <w:top w:val="single" w:sz="4" w:space="0" w:color="auto"/>
              <w:left w:val="nil"/>
              <w:bottom w:val="single" w:sz="4" w:space="0" w:color="auto"/>
              <w:right w:val="single" w:sz="4" w:space="0" w:color="auto"/>
            </w:tcBorders>
            <w:shd w:val="clear" w:color="auto" w:fill="auto"/>
            <w:vAlign w:val="bottom"/>
          </w:tcPr>
          <w:p w:rsidR="00FB390E" w:rsidRPr="00972182" w:rsidRDefault="00C2719D" w:rsidP="00972182">
            <w:pPr>
              <w:spacing w:after="0" w:line="240" w:lineRule="auto"/>
              <w:jc w:val="right"/>
              <w:rPr>
                <w:rFonts w:ascii="Times New Roman" w:eastAsia="Times New Roman" w:hAnsi="Times New Roman" w:cs="Times New Roman"/>
                <w:noProof/>
                <w:sz w:val="20"/>
                <w:szCs w:val="20"/>
                <w:lang w:eastAsia="ru-RU"/>
              </w:rPr>
            </w:pPr>
            <w:r w:rsidRPr="00C2719D">
              <w:rPr>
                <w:rFonts w:ascii="Times New Roman" w:eastAsia="Times New Roman" w:hAnsi="Times New Roman" w:cs="Times New Roman"/>
                <w:noProof/>
                <w:sz w:val="20"/>
                <w:szCs w:val="20"/>
                <w:lang w:eastAsia="ru-RU"/>
              </w:rPr>
              <w:t>3,4</w:t>
            </w:r>
          </w:p>
        </w:tc>
        <w:tc>
          <w:tcPr>
            <w:tcW w:w="720" w:type="dxa"/>
            <w:tcBorders>
              <w:top w:val="single" w:sz="4" w:space="0" w:color="auto"/>
              <w:left w:val="nil"/>
              <w:bottom w:val="single" w:sz="4" w:space="0" w:color="auto"/>
              <w:right w:val="single" w:sz="4" w:space="0" w:color="auto"/>
            </w:tcBorders>
            <w:shd w:val="clear" w:color="auto" w:fill="auto"/>
            <w:vAlign w:val="bottom"/>
          </w:tcPr>
          <w:p w:rsidR="00FB390E" w:rsidRPr="00972182" w:rsidRDefault="00C2719D" w:rsidP="00972182">
            <w:pPr>
              <w:spacing w:after="0" w:line="240" w:lineRule="auto"/>
              <w:jc w:val="right"/>
              <w:rPr>
                <w:rFonts w:ascii="Times New Roman" w:eastAsia="Times New Roman" w:hAnsi="Times New Roman" w:cs="Times New Roman"/>
                <w:noProof/>
                <w:sz w:val="20"/>
                <w:szCs w:val="20"/>
                <w:lang w:eastAsia="ru-RU"/>
              </w:rPr>
            </w:pPr>
            <w:r w:rsidRPr="00C2719D">
              <w:rPr>
                <w:rFonts w:ascii="Times New Roman" w:eastAsia="Times New Roman" w:hAnsi="Times New Roman" w:cs="Times New Roman"/>
                <w:noProof/>
                <w:sz w:val="20"/>
                <w:szCs w:val="20"/>
                <w:lang w:eastAsia="ru-RU"/>
              </w:rPr>
              <w:t>3,2</w:t>
            </w:r>
          </w:p>
        </w:tc>
        <w:tc>
          <w:tcPr>
            <w:tcW w:w="720" w:type="dxa"/>
            <w:tcBorders>
              <w:top w:val="single" w:sz="4" w:space="0" w:color="auto"/>
              <w:left w:val="nil"/>
              <w:bottom w:val="single" w:sz="4" w:space="0" w:color="auto"/>
              <w:right w:val="single" w:sz="4" w:space="0" w:color="auto"/>
            </w:tcBorders>
            <w:shd w:val="clear" w:color="auto" w:fill="auto"/>
            <w:vAlign w:val="bottom"/>
          </w:tcPr>
          <w:p w:rsidR="00FB390E" w:rsidRPr="00972182" w:rsidRDefault="00C2719D" w:rsidP="00972182">
            <w:pPr>
              <w:spacing w:after="0" w:line="240" w:lineRule="auto"/>
              <w:jc w:val="right"/>
              <w:rPr>
                <w:rFonts w:ascii="Times New Roman" w:eastAsia="Times New Roman" w:hAnsi="Times New Roman" w:cs="Times New Roman"/>
                <w:noProof/>
                <w:sz w:val="20"/>
                <w:szCs w:val="20"/>
                <w:lang w:eastAsia="ru-RU"/>
              </w:rPr>
            </w:pPr>
            <w:r w:rsidRPr="00C2719D">
              <w:rPr>
                <w:rFonts w:ascii="Times New Roman" w:eastAsia="Times New Roman" w:hAnsi="Times New Roman" w:cs="Times New Roman"/>
                <w:noProof/>
                <w:sz w:val="20"/>
                <w:szCs w:val="20"/>
                <w:lang w:eastAsia="ru-RU"/>
              </w:rPr>
              <w:t>3,0</w:t>
            </w:r>
          </w:p>
        </w:tc>
      </w:tr>
      <w:tr w:rsidR="00FB390E" w:rsidRPr="00972182" w:rsidTr="00FB390E">
        <w:trPr>
          <w:trHeight w:val="276"/>
          <w:jc w:val="center"/>
        </w:trPr>
        <w:tc>
          <w:tcPr>
            <w:tcW w:w="4923" w:type="dxa"/>
            <w:tcBorders>
              <w:top w:val="nil"/>
              <w:left w:val="single" w:sz="4" w:space="0" w:color="auto"/>
              <w:bottom w:val="single" w:sz="4" w:space="0" w:color="auto"/>
              <w:right w:val="single" w:sz="4" w:space="0" w:color="auto"/>
            </w:tcBorders>
            <w:shd w:val="clear" w:color="auto" w:fill="auto"/>
            <w:vAlign w:val="bottom"/>
          </w:tcPr>
          <w:p w:rsidR="00FB390E" w:rsidRPr="00972182" w:rsidRDefault="00FB390E" w:rsidP="00972182">
            <w:pPr>
              <w:spacing w:after="0" w:line="240" w:lineRule="auto"/>
              <w:rPr>
                <w:rFonts w:ascii="Times New Roman" w:eastAsia="Times New Roman" w:hAnsi="Times New Roman" w:cs="Times New Roman"/>
                <w:noProof/>
                <w:sz w:val="20"/>
                <w:szCs w:val="20"/>
                <w:lang w:eastAsia="ru-RU"/>
              </w:rPr>
            </w:pPr>
            <w:r w:rsidRPr="00972182">
              <w:rPr>
                <w:rFonts w:ascii="Times New Roman" w:eastAsia="Times New Roman" w:hAnsi="Times New Roman" w:cs="Times New Roman"/>
                <w:noProof/>
                <w:sz w:val="20"/>
                <w:szCs w:val="20"/>
                <w:lang w:eastAsia="ru-RU"/>
              </w:rPr>
              <w:t xml:space="preserve"> SKP nominaalkasv</w:t>
            </w:r>
          </w:p>
        </w:tc>
        <w:tc>
          <w:tcPr>
            <w:tcW w:w="720" w:type="dxa"/>
            <w:tcBorders>
              <w:top w:val="nil"/>
              <w:left w:val="nil"/>
              <w:bottom w:val="single" w:sz="4" w:space="0" w:color="auto"/>
              <w:right w:val="single" w:sz="4" w:space="0" w:color="auto"/>
            </w:tcBorders>
            <w:shd w:val="clear" w:color="auto" w:fill="auto"/>
            <w:vAlign w:val="bottom"/>
          </w:tcPr>
          <w:p w:rsidR="00FB390E" w:rsidRPr="00972182" w:rsidRDefault="007D374B" w:rsidP="00972182">
            <w:pPr>
              <w:spacing w:after="0" w:line="240" w:lineRule="auto"/>
              <w:jc w:val="right"/>
              <w:rPr>
                <w:rFonts w:ascii="Times New Roman" w:eastAsia="Times New Roman" w:hAnsi="Times New Roman" w:cs="Times New Roman"/>
                <w:noProof/>
                <w:sz w:val="20"/>
                <w:szCs w:val="20"/>
                <w:lang w:eastAsia="ru-RU"/>
              </w:rPr>
            </w:pPr>
            <w:r w:rsidRPr="00C87009">
              <w:rPr>
                <w:rFonts w:ascii="Times New Roman" w:eastAsia="Times New Roman" w:hAnsi="Times New Roman" w:cs="Times New Roman"/>
                <w:noProof/>
                <w:sz w:val="20"/>
                <w:szCs w:val="20"/>
                <w:lang w:eastAsia="ru-RU"/>
              </w:rPr>
              <w:t>4,0</w:t>
            </w:r>
          </w:p>
        </w:tc>
        <w:tc>
          <w:tcPr>
            <w:tcW w:w="720" w:type="dxa"/>
            <w:tcBorders>
              <w:top w:val="nil"/>
              <w:left w:val="nil"/>
              <w:bottom w:val="single" w:sz="4" w:space="0" w:color="auto"/>
              <w:right w:val="single" w:sz="4" w:space="0" w:color="auto"/>
            </w:tcBorders>
            <w:shd w:val="clear" w:color="auto" w:fill="auto"/>
            <w:vAlign w:val="bottom"/>
          </w:tcPr>
          <w:p w:rsidR="00FB390E" w:rsidRPr="00972182" w:rsidRDefault="007D374B" w:rsidP="00972182">
            <w:pPr>
              <w:spacing w:after="0" w:line="240" w:lineRule="auto"/>
              <w:jc w:val="right"/>
              <w:rPr>
                <w:rFonts w:ascii="Times New Roman" w:eastAsia="Times New Roman" w:hAnsi="Times New Roman" w:cs="Times New Roman"/>
                <w:noProof/>
                <w:sz w:val="20"/>
                <w:szCs w:val="20"/>
                <w:lang w:eastAsia="ru-RU"/>
              </w:rPr>
            </w:pPr>
            <w:r w:rsidRPr="00C87009">
              <w:rPr>
                <w:rFonts w:ascii="Times New Roman" w:eastAsia="Times New Roman" w:hAnsi="Times New Roman" w:cs="Times New Roman"/>
                <w:noProof/>
                <w:sz w:val="20"/>
                <w:szCs w:val="20"/>
                <w:lang w:eastAsia="ru-RU"/>
              </w:rPr>
              <w:t>5,5</w:t>
            </w:r>
          </w:p>
        </w:tc>
        <w:tc>
          <w:tcPr>
            <w:tcW w:w="720" w:type="dxa"/>
            <w:tcBorders>
              <w:top w:val="nil"/>
              <w:left w:val="nil"/>
              <w:bottom w:val="single" w:sz="4" w:space="0" w:color="auto"/>
              <w:right w:val="single" w:sz="4" w:space="0" w:color="auto"/>
            </w:tcBorders>
            <w:shd w:val="clear" w:color="auto" w:fill="auto"/>
            <w:vAlign w:val="bottom"/>
          </w:tcPr>
          <w:p w:rsidR="00FB390E" w:rsidRPr="00972182" w:rsidRDefault="007D374B" w:rsidP="00972182">
            <w:pPr>
              <w:spacing w:after="0" w:line="240" w:lineRule="auto"/>
              <w:jc w:val="right"/>
              <w:rPr>
                <w:rFonts w:ascii="Times New Roman" w:eastAsia="Times New Roman" w:hAnsi="Times New Roman" w:cs="Times New Roman"/>
                <w:noProof/>
                <w:sz w:val="20"/>
                <w:szCs w:val="20"/>
                <w:lang w:eastAsia="ru-RU"/>
              </w:rPr>
            </w:pPr>
            <w:r w:rsidRPr="00C87009">
              <w:rPr>
                <w:rFonts w:ascii="Times New Roman" w:eastAsia="Times New Roman" w:hAnsi="Times New Roman" w:cs="Times New Roman"/>
                <w:noProof/>
                <w:sz w:val="20"/>
                <w:szCs w:val="20"/>
                <w:lang w:eastAsia="ru-RU"/>
              </w:rPr>
              <w:t>6,4</w:t>
            </w:r>
          </w:p>
        </w:tc>
        <w:tc>
          <w:tcPr>
            <w:tcW w:w="720" w:type="dxa"/>
            <w:tcBorders>
              <w:top w:val="nil"/>
              <w:left w:val="nil"/>
              <w:bottom w:val="single" w:sz="4" w:space="0" w:color="auto"/>
              <w:right w:val="single" w:sz="4" w:space="0" w:color="auto"/>
            </w:tcBorders>
            <w:shd w:val="clear" w:color="auto" w:fill="auto"/>
            <w:vAlign w:val="bottom"/>
          </w:tcPr>
          <w:p w:rsidR="00FB390E" w:rsidRPr="00972182" w:rsidRDefault="007D374B" w:rsidP="00972182">
            <w:pPr>
              <w:spacing w:after="0" w:line="240" w:lineRule="auto"/>
              <w:jc w:val="right"/>
              <w:rPr>
                <w:rFonts w:ascii="Times New Roman" w:eastAsia="Times New Roman" w:hAnsi="Times New Roman" w:cs="Times New Roman"/>
                <w:noProof/>
                <w:sz w:val="20"/>
                <w:szCs w:val="20"/>
                <w:lang w:eastAsia="ru-RU"/>
              </w:rPr>
            </w:pPr>
            <w:r w:rsidRPr="00C87009">
              <w:rPr>
                <w:rFonts w:ascii="Times New Roman" w:eastAsia="Times New Roman" w:hAnsi="Times New Roman" w:cs="Times New Roman"/>
                <w:noProof/>
                <w:sz w:val="20"/>
                <w:szCs w:val="20"/>
                <w:lang w:eastAsia="ru-RU"/>
              </w:rPr>
              <w:t>6,3</w:t>
            </w:r>
          </w:p>
        </w:tc>
        <w:tc>
          <w:tcPr>
            <w:tcW w:w="720" w:type="dxa"/>
            <w:tcBorders>
              <w:top w:val="nil"/>
              <w:left w:val="nil"/>
              <w:bottom w:val="single" w:sz="4" w:space="0" w:color="auto"/>
              <w:right w:val="single" w:sz="4" w:space="0" w:color="auto"/>
            </w:tcBorders>
            <w:shd w:val="clear" w:color="auto" w:fill="auto"/>
            <w:vAlign w:val="bottom"/>
          </w:tcPr>
          <w:p w:rsidR="00FB390E" w:rsidRPr="00972182" w:rsidRDefault="007D374B" w:rsidP="00972182">
            <w:pPr>
              <w:spacing w:after="0" w:line="240" w:lineRule="auto"/>
              <w:jc w:val="right"/>
              <w:rPr>
                <w:rFonts w:ascii="Times New Roman" w:eastAsia="Times New Roman" w:hAnsi="Times New Roman" w:cs="Times New Roman"/>
                <w:noProof/>
                <w:sz w:val="20"/>
                <w:szCs w:val="20"/>
                <w:lang w:eastAsia="ru-RU"/>
              </w:rPr>
            </w:pPr>
            <w:r w:rsidRPr="00C87009">
              <w:rPr>
                <w:rFonts w:ascii="Times New Roman" w:eastAsia="Times New Roman" w:hAnsi="Times New Roman" w:cs="Times New Roman"/>
                <w:noProof/>
                <w:sz w:val="20"/>
                <w:szCs w:val="20"/>
                <w:lang w:eastAsia="ru-RU"/>
              </w:rPr>
              <w:t>5,8</w:t>
            </w:r>
          </w:p>
        </w:tc>
      </w:tr>
      <w:tr w:rsidR="00FB390E" w:rsidRPr="00972182" w:rsidTr="00FB390E">
        <w:trPr>
          <w:trHeight w:val="276"/>
          <w:jc w:val="center"/>
        </w:trPr>
        <w:tc>
          <w:tcPr>
            <w:tcW w:w="4923" w:type="dxa"/>
            <w:tcBorders>
              <w:top w:val="nil"/>
              <w:left w:val="single" w:sz="4" w:space="0" w:color="auto"/>
              <w:bottom w:val="single" w:sz="4" w:space="0" w:color="auto"/>
              <w:right w:val="single" w:sz="4" w:space="0" w:color="auto"/>
            </w:tcBorders>
            <w:shd w:val="clear" w:color="auto" w:fill="auto"/>
            <w:vAlign w:val="bottom"/>
          </w:tcPr>
          <w:p w:rsidR="00FB390E" w:rsidRPr="00972182" w:rsidRDefault="00FB390E" w:rsidP="00972182">
            <w:pPr>
              <w:spacing w:after="0" w:line="240" w:lineRule="auto"/>
              <w:rPr>
                <w:rFonts w:ascii="Times New Roman" w:eastAsia="Times New Roman" w:hAnsi="Times New Roman" w:cs="Times New Roman"/>
                <w:noProof/>
                <w:sz w:val="20"/>
                <w:szCs w:val="20"/>
                <w:lang w:eastAsia="ru-RU"/>
              </w:rPr>
            </w:pPr>
            <w:r w:rsidRPr="00972182">
              <w:rPr>
                <w:rFonts w:ascii="Times New Roman" w:eastAsia="Times New Roman" w:hAnsi="Times New Roman" w:cs="Times New Roman"/>
                <w:noProof/>
                <w:sz w:val="20"/>
                <w:szCs w:val="20"/>
                <w:lang w:eastAsia="ru-RU"/>
              </w:rPr>
              <w:t xml:space="preserve"> SKP jooksevhindades (mld eurot)</w:t>
            </w:r>
          </w:p>
        </w:tc>
        <w:tc>
          <w:tcPr>
            <w:tcW w:w="720" w:type="dxa"/>
            <w:tcBorders>
              <w:top w:val="nil"/>
              <w:left w:val="nil"/>
              <w:bottom w:val="single" w:sz="4" w:space="0" w:color="auto"/>
              <w:right w:val="single" w:sz="4" w:space="0" w:color="auto"/>
            </w:tcBorders>
            <w:shd w:val="clear" w:color="auto" w:fill="auto"/>
            <w:vAlign w:val="bottom"/>
          </w:tcPr>
          <w:p w:rsidR="00FB390E" w:rsidRPr="00972182" w:rsidRDefault="00954CE7" w:rsidP="00972182">
            <w:pPr>
              <w:spacing w:after="0" w:line="240" w:lineRule="auto"/>
              <w:jc w:val="right"/>
              <w:rPr>
                <w:rFonts w:ascii="Times New Roman" w:eastAsia="Times New Roman" w:hAnsi="Times New Roman" w:cs="Times New Roman"/>
                <w:noProof/>
                <w:sz w:val="20"/>
                <w:szCs w:val="20"/>
                <w:lang w:eastAsia="ru-RU"/>
              </w:rPr>
            </w:pPr>
            <w:r w:rsidRPr="003527B5">
              <w:rPr>
                <w:rFonts w:ascii="Times New Roman" w:eastAsia="Times New Roman" w:hAnsi="Times New Roman" w:cs="Times New Roman"/>
                <w:noProof/>
                <w:sz w:val="20"/>
                <w:szCs w:val="20"/>
                <w:lang w:eastAsia="ru-RU"/>
              </w:rPr>
              <w:t>20</w:t>
            </w:r>
            <w:r w:rsidR="00FB390E" w:rsidRPr="00972182">
              <w:rPr>
                <w:rFonts w:ascii="Times New Roman" w:eastAsia="Times New Roman" w:hAnsi="Times New Roman" w:cs="Times New Roman"/>
                <w:noProof/>
                <w:sz w:val="20"/>
                <w:szCs w:val="20"/>
                <w:lang w:eastAsia="ru-RU"/>
              </w:rPr>
              <w:t>,3</w:t>
            </w:r>
          </w:p>
        </w:tc>
        <w:tc>
          <w:tcPr>
            <w:tcW w:w="720" w:type="dxa"/>
            <w:tcBorders>
              <w:top w:val="nil"/>
              <w:left w:val="nil"/>
              <w:bottom w:val="single" w:sz="4" w:space="0" w:color="auto"/>
              <w:right w:val="single" w:sz="4" w:space="0" w:color="auto"/>
            </w:tcBorders>
            <w:shd w:val="clear" w:color="auto" w:fill="auto"/>
            <w:vAlign w:val="bottom"/>
          </w:tcPr>
          <w:p w:rsidR="00FB390E" w:rsidRPr="00972182" w:rsidRDefault="00954CE7" w:rsidP="00972182">
            <w:pPr>
              <w:spacing w:after="0" w:line="240" w:lineRule="auto"/>
              <w:jc w:val="right"/>
              <w:rPr>
                <w:rFonts w:ascii="Times New Roman" w:eastAsia="Times New Roman" w:hAnsi="Times New Roman" w:cs="Times New Roman"/>
                <w:noProof/>
                <w:sz w:val="20"/>
                <w:szCs w:val="20"/>
                <w:lang w:eastAsia="ru-RU"/>
              </w:rPr>
            </w:pPr>
            <w:r w:rsidRPr="003527B5">
              <w:rPr>
                <w:rFonts w:ascii="Times New Roman" w:eastAsia="Times New Roman" w:hAnsi="Times New Roman" w:cs="Times New Roman"/>
                <w:noProof/>
                <w:sz w:val="20"/>
                <w:szCs w:val="20"/>
                <w:lang w:eastAsia="ru-RU"/>
              </w:rPr>
              <w:t>21,4</w:t>
            </w:r>
          </w:p>
        </w:tc>
        <w:tc>
          <w:tcPr>
            <w:tcW w:w="720" w:type="dxa"/>
            <w:tcBorders>
              <w:top w:val="nil"/>
              <w:left w:val="nil"/>
              <w:bottom w:val="single" w:sz="4" w:space="0" w:color="auto"/>
              <w:right w:val="single" w:sz="4" w:space="0" w:color="auto"/>
            </w:tcBorders>
            <w:shd w:val="clear" w:color="auto" w:fill="auto"/>
            <w:vAlign w:val="bottom"/>
          </w:tcPr>
          <w:p w:rsidR="00FB390E" w:rsidRPr="00972182" w:rsidRDefault="00954CE7" w:rsidP="00972182">
            <w:pPr>
              <w:spacing w:after="0" w:line="240" w:lineRule="auto"/>
              <w:jc w:val="right"/>
              <w:rPr>
                <w:rFonts w:ascii="Times New Roman" w:eastAsia="Times New Roman" w:hAnsi="Times New Roman" w:cs="Times New Roman"/>
                <w:noProof/>
                <w:sz w:val="20"/>
                <w:szCs w:val="20"/>
                <w:lang w:eastAsia="ru-RU"/>
              </w:rPr>
            </w:pPr>
            <w:r w:rsidRPr="003527B5">
              <w:rPr>
                <w:rFonts w:ascii="Times New Roman" w:eastAsia="Times New Roman" w:hAnsi="Times New Roman" w:cs="Times New Roman"/>
                <w:noProof/>
                <w:sz w:val="20"/>
                <w:szCs w:val="20"/>
                <w:lang w:eastAsia="ru-RU"/>
              </w:rPr>
              <w:t>22,8</w:t>
            </w:r>
          </w:p>
        </w:tc>
        <w:tc>
          <w:tcPr>
            <w:tcW w:w="720" w:type="dxa"/>
            <w:tcBorders>
              <w:top w:val="nil"/>
              <w:left w:val="nil"/>
              <w:bottom w:val="single" w:sz="4" w:space="0" w:color="auto"/>
              <w:right w:val="single" w:sz="4" w:space="0" w:color="auto"/>
            </w:tcBorders>
            <w:shd w:val="clear" w:color="auto" w:fill="auto"/>
            <w:vAlign w:val="bottom"/>
          </w:tcPr>
          <w:p w:rsidR="00FB390E" w:rsidRPr="00972182" w:rsidRDefault="00954CE7" w:rsidP="00972182">
            <w:pPr>
              <w:spacing w:after="0" w:line="240" w:lineRule="auto"/>
              <w:jc w:val="right"/>
              <w:rPr>
                <w:rFonts w:ascii="Times New Roman" w:eastAsia="Times New Roman" w:hAnsi="Times New Roman" w:cs="Times New Roman"/>
                <w:noProof/>
                <w:sz w:val="20"/>
                <w:szCs w:val="20"/>
                <w:lang w:eastAsia="ru-RU"/>
              </w:rPr>
            </w:pPr>
            <w:r w:rsidRPr="003527B5">
              <w:rPr>
                <w:rFonts w:ascii="Times New Roman" w:eastAsia="Times New Roman" w:hAnsi="Times New Roman" w:cs="Times New Roman"/>
                <w:noProof/>
                <w:sz w:val="20"/>
                <w:szCs w:val="20"/>
                <w:lang w:eastAsia="ru-RU"/>
              </w:rPr>
              <w:t>24,2</w:t>
            </w:r>
          </w:p>
        </w:tc>
        <w:tc>
          <w:tcPr>
            <w:tcW w:w="720" w:type="dxa"/>
            <w:tcBorders>
              <w:top w:val="nil"/>
              <w:left w:val="nil"/>
              <w:bottom w:val="single" w:sz="4" w:space="0" w:color="auto"/>
              <w:right w:val="single" w:sz="4" w:space="0" w:color="auto"/>
            </w:tcBorders>
            <w:shd w:val="clear" w:color="auto" w:fill="auto"/>
            <w:vAlign w:val="bottom"/>
          </w:tcPr>
          <w:p w:rsidR="00FB390E" w:rsidRPr="00972182" w:rsidRDefault="00954CE7" w:rsidP="00972182">
            <w:pPr>
              <w:spacing w:after="0" w:line="240" w:lineRule="auto"/>
              <w:jc w:val="right"/>
              <w:rPr>
                <w:rFonts w:ascii="Times New Roman" w:eastAsia="Times New Roman" w:hAnsi="Times New Roman" w:cs="Times New Roman"/>
                <w:noProof/>
                <w:sz w:val="20"/>
                <w:szCs w:val="20"/>
                <w:lang w:eastAsia="ru-RU"/>
              </w:rPr>
            </w:pPr>
            <w:r w:rsidRPr="003527B5">
              <w:rPr>
                <w:rFonts w:ascii="Times New Roman" w:eastAsia="Times New Roman" w:hAnsi="Times New Roman" w:cs="Times New Roman"/>
                <w:noProof/>
                <w:sz w:val="20"/>
                <w:szCs w:val="20"/>
                <w:lang w:eastAsia="ru-RU"/>
              </w:rPr>
              <w:t>25,6</w:t>
            </w:r>
          </w:p>
        </w:tc>
      </w:tr>
      <w:tr w:rsidR="00FB390E" w:rsidRPr="00972182" w:rsidTr="00FB390E">
        <w:trPr>
          <w:trHeight w:val="276"/>
          <w:jc w:val="center"/>
        </w:trPr>
        <w:tc>
          <w:tcPr>
            <w:tcW w:w="4923" w:type="dxa"/>
            <w:tcBorders>
              <w:top w:val="nil"/>
              <w:left w:val="single" w:sz="4" w:space="0" w:color="auto"/>
              <w:bottom w:val="single" w:sz="4" w:space="0" w:color="auto"/>
              <w:right w:val="single" w:sz="4" w:space="0" w:color="auto"/>
            </w:tcBorders>
            <w:shd w:val="clear" w:color="auto" w:fill="auto"/>
            <w:vAlign w:val="bottom"/>
          </w:tcPr>
          <w:p w:rsidR="00FB390E" w:rsidRPr="00972182" w:rsidRDefault="00FB390E" w:rsidP="00972182">
            <w:pPr>
              <w:spacing w:after="0" w:line="240" w:lineRule="auto"/>
              <w:rPr>
                <w:rFonts w:ascii="Times New Roman" w:eastAsia="Times New Roman" w:hAnsi="Times New Roman" w:cs="Times New Roman"/>
                <w:noProof/>
                <w:sz w:val="20"/>
                <w:szCs w:val="20"/>
                <w:lang w:val="ru-RU" w:eastAsia="ru-RU"/>
              </w:rPr>
            </w:pPr>
            <w:r w:rsidRPr="00972182">
              <w:rPr>
                <w:rFonts w:ascii="Times New Roman" w:eastAsia="Times New Roman" w:hAnsi="Times New Roman" w:cs="Times New Roman"/>
                <w:noProof/>
                <w:sz w:val="20"/>
                <w:szCs w:val="20"/>
                <w:lang w:eastAsia="ru-RU"/>
              </w:rPr>
              <w:t xml:space="preserve"> Tarbijahinnaindeks</w:t>
            </w:r>
            <w:r w:rsidRPr="00972182">
              <w:rPr>
                <w:rFonts w:ascii="Times New Roman" w:eastAsia="Times New Roman" w:hAnsi="Times New Roman" w:cs="Times New Roman"/>
                <w:noProof/>
                <w:sz w:val="20"/>
                <w:szCs w:val="20"/>
                <w:lang w:val="ru-RU" w:eastAsia="ru-RU"/>
              </w:rPr>
              <w:t xml:space="preserve"> </w:t>
            </w:r>
          </w:p>
        </w:tc>
        <w:tc>
          <w:tcPr>
            <w:tcW w:w="720" w:type="dxa"/>
            <w:tcBorders>
              <w:top w:val="nil"/>
              <w:left w:val="nil"/>
              <w:bottom w:val="single" w:sz="4" w:space="0" w:color="auto"/>
              <w:right w:val="single" w:sz="4" w:space="0" w:color="auto"/>
            </w:tcBorders>
            <w:shd w:val="clear" w:color="auto" w:fill="auto"/>
            <w:vAlign w:val="bottom"/>
          </w:tcPr>
          <w:p w:rsidR="00FB390E" w:rsidRPr="00972182" w:rsidRDefault="00031A4A" w:rsidP="00972182">
            <w:pPr>
              <w:spacing w:after="0" w:line="240" w:lineRule="auto"/>
              <w:jc w:val="right"/>
              <w:rPr>
                <w:rFonts w:ascii="Times New Roman" w:eastAsia="Times New Roman" w:hAnsi="Times New Roman" w:cs="Times New Roman"/>
                <w:noProof/>
                <w:sz w:val="20"/>
                <w:szCs w:val="20"/>
                <w:lang w:eastAsia="ru-RU"/>
              </w:rPr>
            </w:pPr>
            <w:r w:rsidRPr="00E61F4D">
              <w:rPr>
                <w:rFonts w:ascii="Times New Roman" w:eastAsia="Times New Roman" w:hAnsi="Times New Roman" w:cs="Times New Roman"/>
                <w:noProof/>
                <w:sz w:val="20"/>
                <w:szCs w:val="20"/>
                <w:lang w:eastAsia="ru-RU"/>
              </w:rPr>
              <w:t>0,2</w:t>
            </w:r>
          </w:p>
        </w:tc>
        <w:tc>
          <w:tcPr>
            <w:tcW w:w="720" w:type="dxa"/>
            <w:tcBorders>
              <w:top w:val="nil"/>
              <w:left w:val="nil"/>
              <w:bottom w:val="single" w:sz="4" w:space="0" w:color="auto"/>
              <w:right w:val="single" w:sz="4" w:space="0" w:color="auto"/>
            </w:tcBorders>
            <w:shd w:val="clear" w:color="auto" w:fill="auto"/>
            <w:vAlign w:val="bottom"/>
          </w:tcPr>
          <w:p w:rsidR="00FB390E" w:rsidRPr="00972182" w:rsidRDefault="00031A4A" w:rsidP="00972182">
            <w:pPr>
              <w:spacing w:after="0" w:line="240" w:lineRule="auto"/>
              <w:jc w:val="right"/>
              <w:rPr>
                <w:rFonts w:ascii="Times New Roman" w:eastAsia="Times New Roman" w:hAnsi="Times New Roman" w:cs="Times New Roman"/>
                <w:noProof/>
                <w:sz w:val="20"/>
                <w:szCs w:val="20"/>
                <w:lang w:eastAsia="ru-RU"/>
              </w:rPr>
            </w:pPr>
            <w:r w:rsidRPr="00E61F4D">
              <w:rPr>
                <w:rFonts w:ascii="Times New Roman" w:eastAsia="Times New Roman" w:hAnsi="Times New Roman" w:cs="Times New Roman"/>
                <w:noProof/>
                <w:sz w:val="20"/>
                <w:szCs w:val="20"/>
                <w:lang w:eastAsia="ru-RU"/>
              </w:rPr>
              <w:t>2,2</w:t>
            </w:r>
          </w:p>
        </w:tc>
        <w:tc>
          <w:tcPr>
            <w:tcW w:w="720" w:type="dxa"/>
            <w:tcBorders>
              <w:top w:val="nil"/>
              <w:left w:val="nil"/>
              <w:bottom w:val="single" w:sz="4" w:space="0" w:color="auto"/>
              <w:right w:val="single" w:sz="4" w:space="0" w:color="auto"/>
            </w:tcBorders>
            <w:shd w:val="clear" w:color="auto" w:fill="auto"/>
            <w:vAlign w:val="bottom"/>
          </w:tcPr>
          <w:p w:rsidR="00FB390E" w:rsidRPr="00972182" w:rsidRDefault="00031A4A" w:rsidP="00972182">
            <w:pPr>
              <w:spacing w:after="0" w:line="240" w:lineRule="auto"/>
              <w:jc w:val="right"/>
              <w:rPr>
                <w:rFonts w:ascii="Times New Roman" w:eastAsia="Times New Roman" w:hAnsi="Times New Roman" w:cs="Times New Roman"/>
                <w:noProof/>
                <w:sz w:val="20"/>
                <w:szCs w:val="20"/>
                <w:lang w:eastAsia="ru-RU"/>
              </w:rPr>
            </w:pPr>
            <w:r w:rsidRPr="00E61F4D">
              <w:rPr>
                <w:rFonts w:ascii="Times New Roman" w:eastAsia="Times New Roman" w:hAnsi="Times New Roman" w:cs="Times New Roman"/>
                <w:noProof/>
                <w:sz w:val="20"/>
                <w:szCs w:val="20"/>
                <w:lang w:eastAsia="ru-RU"/>
              </w:rPr>
              <w:t>2,7</w:t>
            </w:r>
          </w:p>
        </w:tc>
        <w:tc>
          <w:tcPr>
            <w:tcW w:w="720" w:type="dxa"/>
            <w:tcBorders>
              <w:top w:val="nil"/>
              <w:left w:val="nil"/>
              <w:bottom w:val="single" w:sz="4" w:space="0" w:color="auto"/>
              <w:right w:val="single" w:sz="4" w:space="0" w:color="auto"/>
            </w:tcBorders>
            <w:shd w:val="clear" w:color="auto" w:fill="auto"/>
            <w:vAlign w:val="bottom"/>
          </w:tcPr>
          <w:p w:rsidR="00FB390E" w:rsidRPr="00972182" w:rsidRDefault="00031A4A" w:rsidP="00972182">
            <w:pPr>
              <w:spacing w:after="0" w:line="240" w:lineRule="auto"/>
              <w:jc w:val="right"/>
              <w:rPr>
                <w:rFonts w:ascii="Times New Roman" w:eastAsia="Times New Roman" w:hAnsi="Times New Roman" w:cs="Times New Roman"/>
                <w:noProof/>
                <w:sz w:val="20"/>
                <w:szCs w:val="20"/>
                <w:lang w:eastAsia="ru-RU"/>
              </w:rPr>
            </w:pPr>
            <w:r w:rsidRPr="00E61F4D">
              <w:rPr>
                <w:rFonts w:ascii="Times New Roman" w:eastAsia="Times New Roman" w:hAnsi="Times New Roman" w:cs="Times New Roman"/>
                <w:noProof/>
                <w:sz w:val="20"/>
                <w:szCs w:val="20"/>
                <w:lang w:eastAsia="ru-RU"/>
              </w:rPr>
              <w:t>2,9</w:t>
            </w:r>
          </w:p>
        </w:tc>
        <w:tc>
          <w:tcPr>
            <w:tcW w:w="720" w:type="dxa"/>
            <w:tcBorders>
              <w:top w:val="nil"/>
              <w:left w:val="nil"/>
              <w:bottom w:val="single" w:sz="4" w:space="0" w:color="auto"/>
              <w:right w:val="single" w:sz="4" w:space="0" w:color="auto"/>
            </w:tcBorders>
            <w:shd w:val="clear" w:color="auto" w:fill="auto"/>
            <w:vAlign w:val="bottom"/>
          </w:tcPr>
          <w:p w:rsidR="00FB390E" w:rsidRPr="00972182" w:rsidRDefault="00031A4A" w:rsidP="00972182">
            <w:pPr>
              <w:spacing w:after="0" w:line="240" w:lineRule="auto"/>
              <w:jc w:val="right"/>
              <w:rPr>
                <w:rFonts w:ascii="Times New Roman" w:eastAsia="Times New Roman" w:hAnsi="Times New Roman" w:cs="Times New Roman"/>
                <w:noProof/>
                <w:sz w:val="20"/>
                <w:szCs w:val="20"/>
                <w:lang w:eastAsia="ru-RU"/>
              </w:rPr>
            </w:pPr>
            <w:r w:rsidRPr="00E61F4D">
              <w:rPr>
                <w:rFonts w:ascii="Times New Roman" w:eastAsia="Times New Roman" w:hAnsi="Times New Roman" w:cs="Times New Roman"/>
                <w:noProof/>
                <w:sz w:val="20"/>
                <w:szCs w:val="20"/>
                <w:lang w:eastAsia="ru-RU"/>
              </w:rPr>
              <w:t>2,6</w:t>
            </w:r>
          </w:p>
        </w:tc>
      </w:tr>
      <w:tr w:rsidR="00FB390E" w:rsidRPr="00972182" w:rsidTr="00FB390E">
        <w:trPr>
          <w:trHeight w:val="276"/>
          <w:jc w:val="center"/>
        </w:trPr>
        <w:tc>
          <w:tcPr>
            <w:tcW w:w="4923" w:type="dxa"/>
            <w:tcBorders>
              <w:top w:val="nil"/>
              <w:left w:val="single" w:sz="4" w:space="0" w:color="auto"/>
              <w:bottom w:val="single" w:sz="4" w:space="0" w:color="auto"/>
              <w:right w:val="single" w:sz="4" w:space="0" w:color="auto"/>
            </w:tcBorders>
            <w:shd w:val="clear" w:color="auto" w:fill="auto"/>
            <w:vAlign w:val="bottom"/>
          </w:tcPr>
          <w:p w:rsidR="00FB390E" w:rsidRPr="00972182" w:rsidRDefault="00FB390E" w:rsidP="00972182">
            <w:pPr>
              <w:spacing w:after="0" w:line="240" w:lineRule="auto"/>
              <w:rPr>
                <w:rFonts w:ascii="Times New Roman" w:eastAsia="Times New Roman" w:hAnsi="Times New Roman" w:cs="Times New Roman"/>
                <w:noProof/>
                <w:sz w:val="20"/>
                <w:szCs w:val="20"/>
                <w:lang w:eastAsia="ru-RU"/>
              </w:rPr>
            </w:pPr>
            <w:r w:rsidRPr="00972182">
              <w:rPr>
                <w:rFonts w:ascii="Times New Roman" w:eastAsia="Times New Roman" w:hAnsi="Times New Roman" w:cs="Times New Roman"/>
                <w:noProof/>
                <w:sz w:val="20"/>
                <w:szCs w:val="20"/>
                <w:lang w:eastAsia="ru-RU"/>
              </w:rPr>
              <w:t xml:space="preserve"> Tööhõive (15-74-aastased, tuhat</w:t>
            </w:r>
            <w:r w:rsidR="00B71D10">
              <w:rPr>
                <w:rFonts w:ascii="Times New Roman" w:eastAsia="Times New Roman" w:hAnsi="Times New Roman" w:cs="Times New Roman"/>
                <w:noProof/>
                <w:sz w:val="20"/>
                <w:szCs w:val="20"/>
                <w:lang w:eastAsia="ru-RU"/>
              </w:rPr>
              <w:t xml:space="preserve"> inimest</w:t>
            </w:r>
            <w:r w:rsidRPr="00972182">
              <w:rPr>
                <w:rFonts w:ascii="Times New Roman" w:eastAsia="Times New Roman" w:hAnsi="Times New Roman" w:cs="Times New Roman"/>
                <w:noProof/>
                <w:sz w:val="20"/>
                <w:szCs w:val="20"/>
                <w:lang w:eastAsia="ru-RU"/>
              </w:rPr>
              <w:t>)</w:t>
            </w:r>
          </w:p>
        </w:tc>
        <w:tc>
          <w:tcPr>
            <w:tcW w:w="720" w:type="dxa"/>
            <w:tcBorders>
              <w:top w:val="nil"/>
              <w:left w:val="nil"/>
              <w:bottom w:val="single" w:sz="4" w:space="0" w:color="auto"/>
              <w:right w:val="single" w:sz="4" w:space="0" w:color="auto"/>
            </w:tcBorders>
            <w:shd w:val="clear" w:color="auto" w:fill="auto"/>
            <w:vAlign w:val="bottom"/>
          </w:tcPr>
          <w:p w:rsidR="00FB390E" w:rsidRPr="00972182" w:rsidRDefault="00D86468" w:rsidP="00972182">
            <w:pPr>
              <w:spacing w:after="0" w:line="240" w:lineRule="auto"/>
              <w:jc w:val="right"/>
              <w:rPr>
                <w:rFonts w:ascii="Times New Roman" w:eastAsia="Times New Roman" w:hAnsi="Times New Roman" w:cs="Times New Roman"/>
                <w:noProof/>
                <w:sz w:val="20"/>
                <w:szCs w:val="20"/>
                <w:lang w:eastAsia="ru-RU"/>
              </w:rPr>
            </w:pPr>
            <w:r w:rsidRPr="003E565A">
              <w:rPr>
                <w:rFonts w:ascii="Times New Roman" w:eastAsia="Times New Roman" w:hAnsi="Times New Roman" w:cs="Times New Roman"/>
                <w:noProof/>
                <w:sz w:val="20"/>
                <w:szCs w:val="20"/>
                <w:lang w:eastAsia="ru-RU"/>
              </w:rPr>
              <w:t>628,8</w:t>
            </w:r>
          </w:p>
        </w:tc>
        <w:tc>
          <w:tcPr>
            <w:tcW w:w="720" w:type="dxa"/>
            <w:tcBorders>
              <w:top w:val="nil"/>
              <w:left w:val="nil"/>
              <w:bottom w:val="single" w:sz="4" w:space="0" w:color="auto"/>
              <w:right w:val="single" w:sz="4" w:space="0" w:color="auto"/>
            </w:tcBorders>
            <w:shd w:val="clear" w:color="auto" w:fill="auto"/>
            <w:vAlign w:val="bottom"/>
          </w:tcPr>
          <w:p w:rsidR="00FB390E" w:rsidRPr="00972182" w:rsidRDefault="00D86468" w:rsidP="00972182">
            <w:pPr>
              <w:spacing w:after="0" w:line="240" w:lineRule="auto"/>
              <w:jc w:val="right"/>
              <w:rPr>
                <w:rFonts w:ascii="Times New Roman" w:eastAsia="Times New Roman" w:hAnsi="Times New Roman" w:cs="Times New Roman"/>
                <w:noProof/>
                <w:sz w:val="20"/>
                <w:szCs w:val="20"/>
                <w:lang w:eastAsia="ru-RU"/>
              </w:rPr>
            </w:pPr>
            <w:r w:rsidRPr="003E565A">
              <w:rPr>
                <w:rFonts w:ascii="Times New Roman" w:eastAsia="Times New Roman" w:hAnsi="Times New Roman" w:cs="Times New Roman"/>
                <w:noProof/>
                <w:sz w:val="20"/>
                <w:szCs w:val="20"/>
                <w:lang w:eastAsia="ru-RU"/>
              </w:rPr>
              <w:t>626,9</w:t>
            </w:r>
          </w:p>
        </w:tc>
        <w:tc>
          <w:tcPr>
            <w:tcW w:w="720" w:type="dxa"/>
            <w:tcBorders>
              <w:top w:val="nil"/>
              <w:left w:val="nil"/>
              <w:bottom w:val="single" w:sz="4" w:space="0" w:color="auto"/>
              <w:right w:val="single" w:sz="4" w:space="0" w:color="auto"/>
            </w:tcBorders>
            <w:shd w:val="clear" w:color="auto" w:fill="auto"/>
            <w:vAlign w:val="bottom"/>
          </w:tcPr>
          <w:p w:rsidR="00FB390E" w:rsidRPr="00972182" w:rsidRDefault="00FB390E" w:rsidP="00972182">
            <w:pPr>
              <w:spacing w:after="0" w:line="240" w:lineRule="auto"/>
              <w:jc w:val="right"/>
              <w:rPr>
                <w:rFonts w:ascii="Times New Roman" w:eastAsia="Times New Roman" w:hAnsi="Times New Roman" w:cs="Times New Roman"/>
                <w:noProof/>
                <w:sz w:val="20"/>
                <w:szCs w:val="20"/>
                <w:lang w:eastAsia="ru-RU"/>
              </w:rPr>
            </w:pPr>
            <w:r w:rsidRPr="00972182">
              <w:rPr>
                <w:rFonts w:ascii="Times New Roman" w:eastAsia="Times New Roman" w:hAnsi="Times New Roman" w:cs="Times New Roman"/>
                <w:noProof/>
                <w:sz w:val="20"/>
                <w:szCs w:val="20"/>
                <w:lang w:eastAsia="ru-RU"/>
              </w:rPr>
              <w:t>624,0</w:t>
            </w:r>
          </w:p>
        </w:tc>
        <w:tc>
          <w:tcPr>
            <w:tcW w:w="720" w:type="dxa"/>
            <w:tcBorders>
              <w:top w:val="nil"/>
              <w:left w:val="nil"/>
              <w:bottom w:val="single" w:sz="4" w:space="0" w:color="auto"/>
              <w:right w:val="single" w:sz="4" w:space="0" w:color="auto"/>
            </w:tcBorders>
            <w:shd w:val="clear" w:color="auto" w:fill="auto"/>
            <w:vAlign w:val="bottom"/>
          </w:tcPr>
          <w:p w:rsidR="00FB390E" w:rsidRPr="00972182" w:rsidRDefault="00D86468" w:rsidP="00972182">
            <w:pPr>
              <w:spacing w:after="0" w:line="240" w:lineRule="auto"/>
              <w:jc w:val="right"/>
              <w:rPr>
                <w:rFonts w:ascii="Times New Roman" w:eastAsia="Times New Roman" w:hAnsi="Times New Roman" w:cs="Times New Roman"/>
                <w:noProof/>
                <w:sz w:val="20"/>
                <w:szCs w:val="20"/>
                <w:lang w:eastAsia="ru-RU"/>
              </w:rPr>
            </w:pPr>
            <w:r w:rsidRPr="003E565A">
              <w:rPr>
                <w:rFonts w:ascii="Times New Roman" w:eastAsia="Times New Roman" w:hAnsi="Times New Roman" w:cs="Times New Roman"/>
                <w:noProof/>
                <w:sz w:val="20"/>
                <w:szCs w:val="20"/>
                <w:lang w:eastAsia="ru-RU"/>
              </w:rPr>
              <w:t>620,9</w:t>
            </w:r>
          </w:p>
        </w:tc>
        <w:tc>
          <w:tcPr>
            <w:tcW w:w="720" w:type="dxa"/>
            <w:tcBorders>
              <w:top w:val="nil"/>
              <w:left w:val="nil"/>
              <w:bottom w:val="single" w:sz="4" w:space="0" w:color="auto"/>
              <w:right w:val="single" w:sz="4" w:space="0" w:color="auto"/>
            </w:tcBorders>
            <w:shd w:val="clear" w:color="auto" w:fill="auto"/>
            <w:vAlign w:val="bottom"/>
          </w:tcPr>
          <w:p w:rsidR="00FB390E" w:rsidRPr="00972182" w:rsidRDefault="00D86468" w:rsidP="00972182">
            <w:pPr>
              <w:spacing w:after="0" w:line="240" w:lineRule="auto"/>
              <w:jc w:val="right"/>
              <w:rPr>
                <w:rFonts w:ascii="Times New Roman" w:eastAsia="Times New Roman" w:hAnsi="Times New Roman" w:cs="Times New Roman"/>
                <w:noProof/>
                <w:sz w:val="20"/>
                <w:szCs w:val="20"/>
                <w:lang w:eastAsia="ru-RU"/>
              </w:rPr>
            </w:pPr>
            <w:r w:rsidRPr="003E565A">
              <w:rPr>
                <w:rFonts w:ascii="Times New Roman" w:eastAsia="Times New Roman" w:hAnsi="Times New Roman" w:cs="Times New Roman"/>
                <w:noProof/>
                <w:sz w:val="20"/>
                <w:szCs w:val="20"/>
                <w:lang w:eastAsia="ru-RU"/>
              </w:rPr>
              <w:t>617,2</w:t>
            </w:r>
          </w:p>
        </w:tc>
      </w:tr>
      <w:tr w:rsidR="00FB390E" w:rsidRPr="00972182" w:rsidTr="00FB390E">
        <w:trPr>
          <w:trHeight w:val="276"/>
          <w:jc w:val="center"/>
        </w:trPr>
        <w:tc>
          <w:tcPr>
            <w:tcW w:w="4923" w:type="dxa"/>
            <w:tcBorders>
              <w:top w:val="nil"/>
              <w:left w:val="single" w:sz="4" w:space="0" w:color="auto"/>
              <w:bottom w:val="single" w:sz="4" w:space="0" w:color="auto"/>
              <w:right w:val="single" w:sz="4" w:space="0" w:color="auto"/>
            </w:tcBorders>
            <w:shd w:val="clear" w:color="auto" w:fill="auto"/>
            <w:vAlign w:val="bottom"/>
          </w:tcPr>
          <w:p w:rsidR="00FB390E" w:rsidRPr="00972182" w:rsidRDefault="00FB390E" w:rsidP="00972182">
            <w:pPr>
              <w:spacing w:after="0" w:line="240" w:lineRule="auto"/>
              <w:rPr>
                <w:rFonts w:ascii="Times New Roman" w:eastAsia="Times New Roman" w:hAnsi="Times New Roman" w:cs="Times New Roman"/>
                <w:noProof/>
                <w:sz w:val="20"/>
                <w:szCs w:val="20"/>
                <w:lang w:eastAsia="ru-RU"/>
              </w:rPr>
            </w:pPr>
            <w:r w:rsidRPr="00972182">
              <w:rPr>
                <w:rFonts w:ascii="Times New Roman" w:eastAsia="Times New Roman" w:hAnsi="Times New Roman" w:cs="Times New Roman"/>
                <w:noProof/>
                <w:sz w:val="20"/>
                <w:szCs w:val="20"/>
                <w:lang w:eastAsia="ru-RU"/>
              </w:rPr>
              <w:t xml:space="preserve"> Tööhõive kasv</w:t>
            </w:r>
          </w:p>
        </w:tc>
        <w:tc>
          <w:tcPr>
            <w:tcW w:w="720" w:type="dxa"/>
            <w:tcBorders>
              <w:top w:val="nil"/>
              <w:left w:val="nil"/>
              <w:bottom w:val="single" w:sz="4" w:space="0" w:color="auto"/>
              <w:right w:val="single" w:sz="4" w:space="0" w:color="auto"/>
            </w:tcBorders>
            <w:shd w:val="clear" w:color="auto" w:fill="auto"/>
            <w:vAlign w:val="bottom"/>
          </w:tcPr>
          <w:p w:rsidR="00FB390E" w:rsidRPr="00972182" w:rsidRDefault="00A107A8" w:rsidP="00972182">
            <w:pPr>
              <w:spacing w:after="0" w:line="240" w:lineRule="auto"/>
              <w:jc w:val="right"/>
              <w:rPr>
                <w:rFonts w:ascii="Times New Roman" w:eastAsia="Times New Roman" w:hAnsi="Times New Roman" w:cs="Times New Roman"/>
                <w:noProof/>
                <w:sz w:val="20"/>
                <w:szCs w:val="20"/>
                <w:lang w:eastAsia="ru-RU"/>
              </w:rPr>
            </w:pPr>
            <w:r w:rsidRPr="007D5182">
              <w:rPr>
                <w:rFonts w:ascii="Times New Roman" w:eastAsia="Times New Roman" w:hAnsi="Times New Roman" w:cs="Times New Roman"/>
                <w:noProof/>
                <w:sz w:val="20"/>
                <w:szCs w:val="20"/>
                <w:lang w:eastAsia="ru-RU"/>
              </w:rPr>
              <w:t>0,6</w:t>
            </w:r>
          </w:p>
        </w:tc>
        <w:tc>
          <w:tcPr>
            <w:tcW w:w="720" w:type="dxa"/>
            <w:tcBorders>
              <w:top w:val="nil"/>
              <w:left w:val="nil"/>
              <w:bottom w:val="single" w:sz="4" w:space="0" w:color="auto"/>
              <w:right w:val="single" w:sz="4" w:space="0" w:color="auto"/>
            </w:tcBorders>
            <w:shd w:val="clear" w:color="auto" w:fill="auto"/>
            <w:vAlign w:val="bottom"/>
          </w:tcPr>
          <w:p w:rsidR="00FB390E" w:rsidRPr="00972182" w:rsidRDefault="00A107A8" w:rsidP="00972182">
            <w:pPr>
              <w:spacing w:after="0" w:line="240" w:lineRule="auto"/>
              <w:jc w:val="right"/>
              <w:rPr>
                <w:rFonts w:ascii="Times New Roman" w:eastAsia="Times New Roman" w:hAnsi="Times New Roman" w:cs="Times New Roman"/>
                <w:noProof/>
                <w:sz w:val="20"/>
                <w:szCs w:val="20"/>
                <w:lang w:eastAsia="ru-RU"/>
              </w:rPr>
            </w:pPr>
            <w:r w:rsidRPr="007D5182">
              <w:rPr>
                <w:rFonts w:ascii="Times New Roman" w:eastAsia="Times New Roman" w:hAnsi="Times New Roman" w:cs="Times New Roman"/>
                <w:noProof/>
                <w:sz w:val="20"/>
                <w:szCs w:val="20"/>
                <w:lang w:eastAsia="ru-RU"/>
              </w:rPr>
              <w:t>-</w:t>
            </w:r>
            <w:r w:rsidR="00FB390E" w:rsidRPr="00972182">
              <w:rPr>
                <w:rFonts w:ascii="Times New Roman" w:eastAsia="Times New Roman" w:hAnsi="Times New Roman" w:cs="Times New Roman"/>
                <w:noProof/>
                <w:sz w:val="20"/>
                <w:szCs w:val="20"/>
                <w:lang w:eastAsia="ru-RU"/>
              </w:rPr>
              <w:t>0,3</w:t>
            </w:r>
          </w:p>
        </w:tc>
        <w:tc>
          <w:tcPr>
            <w:tcW w:w="720" w:type="dxa"/>
            <w:tcBorders>
              <w:top w:val="nil"/>
              <w:left w:val="nil"/>
              <w:bottom w:val="single" w:sz="4" w:space="0" w:color="auto"/>
              <w:right w:val="single" w:sz="4" w:space="0" w:color="auto"/>
            </w:tcBorders>
            <w:shd w:val="clear" w:color="auto" w:fill="auto"/>
            <w:vAlign w:val="bottom"/>
          </w:tcPr>
          <w:p w:rsidR="00FB390E" w:rsidRPr="00972182" w:rsidRDefault="00A107A8" w:rsidP="00972182">
            <w:pPr>
              <w:spacing w:after="0" w:line="240" w:lineRule="auto"/>
              <w:jc w:val="right"/>
              <w:rPr>
                <w:rFonts w:ascii="Times New Roman" w:eastAsia="Times New Roman" w:hAnsi="Times New Roman" w:cs="Times New Roman"/>
                <w:noProof/>
                <w:sz w:val="20"/>
                <w:szCs w:val="20"/>
                <w:lang w:eastAsia="ru-RU"/>
              </w:rPr>
            </w:pPr>
            <w:r w:rsidRPr="007D5182">
              <w:rPr>
                <w:rFonts w:ascii="Times New Roman" w:eastAsia="Times New Roman" w:hAnsi="Times New Roman" w:cs="Times New Roman"/>
                <w:noProof/>
                <w:sz w:val="20"/>
                <w:szCs w:val="20"/>
                <w:lang w:eastAsia="ru-RU"/>
              </w:rPr>
              <w:t>-0,5</w:t>
            </w:r>
          </w:p>
        </w:tc>
        <w:tc>
          <w:tcPr>
            <w:tcW w:w="720" w:type="dxa"/>
            <w:tcBorders>
              <w:top w:val="nil"/>
              <w:left w:val="nil"/>
              <w:bottom w:val="single" w:sz="4" w:space="0" w:color="auto"/>
              <w:right w:val="single" w:sz="4" w:space="0" w:color="auto"/>
            </w:tcBorders>
            <w:shd w:val="clear" w:color="auto" w:fill="auto"/>
            <w:vAlign w:val="bottom"/>
          </w:tcPr>
          <w:p w:rsidR="00FB390E" w:rsidRPr="00972182" w:rsidRDefault="00A107A8" w:rsidP="00972182">
            <w:pPr>
              <w:spacing w:after="0" w:line="240" w:lineRule="auto"/>
              <w:jc w:val="right"/>
              <w:rPr>
                <w:rFonts w:ascii="Times New Roman" w:eastAsia="Times New Roman" w:hAnsi="Times New Roman" w:cs="Times New Roman"/>
                <w:noProof/>
                <w:sz w:val="20"/>
                <w:szCs w:val="20"/>
                <w:lang w:eastAsia="ru-RU"/>
              </w:rPr>
            </w:pPr>
            <w:r w:rsidRPr="007D5182">
              <w:rPr>
                <w:rFonts w:ascii="Times New Roman" w:eastAsia="Times New Roman" w:hAnsi="Times New Roman" w:cs="Times New Roman"/>
                <w:noProof/>
                <w:sz w:val="20"/>
                <w:szCs w:val="20"/>
                <w:lang w:eastAsia="ru-RU"/>
              </w:rPr>
              <w:t>-0,5</w:t>
            </w:r>
          </w:p>
        </w:tc>
        <w:tc>
          <w:tcPr>
            <w:tcW w:w="720" w:type="dxa"/>
            <w:tcBorders>
              <w:top w:val="nil"/>
              <w:left w:val="nil"/>
              <w:bottom w:val="single" w:sz="4" w:space="0" w:color="auto"/>
              <w:right w:val="single" w:sz="4" w:space="0" w:color="auto"/>
            </w:tcBorders>
            <w:shd w:val="clear" w:color="auto" w:fill="auto"/>
            <w:vAlign w:val="bottom"/>
          </w:tcPr>
          <w:p w:rsidR="00FB390E" w:rsidRPr="00972182" w:rsidRDefault="00FB390E" w:rsidP="00972182">
            <w:pPr>
              <w:spacing w:after="0" w:line="240" w:lineRule="auto"/>
              <w:jc w:val="right"/>
              <w:rPr>
                <w:rFonts w:ascii="Times New Roman" w:eastAsia="Times New Roman" w:hAnsi="Times New Roman" w:cs="Times New Roman"/>
                <w:noProof/>
                <w:sz w:val="20"/>
                <w:szCs w:val="20"/>
                <w:lang w:eastAsia="ru-RU"/>
              </w:rPr>
            </w:pPr>
            <w:r w:rsidRPr="00972182">
              <w:rPr>
                <w:rFonts w:ascii="Times New Roman" w:eastAsia="Times New Roman" w:hAnsi="Times New Roman" w:cs="Times New Roman"/>
                <w:noProof/>
                <w:sz w:val="20"/>
                <w:szCs w:val="20"/>
                <w:lang w:eastAsia="ru-RU"/>
              </w:rPr>
              <w:t>-0,</w:t>
            </w:r>
            <w:r w:rsidR="00A107A8" w:rsidRPr="007D5182">
              <w:rPr>
                <w:rFonts w:ascii="Times New Roman" w:eastAsia="Times New Roman" w:hAnsi="Times New Roman" w:cs="Times New Roman"/>
                <w:noProof/>
                <w:sz w:val="20"/>
                <w:szCs w:val="20"/>
                <w:lang w:eastAsia="ru-RU"/>
              </w:rPr>
              <w:t>6</w:t>
            </w:r>
          </w:p>
        </w:tc>
      </w:tr>
      <w:tr w:rsidR="00FB390E" w:rsidRPr="00972182" w:rsidTr="00FB390E">
        <w:trPr>
          <w:trHeight w:val="276"/>
          <w:jc w:val="center"/>
        </w:trPr>
        <w:tc>
          <w:tcPr>
            <w:tcW w:w="4923" w:type="dxa"/>
            <w:tcBorders>
              <w:top w:val="nil"/>
              <w:left w:val="single" w:sz="4" w:space="0" w:color="auto"/>
              <w:bottom w:val="single" w:sz="4" w:space="0" w:color="auto"/>
              <w:right w:val="single" w:sz="4" w:space="0" w:color="auto"/>
            </w:tcBorders>
            <w:shd w:val="clear" w:color="auto" w:fill="auto"/>
            <w:vAlign w:val="bottom"/>
          </w:tcPr>
          <w:p w:rsidR="00FB390E" w:rsidRPr="00972182" w:rsidRDefault="00FB390E" w:rsidP="00972182">
            <w:pPr>
              <w:spacing w:after="0" w:line="240" w:lineRule="auto"/>
              <w:rPr>
                <w:rFonts w:ascii="Times New Roman" w:eastAsia="Times New Roman" w:hAnsi="Times New Roman" w:cs="Times New Roman"/>
                <w:noProof/>
                <w:sz w:val="20"/>
                <w:szCs w:val="20"/>
                <w:lang w:eastAsia="ru-RU"/>
              </w:rPr>
            </w:pPr>
            <w:r w:rsidRPr="00972182">
              <w:rPr>
                <w:rFonts w:ascii="Times New Roman" w:eastAsia="Times New Roman" w:hAnsi="Times New Roman" w:cs="Times New Roman"/>
                <w:noProof/>
                <w:sz w:val="20"/>
                <w:szCs w:val="20"/>
                <w:lang w:eastAsia="ru-RU"/>
              </w:rPr>
              <w:t xml:space="preserve"> Keskmine palk (eurot)</w:t>
            </w:r>
          </w:p>
        </w:tc>
        <w:tc>
          <w:tcPr>
            <w:tcW w:w="720" w:type="dxa"/>
            <w:tcBorders>
              <w:top w:val="nil"/>
              <w:left w:val="nil"/>
              <w:bottom w:val="single" w:sz="4" w:space="0" w:color="auto"/>
              <w:right w:val="single" w:sz="4" w:space="0" w:color="auto"/>
            </w:tcBorders>
            <w:shd w:val="clear" w:color="auto" w:fill="auto"/>
            <w:vAlign w:val="bottom"/>
          </w:tcPr>
          <w:p w:rsidR="00FB390E" w:rsidRPr="00972182" w:rsidRDefault="007D26B7" w:rsidP="00972182">
            <w:pPr>
              <w:spacing w:after="0" w:line="240" w:lineRule="auto"/>
              <w:jc w:val="right"/>
              <w:rPr>
                <w:rFonts w:ascii="Times New Roman" w:eastAsia="Times New Roman" w:hAnsi="Times New Roman" w:cs="Times New Roman"/>
                <w:noProof/>
                <w:sz w:val="20"/>
                <w:szCs w:val="20"/>
                <w:lang w:eastAsia="ru-RU"/>
              </w:rPr>
            </w:pPr>
            <w:r w:rsidRPr="00CB1F03">
              <w:rPr>
                <w:rFonts w:ascii="Times New Roman" w:eastAsia="Times New Roman" w:hAnsi="Times New Roman" w:cs="Times New Roman"/>
                <w:noProof/>
                <w:sz w:val="20"/>
                <w:szCs w:val="20"/>
                <w:lang w:eastAsia="ru-RU"/>
              </w:rPr>
              <w:t>1049</w:t>
            </w:r>
          </w:p>
        </w:tc>
        <w:tc>
          <w:tcPr>
            <w:tcW w:w="720" w:type="dxa"/>
            <w:tcBorders>
              <w:top w:val="nil"/>
              <w:left w:val="nil"/>
              <w:bottom w:val="single" w:sz="4" w:space="0" w:color="auto"/>
              <w:right w:val="single" w:sz="4" w:space="0" w:color="auto"/>
            </w:tcBorders>
            <w:shd w:val="clear" w:color="auto" w:fill="auto"/>
            <w:vAlign w:val="bottom"/>
          </w:tcPr>
          <w:p w:rsidR="00FB390E" w:rsidRPr="00972182" w:rsidRDefault="007D26B7" w:rsidP="00972182">
            <w:pPr>
              <w:spacing w:after="0" w:line="240" w:lineRule="auto"/>
              <w:jc w:val="right"/>
              <w:rPr>
                <w:rFonts w:ascii="Times New Roman" w:eastAsia="Times New Roman" w:hAnsi="Times New Roman" w:cs="Times New Roman"/>
                <w:noProof/>
                <w:sz w:val="20"/>
                <w:szCs w:val="20"/>
                <w:lang w:eastAsia="ru-RU"/>
              </w:rPr>
            </w:pPr>
            <w:r w:rsidRPr="00CB1F03">
              <w:rPr>
                <w:rFonts w:ascii="Times New Roman" w:eastAsia="Times New Roman" w:hAnsi="Times New Roman" w:cs="Times New Roman"/>
                <w:noProof/>
                <w:sz w:val="20"/>
                <w:szCs w:val="20"/>
                <w:lang w:eastAsia="ru-RU"/>
              </w:rPr>
              <w:t>1104</w:t>
            </w:r>
          </w:p>
        </w:tc>
        <w:tc>
          <w:tcPr>
            <w:tcW w:w="720" w:type="dxa"/>
            <w:tcBorders>
              <w:top w:val="nil"/>
              <w:left w:val="nil"/>
              <w:bottom w:val="single" w:sz="4" w:space="0" w:color="auto"/>
              <w:right w:val="single" w:sz="4" w:space="0" w:color="auto"/>
            </w:tcBorders>
            <w:shd w:val="clear" w:color="auto" w:fill="auto"/>
            <w:vAlign w:val="bottom"/>
          </w:tcPr>
          <w:p w:rsidR="00FB390E" w:rsidRPr="00972182" w:rsidRDefault="007D26B7" w:rsidP="00972182">
            <w:pPr>
              <w:spacing w:after="0" w:line="240" w:lineRule="auto"/>
              <w:jc w:val="right"/>
              <w:rPr>
                <w:rFonts w:ascii="Times New Roman" w:eastAsia="Times New Roman" w:hAnsi="Times New Roman" w:cs="Times New Roman"/>
                <w:noProof/>
                <w:sz w:val="20"/>
                <w:szCs w:val="20"/>
                <w:lang w:eastAsia="ru-RU"/>
              </w:rPr>
            </w:pPr>
            <w:r w:rsidRPr="00CB1F03">
              <w:rPr>
                <w:rFonts w:ascii="Times New Roman" w:eastAsia="Times New Roman" w:hAnsi="Times New Roman" w:cs="Times New Roman"/>
                <w:noProof/>
                <w:sz w:val="20"/>
                <w:szCs w:val="20"/>
                <w:lang w:eastAsia="ru-RU"/>
              </w:rPr>
              <w:t>1170</w:t>
            </w:r>
          </w:p>
        </w:tc>
        <w:tc>
          <w:tcPr>
            <w:tcW w:w="720" w:type="dxa"/>
            <w:tcBorders>
              <w:top w:val="nil"/>
              <w:left w:val="nil"/>
              <w:bottom w:val="single" w:sz="4" w:space="0" w:color="auto"/>
              <w:right w:val="single" w:sz="4" w:space="0" w:color="auto"/>
            </w:tcBorders>
            <w:shd w:val="clear" w:color="auto" w:fill="auto"/>
            <w:vAlign w:val="bottom"/>
          </w:tcPr>
          <w:p w:rsidR="00FB390E" w:rsidRPr="00972182" w:rsidRDefault="007D26B7" w:rsidP="00972182">
            <w:pPr>
              <w:spacing w:after="0" w:line="240" w:lineRule="auto"/>
              <w:jc w:val="right"/>
              <w:rPr>
                <w:rFonts w:ascii="Times New Roman" w:eastAsia="Times New Roman" w:hAnsi="Times New Roman" w:cs="Times New Roman"/>
                <w:noProof/>
                <w:sz w:val="20"/>
                <w:szCs w:val="20"/>
                <w:lang w:eastAsia="ru-RU"/>
              </w:rPr>
            </w:pPr>
            <w:r w:rsidRPr="00CB1F03">
              <w:rPr>
                <w:rFonts w:ascii="Times New Roman" w:eastAsia="Times New Roman" w:hAnsi="Times New Roman" w:cs="Times New Roman"/>
                <w:noProof/>
                <w:sz w:val="20"/>
                <w:szCs w:val="20"/>
                <w:lang w:eastAsia="ru-RU"/>
              </w:rPr>
              <w:t>1246</w:t>
            </w:r>
          </w:p>
        </w:tc>
        <w:tc>
          <w:tcPr>
            <w:tcW w:w="720" w:type="dxa"/>
            <w:tcBorders>
              <w:top w:val="nil"/>
              <w:left w:val="nil"/>
              <w:bottom w:val="single" w:sz="4" w:space="0" w:color="auto"/>
              <w:right w:val="single" w:sz="4" w:space="0" w:color="auto"/>
            </w:tcBorders>
            <w:shd w:val="clear" w:color="auto" w:fill="auto"/>
            <w:vAlign w:val="bottom"/>
          </w:tcPr>
          <w:p w:rsidR="00FB390E" w:rsidRPr="00972182" w:rsidRDefault="007D26B7" w:rsidP="00972182">
            <w:pPr>
              <w:spacing w:after="0" w:line="240" w:lineRule="auto"/>
              <w:jc w:val="right"/>
              <w:rPr>
                <w:rFonts w:ascii="Times New Roman" w:eastAsia="Times New Roman" w:hAnsi="Times New Roman" w:cs="Times New Roman"/>
                <w:noProof/>
                <w:sz w:val="20"/>
                <w:szCs w:val="20"/>
                <w:lang w:eastAsia="ru-RU"/>
              </w:rPr>
            </w:pPr>
            <w:r w:rsidRPr="00CB1F03">
              <w:rPr>
                <w:rFonts w:ascii="Times New Roman" w:eastAsia="Times New Roman" w:hAnsi="Times New Roman" w:cs="Times New Roman"/>
                <w:noProof/>
                <w:sz w:val="20"/>
                <w:szCs w:val="20"/>
                <w:lang w:eastAsia="ru-RU"/>
              </w:rPr>
              <w:t>1326</w:t>
            </w:r>
          </w:p>
        </w:tc>
      </w:tr>
      <w:tr w:rsidR="00FB390E" w:rsidRPr="00972182" w:rsidTr="00FB390E">
        <w:trPr>
          <w:trHeight w:val="276"/>
          <w:jc w:val="center"/>
        </w:trPr>
        <w:tc>
          <w:tcPr>
            <w:tcW w:w="4923" w:type="dxa"/>
            <w:tcBorders>
              <w:top w:val="single" w:sz="4" w:space="0" w:color="auto"/>
              <w:left w:val="single" w:sz="4" w:space="0" w:color="auto"/>
              <w:bottom w:val="single" w:sz="4" w:space="0" w:color="auto"/>
              <w:right w:val="single" w:sz="4" w:space="0" w:color="auto"/>
            </w:tcBorders>
            <w:shd w:val="clear" w:color="auto" w:fill="auto"/>
            <w:vAlign w:val="bottom"/>
          </w:tcPr>
          <w:p w:rsidR="00FB390E" w:rsidRPr="00972182" w:rsidRDefault="00FB390E" w:rsidP="00972182">
            <w:pPr>
              <w:spacing w:after="0" w:line="240" w:lineRule="auto"/>
              <w:rPr>
                <w:rFonts w:ascii="Times New Roman" w:eastAsia="Times New Roman" w:hAnsi="Times New Roman" w:cs="Times New Roman"/>
                <w:noProof/>
                <w:sz w:val="20"/>
                <w:szCs w:val="20"/>
                <w:lang w:eastAsia="ru-RU"/>
              </w:rPr>
            </w:pPr>
            <w:r w:rsidRPr="00972182">
              <w:rPr>
                <w:rFonts w:ascii="Times New Roman" w:eastAsia="Times New Roman" w:hAnsi="Times New Roman" w:cs="Times New Roman"/>
                <w:noProof/>
                <w:sz w:val="20"/>
                <w:szCs w:val="20"/>
                <w:lang w:eastAsia="ru-RU"/>
              </w:rPr>
              <w:t xml:space="preserve"> </w:t>
            </w:r>
            <w:r w:rsidR="00CB1F03">
              <w:rPr>
                <w:rFonts w:ascii="Times New Roman" w:eastAsia="Times New Roman" w:hAnsi="Times New Roman" w:cs="Times New Roman"/>
                <w:noProof/>
                <w:sz w:val="20"/>
                <w:szCs w:val="20"/>
                <w:lang w:eastAsia="ru-RU"/>
              </w:rPr>
              <w:t>Keskmise p</w:t>
            </w:r>
            <w:r w:rsidRPr="00972182">
              <w:rPr>
                <w:rFonts w:ascii="Times New Roman" w:eastAsia="Times New Roman" w:hAnsi="Times New Roman" w:cs="Times New Roman"/>
                <w:noProof/>
                <w:sz w:val="20"/>
                <w:szCs w:val="20"/>
                <w:lang w:eastAsia="ru-RU"/>
              </w:rPr>
              <w:t>alga reaalkasv</w:t>
            </w:r>
          </w:p>
        </w:tc>
        <w:tc>
          <w:tcPr>
            <w:tcW w:w="720" w:type="dxa"/>
            <w:tcBorders>
              <w:top w:val="single" w:sz="4" w:space="0" w:color="auto"/>
              <w:left w:val="nil"/>
              <w:bottom w:val="single" w:sz="4" w:space="0" w:color="auto"/>
              <w:right w:val="single" w:sz="4" w:space="0" w:color="auto"/>
            </w:tcBorders>
            <w:shd w:val="clear" w:color="auto" w:fill="auto"/>
            <w:vAlign w:val="bottom"/>
          </w:tcPr>
          <w:p w:rsidR="00FB390E" w:rsidRPr="00972182" w:rsidRDefault="00AC33B8" w:rsidP="00972182">
            <w:pPr>
              <w:spacing w:after="0" w:line="240" w:lineRule="auto"/>
              <w:jc w:val="right"/>
              <w:rPr>
                <w:rFonts w:ascii="Times New Roman" w:eastAsia="Times New Roman" w:hAnsi="Times New Roman" w:cs="Times New Roman"/>
                <w:noProof/>
                <w:sz w:val="20"/>
                <w:szCs w:val="20"/>
                <w:lang w:eastAsia="ru-RU"/>
              </w:rPr>
            </w:pPr>
            <w:r w:rsidRPr="00FF337B">
              <w:rPr>
                <w:rFonts w:ascii="Times New Roman" w:eastAsia="Times New Roman" w:hAnsi="Times New Roman" w:cs="Times New Roman"/>
                <w:noProof/>
                <w:sz w:val="20"/>
                <w:szCs w:val="20"/>
                <w:lang w:eastAsia="ru-RU"/>
              </w:rPr>
              <w:t>4,6</w:t>
            </w:r>
          </w:p>
        </w:tc>
        <w:tc>
          <w:tcPr>
            <w:tcW w:w="720" w:type="dxa"/>
            <w:tcBorders>
              <w:top w:val="single" w:sz="4" w:space="0" w:color="auto"/>
              <w:left w:val="nil"/>
              <w:bottom w:val="single" w:sz="4" w:space="0" w:color="auto"/>
              <w:right w:val="single" w:sz="4" w:space="0" w:color="auto"/>
            </w:tcBorders>
            <w:shd w:val="clear" w:color="auto" w:fill="auto"/>
            <w:vAlign w:val="bottom"/>
          </w:tcPr>
          <w:p w:rsidR="00FB390E" w:rsidRPr="00972182" w:rsidRDefault="00AC33B8" w:rsidP="00972182">
            <w:pPr>
              <w:spacing w:after="0" w:line="240" w:lineRule="auto"/>
              <w:jc w:val="right"/>
              <w:rPr>
                <w:rFonts w:ascii="Times New Roman" w:eastAsia="Times New Roman" w:hAnsi="Times New Roman" w:cs="Times New Roman"/>
                <w:noProof/>
                <w:sz w:val="20"/>
                <w:szCs w:val="20"/>
                <w:lang w:eastAsia="ru-RU"/>
              </w:rPr>
            </w:pPr>
            <w:r w:rsidRPr="00FF337B">
              <w:rPr>
                <w:rFonts w:ascii="Times New Roman" w:eastAsia="Times New Roman" w:hAnsi="Times New Roman" w:cs="Times New Roman"/>
                <w:noProof/>
                <w:sz w:val="20"/>
                <w:szCs w:val="20"/>
                <w:lang w:eastAsia="ru-RU"/>
              </w:rPr>
              <w:t>3,0</w:t>
            </w:r>
          </w:p>
        </w:tc>
        <w:tc>
          <w:tcPr>
            <w:tcW w:w="720" w:type="dxa"/>
            <w:tcBorders>
              <w:top w:val="single" w:sz="4" w:space="0" w:color="auto"/>
              <w:left w:val="nil"/>
              <w:bottom w:val="single" w:sz="4" w:space="0" w:color="auto"/>
              <w:right w:val="single" w:sz="4" w:space="0" w:color="auto"/>
            </w:tcBorders>
            <w:shd w:val="clear" w:color="auto" w:fill="auto"/>
            <w:vAlign w:val="bottom"/>
          </w:tcPr>
          <w:p w:rsidR="00FB390E" w:rsidRPr="00972182" w:rsidRDefault="00AC33B8" w:rsidP="00972182">
            <w:pPr>
              <w:spacing w:after="0" w:line="240" w:lineRule="auto"/>
              <w:jc w:val="right"/>
              <w:rPr>
                <w:rFonts w:ascii="Times New Roman" w:eastAsia="Times New Roman" w:hAnsi="Times New Roman" w:cs="Times New Roman"/>
                <w:noProof/>
                <w:sz w:val="20"/>
                <w:szCs w:val="20"/>
                <w:lang w:eastAsia="ru-RU"/>
              </w:rPr>
            </w:pPr>
            <w:r w:rsidRPr="00FF337B">
              <w:rPr>
                <w:rFonts w:ascii="Times New Roman" w:eastAsia="Times New Roman" w:hAnsi="Times New Roman" w:cs="Times New Roman"/>
                <w:noProof/>
                <w:sz w:val="20"/>
                <w:szCs w:val="20"/>
                <w:lang w:eastAsia="ru-RU"/>
              </w:rPr>
              <w:t>3,2</w:t>
            </w:r>
          </w:p>
        </w:tc>
        <w:tc>
          <w:tcPr>
            <w:tcW w:w="720" w:type="dxa"/>
            <w:tcBorders>
              <w:top w:val="single" w:sz="4" w:space="0" w:color="auto"/>
              <w:left w:val="nil"/>
              <w:bottom w:val="single" w:sz="4" w:space="0" w:color="auto"/>
              <w:right w:val="single" w:sz="4" w:space="0" w:color="auto"/>
            </w:tcBorders>
            <w:shd w:val="clear" w:color="auto" w:fill="auto"/>
            <w:vAlign w:val="bottom"/>
          </w:tcPr>
          <w:p w:rsidR="00FB390E" w:rsidRPr="00972182" w:rsidRDefault="00AC33B8" w:rsidP="00972182">
            <w:pPr>
              <w:spacing w:after="0" w:line="240" w:lineRule="auto"/>
              <w:jc w:val="right"/>
              <w:rPr>
                <w:rFonts w:ascii="Times New Roman" w:eastAsia="Times New Roman" w:hAnsi="Times New Roman" w:cs="Times New Roman"/>
                <w:noProof/>
                <w:sz w:val="20"/>
                <w:szCs w:val="20"/>
                <w:lang w:eastAsia="ru-RU"/>
              </w:rPr>
            </w:pPr>
            <w:r w:rsidRPr="00FF337B">
              <w:rPr>
                <w:rFonts w:ascii="Times New Roman" w:eastAsia="Times New Roman" w:hAnsi="Times New Roman" w:cs="Times New Roman"/>
                <w:noProof/>
                <w:sz w:val="20"/>
                <w:szCs w:val="20"/>
                <w:lang w:eastAsia="ru-RU"/>
              </w:rPr>
              <w:t>3,5</w:t>
            </w:r>
          </w:p>
        </w:tc>
        <w:tc>
          <w:tcPr>
            <w:tcW w:w="720" w:type="dxa"/>
            <w:tcBorders>
              <w:top w:val="single" w:sz="4" w:space="0" w:color="auto"/>
              <w:left w:val="nil"/>
              <w:bottom w:val="single" w:sz="4" w:space="0" w:color="auto"/>
              <w:right w:val="single" w:sz="4" w:space="0" w:color="auto"/>
            </w:tcBorders>
            <w:shd w:val="clear" w:color="auto" w:fill="auto"/>
            <w:vAlign w:val="bottom"/>
          </w:tcPr>
          <w:p w:rsidR="00FB390E" w:rsidRPr="00972182" w:rsidRDefault="00FB390E" w:rsidP="00972182">
            <w:pPr>
              <w:spacing w:after="0" w:line="240" w:lineRule="auto"/>
              <w:jc w:val="right"/>
              <w:rPr>
                <w:rFonts w:ascii="Times New Roman" w:eastAsia="Times New Roman" w:hAnsi="Times New Roman" w:cs="Times New Roman"/>
                <w:noProof/>
                <w:sz w:val="20"/>
                <w:szCs w:val="20"/>
                <w:lang w:eastAsia="ru-RU"/>
              </w:rPr>
            </w:pPr>
            <w:r w:rsidRPr="00972182">
              <w:rPr>
                <w:rFonts w:ascii="Times New Roman" w:eastAsia="Times New Roman" w:hAnsi="Times New Roman" w:cs="Times New Roman"/>
                <w:noProof/>
                <w:sz w:val="20"/>
                <w:szCs w:val="20"/>
                <w:lang w:eastAsia="ru-RU"/>
              </w:rPr>
              <w:t>3,7</w:t>
            </w:r>
          </w:p>
        </w:tc>
      </w:tr>
      <w:tr w:rsidR="00FB390E" w:rsidRPr="00972182" w:rsidTr="00FB390E">
        <w:trPr>
          <w:trHeight w:val="276"/>
          <w:jc w:val="center"/>
        </w:trPr>
        <w:tc>
          <w:tcPr>
            <w:tcW w:w="4923" w:type="dxa"/>
            <w:tcBorders>
              <w:top w:val="single" w:sz="4" w:space="0" w:color="auto"/>
              <w:left w:val="single" w:sz="4" w:space="0" w:color="auto"/>
              <w:bottom w:val="single" w:sz="4" w:space="0" w:color="auto"/>
              <w:right w:val="single" w:sz="4" w:space="0" w:color="auto"/>
            </w:tcBorders>
            <w:shd w:val="clear" w:color="auto" w:fill="auto"/>
            <w:vAlign w:val="bottom"/>
          </w:tcPr>
          <w:p w:rsidR="00FB390E" w:rsidRPr="00972182" w:rsidRDefault="00FB390E" w:rsidP="00972182">
            <w:pPr>
              <w:spacing w:after="0" w:line="240" w:lineRule="auto"/>
              <w:rPr>
                <w:rFonts w:ascii="Times New Roman" w:eastAsia="Times New Roman" w:hAnsi="Times New Roman" w:cs="Times New Roman"/>
                <w:noProof/>
                <w:sz w:val="20"/>
                <w:szCs w:val="20"/>
                <w:lang w:eastAsia="ru-RU"/>
              </w:rPr>
            </w:pPr>
            <w:r w:rsidRPr="00972182">
              <w:rPr>
                <w:rFonts w:ascii="Times New Roman" w:eastAsia="Times New Roman" w:hAnsi="Times New Roman" w:cs="Times New Roman"/>
                <w:noProof/>
                <w:sz w:val="20"/>
                <w:szCs w:val="20"/>
                <w:lang w:eastAsia="ru-RU"/>
              </w:rPr>
              <w:t xml:space="preserve"> </w:t>
            </w:r>
            <w:r w:rsidR="00CB1F03">
              <w:rPr>
                <w:rFonts w:ascii="Times New Roman" w:eastAsia="Times New Roman" w:hAnsi="Times New Roman" w:cs="Times New Roman"/>
                <w:noProof/>
                <w:sz w:val="20"/>
                <w:szCs w:val="20"/>
                <w:lang w:eastAsia="ru-RU"/>
              </w:rPr>
              <w:t>Keskmise p</w:t>
            </w:r>
            <w:r w:rsidRPr="00972182">
              <w:rPr>
                <w:rFonts w:ascii="Times New Roman" w:eastAsia="Times New Roman" w:hAnsi="Times New Roman" w:cs="Times New Roman"/>
                <w:noProof/>
                <w:sz w:val="20"/>
                <w:szCs w:val="20"/>
                <w:lang w:eastAsia="ru-RU"/>
              </w:rPr>
              <w:t>alga nominaalkasv</w:t>
            </w:r>
          </w:p>
        </w:tc>
        <w:tc>
          <w:tcPr>
            <w:tcW w:w="720" w:type="dxa"/>
            <w:tcBorders>
              <w:top w:val="single" w:sz="4" w:space="0" w:color="auto"/>
              <w:left w:val="nil"/>
              <w:bottom w:val="single" w:sz="4" w:space="0" w:color="auto"/>
              <w:right w:val="single" w:sz="4" w:space="0" w:color="auto"/>
            </w:tcBorders>
            <w:shd w:val="clear" w:color="auto" w:fill="auto"/>
            <w:vAlign w:val="bottom"/>
          </w:tcPr>
          <w:p w:rsidR="00FB390E" w:rsidRPr="00972182" w:rsidRDefault="00AC33B8" w:rsidP="00972182">
            <w:pPr>
              <w:spacing w:after="0" w:line="240" w:lineRule="auto"/>
              <w:jc w:val="right"/>
              <w:rPr>
                <w:rFonts w:ascii="Times New Roman" w:eastAsia="Times New Roman" w:hAnsi="Times New Roman" w:cs="Times New Roman"/>
                <w:noProof/>
                <w:sz w:val="20"/>
                <w:szCs w:val="20"/>
                <w:lang w:eastAsia="ru-RU"/>
              </w:rPr>
            </w:pPr>
            <w:r w:rsidRPr="00FF337B">
              <w:rPr>
                <w:rFonts w:ascii="Times New Roman" w:eastAsia="Times New Roman" w:hAnsi="Times New Roman" w:cs="Times New Roman"/>
                <w:noProof/>
                <w:sz w:val="20"/>
                <w:szCs w:val="20"/>
                <w:lang w:eastAsia="ru-RU"/>
              </w:rPr>
              <w:t>4,8</w:t>
            </w:r>
          </w:p>
        </w:tc>
        <w:tc>
          <w:tcPr>
            <w:tcW w:w="720" w:type="dxa"/>
            <w:tcBorders>
              <w:top w:val="single" w:sz="4" w:space="0" w:color="auto"/>
              <w:left w:val="nil"/>
              <w:bottom w:val="single" w:sz="4" w:space="0" w:color="auto"/>
              <w:right w:val="single" w:sz="4" w:space="0" w:color="auto"/>
            </w:tcBorders>
            <w:shd w:val="clear" w:color="auto" w:fill="auto"/>
            <w:vAlign w:val="bottom"/>
          </w:tcPr>
          <w:p w:rsidR="00FB390E" w:rsidRPr="00972182" w:rsidRDefault="00AC33B8" w:rsidP="00972182">
            <w:pPr>
              <w:spacing w:after="0" w:line="240" w:lineRule="auto"/>
              <w:jc w:val="right"/>
              <w:rPr>
                <w:rFonts w:ascii="Times New Roman" w:eastAsia="Times New Roman" w:hAnsi="Times New Roman" w:cs="Times New Roman"/>
                <w:noProof/>
                <w:sz w:val="20"/>
                <w:szCs w:val="20"/>
                <w:lang w:eastAsia="ru-RU"/>
              </w:rPr>
            </w:pPr>
            <w:r w:rsidRPr="00FF337B">
              <w:rPr>
                <w:rFonts w:ascii="Times New Roman" w:eastAsia="Times New Roman" w:hAnsi="Times New Roman" w:cs="Times New Roman"/>
                <w:noProof/>
                <w:sz w:val="20"/>
                <w:szCs w:val="20"/>
                <w:lang w:eastAsia="ru-RU"/>
              </w:rPr>
              <w:t>5,2</w:t>
            </w:r>
          </w:p>
        </w:tc>
        <w:tc>
          <w:tcPr>
            <w:tcW w:w="720" w:type="dxa"/>
            <w:tcBorders>
              <w:top w:val="single" w:sz="4" w:space="0" w:color="auto"/>
              <w:left w:val="nil"/>
              <w:bottom w:val="single" w:sz="4" w:space="0" w:color="auto"/>
              <w:right w:val="single" w:sz="4" w:space="0" w:color="auto"/>
            </w:tcBorders>
            <w:shd w:val="clear" w:color="auto" w:fill="auto"/>
            <w:vAlign w:val="bottom"/>
          </w:tcPr>
          <w:p w:rsidR="00FB390E" w:rsidRPr="00972182" w:rsidRDefault="00AC33B8" w:rsidP="00972182">
            <w:pPr>
              <w:spacing w:after="0" w:line="240" w:lineRule="auto"/>
              <w:jc w:val="right"/>
              <w:rPr>
                <w:rFonts w:ascii="Times New Roman" w:eastAsia="Times New Roman" w:hAnsi="Times New Roman" w:cs="Times New Roman"/>
                <w:noProof/>
                <w:sz w:val="20"/>
                <w:szCs w:val="20"/>
                <w:lang w:eastAsia="ru-RU"/>
              </w:rPr>
            </w:pPr>
            <w:r w:rsidRPr="00FF337B">
              <w:rPr>
                <w:rFonts w:ascii="Times New Roman" w:eastAsia="Times New Roman" w:hAnsi="Times New Roman" w:cs="Times New Roman"/>
                <w:noProof/>
                <w:sz w:val="20"/>
                <w:szCs w:val="20"/>
                <w:lang w:eastAsia="ru-RU"/>
              </w:rPr>
              <w:t>6,0</w:t>
            </w:r>
          </w:p>
        </w:tc>
        <w:tc>
          <w:tcPr>
            <w:tcW w:w="720" w:type="dxa"/>
            <w:tcBorders>
              <w:top w:val="single" w:sz="4" w:space="0" w:color="auto"/>
              <w:left w:val="nil"/>
              <w:bottom w:val="single" w:sz="4" w:space="0" w:color="auto"/>
              <w:right w:val="single" w:sz="4" w:space="0" w:color="auto"/>
            </w:tcBorders>
            <w:shd w:val="clear" w:color="auto" w:fill="auto"/>
            <w:vAlign w:val="bottom"/>
          </w:tcPr>
          <w:p w:rsidR="00FB390E" w:rsidRPr="00972182" w:rsidRDefault="00FB390E" w:rsidP="00972182">
            <w:pPr>
              <w:spacing w:after="0" w:line="240" w:lineRule="auto"/>
              <w:jc w:val="right"/>
              <w:rPr>
                <w:rFonts w:ascii="Times New Roman" w:eastAsia="Times New Roman" w:hAnsi="Times New Roman" w:cs="Times New Roman"/>
                <w:noProof/>
                <w:sz w:val="20"/>
                <w:szCs w:val="20"/>
                <w:lang w:eastAsia="ru-RU"/>
              </w:rPr>
            </w:pPr>
            <w:r w:rsidRPr="00972182">
              <w:rPr>
                <w:rFonts w:ascii="Times New Roman" w:eastAsia="Times New Roman" w:hAnsi="Times New Roman" w:cs="Times New Roman"/>
                <w:noProof/>
                <w:sz w:val="20"/>
                <w:szCs w:val="20"/>
                <w:lang w:eastAsia="ru-RU"/>
              </w:rPr>
              <w:t>6,5</w:t>
            </w:r>
          </w:p>
        </w:tc>
        <w:tc>
          <w:tcPr>
            <w:tcW w:w="720" w:type="dxa"/>
            <w:tcBorders>
              <w:top w:val="single" w:sz="4" w:space="0" w:color="auto"/>
              <w:left w:val="nil"/>
              <w:bottom w:val="single" w:sz="4" w:space="0" w:color="auto"/>
              <w:right w:val="single" w:sz="4" w:space="0" w:color="auto"/>
            </w:tcBorders>
            <w:shd w:val="clear" w:color="auto" w:fill="auto"/>
            <w:vAlign w:val="bottom"/>
          </w:tcPr>
          <w:p w:rsidR="00FB390E" w:rsidRPr="00972182" w:rsidRDefault="00AC33B8" w:rsidP="00972182">
            <w:pPr>
              <w:spacing w:after="0" w:line="240" w:lineRule="auto"/>
              <w:jc w:val="right"/>
              <w:rPr>
                <w:rFonts w:ascii="Times New Roman" w:eastAsia="Times New Roman" w:hAnsi="Times New Roman" w:cs="Times New Roman"/>
                <w:noProof/>
                <w:sz w:val="20"/>
                <w:szCs w:val="20"/>
                <w:lang w:eastAsia="ru-RU"/>
              </w:rPr>
            </w:pPr>
            <w:r w:rsidRPr="00FF337B">
              <w:rPr>
                <w:rFonts w:ascii="Times New Roman" w:eastAsia="Times New Roman" w:hAnsi="Times New Roman" w:cs="Times New Roman"/>
                <w:noProof/>
                <w:sz w:val="20"/>
                <w:szCs w:val="20"/>
                <w:lang w:eastAsia="ru-RU"/>
              </w:rPr>
              <w:t>6,4</w:t>
            </w:r>
          </w:p>
        </w:tc>
      </w:tr>
    </w:tbl>
    <w:p w:rsidR="00972182" w:rsidRPr="00972182" w:rsidRDefault="00972182" w:rsidP="00972182">
      <w:pPr>
        <w:autoSpaceDE w:val="0"/>
        <w:autoSpaceDN w:val="0"/>
        <w:adjustRightInd w:val="0"/>
        <w:spacing w:after="120" w:line="240" w:lineRule="auto"/>
        <w:jc w:val="both"/>
        <w:rPr>
          <w:rFonts w:ascii="Times New Roman" w:eastAsia="Times New Roman" w:hAnsi="Times New Roman" w:cs="Times New Roman"/>
          <w:b/>
          <w:noProof/>
          <w:sz w:val="24"/>
          <w:szCs w:val="24"/>
          <w:lang w:eastAsia="ru-RU"/>
        </w:rPr>
      </w:pPr>
    </w:p>
    <w:p w:rsidR="00E91646" w:rsidRDefault="00F821C3" w:rsidP="00164207">
      <w:pPr>
        <w:autoSpaceDE w:val="0"/>
        <w:autoSpaceDN w:val="0"/>
        <w:adjustRightInd w:val="0"/>
        <w:spacing w:after="120" w:line="240" w:lineRule="auto"/>
        <w:jc w:val="both"/>
      </w:pPr>
      <w:r w:rsidRPr="00A73761">
        <w:rPr>
          <w:rFonts w:ascii="Times New Roman" w:eastAsia="Calibri" w:hAnsi="Times New Roman" w:cs="Times New Roman"/>
          <w:sz w:val="24"/>
          <w:szCs w:val="24"/>
          <w:lang w:eastAsia="ru-RU"/>
        </w:rPr>
        <w:t>Rahandusministeeriumi 2015</w:t>
      </w:r>
      <w:r w:rsidR="00731457">
        <w:rPr>
          <w:rFonts w:ascii="Times New Roman" w:eastAsia="Calibri" w:hAnsi="Times New Roman" w:cs="Times New Roman"/>
          <w:sz w:val="24"/>
          <w:szCs w:val="24"/>
          <w:lang w:eastAsia="ru-RU"/>
        </w:rPr>
        <w:t>. aasta kevadise</w:t>
      </w:r>
      <w:r w:rsidR="00B32900" w:rsidRPr="00A73761">
        <w:rPr>
          <w:rFonts w:ascii="Times New Roman" w:eastAsia="Calibri" w:hAnsi="Times New Roman" w:cs="Times New Roman"/>
          <w:sz w:val="24"/>
          <w:szCs w:val="24"/>
          <w:lang w:eastAsia="ru-RU"/>
        </w:rPr>
        <w:t xml:space="preserve"> majandusprognoosi järgi Eesti  sisem</w:t>
      </w:r>
      <w:r w:rsidR="00422E88" w:rsidRPr="00A73761">
        <w:rPr>
          <w:rFonts w:ascii="Times New Roman" w:eastAsia="Calibri" w:hAnsi="Times New Roman" w:cs="Times New Roman"/>
          <w:sz w:val="24"/>
          <w:szCs w:val="24"/>
          <w:lang w:eastAsia="ru-RU"/>
        </w:rPr>
        <w:t>ajanduse koguprodukt kasvab 2015</w:t>
      </w:r>
      <w:r w:rsidR="00B32900" w:rsidRPr="00A73761">
        <w:rPr>
          <w:rFonts w:ascii="Times New Roman" w:eastAsia="Calibri" w:hAnsi="Times New Roman" w:cs="Times New Roman"/>
          <w:sz w:val="24"/>
          <w:szCs w:val="24"/>
          <w:lang w:eastAsia="ru-RU"/>
        </w:rPr>
        <w:t>. aastal 2,0%</w:t>
      </w:r>
      <w:r w:rsidR="00422E88" w:rsidRPr="00A73761">
        <w:rPr>
          <w:rFonts w:ascii="Times New Roman" w:eastAsia="Calibri" w:hAnsi="Times New Roman" w:cs="Times New Roman"/>
          <w:sz w:val="24"/>
          <w:szCs w:val="24"/>
          <w:lang w:eastAsia="ru-RU"/>
        </w:rPr>
        <w:t xml:space="preserve"> ja 2016. aastal 2,8%</w:t>
      </w:r>
      <w:r w:rsidR="00B32900" w:rsidRPr="00A73761">
        <w:rPr>
          <w:rFonts w:ascii="Times New Roman" w:eastAsia="Calibri" w:hAnsi="Times New Roman" w:cs="Times New Roman"/>
          <w:sz w:val="24"/>
          <w:szCs w:val="24"/>
          <w:lang w:eastAsia="ru-RU"/>
        </w:rPr>
        <w:t>.</w:t>
      </w:r>
      <w:r w:rsidR="00D2650D">
        <w:rPr>
          <w:rFonts w:ascii="Times New Roman" w:eastAsia="Calibri" w:hAnsi="Times New Roman" w:cs="Times New Roman"/>
          <w:sz w:val="24"/>
          <w:szCs w:val="24"/>
          <w:lang w:eastAsia="ru-RU"/>
        </w:rPr>
        <w:t xml:space="preserve"> </w:t>
      </w:r>
      <w:r w:rsidR="00B32900" w:rsidRPr="00A73761">
        <w:rPr>
          <w:rFonts w:ascii="Times New Roman" w:eastAsia="Calibri" w:hAnsi="Times New Roman" w:cs="Times New Roman"/>
          <w:sz w:val="24"/>
          <w:szCs w:val="24"/>
          <w:lang w:eastAsia="ru-RU"/>
        </w:rPr>
        <w:t xml:space="preserve"> </w:t>
      </w:r>
      <w:r w:rsidR="00D2650D" w:rsidRPr="00D2650D">
        <w:rPr>
          <w:rFonts w:ascii="Times New Roman" w:eastAsia="Calibri" w:hAnsi="Times New Roman" w:cs="Times New Roman"/>
          <w:sz w:val="24"/>
          <w:szCs w:val="24"/>
          <w:lang w:eastAsia="ru-RU"/>
        </w:rPr>
        <w:t>Aastaks 2017 o</w:t>
      </w:r>
      <w:r w:rsidR="00D2650D">
        <w:rPr>
          <w:rFonts w:ascii="Times New Roman" w:eastAsia="Calibri" w:hAnsi="Times New Roman" w:cs="Times New Roman"/>
          <w:sz w:val="24"/>
          <w:szCs w:val="24"/>
          <w:lang w:eastAsia="ru-RU"/>
        </w:rPr>
        <w:t xml:space="preserve">otame majanduskasvu kiirenemist </w:t>
      </w:r>
      <w:r w:rsidR="00D2650D" w:rsidRPr="00D2650D">
        <w:rPr>
          <w:rFonts w:ascii="Times New Roman" w:eastAsia="Calibri" w:hAnsi="Times New Roman" w:cs="Times New Roman"/>
          <w:sz w:val="24"/>
          <w:szCs w:val="24"/>
          <w:lang w:eastAsia="ru-RU"/>
        </w:rPr>
        <w:t>3,4%ni, mil</w:t>
      </w:r>
      <w:r w:rsidR="00D2650D">
        <w:rPr>
          <w:rFonts w:ascii="Times New Roman" w:eastAsia="Calibri" w:hAnsi="Times New Roman" w:cs="Times New Roman"/>
          <w:sz w:val="24"/>
          <w:szCs w:val="24"/>
          <w:lang w:eastAsia="ru-RU"/>
        </w:rPr>
        <w:t xml:space="preserve">le järel hakkab kasvutempo taas </w:t>
      </w:r>
      <w:r w:rsidR="00D2650D" w:rsidRPr="00D2650D">
        <w:rPr>
          <w:rFonts w:ascii="Times New Roman" w:eastAsia="Calibri" w:hAnsi="Times New Roman" w:cs="Times New Roman"/>
          <w:sz w:val="24"/>
          <w:szCs w:val="24"/>
          <w:lang w:eastAsia="ru-RU"/>
        </w:rPr>
        <w:t>aeglustuma k</w:t>
      </w:r>
      <w:r w:rsidR="00D2650D">
        <w:rPr>
          <w:rFonts w:ascii="Times New Roman" w:eastAsia="Calibri" w:hAnsi="Times New Roman" w:cs="Times New Roman"/>
          <w:sz w:val="24"/>
          <w:szCs w:val="24"/>
          <w:lang w:eastAsia="ru-RU"/>
        </w:rPr>
        <w:t xml:space="preserve">ogutoodangu lõhe sulgumise ning </w:t>
      </w:r>
      <w:r w:rsidR="00D2650D" w:rsidRPr="00D2650D">
        <w:rPr>
          <w:rFonts w:ascii="Times New Roman" w:eastAsia="Calibri" w:hAnsi="Times New Roman" w:cs="Times New Roman"/>
          <w:sz w:val="24"/>
          <w:szCs w:val="24"/>
          <w:lang w:eastAsia="ru-RU"/>
        </w:rPr>
        <w:t>töötajate arvu vähenemise tõttu.</w:t>
      </w:r>
      <w:r w:rsidR="009426A4" w:rsidRPr="009426A4">
        <w:t xml:space="preserve"> </w:t>
      </w:r>
      <w:r w:rsidR="009426A4" w:rsidRPr="009426A4">
        <w:rPr>
          <w:rFonts w:ascii="Times New Roman" w:eastAsia="Calibri" w:hAnsi="Times New Roman" w:cs="Times New Roman"/>
          <w:sz w:val="24"/>
          <w:szCs w:val="24"/>
          <w:lang w:eastAsia="ru-RU"/>
        </w:rPr>
        <w:t xml:space="preserve">Aastatel 2018–2019 peaks </w:t>
      </w:r>
      <w:r w:rsidR="009426A4">
        <w:rPr>
          <w:rFonts w:ascii="Times New Roman" w:eastAsia="Calibri" w:hAnsi="Times New Roman" w:cs="Times New Roman"/>
          <w:sz w:val="24"/>
          <w:szCs w:val="24"/>
          <w:lang w:eastAsia="ru-RU"/>
        </w:rPr>
        <w:t xml:space="preserve">Eesti </w:t>
      </w:r>
      <w:r w:rsidR="009426A4" w:rsidRPr="009426A4">
        <w:rPr>
          <w:rFonts w:ascii="Times New Roman" w:eastAsia="Calibri" w:hAnsi="Times New Roman" w:cs="Times New Roman"/>
          <w:sz w:val="24"/>
          <w:szCs w:val="24"/>
          <w:lang w:eastAsia="ru-RU"/>
        </w:rPr>
        <w:t>majandus kasvama keskmiselt 3% aastas. Lisaks ekspordil</w:t>
      </w:r>
      <w:r w:rsidR="009426A4">
        <w:rPr>
          <w:rFonts w:ascii="Times New Roman" w:eastAsia="Calibri" w:hAnsi="Times New Roman" w:cs="Times New Roman"/>
          <w:sz w:val="24"/>
          <w:szCs w:val="24"/>
          <w:lang w:eastAsia="ru-RU"/>
        </w:rPr>
        <w:t xml:space="preserve">e toetab neil aastail SKP kasvu </w:t>
      </w:r>
      <w:r w:rsidR="009426A4" w:rsidRPr="009426A4">
        <w:rPr>
          <w:rFonts w:ascii="Times New Roman" w:eastAsia="Calibri" w:hAnsi="Times New Roman" w:cs="Times New Roman"/>
          <w:sz w:val="24"/>
          <w:szCs w:val="24"/>
          <w:lang w:eastAsia="ru-RU"/>
        </w:rPr>
        <w:t>sisenõudlus, mille kasvutempo taas suureneb.</w:t>
      </w:r>
      <w:r w:rsidR="009426A4">
        <w:rPr>
          <w:rFonts w:ascii="Times New Roman" w:eastAsia="Calibri" w:hAnsi="Times New Roman" w:cs="Times New Roman"/>
          <w:sz w:val="24"/>
          <w:szCs w:val="24"/>
          <w:lang w:eastAsia="ru-RU"/>
        </w:rPr>
        <w:t xml:space="preserve"> </w:t>
      </w:r>
    </w:p>
    <w:p w:rsidR="0005249C" w:rsidRDefault="00C70DF7" w:rsidP="0005249C">
      <w:pPr>
        <w:autoSpaceDE w:val="0"/>
        <w:autoSpaceDN w:val="0"/>
        <w:adjustRightInd w:val="0"/>
        <w:spacing w:after="120" w:line="240" w:lineRule="auto"/>
        <w:jc w:val="both"/>
        <w:rPr>
          <w:rFonts w:ascii="Times New Roman" w:eastAsia="Calibri" w:hAnsi="Times New Roman" w:cs="Times New Roman"/>
          <w:sz w:val="24"/>
          <w:szCs w:val="24"/>
          <w:lang w:eastAsia="ru-RU"/>
        </w:rPr>
      </w:pPr>
      <w:r w:rsidRPr="00C70DF7">
        <w:rPr>
          <w:rFonts w:ascii="Times New Roman" w:eastAsia="Calibri" w:hAnsi="Times New Roman" w:cs="Times New Roman"/>
          <w:sz w:val="24"/>
          <w:szCs w:val="24"/>
          <w:lang w:eastAsia="ru-RU"/>
        </w:rPr>
        <w:t>Madala nafta hinna ning välisturgudel toimunud toiduainete od</w:t>
      </w:r>
      <w:r w:rsidR="00DE2388">
        <w:rPr>
          <w:rFonts w:ascii="Times New Roman" w:eastAsia="Calibri" w:hAnsi="Times New Roman" w:cs="Times New Roman"/>
          <w:sz w:val="24"/>
          <w:szCs w:val="24"/>
          <w:lang w:eastAsia="ru-RU"/>
        </w:rPr>
        <w:t xml:space="preserve">avnemise tõttu on tarbijahinnad </w:t>
      </w:r>
      <w:r w:rsidR="00E91646">
        <w:rPr>
          <w:rFonts w:ascii="Times New Roman" w:eastAsia="Calibri" w:hAnsi="Times New Roman" w:cs="Times New Roman"/>
          <w:sz w:val="24"/>
          <w:szCs w:val="24"/>
          <w:lang w:eastAsia="ru-RU"/>
        </w:rPr>
        <w:t>2015</w:t>
      </w:r>
      <w:r w:rsidRPr="00C70DF7">
        <w:rPr>
          <w:rFonts w:ascii="Times New Roman" w:eastAsia="Calibri" w:hAnsi="Times New Roman" w:cs="Times New Roman"/>
          <w:sz w:val="24"/>
          <w:szCs w:val="24"/>
          <w:lang w:eastAsia="ru-RU"/>
        </w:rPr>
        <w:t xml:space="preserve"> aasta esimesel poolel languses. </w:t>
      </w:r>
      <w:r w:rsidR="00C5215D">
        <w:rPr>
          <w:rFonts w:ascii="Times New Roman" w:eastAsia="Calibri" w:hAnsi="Times New Roman" w:cs="Times New Roman"/>
          <w:sz w:val="24"/>
          <w:szCs w:val="24"/>
          <w:lang w:eastAsia="ru-RU"/>
        </w:rPr>
        <w:t>2015 a</w:t>
      </w:r>
      <w:r w:rsidRPr="00C70DF7">
        <w:rPr>
          <w:rFonts w:ascii="Times New Roman" w:eastAsia="Calibri" w:hAnsi="Times New Roman" w:cs="Times New Roman"/>
          <w:sz w:val="24"/>
          <w:szCs w:val="24"/>
          <w:lang w:eastAsia="ru-RU"/>
        </w:rPr>
        <w:t xml:space="preserve">asta lõpus </w:t>
      </w:r>
      <w:r w:rsidR="00DE2388">
        <w:rPr>
          <w:rFonts w:ascii="Times New Roman" w:eastAsia="Calibri" w:hAnsi="Times New Roman" w:cs="Times New Roman"/>
          <w:sz w:val="24"/>
          <w:szCs w:val="24"/>
          <w:lang w:eastAsia="ru-RU"/>
        </w:rPr>
        <w:t xml:space="preserve">hakkab välistegurite negatiivne </w:t>
      </w:r>
      <w:r w:rsidRPr="00C70DF7">
        <w:rPr>
          <w:rFonts w:ascii="Times New Roman" w:eastAsia="Calibri" w:hAnsi="Times New Roman" w:cs="Times New Roman"/>
          <w:sz w:val="24"/>
          <w:szCs w:val="24"/>
          <w:lang w:eastAsia="ru-RU"/>
        </w:rPr>
        <w:t>panus järk-järgult vähenema. Inflatsiooni kergitavad ka ri</w:t>
      </w:r>
      <w:r w:rsidR="00DE2388">
        <w:rPr>
          <w:rFonts w:ascii="Times New Roman" w:eastAsia="Calibri" w:hAnsi="Times New Roman" w:cs="Times New Roman"/>
          <w:sz w:val="24"/>
          <w:szCs w:val="24"/>
          <w:lang w:eastAsia="ru-RU"/>
        </w:rPr>
        <w:t xml:space="preserve">igipoolsed meetmed aasta alguse </w:t>
      </w:r>
      <w:r w:rsidRPr="00C70DF7">
        <w:rPr>
          <w:rFonts w:ascii="Times New Roman" w:eastAsia="Calibri" w:hAnsi="Times New Roman" w:cs="Times New Roman"/>
          <w:sz w:val="24"/>
          <w:szCs w:val="24"/>
          <w:lang w:eastAsia="ru-RU"/>
        </w:rPr>
        <w:t>alkoholiaktsiisi tõstmise tulemusena. 2015. aasta kokkuvõttes tõusevad tarbijahinnad 0,2%.</w:t>
      </w:r>
      <w:r w:rsidR="008524FE">
        <w:rPr>
          <w:rFonts w:ascii="Times New Roman" w:eastAsia="Calibri" w:hAnsi="Times New Roman" w:cs="Times New Roman"/>
          <w:sz w:val="24"/>
          <w:szCs w:val="24"/>
          <w:lang w:eastAsia="ru-RU"/>
        </w:rPr>
        <w:t xml:space="preserve"> </w:t>
      </w:r>
      <w:r w:rsidR="00B00ED8" w:rsidRPr="00B00ED8">
        <w:rPr>
          <w:rFonts w:ascii="Times New Roman" w:eastAsia="Calibri" w:hAnsi="Times New Roman" w:cs="Times New Roman"/>
          <w:sz w:val="24"/>
          <w:szCs w:val="24"/>
          <w:lang w:eastAsia="ru-RU"/>
        </w:rPr>
        <w:t>2016. aastal kiireneb inflatsioon 2,2%ni peamiselt välisteguri</w:t>
      </w:r>
      <w:r w:rsidR="00B00ED8">
        <w:rPr>
          <w:rFonts w:ascii="Times New Roman" w:eastAsia="Calibri" w:hAnsi="Times New Roman" w:cs="Times New Roman"/>
          <w:sz w:val="24"/>
          <w:szCs w:val="24"/>
          <w:lang w:eastAsia="ru-RU"/>
        </w:rPr>
        <w:t xml:space="preserve">te suureneva panuse tõttu, sest </w:t>
      </w:r>
      <w:r w:rsidR="00B00ED8" w:rsidRPr="00B00ED8">
        <w:rPr>
          <w:rFonts w:ascii="Times New Roman" w:eastAsia="Calibri" w:hAnsi="Times New Roman" w:cs="Times New Roman"/>
          <w:sz w:val="24"/>
          <w:szCs w:val="24"/>
          <w:lang w:eastAsia="ru-RU"/>
        </w:rPr>
        <w:t>naftafutuurid on tõusutrendil ning ka toiduainete hinn</w:t>
      </w:r>
      <w:r w:rsidR="00B00ED8">
        <w:rPr>
          <w:rFonts w:ascii="Times New Roman" w:eastAsia="Calibri" w:hAnsi="Times New Roman" w:cs="Times New Roman"/>
          <w:sz w:val="24"/>
          <w:szCs w:val="24"/>
          <w:lang w:eastAsia="ru-RU"/>
        </w:rPr>
        <w:t xml:space="preserve">ad pöörduvad suureneva nõudluse </w:t>
      </w:r>
      <w:r w:rsidR="00B00ED8" w:rsidRPr="00B00ED8">
        <w:rPr>
          <w:rFonts w:ascii="Times New Roman" w:eastAsia="Calibri" w:hAnsi="Times New Roman" w:cs="Times New Roman"/>
          <w:sz w:val="24"/>
          <w:szCs w:val="24"/>
          <w:lang w:eastAsia="ru-RU"/>
        </w:rPr>
        <w:t>mõjul tõusule. Teenuste hinnatõus kiireneb tasuta kõrghariduse mõju taandumise ning</w:t>
      </w:r>
      <w:r w:rsidR="00B00ED8">
        <w:rPr>
          <w:rFonts w:ascii="Times New Roman" w:eastAsia="Calibri" w:hAnsi="Times New Roman" w:cs="Times New Roman"/>
          <w:sz w:val="24"/>
          <w:szCs w:val="24"/>
          <w:lang w:eastAsia="ru-RU"/>
        </w:rPr>
        <w:t xml:space="preserve"> </w:t>
      </w:r>
      <w:r w:rsidR="00B00ED8" w:rsidRPr="00B00ED8">
        <w:rPr>
          <w:rFonts w:ascii="Times New Roman" w:eastAsia="Calibri" w:hAnsi="Times New Roman" w:cs="Times New Roman"/>
          <w:sz w:val="24"/>
          <w:szCs w:val="24"/>
          <w:lang w:eastAsia="ru-RU"/>
        </w:rPr>
        <w:t>palgakasvu järk-järgulise kiirenemise tõttu. Lisandub</w:t>
      </w:r>
      <w:r w:rsidR="004A2283">
        <w:rPr>
          <w:rFonts w:ascii="Times New Roman" w:eastAsia="Calibri" w:hAnsi="Times New Roman" w:cs="Times New Roman"/>
          <w:sz w:val="24"/>
          <w:szCs w:val="24"/>
          <w:lang w:eastAsia="ru-RU"/>
        </w:rPr>
        <w:t xml:space="preserve"> ka tubakaaktsiisi tõus. 2018. a</w:t>
      </w:r>
      <w:r w:rsidR="00B00ED8" w:rsidRPr="00B00ED8">
        <w:rPr>
          <w:rFonts w:ascii="Times New Roman" w:eastAsia="Calibri" w:hAnsi="Times New Roman" w:cs="Times New Roman"/>
          <w:sz w:val="24"/>
          <w:szCs w:val="24"/>
          <w:lang w:eastAsia="ru-RU"/>
        </w:rPr>
        <w:t>a</w:t>
      </w:r>
      <w:r w:rsidR="00B00ED8">
        <w:rPr>
          <w:rFonts w:ascii="Times New Roman" w:eastAsia="Calibri" w:hAnsi="Times New Roman" w:cs="Times New Roman"/>
          <w:sz w:val="24"/>
          <w:szCs w:val="24"/>
          <w:lang w:eastAsia="ru-RU"/>
        </w:rPr>
        <w:t xml:space="preserve">stal </w:t>
      </w:r>
      <w:r w:rsidR="00B00ED8" w:rsidRPr="00B00ED8">
        <w:rPr>
          <w:rFonts w:ascii="Times New Roman" w:eastAsia="Calibri" w:hAnsi="Times New Roman" w:cs="Times New Roman"/>
          <w:sz w:val="24"/>
          <w:szCs w:val="24"/>
          <w:lang w:eastAsia="ru-RU"/>
        </w:rPr>
        <w:t>võib oodata inflatsiooni kiirenemist 2,9%ni hoogsamast</w:t>
      </w:r>
      <w:r w:rsidR="00B00ED8">
        <w:rPr>
          <w:rFonts w:ascii="Times New Roman" w:eastAsia="Calibri" w:hAnsi="Times New Roman" w:cs="Times New Roman"/>
          <w:sz w:val="24"/>
          <w:szCs w:val="24"/>
          <w:lang w:eastAsia="ru-RU"/>
        </w:rPr>
        <w:t xml:space="preserve"> palgakasvust tingitud teenuste </w:t>
      </w:r>
      <w:r w:rsidR="00B00ED8" w:rsidRPr="00B00ED8">
        <w:rPr>
          <w:rFonts w:ascii="Times New Roman" w:eastAsia="Calibri" w:hAnsi="Times New Roman" w:cs="Times New Roman"/>
          <w:sz w:val="24"/>
          <w:szCs w:val="24"/>
          <w:lang w:eastAsia="ru-RU"/>
        </w:rPr>
        <w:t xml:space="preserve">kiirema hinnatõusu, välistegurite suureneva </w:t>
      </w:r>
      <w:r w:rsidR="00B00ED8" w:rsidRPr="00B00ED8">
        <w:rPr>
          <w:rFonts w:ascii="Times New Roman" w:eastAsia="Calibri" w:hAnsi="Times New Roman" w:cs="Times New Roman"/>
          <w:sz w:val="24"/>
          <w:szCs w:val="24"/>
          <w:lang w:eastAsia="ru-RU"/>
        </w:rPr>
        <w:lastRenderedPageBreak/>
        <w:t>panuse nin</w:t>
      </w:r>
      <w:r w:rsidR="00B00ED8">
        <w:rPr>
          <w:rFonts w:ascii="Times New Roman" w:eastAsia="Calibri" w:hAnsi="Times New Roman" w:cs="Times New Roman"/>
          <w:sz w:val="24"/>
          <w:szCs w:val="24"/>
          <w:lang w:eastAsia="ru-RU"/>
        </w:rPr>
        <w:t xml:space="preserve">g riigipoolsete meetmete mõjul. </w:t>
      </w:r>
      <w:r w:rsidR="00B00ED8" w:rsidRPr="00B00ED8">
        <w:rPr>
          <w:rFonts w:ascii="Times New Roman" w:eastAsia="Calibri" w:hAnsi="Times New Roman" w:cs="Times New Roman"/>
          <w:sz w:val="24"/>
          <w:szCs w:val="24"/>
          <w:lang w:eastAsia="ru-RU"/>
        </w:rPr>
        <w:t>2019. aastal toimuv aeglustumine 2,6%ni on seotud valitsuse poolt kinnitatud ak</w:t>
      </w:r>
      <w:r w:rsidR="00B00ED8">
        <w:rPr>
          <w:rFonts w:ascii="Times New Roman" w:eastAsia="Calibri" w:hAnsi="Times New Roman" w:cs="Times New Roman"/>
          <w:sz w:val="24"/>
          <w:szCs w:val="24"/>
          <w:lang w:eastAsia="ru-RU"/>
        </w:rPr>
        <w:t xml:space="preserve">tsiisitõusude </w:t>
      </w:r>
      <w:r w:rsidR="00B00ED8" w:rsidRPr="00B00ED8">
        <w:rPr>
          <w:rFonts w:ascii="Times New Roman" w:eastAsia="Calibri" w:hAnsi="Times New Roman" w:cs="Times New Roman"/>
          <w:sz w:val="24"/>
          <w:szCs w:val="24"/>
          <w:lang w:eastAsia="ru-RU"/>
        </w:rPr>
        <w:t>lõppemisega.</w:t>
      </w:r>
    </w:p>
    <w:p w:rsidR="00164207" w:rsidRPr="00164207" w:rsidRDefault="007D7F74" w:rsidP="0005249C">
      <w:pPr>
        <w:autoSpaceDE w:val="0"/>
        <w:autoSpaceDN w:val="0"/>
        <w:adjustRightInd w:val="0"/>
        <w:spacing w:after="120" w:line="240" w:lineRule="auto"/>
        <w:jc w:val="both"/>
        <w:rPr>
          <w:rFonts w:ascii="Times New Roman" w:hAnsi="Times New Roman" w:cs="Times New Roman"/>
          <w:sz w:val="24"/>
          <w:szCs w:val="24"/>
        </w:rPr>
      </w:pPr>
      <w:r w:rsidRPr="00164207">
        <w:rPr>
          <w:rFonts w:ascii="Times New Roman" w:hAnsi="Times New Roman" w:cs="Times New Roman"/>
          <w:bCs/>
          <w:sz w:val="24"/>
          <w:szCs w:val="24"/>
        </w:rPr>
        <w:t>Tööturu</w:t>
      </w:r>
      <w:r w:rsidRPr="00164207">
        <w:rPr>
          <w:rFonts w:ascii="Times New Roman" w:hAnsi="Times New Roman" w:cs="Times New Roman"/>
          <w:b/>
          <w:bCs/>
          <w:sz w:val="24"/>
          <w:szCs w:val="24"/>
        </w:rPr>
        <w:t xml:space="preserve"> </w:t>
      </w:r>
      <w:r w:rsidRPr="00164207">
        <w:rPr>
          <w:rFonts w:ascii="Times New Roman" w:hAnsi="Times New Roman" w:cs="Times New Roman"/>
          <w:sz w:val="24"/>
          <w:szCs w:val="24"/>
        </w:rPr>
        <w:t>olukord muutub üha pingelisemaks ning töötuse kiire vähenemine on juba mõnda aega hoidnud üleval palgasurveid. Seoses tööjõulise elanikk</w:t>
      </w:r>
      <w:r w:rsidR="001D2F69" w:rsidRPr="00164207">
        <w:rPr>
          <w:rFonts w:ascii="Times New Roman" w:hAnsi="Times New Roman" w:cs="Times New Roman"/>
          <w:sz w:val="24"/>
          <w:szCs w:val="24"/>
        </w:rPr>
        <w:t xml:space="preserve">onna vähenemisega ja eeldusega, </w:t>
      </w:r>
      <w:r w:rsidRPr="00164207">
        <w:rPr>
          <w:rFonts w:ascii="Times New Roman" w:hAnsi="Times New Roman" w:cs="Times New Roman"/>
          <w:sz w:val="24"/>
          <w:szCs w:val="24"/>
        </w:rPr>
        <w:t>et tööjõus osalemise ning hõive määrad on saavutamas oma ajaloolist maksimumi, on hõive</w:t>
      </w:r>
      <w:r w:rsidR="00CD6FA4" w:rsidRPr="00164207">
        <w:rPr>
          <w:rFonts w:ascii="Times New Roman" w:eastAsia="Calibri" w:hAnsi="Times New Roman" w:cs="Times New Roman"/>
          <w:sz w:val="24"/>
          <w:szCs w:val="24"/>
          <w:lang w:eastAsia="ru-RU"/>
        </w:rPr>
        <w:t xml:space="preserve"> </w:t>
      </w:r>
      <w:r w:rsidRPr="00164207">
        <w:rPr>
          <w:rFonts w:ascii="Times New Roman" w:hAnsi="Times New Roman" w:cs="Times New Roman"/>
          <w:sz w:val="24"/>
          <w:szCs w:val="24"/>
        </w:rPr>
        <w:t>edasise kasvu väljavaated tagasihoidlikud. 2015. aastal statistiline hõive kasv siiski jätkub, kuna töötajate registreerimiskohustuse sisseviimine on mõjutanud lisaks maksuameti registritele ka erinevaid statistilisi hõive näitajaid. Prognoosi kohaselt kasvab tööga hõivatute arv 2015. aastal sarnaselt eelneva aastaga 0,6% ning pöördub alates järgnevast aastast kuni poole protsendisesse langusesse. Ühtlasi langeb töötuse määr alates järgmisest aastast alla 6%.</w:t>
      </w:r>
    </w:p>
    <w:p w:rsidR="00EF46A5" w:rsidRPr="00164207" w:rsidRDefault="007D7F74" w:rsidP="0005249C">
      <w:pPr>
        <w:autoSpaceDE w:val="0"/>
        <w:autoSpaceDN w:val="0"/>
        <w:adjustRightInd w:val="0"/>
        <w:spacing w:after="120" w:line="240" w:lineRule="auto"/>
        <w:jc w:val="both"/>
        <w:rPr>
          <w:rFonts w:ascii="Times New Roman" w:eastAsia="Calibri" w:hAnsi="Times New Roman" w:cs="Times New Roman"/>
          <w:sz w:val="24"/>
          <w:szCs w:val="24"/>
          <w:lang w:eastAsia="ru-RU"/>
        </w:rPr>
      </w:pPr>
      <w:r w:rsidRPr="00164207">
        <w:rPr>
          <w:rFonts w:ascii="Times New Roman" w:hAnsi="Times New Roman" w:cs="Times New Roman"/>
          <w:sz w:val="24"/>
          <w:szCs w:val="24"/>
        </w:rPr>
        <w:t xml:space="preserve">Keskmise palga kasvutempo peaks vaatamata tööjõu üldisele nappusele eelmise aastaga võrreldes alanema, kuna hinnatase 2015. aastal sarnaselt eelneva aastaga peaaegu ei tõuse ja ekspordihinnad on samuti languses. 2015. aastal võib keskmise palga tõusuks oodata 4,8% ja pea samapalju tõuseb ka reaalpalk. </w:t>
      </w:r>
    </w:p>
    <w:p w:rsidR="00B32900" w:rsidRPr="007D7F74" w:rsidRDefault="00B32900" w:rsidP="007D7F74">
      <w:pPr>
        <w:autoSpaceDE w:val="0"/>
        <w:autoSpaceDN w:val="0"/>
        <w:adjustRightInd w:val="0"/>
        <w:spacing w:after="0" w:line="240" w:lineRule="auto"/>
        <w:jc w:val="both"/>
        <w:rPr>
          <w:rFonts w:ascii="Times New Roman" w:hAnsi="Times New Roman" w:cs="Times New Roman"/>
          <w:sz w:val="24"/>
          <w:szCs w:val="24"/>
        </w:rPr>
      </w:pPr>
      <w:r w:rsidRPr="00B32900">
        <w:rPr>
          <w:rFonts w:ascii="Times New Roman" w:eastAsia="Calibri" w:hAnsi="Times New Roman" w:cs="Times New Roman"/>
          <w:sz w:val="24"/>
          <w:szCs w:val="24"/>
          <w:highlight w:val="yellow"/>
          <w:lang w:eastAsia="ru-RU"/>
        </w:rPr>
        <w:t xml:space="preserve"> </w:t>
      </w:r>
    </w:p>
    <w:p w:rsidR="00B32900" w:rsidRPr="00EF46A5" w:rsidRDefault="00EF46A5" w:rsidP="00B32900">
      <w:pPr>
        <w:spacing w:after="120" w:line="240" w:lineRule="auto"/>
        <w:jc w:val="both"/>
        <w:rPr>
          <w:rFonts w:ascii="Times New Roman" w:eastAsia="Calibri" w:hAnsi="Times New Roman" w:cs="Times New Roman"/>
          <w:b/>
          <w:sz w:val="24"/>
          <w:szCs w:val="24"/>
          <w:lang w:eastAsia="ru-RU"/>
        </w:rPr>
      </w:pPr>
      <w:r w:rsidRPr="00EF46A5">
        <w:rPr>
          <w:rFonts w:ascii="Times New Roman" w:eastAsia="Calibri" w:hAnsi="Times New Roman" w:cs="Times New Roman"/>
          <w:b/>
          <w:sz w:val="24"/>
          <w:szCs w:val="24"/>
          <w:lang w:eastAsia="ru-RU"/>
        </w:rPr>
        <w:t>Riigi eelarvestrateegia 2016-2019</w:t>
      </w:r>
    </w:p>
    <w:p w:rsidR="00B32900" w:rsidRPr="007A01DE" w:rsidRDefault="001874AE" w:rsidP="0051538B">
      <w:pPr>
        <w:spacing w:after="120" w:line="240" w:lineRule="auto"/>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Riigi eelarvestrateegia 2016-2019</w:t>
      </w:r>
      <w:r w:rsidR="00B32900" w:rsidRPr="007A01DE">
        <w:rPr>
          <w:rFonts w:ascii="Times New Roman" w:eastAsia="Calibri" w:hAnsi="Times New Roman" w:cs="Times New Roman"/>
          <w:sz w:val="24"/>
          <w:szCs w:val="24"/>
          <w:lang w:eastAsia="ru-RU"/>
        </w:rPr>
        <w:t xml:space="preserve"> koostamine toimus üheaegselt ja sisulises kooskõlas Vabariigi Valitsuse tegevusprogrammi ja Eesti 2020 Konkurentsivõime kava ning Stabiilsusprogrammi uuendamisega.</w:t>
      </w:r>
      <w:r w:rsidR="007A01DE" w:rsidRPr="007A01DE">
        <w:rPr>
          <w:rFonts w:ascii="Times New Roman" w:eastAsia="Calibri" w:hAnsi="Times New Roman" w:cs="Times New Roman"/>
          <w:sz w:val="24"/>
          <w:szCs w:val="24"/>
          <w:lang w:eastAsia="ru-RU"/>
        </w:rPr>
        <w:t xml:space="preserve"> Riigi eelarvestrateegia koostamise eesmärk on tagada eelarvepoliitika jätkusuutlikkus ning muuta valitsuse tegevus riigi ja valdkondlike arengute suunamisel tulemuslikumaks. Riigi eelarvestrateegia viib kooskõlla riigi valdkonnapoliitilised vajadused ja prognoosidest tulenevad rahalised võimalused.</w:t>
      </w:r>
    </w:p>
    <w:p w:rsidR="00B32900" w:rsidRPr="007A01DE" w:rsidRDefault="00B32900" w:rsidP="00B32900">
      <w:pPr>
        <w:autoSpaceDE w:val="0"/>
        <w:autoSpaceDN w:val="0"/>
        <w:adjustRightInd w:val="0"/>
        <w:spacing w:after="120" w:line="240" w:lineRule="auto"/>
        <w:jc w:val="both"/>
        <w:rPr>
          <w:rFonts w:ascii="Times New Roman" w:eastAsia="Times New Roman" w:hAnsi="Times New Roman" w:cs="Times New Roman"/>
          <w:noProof/>
          <w:color w:val="000000"/>
          <w:sz w:val="24"/>
          <w:szCs w:val="24"/>
          <w:lang w:val="en-GB" w:eastAsia="et-EE"/>
        </w:rPr>
      </w:pPr>
      <w:r w:rsidRPr="007A01DE">
        <w:rPr>
          <w:rFonts w:ascii="Times New Roman" w:eastAsia="Times New Roman" w:hAnsi="Times New Roman" w:cs="Times New Roman"/>
          <w:noProof/>
          <w:color w:val="000000"/>
          <w:sz w:val="24"/>
          <w:szCs w:val="24"/>
          <w:lang w:eastAsia="et-EE"/>
        </w:rPr>
        <w:t xml:space="preserve">Valitsus jätkab range eelarvepoliitikaga ning keskpika perioodi eesmärgiks on valitsussektori eelarve struktuurne ülejääk. </w:t>
      </w:r>
      <w:r w:rsidRPr="007A01DE">
        <w:rPr>
          <w:rFonts w:ascii="Times New Roman" w:eastAsia="Times New Roman" w:hAnsi="Times New Roman" w:cs="Times New Roman"/>
          <w:noProof/>
          <w:color w:val="000000"/>
          <w:sz w:val="24"/>
          <w:szCs w:val="24"/>
          <w:lang w:val="en-GB" w:eastAsia="et-EE"/>
        </w:rPr>
        <w:t xml:space="preserve">Eelarvepositsiooni planeerimine </w:t>
      </w:r>
      <w:r w:rsidR="007A01DE" w:rsidRPr="007A01DE">
        <w:rPr>
          <w:rFonts w:ascii="Times New Roman" w:eastAsia="Times New Roman" w:hAnsi="Times New Roman" w:cs="Times New Roman"/>
          <w:noProof/>
          <w:color w:val="000000"/>
          <w:sz w:val="24"/>
          <w:szCs w:val="24"/>
          <w:lang w:val="en-GB" w:eastAsia="et-EE"/>
        </w:rPr>
        <w:t xml:space="preserve">struktuurse </w:t>
      </w:r>
      <w:r w:rsidRPr="007A01DE">
        <w:rPr>
          <w:rFonts w:ascii="Times New Roman" w:eastAsia="Times New Roman" w:hAnsi="Times New Roman" w:cs="Times New Roman"/>
          <w:noProof/>
          <w:color w:val="000000"/>
          <w:sz w:val="24"/>
          <w:szCs w:val="24"/>
          <w:lang w:val="en-GB" w:eastAsia="et-EE"/>
        </w:rPr>
        <w:t>ülejäägilisena aitab kaasa eelarve pikaajalise jätkusuutlikkuse tagamisele.</w:t>
      </w:r>
      <w:r w:rsidR="003F0598" w:rsidRPr="003F0598">
        <w:rPr>
          <w:rFonts w:ascii="Cambria" w:hAnsi="Cambria" w:cs="Cambria"/>
          <w:color w:val="000000"/>
          <w:sz w:val="23"/>
          <w:szCs w:val="23"/>
        </w:rPr>
        <w:t xml:space="preserve"> </w:t>
      </w:r>
      <w:r w:rsidR="003F0598" w:rsidRPr="003F0598">
        <w:rPr>
          <w:rFonts w:ascii="Times New Roman" w:eastAsia="Times New Roman" w:hAnsi="Times New Roman" w:cs="Times New Roman"/>
          <w:noProof/>
          <w:color w:val="000000"/>
          <w:sz w:val="24"/>
          <w:szCs w:val="24"/>
          <w:lang w:eastAsia="et-EE"/>
        </w:rPr>
        <w:t>Tulenevalt riigieelarve seadusest on eesmärgiks vähemalt valitsussektori struktuurse eelarvepositsiooni tasakaal. Käesoleva eelarvestrateegia perioodi jooksul on eesmärgiks struktuurne ülejääk: 2016. a 0,6%, 2017.a 0,2%, 2018.a 0,2% ning 2019a. 0,6%. Eesmärgi saavutamisel jõutakse valitsussektori nominaalse eelarve</w:t>
      </w:r>
      <w:r w:rsidR="00AD1EE2">
        <w:rPr>
          <w:rFonts w:ascii="Times New Roman" w:eastAsia="Times New Roman" w:hAnsi="Times New Roman" w:cs="Times New Roman"/>
          <w:noProof/>
          <w:color w:val="000000"/>
          <w:sz w:val="24"/>
          <w:szCs w:val="24"/>
          <w:lang w:eastAsia="et-EE"/>
        </w:rPr>
        <w:t xml:space="preserve"> </w:t>
      </w:r>
      <w:r w:rsidR="003F0598" w:rsidRPr="003F0598">
        <w:rPr>
          <w:rFonts w:ascii="Times New Roman" w:eastAsia="Times New Roman" w:hAnsi="Times New Roman" w:cs="Times New Roman"/>
          <w:noProof/>
          <w:color w:val="000000"/>
          <w:sz w:val="24"/>
          <w:szCs w:val="24"/>
          <w:lang w:eastAsia="et-EE"/>
        </w:rPr>
        <w:t xml:space="preserve">ülejäägini 2018. aastal, mis võimaldab alustada majanduskriisi ajal vähenenud reservide taastamisega. Eelarveaasta kestel hoidutakse positiivsete lisaeelarvete koostamisest, võimalik maksutulu ülelaekumine suunatakse reservidesse. </w:t>
      </w:r>
      <w:r w:rsidR="003F0598">
        <w:rPr>
          <w:rFonts w:ascii="Times New Roman" w:eastAsia="Times New Roman" w:hAnsi="Times New Roman" w:cs="Times New Roman"/>
          <w:noProof/>
          <w:color w:val="000000"/>
          <w:sz w:val="24"/>
          <w:szCs w:val="24"/>
          <w:lang w:val="en-GB" w:eastAsia="et-EE"/>
        </w:rPr>
        <w:t xml:space="preserve"> </w:t>
      </w:r>
    </w:p>
    <w:p w:rsidR="00D901B2" w:rsidRPr="00D901B2" w:rsidRDefault="00D901B2" w:rsidP="00B32900">
      <w:pPr>
        <w:autoSpaceDE w:val="0"/>
        <w:autoSpaceDN w:val="0"/>
        <w:adjustRightInd w:val="0"/>
        <w:spacing w:after="120" w:line="240" w:lineRule="auto"/>
        <w:jc w:val="both"/>
        <w:rPr>
          <w:rFonts w:ascii="Times New Roman" w:eastAsia="Times New Roman" w:hAnsi="Times New Roman" w:cs="Times New Roman"/>
          <w:noProof/>
          <w:color w:val="000000"/>
          <w:sz w:val="24"/>
          <w:szCs w:val="24"/>
          <w:lang w:val="en-GB" w:eastAsia="et-EE"/>
        </w:rPr>
      </w:pPr>
      <w:r w:rsidRPr="00D901B2">
        <w:rPr>
          <w:rFonts w:ascii="Times New Roman" w:eastAsia="Times New Roman" w:hAnsi="Times New Roman" w:cs="Times New Roman"/>
          <w:noProof/>
          <w:color w:val="000000"/>
          <w:sz w:val="24"/>
          <w:szCs w:val="24"/>
          <w:lang w:eastAsia="et-EE"/>
        </w:rPr>
        <w:t>Otsuste fokusseerimiseks ja oma teg</w:t>
      </w:r>
      <w:r w:rsidR="00A1146D">
        <w:rPr>
          <w:rFonts w:ascii="Times New Roman" w:eastAsia="Times New Roman" w:hAnsi="Times New Roman" w:cs="Times New Roman"/>
          <w:noProof/>
          <w:color w:val="000000"/>
          <w:sz w:val="24"/>
          <w:szCs w:val="24"/>
          <w:lang w:eastAsia="et-EE"/>
        </w:rPr>
        <w:t>evuse hindamiseks on valitsus</w:t>
      </w:r>
      <w:r w:rsidRPr="00D901B2">
        <w:rPr>
          <w:rFonts w:ascii="Times New Roman" w:eastAsia="Times New Roman" w:hAnsi="Times New Roman" w:cs="Times New Roman"/>
          <w:noProof/>
          <w:color w:val="000000"/>
          <w:sz w:val="24"/>
          <w:szCs w:val="24"/>
          <w:lang w:eastAsia="et-EE"/>
        </w:rPr>
        <w:t xml:space="preserve"> esile tõstnud prioriteedid, mille elluviimine on valitsuse jaoks esmatähtis. Prioriteedid lähtuvad koalitsioonileppest ning on üheks aluseks kavandatavate tegevuste ja riigieelarve lisataotluste eelisjärjestusse seadmisel.</w:t>
      </w:r>
    </w:p>
    <w:p w:rsidR="00B32900" w:rsidRPr="004A71E5" w:rsidRDefault="00B32900" w:rsidP="00B32900">
      <w:pPr>
        <w:autoSpaceDE w:val="0"/>
        <w:autoSpaceDN w:val="0"/>
        <w:adjustRightInd w:val="0"/>
        <w:spacing w:after="120" w:line="240" w:lineRule="auto"/>
        <w:jc w:val="both"/>
        <w:rPr>
          <w:rFonts w:ascii="Times New Roman" w:eastAsia="Times New Roman" w:hAnsi="Times New Roman" w:cs="Times New Roman"/>
          <w:i/>
          <w:noProof/>
          <w:sz w:val="24"/>
          <w:szCs w:val="24"/>
          <w:lang w:val="en-GB" w:eastAsia="et-EE"/>
        </w:rPr>
      </w:pPr>
      <w:r w:rsidRPr="004A71E5">
        <w:rPr>
          <w:rFonts w:ascii="Times New Roman" w:eastAsia="Times New Roman" w:hAnsi="Times New Roman" w:cs="Times New Roman"/>
          <w:i/>
          <w:noProof/>
          <w:szCs w:val="24"/>
          <w:lang w:val="en-GB" w:eastAsia="et-EE"/>
        </w:rPr>
        <w:t>Vabarii</w:t>
      </w:r>
      <w:r w:rsidRPr="004A71E5">
        <w:rPr>
          <w:rFonts w:ascii="Times New Roman" w:eastAsia="Times New Roman" w:hAnsi="Times New Roman" w:cs="Times New Roman"/>
          <w:i/>
          <w:noProof/>
          <w:sz w:val="24"/>
          <w:szCs w:val="24"/>
          <w:lang w:val="en-GB" w:eastAsia="et-EE"/>
        </w:rPr>
        <w:t>gi V</w:t>
      </w:r>
      <w:r w:rsidR="00961D1B" w:rsidRPr="004A71E5">
        <w:rPr>
          <w:rFonts w:ascii="Times New Roman" w:eastAsia="Times New Roman" w:hAnsi="Times New Roman" w:cs="Times New Roman"/>
          <w:i/>
          <w:noProof/>
          <w:sz w:val="24"/>
          <w:szCs w:val="24"/>
          <w:lang w:val="en-GB" w:eastAsia="et-EE"/>
        </w:rPr>
        <w:t>alitsuse prioriteetideks aastatel 2016-2019</w:t>
      </w:r>
      <w:r w:rsidRPr="004A71E5">
        <w:rPr>
          <w:rFonts w:ascii="Times New Roman" w:eastAsia="Times New Roman" w:hAnsi="Times New Roman" w:cs="Times New Roman"/>
          <w:i/>
          <w:noProof/>
          <w:sz w:val="24"/>
          <w:szCs w:val="24"/>
          <w:lang w:val="en-GB" w:eastAsia="et-EE"/>
        </w:rPr>
        <w:t xml:space="preserve"> on:</w:t>
      </w:r>
    </w:p>
    <w:p w:rsidR="00BE2940" w:rsidRPr="00BE2940" w:rsidRDefault="00BE2940" w:rsidP="0062770D">
      <w:pPr>
        <w:pStyle w:val="ListParagraph"/>
        <w:numPr>
          <w:ilvl w:val="0"/>
          <w:numId w:val="3"/>
        </w:numPr>
        <w:autoSpaceDE w:val="0"/>
        <w:autoSpaceDN w:val="0"/>
        <w:adjustRightInd w:val="0"/>
        <w:spacing w:after="0" w:line="240" w:lineRule="auto"/>
        <w:ind w:left="357" w:hanging="357"/>
        <w:jc w:val="both"/>
        <w:rPr>
          <w:rFonts w:ascii="Times New Roman" w:eastAsia="Times New Roman" w:hAnsi="Times New Roman"/>
          <w:noProof/>
          <w:sz w:val="24"/>
          <w:szCs w:val="24"/>
          <w:lang w:val="en-GB" w:eastAsia="et-EE"/>
        </w:rPr>
      </w:pPr>
      <w:r w:rsidRPr="00BE2940">
        <w:rPr>
          <w:rFonts w:ascii="Times New Roman" w:eastAsia="Times New Roman" w:hAnsi="Times New Roman"/>
          <w:noProof/>
          <w:sz w:val="24"/>
          <w:szCs w:val="24"/>
          <w:lang w:val="en-GB" w:eastAsia="et-EE"/>
        </w:rPr>
        <w:t>Eesti julgeoleku tugevdamine</w:t>
      </w:r>
    </w:p>
    <w:p w:rsidR="00A515FC" w:rsidRPr="00A515FC" w:rsidRDefault="00A515FC" w:rsidP="00AB68AB">
      <w:pPr>
        <w:numPr>
          <w:ilvl w:val="0"/>
          <w:numId w:val="3"/>
        </w:numPr>
        <w:autoSpaceDE w:val="0"/>
        <w:autoSpaceDN w:val="0"/>
        <w:adjustRightInd w:val="0"/>
        <w:spacing w:after="0" w:line="240" w:lineRule="auto"/>
        <w:ind w:left="357" w:hanging="357"/>
        <w:jc w:val="both"/>
        <w:rPr>
          <w:rFonts w:ascii="Times New Roman" w:eastAsia="Times New Roman" w:hAnsi="Times New Roman" w:cs="Times New Roman"/>
          <w:noProof/>
          <w:sz w:val="24"/>
          <w:szCs w:val="24"/>
          <w:lang w:val="en-GB" w:eastAsia="et-EE"/>
        </w:rPr>
      </w:pPr>
      <w:r w:rsidRPr="00A515FC">
        <w:rPr>
          <w:rFonts w:ascii="Times New Roman" w:eastAsia="Times New Roman" w:hAnsi="Times New Roman" w:cs="Times New Roman"/>
          <w:noProof/>
          <w:sz w:val="24"/>
          <w:szCs w:val="24"/>
          <w:lang w:val="en-GB" w:eastAsia="et-EE"/>
        </w:rPr>
        <w:t>Majanduskasvu edendamine ja tööjõumaksude vähendamine</w:t>
      </w:r>
    </w:p>
    <w:p w:rsidR="00107753" w:rsidRDefault="00107753" w:rsidP="002F4C8C">
      <w:pPr>
        <w:autoSpaceDE w:val="0"/>
        <w:autoSpaceDN w:val="0"/>
        <w:adjustRightInd w:val="0"/>
        <w:spacing w:after="0" w:line="240" w:lineRule="auto"/>
        <w:ind w:left="357"/>
        <w:jc w:val="both"/>
        <w:rPr>
          <w:rFonts w:ascii="Times New Roman" w:eastAsia="Times New Roman" w:hAnsi="Times New Roman"/>
          <w:noProof/>
          <w:sz w:val="24"/>
          <w:szCs w:val="24"/>
          <w:lang w:val="en-GB" w:eastAsia="ru-RU"/>
        </w:rPr>
      </w:pPr>
      <w:r w:rsidRPr="00107753">
        <w:rPr>
          <w:rFonts w:ascii="Times New Roman" w:eastAsia="Times New Roman" w:hAnsi="Times New Roman"/>
          <w:noProof/>
          <w:sz w:val="24"/>
          <w:szCs w:val="24"/>
          <w:lang w:val="en-GB" w:eastAsia="ru-RU"/>
        </w:rPr>
        <w:t>Poliitikamuudatused ja reformid: sh</w:t>
      </w:r>
      <w:r>
        <w:rPr>
          <w:rFonts w:ascii="Times New Roman" w:eastAsia="Times New Roman" w:hAnsi="Times New Roman"/>
          <w:noProof/>
          <w:sz w:val="24"/>
          <w:szCs w:val="24"/>
          <w:lang w:val="en-GB" w:eastAsia="ru-RU"/>
        </w:rPr>
        <w:t xml:space="preserve"> </w:t>
      </w:r>
    </w:p>
    <w:p w:rsidR="00107753" w:rsidRDefault="00107753" w:rsidP="006214A6">
      <w:pPr>
        <w:pStyle w:val="ListParagraph"/>
        <w:numPr>
          <w:ilvl w:val="0"/>
          <w:numId w:val="19"/>
        </w:numPr>
        <w:autoSpaceDE w:val="0"/>
        <w:autoSpaceDN w:val="0"/>
        <w:adjustRightInd w:val="0"/>
        <w:spacing w:after="0" w:line="240" w:lineRule="auto"/>
        <w:ind w:left="1208" w:hanging="357"/>
        <w:jc w:val="both"/>
        <w:rPr>
          <w:rFonts w:ascii="Times New Roman" w:eastAsia="Times New Roman" w:hAnsi="Times New Roman"/>
          <w:noProof/>
          <w:sz w:val="24"/>
          <w:szCs w:val="24"/>
          <w:lang w:val="en-GB" w:eastAsia="ru-RU"/>
        </w:rPr>
      </w:pPr>
      <w:r>
        <w:rPr>
          <w:rFonts w:ascii="Times New Roman" w:eastAsia="Times New Roman" w:hAnsi="Times New Roman"/>
          <w:noProof/>
          <w:sz w:val="24"/>
          <w:szCs w:val="24"/>
          <w:lang w:val="en-GB" w:eastAsia="ru-RU"/>
        </w:rPr>
        <w:t>E</w:t>
      </w:r>
      <w:r w:rsidRPr="00107753">
        <w:rPr>
          <w:rFonts w:ascii="Times New Roman" w:eastAsia="Times New Roman" w:hAnsi="Times New Roman"/>
          <w:noProof/>
          <w:sz w:val="24"/>
          <w:szCs w:val="24"/>
          <w:lang w:val="en-GB" w:eastAsia="ru-RU"/>
        </w:rPr>
        <w:t>rasektori teadus- ja a</w:t>
      </w:r>
      <w:r>
        <w:rPr>
          <w:rFonts w:ascii="Times New Roman" w:eastAsia="Times New Roman" w:hAnsi="Times New Roman"/>
          <w:noProof/>
          <w:sz w:val="24"/>
          <w:szCs w:val="24"/>
          <w:lang w:val="en-GB" w:eastAsia="ru-RU"/>
        </w:rPr>
        <w:t>rendustegevust toetavad meetmed.</w:t>
      </w:r>
    </w:p>
    <w:p w:rsidR="00107753" w:rsidRPr="00107753" w:rsidRDefault="00107753" w:rsidP="006214A6">
      <w:pPr>
        <w:pStyle w:val="ListParagraph"/>
        <w:numPr>
          <w:ilvl w:val="0"/>
          <w:numId w:val="19"/>
        </w:numPr>
        <w:autoSpaceDE w:val="0"/>
        <w:autoSpaceDN w:val="0"/>
        <w:adjustRightInd w:val="0"/>
        <w:spacing w:after="0" w:line="240" w:lineRule="auto"/>
        <w:ind w:left="1208" w:hanging="357"/>
        <w:jc w:val="both"/>
        <w:rPr>
          <w:rFonts w:ascii="Times New Roman" w:eastAsia="Times New Roman" w:hAnsi="Times New Roman"/>
          <w:noProof/>
          <w:sz w:val="24"/>
          <w:szCs w:val="24"/>
          <w:lang w:val="en-GB" w:eastAsia="ru-RU"/>
        </w:rPr>
      </w:pPr>
      <w:r>
        <w:rPr>
          <w:rFonts w:ascii="Times New Roman" w:eastAsia="Times New Roman" w:hAnsi="Times New Roman"/>
          <w:noProof/>
          <w:sz w:val="24"/>
          <w:szCs w:val="24"/>
          <w:lang w:val="en-GB" w:eastAsia="ru-RU"/>
        </w:rPr>
        <w:t>E</w:t>
      </w:r>
      <w:r w:rsidRPr="00107753">
        <w:rPr>
          <w:rFonts w:ascii="Times New Roman" w:eastAsia="Times New Roman" w:hAnsi="Times New Roman"/>
          <w:noProof/>
          <w:sz w:val="24"/>
          <w:szCs w:val="24"/>
          <w:lang w:val="en-GB" w:eastAsia="ru-RU"/>
        </w:rPr>
        <w:t>ttevõtlustoetuste fokusseerimine.</w:t>
      </w:r>
    </w:p>
    <w:p w:rsidR="009D0B64" w:rsidRPr="004A71E5" w:rsidRDefault="009D0B64" w:rsidP="00AB68AB">
      <w:pPr>
        <w:pStyle w:val="ListParagraph"/>
        <w:numPr>
          <w:ilvl w:val="0"/>
          <w:numId w:val="3"/>
        </w:numPr>
        <w:autoSpaceDE w:val="0"/>
        <w:autoSpaceDN w:val="0"/>
        <w:adjustRightInd w:val="0"/>
        <w:spacing w:after="0" w:line="240" w:lineRule="auto"/>
        <w:ind w:left="357" w:hanging="357"/>
        <w:jc w:val="both"/>
        <w:rPr>
          <w:rFonts w:ascii="Times New Roman" w:eastAsia="Times New Roman" w:hAnsi="Times New Roman"/>
          <w:noProof/>
          <w:sz w:val="24"/>
          <w:szCs w:val="24"/>
          <w:lang w:val="en-GB" w:eastAsia="et-EE"/>
        </w:rPr>
      </w:pPr>
      <w:r w:rsidRPr="004A71E5">
        <w:rPr>
          <w:rFonts w:ascii="Times New Roman" w:eastAsia="Times New Roman" w:hAnsi="Times New Roman"/>
          <w:noProof/>
          <w:sz w:val="24"/>
          <w:szCs w:val="24"/>
          <w:lang w:val="en-GB" w:eastAsia="et-EE"/>
        </w:rPr>
        <w:t>Madalapalgaliste toimetuleku suurendamine</w:t>
      </w:r>
    </w:p>
    <w:p w:rsidR="006214A6" w:rsidRDefault="006214A6" w:rsidP="002F4C8C">
      <w:pPr>
        <w:autoSpaceDE w:val="0"/>
        <w:autoSpaceDN w:val="0"/>
        <w:adjustRightInd w:val="0"/>
        <w:spacing w:after="0" w:line="240" w:lineRule="auto"/>
        <w:ind w:left="357"/>
        <w:jc w:val="both"/>
        <w:rPr>
          <w:rFonts w:ascii="Times New Roman" w:eastAsia="Times New Roman" w:hAnsi="Times New Roman"/>
          <w:noProof/>
          <w:sz w:val="24"/>
          <w:szCs w:val="24"/>
          <w:lang w:val="en-GB" w:eastAsia="ru-RU"/>
        </w:rPr>
      </w:pPr>
      <w:r w:rsidRPr="006214A6">
        <w:rPr>
          <w:rFonts w:ascii="Times New Roman" w:eastAsia="Times New Roman" w:hAnsi="Times New Roman"/>
          <w:noProof/>
          <w:sz w:val="24"/>
          <w:szCs w:val="24"/>
          <w:lang w:val="en-GB" w:eastAsia="ru-RU"/>
        </w:rPr>
        <w:t>Poliitikamuudatused ja reformid: sh</w:t>
      </w:r>
    </w:p>
    <w:p w:rsidR="00090830" w:rsidRPr="00090830" w:rsidRDefault="00090830" w:rsidP="00090830">
      <w:pPr>
        <w:pStyle w:val="ListParagraph"/>
        <w:numPr>
          <w:ilvl w:val="0"/>
          <w:numId w:val="20"/>
        </w:numPr>
        <w:autoSpaceDE w:val="0"/>
        <w:autoSpaceDN w:val="0"/>
        <w:adjustRightInd w:val="0"/>
        <w:spacing w:after="0" w:line="240" w:lineRule="auto"/>
        <w:ind w:left="1208" w:hanging="357"/>
        <w:jc w:val="both"/>
        <w:rPr>
          <w:rFonts w:ascii="Times New Roman" w:eastAsia="Times New Roman" w:hAnsi="Times New Roman"/>
          <w:noProof/>
          <w:sz w:val="24"/>
          <w:szCs w:val="24"/>
          <w:lang w:val="en-GB" w:eastAsia="ru-RU"/>
        </w:rPr>
      </w:pPr>
      <w:r w:rsidRPr="00090830">
        <w:rPr>
          <w:rFonts w:ascii="Times New Roman" w:eastAsia="Times New Roman" w:hAnsi="Times New Roman"/>
          <w:noProof/>
          <w:sz w:val="24"/>
          <w:szCs w:val="24"/>
          <w:lang w:val="en-GB" w:eastAsia="ru-RU"/>
        </w:rPr>
        <w:t>Madala sissetulekuga töötajate maksutagastuse süsteem.</w:t>
      </w:r>
    </w:p>
    <w:p w:rsidR="006214A6" w:rsidRPr="006214A6" w:rsidRDefault="00090830" w:rsidP="00090830">
      <w:pPr>
        <w:pStyle w:val="ListParagraph"/>
        <w:numPr>
          <w:ilvl w:val="0"/>
          <w:numId w:val="20"/>
        </w:numPr>
        <w:autoSpaceDE w:val="0"/>
        <w:autoSpaceDN w:val="0"/>
        <w:adjustRightInd w:val="0"/>
        <w:spacing w:after="0" w:line="240" w:lineRule="auto"/>
        <w:ind w:left="1208" w:hanging="357"/>
        <w:jc w:val="both"/>
        <w:rPr>
          <w:rFonts w:ascii="Times New Roman" w:eastAsia="Times New Roman" w:hAnsi="Times New Roman"/>
          <w:noProof/>
          <w:sz w:val="24"/>
          <w:szCs w:val="24"/>
          <w:lang w:val="en-GB" w:eastAsia="ru-RU"/>
        </w:rPr>
      </w:pPr>
      <w:r w:rsidRPr="00090830">
        <w:rPr>
          <w:rFonts w:ascii="Times New Roman" w:eastAsia="Times New Roman" w:hAnsi="Times New Roman"/>
          <w:noProof/>
          <w:sz w:val="24"/>
          <w:szCs w:val="24"/>
          <w:lang w:val="en-GB" w:eastAsia="ru-RU"/>
        </w:rPr>
        <w:lastRenderedPageBreak/>
        <w:t>Tööturu riskirühmade konkurentsivõimelisuse tõstmine ja hõives püsimise toetamine</w:t>
      </w:r>
    </w:p>
    <w:p w:rsidR="004A71E5" w:rsidRPr="004A71E5" w:rsidRDefault="004A71E5" w:rsidP="00AB68AB">
      <w:pPr>
        <w:pStyle w:val="ListParagraph"/>
        <w:numPr>
          <w:ilvl w:val="0"/>
          <w:numId w:val="3"/>
        </w:numPr>
        <w:autoSpaceDE w:val="0"/>
        <w:autoSpaceDN w:val="0"/>
        <w:adjustRightInd w:val="0"/>
        <w:spacing w:after="0" w:line="240" w:lineRule="auto"/>
        <w:ind w:left="357" w:hanging="357"/>
        <w:jc w:val="both"/>
        <w:rPr>
          <w:rFonts w:ascii="Times New Roman" w:eastAsia="Times New Roman" w:hAnsi="Times New Roman"/>
          <w:noProof/>
          <w:sz w:val="24"/>
          <w:szCs w:val="24"/>
          <w:lang w:val="en-GB" w:eastAsia="ru-RU"/>
        </w:rPr>
      </w:pPr>
      <w:r w:rsidRPr="004A71E5">
        <w:rPr>
          <w:rFonts w:ascii="Times New Roman" w:eastAsia="Times New Roman" w:hAnsi="Times New Roman"/>
          <w:noProof/>
          <w:sz w:val="24"/>
          <w:szCs w:val="24"/>
          <w:lang w:val="en-GB" w:eastAsia="ru-RU"/>
        </w:rPr>
        <w:t>Lastega perede toimetuleku parandamine, laste sündi toetava keskkonna edasiarendamine</w:t>
      </w:r>
    </w:p>
    <w:p w:rsidR="00090830" w:rsidRDefault="00090830" w:rsidP="002F4C8C">
      <w:pPr>
        <w:pStyle w:val="ListParagraph"/>
        <w:autoSpaceDE w:val="0"/>
        <w:autoSpaceDN w:val="0"/>
        <w:adjustRightInd w:val="0"/>
        <w:spacing w:after="0" w:line="240" w:lineRule="auto"/>
        <w:ind w:left="357"/>
        <w:jc w:val="both"/>
        <w:rPr>
          <w:rFonts w:ascii="Times New Roman" w:eastAsia="Times New Roman" w:hAnsi="Times New Roman"/>
          <w:noProof/>
          <w:sz w:val="24"/>
          <w:szCs w:val="24"/>
          <w:lang w:val="en-GB" w:eastAsia="ru-RU"/>
        </w:rPr>
      </w:pPr>
      <w:r w:rsidRPr="00090830">
        <w:rPr>
          <w:rFonts w:ascii="Times New Roman" w:eastAsia="Times New Roman" w:hAnsi="Times New Roman"/>
          <w:noProof/>
          <w:sz w:val="24"/>
          <w:szCs w:val="24"/>
          <w:lang w:val="en-GB" w:eastAsia="ru-RU"/>
        </w:rPr>
        <w:t>Poliitikamuudatused ja reformid: sh</w:t>
      </w:r>
    </w:p>
    <w:p w:rsidR="00090830" w:rsidRPr="00090830" w:rsidRDefault="00090830" w:rsidP="00090830">
      <w:pPr>
        <w:pStyle w:val="ListParagraph"/>
        <w:numPr>
          <w:ilvl w:val="0"/>
          <w:numId w:val="21"/>
        </w:numPr>
        <w:autoSpaceDE w:val="0"/>
        <w:autoSpaceDN w:val="0"/>
        <w:adjustRightInd w:val="0"/>
        <w:spacing w:after="0" w:line="240" w:lineRule="auto"/>
        <w:ind w:left="1208" w:hanging="357"/>
        <w:jc w:val="both"/>
        <w:rPr>
          <w:rFonts w:ascii="Times New Roman" w:eastAsia="Times New Roman" w:hAnsi="Times New Roman"/>
          <w:noProof/>
          <w:sz w:val="24"/>
          <w:szCs w:val="24"/>
          <w:lang w:val="en-GB" w:eastAsia="ru-RU"/>
        </w:rPr>
      </w:pPr>
      <w:r w:rsidRPr="00090830">
        <w:rPr>
          <w:rFonts w:ascii="Times New Roman" w:eastAsia="Times New Roman" w:hAnsi="Times New Roman"/>
          <w:noProof/>
          <w:sz w:val="24"/>
          <w:szCs w:val="24"/>
          <w:lang w:val="en-GB" w:eastAsia="ru-RU"/>
        </w:rPr>
        <w:t>Elatisrahafondi loomine</w:t>
      </w:r>
    </w:p>
    <w:p w:rsidR="00090830" w:rsidRPr="004A71E5" w:rsidRDefault="00090830" w:rsidP="00090830">
      <w:pPr>
        <w:pStyle w:val="ListParagraph"/>
        <w:numPr>
          <w:ilvl w:val="0"/>
          <w:numId w:val="21"/>
        </w:numPr>
        <w:autoSpaceDE w:val="0"/>
        <w:autoSpaceDN w:val="0"/>
        <w:adjustRightInd w:val="0"/>
        <w:spacing w:after="0" w:line="240" w:lineRule="auto"/>
        <w:ind w:left="1208" w:hanging="357"/>
        <w:jc w:val="both"/>
        <w:rPr>
          <w:rFonts w:ascii="Times New Roman" w:eastAsia="Times New Roman" w:hAnsi="Times New Roman"/>
          <w:noProof/>
          <w:sz w:val="24"/>
          <w:szCs w:val="24"/>
          <w:lang w:val="en-GB" w:eastAsia="ru-RU"/>
        </w:rPr>
      </w:pPr>
      <w:r w:rsidRPr="00090830">
        <w:rPr>
          <w:rFonts w:ascii="Times New Roman" w:eastAsia="Times New Roman" w:hAnsi="Times New Roman"/>
          <w:noProof/>
          <w:sz w:val="24"/>
          <w:szCs w:val="24"/>
          <w:lang w:val="en-GB" w:eastAsia="ru-RU"/>
        </w:rPr>
        <w:t>Lisaks rahalistele toetustele: spordi- ja huvitegevuses osalemise võimalused, lasteaia- ja lapsehoiukohtade loomine, viljatusravi, vanemaharidus, töö- ja pereelu ühildamise toetamine.</w:t>
      </w:r>
    </w:p>
    <w:p w:rsidR="004A71E5" w:rsidRPr="004A71E5" w:rsidRDefault="004A71E5" w:rsidP="00AB68AB">
      <w:pPr>
        <w:pStyle w:val="ListParagraph"/>
        <w:numPr>
          <w:ilvl w:val="0"/>
          <w:numId w:val="3"/>
        </w:numPr>
        <w:autoSpaceDE w:val="0"/>
        <w:autoSpaceDN w:val="0"/>
        <w:adjustRightInd w:val="0"/>
        <w:spacing w:after="0" w:line="240" w:lineRule="auto"/>
        <w:ind w:left="357" w:hanging="357"/>
        <w:jc w:val="both"/>
        <w:rPr>
          <w:rFonts w:ascii="Times New Roman" w:eastAsia="Times New Roman" w:hAnsi="Times New Roman"/>
          <w:noProof/>
          <w:sz w:val="24"/>
          <w:szCs w:val="24"/>
          <w:lang w:val="en-GB" w:eastAsia="ru-RU"/>
        </w:rPr>
      </w:pPr>
      <w:r w:rsidRPr="004A71E5">
        <w:rPr>
          <w:rFonts w:ascii="Times New Roman" w:eastAsia="Times New Roman" w:hAnsi="Times New Roman"/>
          <w:noProof/>
          <w:sz w:val="24"/>
          <w:szCs w:val="24"/>
          <w:lang w:val="en-GB" w:eastAsia="ru-RU"/>
        </w:rPr>
        <w:t>Riigi ja kohaliku halduse reformimine, ääremaastumise leevendamine</w:t>
      </w:r>
    </w:p>
    <w:p w:rsidR="00D11767" w:rsidRDefault="00FA193D" w:rsidP="002F4C8C">
      <w:pPr>
        <w:pStyle w:val="ListParagraph"/>
        <w:autoSpaceDE w:val="0"/>
        <w:autoSpaceDN w:val="0"/>
        <w:adjustRightInd w:val="0"/>
        <w:spacing w:after="0" w:line="240" w:lineRule="auto"/>
        <w:ind w:left="357"/>
        <w:jc w:val="both"/>
        <w:rPr>
          <w:rFonts w:ascii="Times New Roman" w:eastAsia="Times New Roman" w:hAnsi="Times New Roman"/>
          <w:noProof/>
          <w:sz w:val="24"/>
          <w:szCs w:val="24"/>
          <w:lang w:val="en-GB" w:eastAsia="ru-RU"/>
        </w:rPr>
      </w:pPr>
      <w:r w:rsidRPr="00FA193D">
        <w:rPr>
          <w:rFonts w:ascii="Times New Roman" w:eastAsia="Times New Roman" w:hAnsi="Times New Roman"/>
          <w:noProof/>
          <w:sz w:val="24"/>
          <w:szCs w:val="24"/>
          <w:lang w:val="en-GB" w:eastAsia="ru-RU"/>
        </w:rPr>
        <w:t>Poliitikamuudatused ja reformid: sh</w:t>
      </w:r>
    </w:p>
    <w:p w:rsidR="00FA193D" w:rsidRPr="00FA193D" w:rsidRDefault="00FA193D" w:rsidP="00FA193D">
      <w:pPr>
        <w:pStyle w:val="ListParagraph"/>
        <w:numPr>
          <w:ilvl w:val="0"/>
          <w:numId w:val="22"/>
        </w:numPr>
        <w:autoSpaceDE w:val="0"/>
        <w:autoSpaceDN w:val="0"/>
        <w:adjustRightInd w:val="0"/>
        <w:spacing w:after="0" w:line="240" w:lineRule="auto"/>
        <w:ind w:left="1208" w:hanging="357"/>
        <w:jc w:val="both"/>
        <w:rPr>
          <w:rFonts w:ascii="Times New Roman" w:eastAsia="Times New Roman" w:hAnsi="Times New Roman"/>
          <w:noProof/>
          <w:sz w:val="24"/>
          <w:szCs w:val="24"/>
          <w:lang w:val="en-GB" w:eastAsia="ru-RU"/>
        </w:rPr>
      </w:pPr>
      <w:r w:rsidRPr="00FA193D">
        <w:rPr>
          <w:rFonts w:ascii="Times New Roman" w:eastAsia="Times New Roman" w:hAnsi="Times New Roman"/>
          <w:noProof/>
          <w:sz w:val="24"/>
          <w:szCs w:val="24"/>
          <w:lang w:val="en-GB" w:eastAsia="ru-RU"/>
        </w:rPr>
        <w:t>Riigihalduse ja regionaalhalduse koordineerimise ühendamine.</w:t>
      </w:r>
    </w:p>
    <w:p w:rsidR="00FA193D" w:rsidRPr="00FA193D" w:rsidRDefault="00FA193D" w:rsidP="00FA193D">
      <w:pPr>
        <w:pStyle w:val="ListParagraph"/>
        <w:numPr>
          <w:ilvl w:val="0"/>
          <w:numId w:val="22"/>
        </w:numPr>
        <w:autoSpaceDE w:val="0"/>
        <w:autoSpaceDN w:val="0"/>
        <w:adjustRightInd w:val="0"/>
        <w:spacing w:after="0" w:line="240" w:lineRule="auto"/>
        <w:ind w:left="1208" w:hanging="357"/>
        <w:jc w:val="both"/>
        <w:rPr>
          <w:rFonts w:ascii="Times New Roman" w:eastAsia="Times New Roman" w:hAnsi="Times New Roman"/>
          <w:noProof/>
          <w:sz w:val="24"/>
          <w:szCs w:val="24"/>
          <w:lang w:val="en-GB" w:eastAsia="ru-RU"/>
        </w:rPr>
      </w:pPr>
      <w:r w:rsidRPr="00FA193D">
        <w:rPr>
          <w:rFonts w:ascii="Times New Roman" w:eastAsia="Times New Roman" w:hAnsi="Times New Roman"/>
          <w:noProof/>
          <w:sz w:val="24"/>
          <w:szCs w:val="24"/>
          <w:lang w:val="en-GB" w:eastAsia="ru-RU"/>
        </w:rPr>
        <w:t>Haldusreformi läbiviimine (reformi ettevalmistamine 01.07.2016, KOV uus rahastamismudel).</w:t>
      </w:r>
    </w:p>
    <w:p w:rsidR="00FA193D" w:rsidRDefault="00FA193D" w:rsidP="00972182">
      <w:pPr>
        <w:pStyle w:val="ListParagraph"/>
        <w:numPr>
          <w:ilvl w:val="0"/>
          <w:numId w:val="22"/>
        </w:numPr>
        <w:autoSpaceDE w:val="0"/>
        <w:autoSpaceDN w:val="0"/>
        <w:adjustRightInd w:val="0"/>
        <w:spacing w:after="120" w:line="240" w:lineRule="auto"/>
        <w:ind w:left="1208" w:hanging="357"/>
        <w:jc w:val="both"/>
        <w:rPr>
          <w:rFonts w:ascii="Times New Roman" w:eastAsia="Times New Roman" w:hAnsi="Times New Roman"/>
          <w:noProof/>
          <w:sz w:val="24"/>
          <w:szCs w:val="24"/>
          <w:lang w:val="en-GB" w:eastAsia="ru-RU"/>
        </w:rPr>
      </w:pPr>
      <w:r w:rsidRPr="00FA193D">
        <w:rPr>
          <w:rFonts w:ascii="Times New Roman" w:eastAsia="Times New Roman" w:hAnsi="Times New Roman"/>
          <w:noProof/>
          <w:sz w:val="24"/>
          <w:szCs w:val="24"/>
          <w:lang w:val="en-GB" w:eastAsia="ru-RU"/>
        </w:rPr>
        <w:t>Avalike teenuste (sh e-teenuste) viimine ühtsele kvaliteedistandarditele.</w:t>
      </w:r>
    </w:p>
    <w:p w:rsidR="00972182" w:rsidRPr="00972182" w:rsidRDefault="00972182" w:rsidP="007F40AF">
      <w:pPr>
        <w:autoSpaceDE w:val="0"/>
        <w:autoSpaceDN w:val="0"/>
        <w:adjustRightInd w:val="0"/>
        <w:spacing w:after="120" w:line="240" w:lineRule="auto"/>
        <w:jc w:val="both"/>
        <w:rPr>
          <w:rFonts w:ascii="Times New Roman" w:eastAsia="Times New Roman" w:hAnsi="Times New Roman"/>
          <w:noProof/>
          <w:sz w:val="24"/>
          <w:szCs w:val="24"/>
          <w:lang w:val="en-GB" w:eastAsia="ru-RU"/>
        </w:rPr>
      </w:pPr>
      <w:r w:rsidRPr="00972182">
        <w:rPr>
          <w:rFonts w:ascii="Times New Roman" w:eastAsia="Times New Roman" w:hAnsi="Times New Roman"/>
          <w:noProof/>
          <w:sz w:val="24"/>
          <w:szCs w:val="24"/>
          <w:lang w:val="en-GB" w:eastAsia="ru-RU"/>
        </w:rPr>
        <w:t>Nendest sihtidest lähtuvalt koostatakse riigi eelarvestrateegia iga-aastane rakenduskava ehk riigieelarve.</w:t>
      </w:r>
    </w:p>
    <w:p w:rsidR="00B32900" w:rsidRPr="00622C82" w:rsidRDefault="00B32900" w:rsidP="00B32900">
      <w:pPr>
        <w:autoSpaceDE w:val="0"/>
        <w:autoSpaceDN w:val="0"/>
        <w:adjustRightInd w:val="0"/>
        <w:spacing w:after="120" w:line="240" w:lineRule="auto"/>
        <w:jc w:val="both"/>
        <w:rPr>
          <w:rFonts w:ascii="Times New Roman" w:eastAsia="Times New Roman" w:hAnsi="Times New Roman" w:cs="Times New Roman"/>
          <w:b/>
          <w:noProof/>
          <w:sz w:val="24"/>
          <w:szCs w:val="24"/>
          <w:lang w:val="en-GB" w:eastAsia="ru-RU"/>
        </w:rPr>
      </w:pPr>
      <w:r w:rsidRPr="00622C82">
        <w:rPr>
          <w:rFonts w:ascii="Times New Roman" w:eastAsia="Times New Roman" w:hAnsi="Times New Roman" w:cs="Times New Roman"/>
          <w:b/>
          <w:noProof/>
          <w:sz w:val="24"/>
          <w:szCs w:val="24"/>
          <w:lang w:val="en-GB" w:eastAsia="ru-RU"/>
        </w:rPr>
        <w:t>Euroopa komisjoni soovitused</w:t>
      </w:r>
    </w:p>
    <w:p w:rsidR="00B32900" w:rsidRDefault="00622C82" w:rsidP="00B32900">
      <w:pPr>
        <w:autoSpaceDE w:val="0"/>
        <w:autoSpaceDN w:val="0"/>
        <w:adjustRightInd w:val="0"/>
        <w:spacing w:after="0" w:line="240" w:lineRule="auto"/>
        <w:jc w:val="both"/>
        <w:rPr>
          <w:rFonts w:ascii="Times New Roman" w:eastAsia="Times New Roman" w:hAnsi="Times New Roman" w:cs="Times New Roman"/>
          <w:sz w:val="24"/>
          <w:szCs w:val="24"/>
          <w:lang w:eastAsia="et-EE"/>
        </w:rPr>
      </w:pPr>
      <w:r>
        <w:rPr>
          <w:rFonts w:ascii="Times New Roman" w:eastAsia="Times New Roman" w:hAnsi="Times New Roman" w:cs="Times New Roman"/>
          <w:sz w:val="24"/>
          <w:szCs w:val="24"/>
          <w:lang w:eastAsia="et-EE"/>
        </w:rPr>
        <w:t>Euroopa komisjon 13.05.2015</w:t>
      </w:r>
      <w:r w:rsidR="00B32900" w:rsidRPr="00622C82">
        <w:rPr>
          <w:rFonts w:ascii="Times New Roman" w:eastAsia="Times New Roman" w:hAnsi="Times New Roman" w:cs="Times New Roman"/>
          <w:sz w:val="24"/>
          <w:szCs w:val="24"/>
          <w:lang w:eastAsia="et-EE"/>
        </w:rPr>
        <w:t>.aastal soovita</w:t>
      </w:r>
      <w:r w:rsidR="00090ED8">
        <w:rPr>
          <w:rFonts w:ascii="Times New Roman" w:eastAsia="Times New Roman" w:hAnsi="Times New Roman" w:cs="Times New Roman"/>
          <w:sz w:val="24"/>
          <w:szCs w:val="24"/>
          <w:lang w:eastAsia="et-EE"/>
        </w:rPr>
        <w:t>b Eestil võtta ajavahemikus 2015–2016</w:t>
      </w:r>
      <w:r w:rsidR="00B32900" w:rsidRPr="00622C82">
        <w:rPr>
          <w:rFonts w:ascii="Times New Roman" w:eastAsia="Times New Roman" w:hAnsi="Times New Roman" w:cs="Times New Roman"/>
          <w:sz w:val="24"/>
          <w:szCs w:val="24"/>
          <w:lang w:eastAsia="et-EE"/>
        </w:rPr>
        <w:t xml:space="preserve"> järgmisi meetmeid:</w:t>
      </w:r>
    </w:p>
    <w:p w:rsidR="00F8097F" w:rsidRPr="00F87F13" w:rsidRDefault="00F8097F" w:rsidP="00F87F13">
      <w:pPr>
        <w:pStyle w:val="ListParagraph"/>
        <w:numPr>
          <w:ilvl w:val="0"/>
          <w:numId w:val="9"/>
        </w:numPr>
        <w:autoSpaceDE w:val="0"/>
        <w:autoSpaceDN w:val="0"/>
        <w:adjustRightInd w:val="0"/>
        <w:spacing w:after="0" w:line="240" w:lineRule="auto"/>
        <w:jc w:val="both"/>
        <w:rPr>
          <w:rFonts w:ascii="Times New Roman" w:eastAsia="Times New Roman" w:hAnsi="Times New Roman"/>
          <w:sz w:val="24"/>
          <w:szCs w:val="24"/>
          <w:lang w:eastAsia="et-EE"/>
        </w:rPr>
      </w:pPr>
      <w:r w:rsidRPr="00F87F13">
        <w:rPr>
          <w:rFonts w:ascii="Times New Roman" w:eastAsia="Times New Roman" w:hAnsi="Times New Roman"/>
          <w:sz w:val="24"/>
          <w:szCs w:val="24"/>
          <w:lang w:eastAsia="et-EE"/>
        </w:rPr>
        <w:t>Mitte kalduda 2015. ja 2016. aastal kõrvale keskpika perioodi eelarve-eesmärgist.</w:t>
      </w:r>
    </w:p>
    <w:p w:rsidR="00F87F13" w:rsidRDefault="00F87F13" w:rsidP="00F87F13">
      <w:pPr>
        <w:pStyle w:val="ListParagraph"/>
        <w:numPr>
          <w:ilvl w:val="0"/>
          <w:numId w:val="9"/>
        </w:numPr>
        <w:autoSpaceDE w:val="0"/>
        <w:autoSpaceDN w:val="0"/>
        <w:adjustRightInd w:val="0"/>
        <w:spacing w:after="0" w:line="240" w:lineRule="auto"/>
        <w:jc w:val="both"/>
        <w:rPr>
          <w:rFonts w:ascii="Times New Roman" w:eastAsia="Times New Roman" w:hAnsi="Times New Roman"/>
          <w:sz w:val="24"/>
          <w:szCs w:val="24"/>
          <w:lang w:eastAsia="et-EE"/>
        </w:rPr>
      </w:pPr>
      <w:r w:rsidRPr="00F87F13">
        <w:rPr>
          <w:rFonts w:ascii="Times New Roman" w:eastAsia="Times New Roman" w:hAnsi="Times New Roman"/>
          <w:sz w:val="24"/>
          <w:szCs w:val="24"/>
          <w:lang w:eastAsia="et-EE"/>
        </w:rPr>
        <w:t>Suurendada tööturul osalemist, sealhulgas tö</w:t>
      </w:r>
      <w:r>
        <w:rPr>
          <w:rFonts w:ascii="Times New Roman" w:eastAsia="Times New Roman" w:hAnsi="Times New Roman"/>
          <w:sz w:val="24"/>
          <w:szCs w:val="24"/>
          <w:lang w:eastAsia="et-EE"/>
        </w:rPr>
        <w:t xml:space="preserve">övõimereformi rakendamise teel. </w:t>
      </w:r>
      <w:r w:rsidRPr="00F87F13">
        <w:rPr>
          <w:rFonts w:ascii="Times New Roman" w:eastAsia="Times New Roman" w:hAnsi="Times New Roman"/>
          <w:sz w:val="24"/>
          <w:szCs w:val="24"/>
          <w:lang w:eastAsia="et-EE"/>
        </w:rPr>
        <w:t>Suurendada madalapalgalistele töötajatele suunatud meetmete kaudu stiimuleid töötamiseks. Võtta meetmeid soolise palgalõhe vähendamiseks. Tagada kvaliteetsed sotsiaal- ja lastehoiuteenused kohalikul tasandil.</w:t>
      </w:r>
    </w:p>
    <w:p w:rsidR="00972364" w:rsidRDefault="00972364" w:rsidP="00972364">
      <w:pPr>
        <w:pStyle w:val="ListParagraph"/>
        <w:numPr>
          <w:ilvl w:val="0"/>
          <w:numId w:val="9"/>
        </w:numPr>
        <w:autoSpaceDE w:val="0"/>
        <w:autoSpaceDN w:val="0"/>
        <w:adjustRightInd w:val="0"/>
        <w:spacing w:after="0" w:line="240" w:lineRule="auto"/>
        <w:jc w:val="both"/>
        <w:rPr>
          <w:rFonts w:ascii="Times New Roman" w:eastAsia="Times New Roman" w:hAnsi="Times New Roman"/>
          <w:sz w:val="24"/>
          <w:szCs w:val="24"/>
          <w:lang w:eastAsia="et-EE"/>
        </w:rPr>
      </w:pPr>
      <w:r w:rsidRPr="00972364">
        <w:rPr>
          <w:rFonts w:ascii="Times New Roman" w:eastAsia="Times New Roman" w:hAnsi="Times New Roman"/>
          <w:sz w:val="24"/>
          <w:szCs w:val="24"/>
          <w:lang w:eastAsia="et-EE"/>
        </w:rPr>
        <w:t>Suurendada osalemist kutsehariduses ja -koolituses ning parandada nende vastavust tööturu vajadustele, eelkõige parandades töökohal toimuva õppe võimaluste kättesaadavust. Keskenduda teadusuuringutele ja innovatsioonile avaliku sektori toetuse andmisel piiratud hulgale aruka spetsialiseerumise valdkondadele.</w:t>
      </w:r>
    </w:p>
    <w:p w:rsidR="00972364" w:rsidRPr="00972364" w:rsidRDefault="00972364" w:rsidP="00972364">
      <w:pPr>
        <w:pStyle w:val="ListParagraph"/>
        <w:autoSpaceDE w:val="0"/>
        <w:autoSpaceDN w:val="0"/>
        <w:adjustRightInd w:val="0"/>
        <w:spacing w:after="0" w:line="240" w:lineRule="auto"/>
        <w:jc w:val="both"/>
        <w:rPr>
          <w:rFonts w:ascii="Times New Roman" w:eastAsia="Times New Roman" w:hAnsi="Times New Roman"/>
          <w:sz w:val="24"/>
          <w:szCs w:val="24"/>
          <w:lang w:eastAsia="et-EE"/>
        </w:rPr>
      </w:pPr>
    </w:p>
    <w:p w:rsidR="00B32900" w:rsidRPr="002748E3" w:rsidRDefault="00B32900" w:rsidP="00B32900">
      <w:pPr>
        <w:autoSpaceDE w:val="0"/>
        <w:autoSpaceDN w:val="0"/>
        <w:adjustRightInd w:val="0"/>
        <w:spacing w:after="120" w:line="240" w:lineRule="auto"/>
        <w:jc w:val="both"/>
        <w:rPr>
          <w:rFonts w:ascii="Times New Roman" w:eastAsia="Times New Roman" w:hAnsi="Times New Roman" w:cs="Times New Roman"/>
          <w:b/>
          <w:noProof/>
          <w:sz w:val="24"/>
          <w:szCs w:val="24"/>
          <w:lang w:eastAsia="ru-RU"/>
        </w:rPr>
      </w:pPr>
      <w:r w:rsidRPr="002748E3">
        <w:rPr>
          <w:rFonts w:ascii="Times New Roman" w:eastAsia="Times New Roman" w:hAnsi="Times New Roman" w:cs="Times New Roman"/>
          <w:b/>
          <w:noProof/>
          <w:sz w:val="24"/>
          <w:szCs w:val="24"/>
          <w:lang w:eastAsia="ru-RU"/>
        </w:rPr>
        <w:t>6.2.2 Kohalike omavalitsuste eelarvepositsioon</w:t>
      </w:r>
    </w:p>
    <w:p w:rsidR="002748E3" w:rsidRDefault="002748E3" w:rsidP="00B32900">
      <w:pPr>
        <w:autoSpaceDE w:val="0"/>
        <w:autoSpaceDN w:val="0"/>
        <w:adjustRightInd w:val="0"/>
        <w:spacing w:after="120" w:line="240" w:lineRule="auto"/>
        <w:jc w:val="both"/>
        <w:rPr>
          <w:rFonts w:ascii="Times New Roman" w:hAnsi="Times New Roman" w:cs="Times New Roman"/>
          <w:sz w:val="24"/>
          <w:szCs w:val="24"/>
        </w:rPr>
      </w:pPr>
      <w:r w:rsidRPr="002748E3">
        <w:rPr>
          <w:rFonts w:ascii="Times New Roman" w:hAnsi="Times New Roman" w:cs="Times New Roman"/>
          <w:sz w:val="24"/>
          <w:szCs w:val="24"/>
        </w:rPr>
        <w:t>Kohaliku omavalitsuse üksused (213 üksust) täidavad olulist rolli avaliku sektori ülesannete täitmisel. Olenemata suurusest täidetakse samu ülesandeid. Üldvalitsemine hõlmab linna- ja vallavalitsuse ning volikogu ülalpidamiskulusid. Majanduskulud (sh elamu- ja kommunaalmajandus) koosnevad peamiselt valla- või linnasisesest ühistranspordist, valla teede ja linnatänavate korrashoiust, veevarustuse korraldamisest ning tänavavalgustusest. Sotsiaalse kaitse all tagatakse hooldekodude ülalpidamine, sotsiaalabi ja –teenuste osutamine ning perede sotsiaalne kaitse. Koolide ja lasteaedade ülalpidamine kuulub haridusvaldkonna alla. Vaba aeg, kultuur ja religioon hõlmab huvikoolide, kultuurimajade, raamatukogude, muuseumide ja spordirajatiste ülalpidamist ning noorsootööd. Ülejäänud valdkonnad moodustavad kohaliku omavalitsuse üksuste väljaminekutest väiksema osa – sinna hulka kuuluvad tegevustest nt heakord ning jäätmehoolduse ja heitveekäitluse korraldamine. Kokku ulatus nende väljaminekute maht kassapõhiselt 2014. aastal 1616 mln euroni (sh 95 mln eurot kohustuste tasumine). Sellest 66% moodustasid personali- ja majandamiskulud.</w:t>
      </w:r>
    </w:p>
    <w:p w:rsidR="002748E3" w:rsidRPr="002901DC" w:rsidRDefault="002901DC" w:rsidP="00B32900">
      <w:pPr>
        <w:autoSpaceDE w:val="0"/>
        <w:autoSpaceDN w:val="0"/>
        <w:adjustRightInd w:val="0"/>
        <w:spacing w:after="120" w:line="240" w:lineRule="auto"/>
        <w:jc w:val="both"/>
        <w:rPr>
          <w:rFonts w:ascii="Times New Roman" w:eastAsia="Times New Roman" w:hAnsi="Times New Roman" w:cs="Times New Roman"/>
          <w:sz w:val="24"/>
          <w:szCs w:val="24"/>
          <w:highlight w:val="yellow"/>
          <w:lang w:eastAsia="ru-RU"/>
        </w:rPr>
      </w:pPr>
      <w:r w:rsidRPr="002901DC">
        <w:rPr>
          <w:rFonts w:ascii="Times New Roman" w:hAnsi="Times New Roman" w:cs="Times New Roman"/>
          <w:sz w:val="24"/>
          <w:szCs w:val="24"/>
        </w:rPr>
        <w:t xml:space="preserve">Kohaliku omavalitsuse üksuste eelarved on iseseisvad ehk KOV-id otsustavad ise nende koostamise üle. Riigieelarvest edasikantavad maksutulude (tulumaks ja maamaks) ning </w:t>
      </w:r>
      <w:r w:rsidRPr="002901DC">
        <w:rPr>
          <w:rFonts w:ascii="Times New Roman" w:hAnsi="Times New Roman" w:cs="Times New Roman"/>
          <w:sz w:val="24"/>
          <w:szCs w:val="24"/>
        </w:rPr>
        <w:lastRenderedPageBreak/>
        <w:t>tasandus- ja toetusfondi ühtne eesmärk on tagada kohaliku omavalitsuse üksustele piisavad vahendid kohalike elu küsimuste üle iseseisvalt seaduste alusel otsustamiseks. Tasandusfond on mõeldud nende eelarveliste võimaluste ühtlustamiseks. Toetusfond koosneb valdkondlikest toetusliikidest, võimaldades teha õpetajate tööjõukulusid, tagada koolilõunat, maksta toimetulekutoetusi ja vajaduspõhise peretoetusi ning hooldada kohalike teid. Lisaks on KOV-del võimalus taotleda projektitoetust mitmest meetmest. Muud omatulud hõlmavad peamiselt laekumisi maamaksust ja keskkonnatasudest või kaupade- ja teenuste müügist.</w:t>
      </w:r>
    </w:p>
    <w:p w:rsidR="002901DC" w:rsidRPr="00023CD9" w:rsidRDefault="00973BD7" w:rsidP="00B32900">
      <w:pPr>
        <w:autoSpaceDE w:val="0"/>
        <w:autoSpaceDN w:val="0"/>
        <w:adjustRightInd w:val="0"/>
        <w:spacing w:after="120" w:line="240" w:lineRule="auto"/>
        <w:jc w:val="both"/>
        <w:rPr>
          <w:rFonts w:ascii="Times New Roman" w:eastAsia="Times New Roman" w:hAnsi="Times New Roman" w:cs="Times New Roman"/>
          <w:sz w:val="24"/>
          <w:szCs w:val="24"/>
          <w:highlight w:val="yellow"/>
          <w:lang w:eastAsia="ru-RU"/>
        </w:rPr>
      </w:pPr>
      <w:r w:rsidRPr="00023CD9">
        <w:rPr>
          <w:rFonts w:ascii="Times New Roman" w:hAnsi="Times New Roman" w:cs="Times New Roman"/>
          <w:sz w:val="24"/>
          <w:szCs w:val="24"/>
        </w:rPr>
        <w:t>Kohaliku omavalitsuse üksused kohustusid 2014. a novembriks koostama eelarvestrateegia perioodiks 2015–2018. Strateegias on tulude ja kulude kavandamisel jäädud konservatiivseks.</w:t>
      </w:r>
      <w:r w:rsidR="00E95FBB" w:rsidRPr="00023CD9">
        <w:rPr>
          <w:rFonts w:ascii="Times New Roman" w:hAnsi="Times New Roman" w:cs="Times New Roman"/>
          <w:sz w:val="24"/>
          <w:szCs w:val="24"/>
        </w:rPr>
        <w:t xml:space="preserve"> </w:t>
      </w:r>
      <w:r w:rsidR="00E403C6" w:rsidRPr="00E403C6">
        <w:rPr>
          <w:rFonts w:ascii="Times New Roman" w:hAnsi="Times New Roman" w:cs="Times New Roman"/>
          <w:sz w:val="24"/>
          <w:szCs w:val="24"/>
        </w:rPr>
        <w:t>Konservatiivse planeerimise tulemusena jõutakse eeldatavalt alates 2017. aastast ülejääki.</w:t>
      </w:r>
      <w:r w:rsidR="00E403C6">
        <w:rPr>
          <w:sz w:val="23"/>
          <w:szCs w:val="23"/>
        </w:rPr>
        <w:t xml:space="preserve"> </w:t>
      </w:r>
      <w:r w:rsidR="00E403C6" w:rsidRPr="00E403C6">
        <w:rPr>
          <w:rFonts w:ascii="Times New Roman" w:hAnsi="Times New Roman" w:cs="Times New Roman"/>
          <w:sz w:val="24"/>
          <w:szCs w:val="24"/>
        </w:rPr>
        <w:t>See annab varu vastaval eelarveaastal kulude kasvatamiseks.</w:t>
      </w:r>
      <w:r w:rsidR="00E403C6">
        <w:rPr>
          <w:sz w:val="23"/>
          <w:szCs w:val="23"/>
        </w:rPr>
        <w:t xml:space="preserve"> </w:t>
      </w:r>
      <w:r w:rsidR="00E95FBB" w:rsidRPr="00023CD9">
        <w:rPr>
          <w:rFonts w:ascii="Times New Roman" w:hAnsi="Times New Roman" w:cs="Times New Roman"/>
          <w:sz w:val="24"/>
          <w:szCs w:val="24"/>
        </w:rPr>
        <w:t>Väljaminekute tegevusvaldkonniti jaotust mõjutavad peaasjalikult muutused investeeringutes. Kohaliku omavalitsuse üksused on investeeringute osas äraootaval seisukohal, kuniks selguvad uuel perioodil välisabist toetatavad tegevused. Kohaliku omavalitsuse üksuste ja nendest sõltuvate üksuste tekkepõhine defitsiit ulatus 2014. aastal Statistikaameti andmeil 5 mln euroni. Rahan</w:t>
      </w:r>
      <w:r w:rsidR="00DD57C0">
        <w:rPr>
          <w:rFonts w:ascii="Times New Roman" w:hAnsi="Times New Roman" w:cs="Times New Roman"/>
          <w:sz w:val="24"/>
          <w:szCs w:val="24"/>
        </w:rPr>
        <w:t>dusministeerium prognoosib</w:t>
      </w:r>
      <w:r w:rsidR="00E95FBB" w:rsidRPr="00023CD9">
        <w:rPr>
          <w:rFonts w:ascii="Times New Roman" w:hAnsi="Times New Roman" w:cs="Times New Roman"/>
          <w:sz w:val="24"/>
          <w:szCs w:val="24"/>
        </w:rPr>
        <w:t xml:space="preserve"> defitsiiti jäämist ka perioodiks 2015–2019. Selle katmiseks suurendatakse kohustusi.</w:t>
      </w:r>
    </w:p>
    <w:p w:rsidR="00B32900" w:rsidRPr="005B111F" w:rsidRDefault="00B32900" w:rsidP="00B32900">
      <w:pPr>
        <w:spacing w:after="120" w:line="240" w:lineRule="auto"/>
        <w:rPr>
          <w:rFonts w:ascii="Times New Roman" w:eastAsia="Times New Roman" w:hAnsi="Times New Roman" w:cs="Times New Roman"/>
          <w:b/>
          <w:iCs/>
          <w:noProof/>
          <w:sz w:val="24"/>
          <w:szCs w:val="24"/>
          <w:lang w:val="en-GB" w:eastAsia="ru-RU"/>
        </w:rPr>
      </w:pPr>
      <w:r w:rsidRPr="005B111F">
        <w:rPr>
          <w:rFonts w:ascii="Times New Roman" w:eastAsia="Times New Roman" w:hAnsi="Times New Roman" w:cs="Times New Roman"/>
          <w:b/>
          <w:iCs/>
          <w:sz w:val="24"/>
          <w:szCs w:val="24"/>
          <w:lang w:eastAsia="ru-RU"/>
        </w:rPr>
        <w:t xml:space="preserve">6.3. </w:t>
      </w:r>
      <w:r w:rsidRPr="005B111F">
        <w:rPr>
          <w:rFonts w:ascii="Times New Roman" w:eastAsia="Times New Roman" w:hAnsi="Times New Roman" w:cs="Times New Roman"/>
          <w:b/>
          <w:iCs/>
          <w:noProof/>
          <w:sz w:val="24"/>
          <w:szCs w:val="24"/>
          <w:lang w:val="en-GB" w:eastAsia="ru-RU"/>
        </w:rPr>
        <w:t>Narva linna e</w:t>
      </w:r>
      <w:r w:rsidR="005B111F" w:rsidRPr="005B111F">
        <w:rPr>
          <w:rFonts w:ascii="Times New Roman" w:eastAsia="Times New Roman" w:hAnsi="Times New Roman" w:cs="Times New Roman"/>
          <w:b/>
          <w:iCs/>
          <w:noProof/>
          <w:sz w:val="24"/>
          <w:szCs w:val="24"/>
          <w:lang w:val="en-GB" w:eastAsia="ru-RU"/>
        </w:rPr>
        <w:t>elarvestrateegia perioodiks 2016-2019</w:t>
      </w:r>
    </w:p>
    <w:p w:rsidR="00B32900" w:rsidRPr="00DC1499" w:rsidRDefault="00B32900" w:rsidP="00B32900">
      <w:pPr>
        <w:spacing w:after="120" w:line="240" w:lineRule="auto"/>
        <w:jc w:val="both"/>
        <w:rPr>
          <w:rFonts w:ascii="Times New Roman" w:eastAsia="Times New Roman" w:hAnsi="Times New Roman" w:cs="Times New Roman"/>
          <w:noProof/>
          <w:sz w:val="24"/>
          <w:szCs w:val="24"/>
          <w:lang w:val="en-GB" w:eastAsia="ru-RU"/>
        </w:rPr>
      </w:pPr>
      <w:r w:rsidRPr="00DC1499">
        <w:rPr>
          <w:rFonts w:ascii="Times New Roman" w:eastAsia="Times New Roman" w:hAnsi="Times New Roman" w:cs="Times New Roman"/>
          <w:noProof/>
          <w:sz w:val="24"/>
          <w:szCs w:val="24"/>
          <w:lang w:val="en-GB" w:eastAsia="ru-RU"/>
        </w:rPr>
        <w:t>Eelarvestrateegia koostamise peamiseks eesmärgiks on linna arengukavas ja samuti valdkondlikes arengukavades toodud investeeringuprojektide elluviimise kavandamine ning seeläbi piirkonna arengueesmärkide saavutamisele kaasa aitamine. Eelarvestrateegia on aluseks iga-aastasele eelarve koostamisele ning samuti annab juhised vajalike muutuste tegemiseks (tulude kasvatamiseks või kulude kärpimiseks) ja võimaldab selgemalt aru saada kohaliku omavalitsuse võimekusest teha investeeringuid ning võtta laene ja muid kohustusi.</w:t>
      </w:r>
    </w:p>
    <w:p w:rsidR="00B32900" w:rsidRPr="00DC1499" w:rsidRDefault="00B32900" w:rsidP="00B32900">
      <w:pPr>
        <w:spacing w:after="120" w:line="240" w:lineRule="auto"/>
        <w:jc w:val="both"/>
        <w:rPr>
          <w:rFonts w:ascii="Times New Roman" w:eastAsia="Times New Roman" w:hAnsi="Times New Roman" w:cs="Times New Roman"/>
          <w:noProof/>
          <w:sz w:val="24"/>
          <w:szCs w:val="24"/>
          <w:lang w:val="en-GB" w:eastAsia="ru-RU"/>
        </w:rPr>
      </w:pPr>
      <w:r w:rsidRPr="00DC1499">
        <w:rPr>
          <w:rFonts w:ascii="Times New Roman" w:eastAsia="Times New Roman" w:hAnsi="Times New Roman" w:cs="Times New Roman"/>
          <w:noProof/>
          <w:sz w:val="24"/>
          <w:szCs w:val="24"/>
          <w:lang w:val="en-GB" w:eastAsia="ru-RU"/>
        </w:rPr>
        <w:t>Eelarvestrateegias on esitatud andmed võetud laenudest tulenevate kohustuste kohta ning andmed üleminevate ehituste ja ürituste kulude lõikes.  Eelarvestrateegias on sätestatud Narva linna ja linna arvestusüksuse finantsdistsipliini tagamise meetmete rakendamine ja täitmine.</w:t>
      </w:r>
    </w:p>
    <w:p w:rsidR="00B32900" w:rsidRPr="00DC1499" w:rsidRDefault="00B32900" w:rsidP="00B32900">
      <w:pPr>
        <w:spacing w:after="120" w:line="240" w:lineRule="auto"/>
        <w:jc w:val="both"/>
        <w:rPr>
          <w:rFonts w:ascii="Times New Roman" w:eastAsia="Times New Roman" w:hAnsi="Times New Roman" w:cs="Times New Roman"/>
          <w:noProof/>
          <w:sz w:val="24"/>
          <w:szCs w:val="24"/>
          <w:lang w:val="en-GB" w:eastAsia="ru-RU"/>
        </w:rPr>
      </w:pPr>
      <w:r w:rsidRPr="00DC1499">
        <w:rPr>
          <w:rFonts w:ascii="Times New Roman" w:eastAsia="Times New Roman" w:hAnsi="Times New Roman" w:cs="Times New Roman"/>
          <w:noProof/>
          <w:sz w:val="24"/>
          <w:szCs w:val="24"/>
          <w:lang w:val="en-GB" w:eastAsia="ru-RU"/>
        </w:rPr>
        <w:t>Linna arengukavas esitatud arengutegevuste realiseerimine on otseses seoses saadavate tulude mahuga (sh tulumaksu laekumine, riiklikud toetused) ja laenu võtmise võimalustega. Põhjenduseks on asjaolu, et linna tegevuste finantseerimine omavahendist suuremas osas otseselt sõltub Eesti majanduse kasvust, linnaelanike tööhõivest ja sellest tuleneva tulumaksu laekumisest, riigilt saadud toetustest, laenu võtmisest, välisinvesteeringutest. Samuti KOFS-i kohaselt peab linn tagama iga-aastaselt positiivse põhitegevuse tulemi ning hoidma võlakoormuse individuaalsel piirmääral nii endal kui ka koos sõltuvate üksustega.</w:t>
      </w:r>
    </w:p>
    <w:p w:rsidR="00B32900" w:rsidRPr="00DC1499" w:rsidRDefault="00B32900" w:rsidP="00B32900">
      <w:pPr>
        <w:spacing w:after="120" w:line="240" w:lineRule="auto"/>
        <w:jc w:val="both"/>
        <w:rPr>
          <w:rFonts w:ascii="Times New Roman" w:eastAsia="Times New Roman" w:hAnsi="Times New Roman" w:cs="Times New Roman"/>
          <w:noProof/>
          <w:sz w:val="24"/>
          <w:szCs w:val="24"/>
          <w:lang w:val="en-GB" w:eastAsia="ru-RU"/>
        </w:rPr>
      </w:pPr>
      <w:r w:rsidRPr="00DC1499">
        <w:rPr>
          <w:rFonts w:ascii="Times New Roman" w:eastAsia="Times New Roman" w:hAnsi="Times New Roman" w:cs="Times New Roman"/>
          <w:noProof/>
          <w:sz w:val="24"/>
          <w:szCs w:val="24"/>
          <w:lang w:val="en-GB" w:eastAsia="ru-RU"/>
        </w:rPr>
        <w:t>Tulude ja in</w:t>
      </w:r>
      <w:r w:rsidR="00DC1499">
        <w:rPr>
          <w:rFonts w:ascii="Times New Roman" w:eastAsia="Times New Roman" w:hAnsi="Times New Roman" w:cs="Times New Roman"/>
          <w:noProof/>
          <w:sz w:val="24"/>
          <w:szCs w:val="24"/>
          <w:lang w:val="en-GB" w:eastAsia="ru-RU"/>
        </w:rPr>
        <w:t>vesteeringute tase prognoos 2016-2019</w:t>
      </w:r>
      <w:r w:rsidRPr="00DC1499">
        <w:rPr>
          <w:rFonts w:ascii="Times New Roman" w:eastAsia="Times New Roman" w:hAnsi="Times New Roman" w:cs="Times New Roman"/>
          <w:noProof/>
          <w:sz w:val="24"/>
          <w:szCs w:val="24"/>
          <w:lang w:val="en-GB" w:eastAsia="ru-RU"/>
        </w:rPr>
        <w:t xml:space="preserve"> aastate kohta on kavandatud konservatiivsuse printsiibist ja ei kata kõike linna arengukavas kirjeldatud tegevusi. Tulude enamlaekumine võimaldab lisaeelarve koostamisel suunata lisavahendeid vastavalt prioriteetsetele tegevustele. Majandusolukorra oodatust nõrgema arenguga, mis võib tuua kaasa tulude alalaekumist, tuleb eelarve ja kuluplaanid õigeaegselt muuta.  </w:t>
      </w:r>
    </w:p>
    <w:p w:rsidR="00B32900" w:rsidRPr="007D7266" w:rsidRDefault="00B32900" w:rsidP="00B32900">
      <w:pPr>
        <w:spacing w:after="120" w:line="240" w:lineRule="auto"/>
        <w:jc w:val="both"/>
        <w:rPr>
          <w:rFonts w:ascii="Times New Roman" w:eastAsia="Times New Roman" w:hAnsi="Times New Roman" w:cs="Times New Roman"/>
          <w:noProof/>
          <w:sz w:val="24"/>
          <w:szCs w:val="24"/>
          <w:lang w:val="en-GB" w:eastAsia="ru-RU"/>
        </w:rPr>
      </w:pPr>
      <w:r w:rsidRPr="007D7266">
        <w:rPr>
          <w:rFonts w:ascii="Times New Roman" w:eastAsia="Times New Roman" w:hAnsi="Times New Roman" w:cs="Times New Roman"/>
          <w:noProof/>
          <w:sz w:val="24"/>
          <w:szCs w:val="24"/>
          <w:lang w:val="en-GB" w:eastAsia="ru-RU"/>
        </w:rPr>
        <w:t xml:space="preserve">Narva linna arengukava tegevuskava projektid/tegevused on oma vastavuselt jaotatud visioonide järgi. Kokkuvõte arengukavas kavandatavate projektide/tegevuste väljaminekute osas aastate lõikes ning visioonide järgi on esitatud </w:t>
      </w:r>
      <w:r w:rsidRPr="007A324A">
        <w:rPr>
          <w:rFonts w:ascii="Times New Roman" w:eastAsia="Times New Roman" w:hAnsi="Times New Roman" w:cs="Times New Roman"/>
          <w:noProof/>
          <w:sz w:val="24"/>
          <w:szCs w:val="24"/>
          <w:lang w:val="en-GB" w:eastAsia="ru-RU"/>
        </w:rPr>
        <w:t xml:space="preserve">tabelis </w:t>
      </w:r>
      <w:r w:rsidRPr="00F24700">
        <w:rPr>
          <w:rFonts w:ascii="Times New Roman" w:eastAsia="Times New Roman" w:hAnsi="Times New Roman" w:cs="Times New Roman"/>
          <w:noProof/>
          <w:sz w:val="24"/>
          <w:szCs w:val="24"/>
          <w:lang w:val="en-GB" w:eastAsia="ru-RU"/>
        </w:rPr>
        <w:t>“</w:t>
      </w:r>
      <w:r w:rsidR="004E44C3">
        <w:rPr>
          <w:rFonts w:ascii="Times New Roman" w:eastAsia="Times New Roman" w:hAnsi="Times New Roman" w:cs="Times New Roman"/>
          <w:bCs/>
          <w:sz w:val="24"/>
          <w:szCs w:val="24"/>
          <w:lang w:val="en-GB" w:eastAsia="zh-CN"/>
        </w:rPr>
        <w:t>A</w:t>
      </w:r>
      <w:r w:rsidR="00DE77AA" w:rsidRPr="00F24700">
        <w:rPr>
          <w:rFonts w:ascii="Times New Roman" w:eastAsia="Times New Roman" w:hAnsi="Times New Roman" w:cs="Times New Roman"/>
          <w:bCs/>
          <w:sz w:val="24"/>
          <w:szCs w:val="24"/>
          <w:lang w:val="en-GB" w:eastAsia="zh-CN"/>
        </w:rPr>
        <w:t xml:space="preserve">rengusuunad, </w:t>
      </w:r>
      <w:r w:rsidR="00DE77AA" w:rsidRPr="00F24700">
        <w:rPr>
          <w:rFonts w:ascii="Times New Roman" w:eastAsia="Times New Roman" w:hAnsi="Times New Roman" w:cs="Times New Roman"/>
          <w:bCs/>
          <w:sz w:val="24"/>
          <w:szCs w:val="24"/>
          <w:lang w:val="en-GB" w:eastAsia="zh-CN"/>
        </w:rPr>
        <w:lastRenderedPageBreak/>
        <w:t>2015-2019</w:t>
      </w:r>
      <w:r w:rsidRPr="00F24700">
        <w:rPr>
          <w:rFonts w:ascii="Times New Roman" w:eastAsia="Times New Roman" w:hAnsi="Times New Roman" w:cs="Times New Roman"/>
          <w:bCs/>
          <w:sz w:val="24"/>
          <w:szCs w:val="24"/>
          <w:lang w:val="en-GB" w:eastAsia="zh-CN"/>
        </w:rPr>
        <w:t xml:space="preserve"> aasta, Narva linna omafinantseering”</w:t>
      </w:r>
      <w:r w:rsidRPr="00F24700">
        <w:rPr>
          <w:rFonts w:ascii="Times New Roman" w:eastAsia="Times New Roman" w:hAnsi="Times New Roman" w:cs="Times New Roman"/>
          <w:noProof/>
          <w:sz w:val="24"/>
          <w:szCs w:val="24"/>
          <w:lang w:val="en-GB" w:eastAsia="ru-RU"/>
        </w:rPr>
        <w:t xml:space="preserve"> punktis 6.6.</w:t>
      </w:r>
      <w:r w:rsidRPr="007A324A">
        <w:rPr>
          <w:rFonts w:ascii="Times New Roman" w:eastAsia="Times New Roman" w:hAnsi="Times New Roman" w:cs="Times New Roman"/>
          <w:noProof/>
          <w:sz w:val="24"/>
          <w:szCs w:val="24"/>
          <w:lang w:val="en-GB" w:eastAsia="ru-RU"/>
        </w:rPr>
        <w:t xml:space="preserve"> Detai</w:t>
      </w:r>
      <w:r w:rsidRPr="007D7266">
        <w:rPr>
          <w:rFonts w:ascii="Times New Roman" w:eastAsia="Times New Roman" w:hAnsi="Times New Roman" w:cs="Times New Roman"/>
          <w:noProof/>
          <w:sz w:val="24"/>
          <w:szCs w:val="24"/>
          <w:lang w:val="en-GB" w:eastAsia="ru-RU"/>
        </w:rPr>
        <w:t>lsem ülevaade projektide/tegevuste kohta on esitatud arengukava tegevuskava osas.</w:t>
      </w:r>
    </w:p>
    <w:p w:rsidR="00B32900" w:rsidRPr="00CB2DC4" w:rsidRDefault="00B32900" w:rsidP="00B32900">
      <w:pPr>
        <w:spacing w:before="120" w:after="120" w:line="240" w:lineRule="auto"/>
        <w:jc w:val="both"/>
        <w:rPr>
          <w:rFonts w:ascii="Times New Roman" w:eastAsia="Times New Roman" w:hAnsi="Times New Roman" w:cs="Times New Roman"/>
          <w:sz w:val="24"/>
          <w:szCs w:val="24"/>
          <w:lang w:val="en-GB" w:eastAsia="ru-RU"/>
        </w:rPr>
      </w:pPr>
      <w:r w:rsidRPr="00CB2DC4">
        <w:rPr>
          <w:rFonts w:ascii="Times New Roman" w:eastAsia="Times New Roman" w:hAnsi="Times New Roman" w:cs="Times New Roman"/>
          <w:noProof/>
          <w:sz w:val="24"/>
          <w:szCs w:val="24"/>
          <w:lang w:val="en-GB" w:eastAsia="ru-RU"/>
        </w:rPr>
        <w:t>Käesolevas linna e</w:t>
      </w:r>
      <w:r w:rsidR="00C00EFF">
        <w:rPr>
          <w:rFonts w:ascii="Times New Roman" w:eastAsia="Times New Roman" w:hAnsi="Times New Roman" w:cs="Times New Roman"/>
          <w:noProof/>
          <w:sz w:val="24"/>
          <w:szCs w:val="24"/>
          <w:lang w:val="en-GB" w:eastAsia="ru-RU"/>
        </w:rPr>
        <w:t>elarvestrateegias perioodil 2016-2019</w:t>
      </w:r>
      <w:r w:rsidRPr="00CB2DC4">
        <w:rPr>
          <w:rFonts w:ascii="Times New Roman" w:eastAsia="Times New Roman" w:hAnsi="Times New Roman" w:cs="Times New Roman"/>
          <w:noProof/>
          <w:sz w:val="24"/>
          <w:szCs w:val="24"/>
          <w:lang w:val="en-GB" w:eastAsia="ru-RU"/>
        </w:rPr>
        <w:t xml:space="preserve"> on prioriteediks tagada seadusjärgsete avalike teenuste osutamine linna elanikele, muuta KOV-i tegevus tõhusamaks ja tagada kvaliteetsete kohaliku tasandi avalike teenuste pakkumine. Selle täimiseks tuleb sealhulgas parandada elukeskkonna infrastruktuur, luues linnaelanikele mugavaid elutingimusi </w:t>
      </w:r>
      <w:r w:rsidR="00090C16" w:rsidRPr="00090C16">
        <w:rPr>
          <w:rFonts w:ascii="Times New Roman" w:eastAsia="Times New Roman" w:hAnsi="Times New Roman" w:cs="Times New Roman"/>
          <w:noProof/>
          <w:sz w:val="24"/>
          <w:szCs w:val="24"/>
          <w:lang w:val="en-US" w:eastAsia="ru-RU"/>
        </w:rPr>
        <w:t>(</w:t>
      </w:r>
      <w:r w:rsidR="00090C16">
        <w:rPr>
          <w:rFonts w:ascii="Times New Roman" w:eastAsia="Times New Roman" w:hAnsi="Times New Roman" w:cs="Times New Roman"/>
          <w:noProof/>
          <w:sz w:val="24"/>
          <w:szCs w:val="24"/>
          <w:lang w:val="en-US" w:eastAsia="ru-RU"/>
        </w:rPr>
        <w:t xml:space="preserve">sh spordi- ja vabaaja veetmise võimalusi) </w:t>
      </w:r>
      <w:r w:rsidRPr="00CB2DC4">
        <w:rPr>
          <w:rFonts w:ascii="Times New Roman" w:eastAsia="Times New Roman" w:hAnsi="Times New Roman" w:cs="Times New Roman"/>
          <w:noProof/>
          <w:sz w:val="24"/>
          <w:szCs w:val="24"/>
          <w:lang w:val="en-GB" w:eastAsia="ru-RU"/>
        </w:rPr>
        <w:t>ning tagada KOV-i asutuste töötajate motiveerimist. Kuna KOV-i võimalused kohustuste võtmises on piiratud ja finantsdistsipliini tagamise meetmeid tuleb rangelt täita, prioriteedid investeerimistegevuses on  eelkõige seotud uue EL finantseerimisperioodi avamisega, mis võimaldab kaasata välisabi linna infrastruktuuri rajamiseks ning uuendamiseks prioriteetsetele projektidele.</w:t>
      </w:r>
    </w:p>
    <w:p w:rsidR="00B32900" w:rsidRPr="007D7266" w:rsidRDefault="00B32900" w:rsidP="00B32900">
      <w:pPr>
        <w:spacing w:after="120" w:line="240" w:lineRule="auto"/>
        <w:jc w:val="both"/>
        <w:rPr>
          <w:rFonts w:ascii="Times New Roman" w:eastAsia="Times New Roman" w:hAnsi="Times New Roman" w:cs="Times New Roman"/>
          <w:noProof/>
          <w:sz w:val="24"/>
          <w:szCs w:val="24"/>
          <w:lang w:val="en-GB" w:eastAsia="ru-RU"/>
        </w:rPr>
      </w:pPr>
      <w:r w:rsidRPr="007D7266">
        <w:rPr>
          <w:rFonts w:ascii="Times New Roman" w:eastAsia="Times New Roman" w:hAnsi="Times New Roman" w:cs="Times New Roman"/>
          <w:noProof/>
          <w:sz w:val="24"/>
          <w:szCs w:val="24"/>
          <w:lang w:val="en-GB" w:eastAsia="ru-RU"/>
        </w:rPr>
        <w:t xml:space="preserve">Linna eelarve on koostatud lähtudes kassapõhisest printsiibist. Kassapõhises eelarves kavandatakse majandustehingud selles perioodis, millal planeeritakse nendega seotud raha laekumine või väljamaksmine. Andmed on esitatud eurodes. Eelarvestrateegia koostamisel, peale linna laekumiste kavandamist, ametiasutustele olid antud piirsummad väljaminekute osas. Juhul, kui eesmärkide ja tegevuste täitmiseks oli hinnatud, et olulised tegevused on ebapiisavalt rahastatud, olid need tegevused esitatud eraldi reservtegevuste nimekirjana prioriteetide kaupa, mille realiseerimine saab olla ainult algselt kavandatust suuremate tulude laekumise korral. </w:t>
      </w:r>
    </w:p>
    <w:p w:rsidR="00B32900" w:rsidRPr="007D7266" w:rsidRDefault="00B32900" w:rsidP="00B32900">
      <w:pPr>
        <w:autoSpaceDE w:val="0"/>
        <w:autoSpaceDN w:val="0"/>
        <w:adjustRightInd w:val="0"/>
        <w:spacing w:after="240" w:line="240" w:lineRule="auto"/>
        <w:jc w:val="both"/>
        <w:rPr>
          <w:rFonts w:ascii="Times New Roman" w:eastAsia="Times New Roman" w:hAnsi="Times New Roman" w:cs="Times New Roman"/>
          <w:noProof/>
          <w:sz w:val="24"/>
          <w:szCs w:val="24"/>
          <w:lang w:val="en-GB" w:eastAsia="ru-RU"/>
        </w:rPr>
      </w:pPr>
      <w:r w:rsidRPr="007D7266">
        <w:rPr>
          <w:rFonts w:ascii="Times New Roman" w:eastAsia="Times New Roman" w:hAnsi="Times New Roman" w:cs="Times New Roman"/>
          <w:noProof/>
          <w:sz w:val="24"/>
          <w:szCs w:val="24"/>
          <w:lang w:val="en-GB" w:eastAsia="et-EE"/>
        </w:rPr>
        <w:t>Eelaarvestrateegia prognoosimisprotsess koosneb osadest: põhitegevuse tulude ja kulude prognoosimine, investeerimistegevuse prognoosimine, laenu võtmise vajaduse väljaselgitamine, likviidsete varade muutuse leidmine ja netovõlakoormuse arvutamine.</w:t>
      </w:r>
    </w:p>
    <w:p w:rsidR="00B32900" w:rsidRPr="00552F08" w:rsidRDefault="00B32900" w:rsidP="00B32900">
      <w:pPr>
        <w:spacing w:after="120" w:line="240" w:lineRule="auto"/>
        <w:rPr>
          <w:rFonts w:ascii="Times New Roman" w:eastAsia="Times New Roman" w:hAnsi="Times New Roman" w:cs="Times New Roman"/>
          <w:b/>
          <w:sz w:val="24"/>
          <w:szCs w:val="24"/>
          <w:lang w:val="en-GB" w:eastAsia="ru-RU"/>
        </w:rPr>
      </w:pPr>
      <w:r w:rsidRPr="00552F08">
        <w:rPr>
          <w:rFonts w:ascii="Times New Roman" w:eastAsia="Times New Roman" w:hAnsi="Times New Roman" w:cs="Times New Roman"/>
          <w:b/>
          <w:sz w:val="24"/>
          <w:szCs w:val="24"/>
          <w:lang w:val="en-GB" w:eastAsia="ru-RU"/>
        </w:rPr>
        <w:t>6.3.1 Põhitegevuse tulud</w:t>
      </w:r>
    </w:p>
    <w:p w:rsidR="00B32900" w:rsidRPr="00552F08" w:rsidRDefault="00B32900" w:rsidP="00B32900">
      <w:pPr>
        <w:spacing w:after="0" w:line="240" w:lineRule="auto"/>
        <w:rPr>
          <w:rFonts w:ascii="Times New Roman" w:eastAsia="Times New Roman" w:hAnsi="Times New Roman" w:cs="Times New Roman"/>
          <w:sz w:val="24"/>
          <w:szCs w:val="24"/>
          <w:lang w:val="en-GB" w:eastAsia="ru-RU"/>
        </w:rPr>
      </w:pPr>
      <w:r w:rsidRPr="00552F08">
        <w:rPr>
          <w:rFonts w:ascii="Times New Roman" w:eastAsia="Times New Roman" w:hAnsi="Times New Roman" w:cs="Times New Roman"/>
          <w:sz w:val="24"/>
          <w:szCs w:val="24"/>
          <w:lang w:val="en-GB" w:eastAsia="ru-RU"/>
        </w:rPr>
        <w:t xml:space="preserve">Põhitegevuse tulud on jaotatud majandusliku sisu järgi järgmisteks liikideks: </w:t>
      </w:r>
    </w:p>
    <w:p w:rsidR="00B32900" w:rsidRPr="00552F08" w:rsidRDefault="00B32900" w:rsidP="00B32900">
      <w:pPr>
        <w:spacing w:after="0" w:line="240" w:lineRule="auto"/>
        <w:rPr>
          <w:rFonts w:ascii="Times New Roman" w:eastAsia="Times New Roman" w:hAnsi="Times New Roman" w:cs="Times New Roman"/>
          <w:sz w:val="24"/>
          <w:szCs w:val="24"/>
          <w:lang w:val="fi-FI" w:eastAsia="ru-RU"/>
        </w:rPr>
      </w:pPr>
      <w:r w:rsidRPr="00552F08">
        <w:rPr>
          <w:rFonts w:ascii="Times New Roman" w:eastAsia="Times New Roman" w:hAnsi="Times New Roman" w:cs="Times New Roman"/>
          <w:sz w:val="24"/>
          <w:szCs w:val="24"/>
          <w:lang w:val="fi-FI" w:eastAsia="ru-RU"/>
        </w:rPr>
        <w:t>1) maksutulud;</w:t>
      </w:r>
    </w:p>
    <w:p w:rsidR="00B32900" w:rsidRPr="00552F08" w:rsidRDefault="00B32900" w:rsidP="00B32900">
      <w:pPr>
        <w:spacing w:after="0" w:line="240" w:lineRule="auto"/>
        <w:rPr>
          <w:rFonts w:ascii="Times New Roman" w:eastAsia="Times New Roman" w:hAnsi="Times New Roman" w:cs="Times New Roman"/>
          <w:sz w:val="24"/>
          <w:szCs w:val="24"/>
          <w:lang w:val="fi-FI" w:eastAsia="ru-RU"/>
        </w:rPr>
      </w:pPr>
      <w:r w:rsidRPr="00552F08">
        <w:rPr>
          <w:rFonts w:ascii="Times New Roman" w:eastAsia="Times New Roman" w:hAnsi="Times New Roman" w:cs="Times New Roman"/>
          <w:sz w:val="24"/>
          <w:szCs w:val="24"/>
          <w:lang w:val="fi-FI" w:eastAsia="ru-RU"/>
        </w:rPr>
        <w:t>2) tulud kaupade ja teenuste müügist;</w:t>
      </w:r>
    </w:p>
    <w:p w:rsidR="00B32900" w:rsidRPr="00552F08" w:rsidRDefault="00B32900" w:rsidP="00B32900">
      <w:pPr>
        <w:spacing w:after="0" w:line="240" w:lineRule="auto"/>
        <w:rPr>
          <w:rFonts w:ascii="Times New Roman" w:eastAsia="Times New Roman" w:hAnsi="Times New Roman" w:cs="Times New Roman"/>
          <w:sz w:val="24"/>
          <w:szCs w:val="24"/>
          <w:lang w:val="fi-FI" w:eastAsia="ru-RU"/>
        </w:rPr>
      </w:pPr>
      <w:r w:rsidRPr="00552F08">
        <w:rPr>
          <w:rFonts w:ascii="Times New Roman" w:eastAsia="Times New Roman" w:hAnsi="Times New Roman" w:cs="Times New Roman"/>
          <w:sz w:val="24"/>
          <w:szCs w:val="24"/>
          <w:lang w:val="fi-FI" w:eastAsia="ru-RU"/>
        </w:rPr>
        <w:t>3) saadavad toetused tegevuskuludeks;</w:t>
      </w:r>
    </w:p>
    <w:p w:rsidR="00B32900" w:rsidRPr="00552F08" w:rsidRDefault="00B32900" w:rsidP="00B32900">
      <w:pPr>
        <w:spacing w:after="120" w:line="240" w:lineRule="auto"/>
        <w:rPr>
          <w:rFonts w:ascii="Times New Roman" w:eastAsia="Times New Roman" w:hAnsi="Times New Roman" w:cs="Times New Roman"/>
          <w:sz w:val="24"/>
          <w:szCs w:val="24"/>
          <w:lang w:val="fi-FI" w:eastAsia="ru-RU"/>
        </w:rPr>
      </w:pPr>
      <w:r w:rsidRPr="00552F08">
        <w:rPr>
          <w:rFonts w:ascii="Times New Roman" w:eastAsia="Times New Roman" w:hAnsi="Times New Roman" w:cs="Times New Roman"/>
          <w:sz w:val="24"/>
          <w:szCs w:val="24"/>
          <w:lang w:val="fi-FI" w:eastAsia="ru-RU"/>
        </w:rPr>
        <w:t xml:space="preserve">4) muud tegevustulud. </w:t>
      </w:r>
    </w:p>
    <w:p w:rsidR="00B32900" w:rsidRPr="006761BF" w:rsidRDefault="00B32900" w:rsidP="00B32900">
      <w:pPr>
        <w:autoSpaceDE w:val="0"/>
        <w:autoSpaceDN w:val="0"/>
        <w:adjustRightInd w:val="0"/>
        <w:spacing w:after="120" w:line="240" w:lineRule="auto"/>
        <w:jc w:val="both"/>
        <w:rPr>
          <w:rFonts w:ascii="TimesNewRomanPSMT" w:eastAsia="Times New Roman" w:hAnsi="TimesNewRomanPSMT" w:cs="TimesNewRomanPSMT"/>
          <w:sz w:val="24"/>
          <w:szCs w:val="24"/>
          <w:lang w:val="en-GB" w:eastAsia="ru-RU"/>
        </w:rPr>
      </w:pPr>
      <w:r w:rsidRPr="002634B9">
        <w:rPr>
          <w:rFonts w:ascii="TimesNewRomanPSMT" w:eastAsia="Times New Roman" w:hAnsi="TimesNewRomanPSMT" w:cs="TimesNewRomanPSMT"/>
          <w:sz w:val="24"/>
          <w:szCs w:val="24"/>
          <w:lang w:val="en-GB" w:eastAsia="ru-RU"/>
        </w:rPr>
        <w:t>Ülevaade põhitegevuse tuludes</w:t>
      </w:r>
      <w:r w:rsidR="00552F08" w:rsidRPr="002634B9">
        <w:rPr>
          <w:rFonts w:ascii="TimesNewRomanPSMT" w:eastAsia="Times New Roman" w:hAnsi="TimesNewRomanPSMT" w:cs="TimesNewRomanPSMT"/>
          <w:sz w:val="24"/>
          <w:szCs w:val="24"/>
          <w:lang w:val="en-GB" w:eastAsia="ru-RU"/>
        </w:rPr>
        <w:t>t 2014.aasta täitmise osas, 2015</w:t>
      </w:r>
      <w:r w:rsidRPr="002634B9">
        <w:rPr>
          <w:rFonts w:ascii="TimesNewRomanPSMT" w:eastAsia="Times New Roman" w:hAnsi="TimesNewRomanPSMT" w:cs="TimesNewRomanPSMT"/>
          <w:sz w:val="24"/>
          <w:szCs w:val="24"/>
          <w:lang w:val="en-GB" w:eastAsia="ru-RU"/>
        </w:rPr>
        <w:t xml:space="preserve">.aasta </w:t>
      </w:r>
      <w:r w:rsidRPr="00002ACD">
        <w:rPr>
          <w:rFonts w:ascii="TimesNewRomanPSMT" w:eastAsia="Times New Roman" w:hAnsi="TimesNewRomanPSMT" w:cs="TimesNewRomanPSMT"/>
          <w:sz w:val="24"/>
          <w:szCs w:val="24"/>
          <w:lang w:val="en-GB" w:eastAsia="ru-RU"/>
        </w:rPr>
        <w:t>täpsustatud e</w:t>
      </w:r>
      <w:r w:rsidRPr="002634B9">
        <w:rPr>
          <w:rFonts w:ascii="TimesNewRomanPSMT" w:eastAsia="Times New Roman" w:hAnsi="TimesNewRomanPSMT" w:cs="TimesNewRomanPSMT"/>
          <w:sz w:val="24"/>
          <w:szCs w:val="24"/>
          <w:lang w:val="en-GB" w:eastAsia="ru-RU"/>
        </w:rPr>
        <w:t>el</w:t>
      </w:r>
      <w:r w:rsidR="00552F08" w:rsidRPr="002634B9">
        <w:rPr>
          <w:rFonts w:ascii="TimesNewRomanPSMT" w:eastAsia="Times New Roman" w:hAnsi="TimesNewRomanPSMT" w:cs="TimesNewRomanPSMT"/>
          <w:sz w:val="24"/>
          <w:szCs w:val="24"/>
          <w:lang w:val="en-GB" w:eastAsia="ru-RU"/>
        </w:rPr>
        <w:t>arvest ja eelarve aastateks 2016-2019</w:t>
      </w:r>
      <w:r w:rsidRPr="002634B9">
        <w:rPr>
          <w:rFonts w:ascii="TimesNewRomanPSMT" w:eastAsia="Times New Roman" w:hAnsi="TimesNewRomanPSMT" w:cs="TimesNewRomanPSMT"/>
          <w:sz w:val="24"/>
          <w:szCs w:val="24"/>
          <w:lang w:val="en-GB" w:eastAsia="ru-RU"/>
        </w:rPr>
        <w:t xml:space="preserve"> on esitatud punktis </w:t>
      </w:r>
      <w:r w:rsidRPr="006761BF">
        <w:rPr>
          <w:rFonts w:ascii="TimesNewRomanPSMT" w:eastAsia="Times New Roman" w:hAnsi="TimesNewRomanPSMT" w:cs="TimesNewRomanPSMT"/>
          <w:sz w:val="24"/>
          <w:szCs w:val="24"/>
          <w:lang w:val="en-GB" w:eastAsia="ru-RU"/>
        </w:rPr>
        <w:t>6.6.</w:t>
      </w:r>
    </w:p>
    <w:p w:rsidR="00B32900" w:rsidRPr="002634B9" w:rsidRDefault="00B32900" w:rsidP="00B32900">
      <w:pPr>
        <w:spacing w:after="0" w:line="240" w:lineRule="auto"/>
        <w:jc w:val="both"/>
        <w:rPr>
          <w:rFonts w:ascii="Times New Roman" w:eastAsia="Times New Roman" w:hAnsi="Times New Roman" w:cs="Times New Roman"/>
          <w:b/>
          <w:color w:val="000000"/>
          <w:sz w:val="24"/>
          <w:szCs w:val="24"/>
          <w:lang w:val="en-US" w:eastAsia="ru-RU"/>
        </w:rPr>
      </w:pPr>
      <w:r w:rsidRPr="002634B9">
        <w:rPr>
          <w:rFonts w:ascii="Times New Roman" w:eastAsia="Times New Roman" w:hAnsi="Times New Roman" w:cs="Times New Roman"/>
          <w:b/>
          <w:color w:val="000000"/>
          <w:sz w:val="24"/>
          <w:szCs w:val="24"/>
          <w:lang w:val="en-GB" w:eastAsia="ru-RU"/>
        </w:rPr>
        <w:t>Maksutulud</w:t>
      </w:r>
    </w:p>
    <w:p w:rsidR="00B32900" w:rsidRPr="002634B9" w:rsidRDefault="00B32900" w:rsidP="00B32900">
      <w:pPr>
        <w:spacing w:after="120" w:line="240" w:lineRule="auto"/>
        <w:jc w:val="both"/>
        <w:rPr>
          <w:rFonts w:ascii="Times New Roman" w:eastAsia="Times New Roman" w:hAnsi="Times New Roman" w:cs="Times New Roman"/>
          <w:sz w:val="24"/>
          <w:szCs w:val="24"/>
          <w:lang w:val="fi-FI" w:eastAsia="ru-RU"/>
        </w:rPr>
      </w:pPr>
      <w:r w:rsidRPr="002634B9">
        <w:rPr>
          <w:rFonts w:ascii="Times New Roman" w:eastAsia="Times New Roman" w:hAnsi="Times New Roman" w:cs="Times New Roman"/>
          <w:sz w:val="24"/>
          <w:szCs w:val="24"/>
          <w:lang w:val="fi-FI" w:eastAsia="ru-RU"/>
        </w:rPr>
        <w:t>Eestis on maksud kehtestatud kahe õigusakti, maksukorralduse seaduse ja kohalike maksude seaduse alusel. Käesolevas eelarvestrateegias on kavandatud riiklikeks maksudeks füüsilise isiku tulumaks ja maamaks. Kohalikeks maksudeks on reklaamimaks ning teede ja tänavate sulgemise maks.</w:t>
      </w:r>
    </w:p>
    <w:p w:rsidR="00B32900" w:rsidRPr="00B32900" w:rsidRDefault="00B32900" w:rsidP="00B32900">
      <w:pPr>
        <w:spacing w:after="0" w:line="240" w:lineRule="auto"/>
        <w:jc w:val="both"/>
        <w:rPr>
          <w:rFonts w:ascii="Times New Roman" w:eastAsia="Times New Roman" w:hAnsi="Times New Roman" w:cs="Times New Roman"/>
          <w:sz w:val="24"/>
          <w:szCs w:val="24"/>
          <w:highlight w:val="yellow"/>
          <w:lang w:val="en-GB" w:eastAsia="ru-RU"/>
        </w:rPr>
      </w:pPr>
      <w:r w:rsidRPr="002D7EEC">
        <w:rPr>
          <w:rFonts w:ascii="Times New Roman" w:eastAsia="Times New Roman" w:hAnsi="Times New Roman" w:cs="Times New Roman"/>
          <w:i/>
          <w:sz w:val="24"/>
          <w:szCs w:val="24"/>
          <w:lang w:val="fi-FI" w:eastAsia="ru-RU"/>
        </w:rPr>
        <w:t>Füüsilise isiku tulumaksu</w:t>
      </w:r>
      <w:r w:rsidRPr="002D7EEC">
        <w:rPr>
          <w:rFonts w:ascii="Times New Roman" w:eastAsia="Times New Roman" w:hAnsi="Times New Roman" w:cs="Times New Roman"/>
          <w:sz w:val="24"/>
          <w:szCs w:val="24"/>
          <w:lang w:val="fi-FI" w:eastAsia="ru-RU"/>
        </w:rPr>
        <w:t xml:space="preserve"> laekumist reguleerivad tulumaksuseadus ja füüsilise isiku tulumaksu kohaliku omavalitsuse üksustele</w:t>
      </w:r>
      <w:r w:rsidRPr="002D7EEC">
        <w:rPr>
          <w:rFonts w:ascii="Times New Roman" w:eastAsia="Times New Roman" w:hAnsi="Times New Roman" w:cs="Times New Roman"/>
          <w:color w:val="FF0000"/>
          <w:sz w:val="24"/>
          <w:szCs w:val="24"/>
          <w:lang w:val="fi-FI" w:eastAsia="ru-RU"/>
        </w:rPr>
        <w:t xml:space="preserve"> </w:t>
      </w:r>
      <w:r w:rsidRPr="002D7EEC">
        <w:rPr>
          <w:rFonts w:ascii="Times New Roman" w:eastAsia="Times New Roman" w:hAnsi="Times New Roman" w:cs="Times New Roman"/>
          <w:sz w:val="24"/>
          <w:szCs w:val="24"/>
          <w:lang w:val="fi-FI" w:eastAsia="ru-RU"/>
        </w:rPr>
        <w:t>eraldamise kord. Residendist füüsiliste isikute makstud tulumaks laekub järgmiselt: arvestamata tulumaksuseaduse 4. peatükis sätestatud mahaarvamisi, laekub maksumaksja elukohajärgsele kohaliku omavalitsus</w:t>
      </w:r>
      <w:r w:rsidR="002D7EEC" w:rsidRPr="002D7EEC">
        <w:rPr>
          <w:rFonts w:ascii="Times New Roman" w:eastAsia="Times New Roman" w:hAnsi="Times New Roman" w:cs="Times New Roman"/>
          <w:sz w:val="24"/>
          <w:szCs w:val="24"/>
          <w:lang w:val="fi-FI" w:eastAsia="ru-RU"/>
        </w:rPr>
        <w:t>e üksusele 11,60%</w:t>
      </w:r>
      <w:r w:rsidRPr="002D7EEC">
        <w:rPr>
          <w:rFonts w:ascii="Times New Roman" w:eastAsia="Times New Roman" w:hAnsi="Times New Roman" w:cs="Times New Roman"/>
          <w:sz w:val="24"/>
          <w:szCs w:val="24"/>
          <w:lang w:val="fi-FI" w:eastAsia="ru-RU"/>
        </w:rPr>
        <w:t xml:space="preserve"> residendist füüsilise isiku maksustatavast tulust. </w:t>
      </w:r>
      <w:r w:rsidRPr="002D7EEC">
        <w:rPr>
          <w:rFonts w:ascii="Times New Roman" w:eastAsia="Times New Roman" w:hAnsi="Times New Roman" w:cs="Times New Roman"/>
          <w:sz w:val="24"/>
          <w:szCs w:val="24"/>
          <w:lang w:val="en-GB" w:eastAsia="ru-RU"/>
        </w:rPr>
        <w:t>Pensionidelt ja vara võõrandamisest saadud kasult makstud tulumaks laekub riigile.</w:t>
      </w:r>
      <w:r w:rsidRPr="002D7EEC">
        <w:rPr>
          <w:rFonts w:ascii="Times New Roman" w:eastAsia="Times New Roman" w:hAnsi="Times New Roman" w:cs="Times New Roman"/>
          <w:color w:val="0000FF"/>
          <w:sz w:val="24"/>
          <w:szCs w:val="24"/>
          <w:lang w:val="en-GB" w:eastAsia="ru-RU"/>
        </w:rPr>
        <w:t xml:space="preserve"> </w:t>
      </w:r>
      <w:r w:rsidRPr="002D7EEC">
        <w:rPr>
          <w:rFonts w:ascii="Times New Roman" w:eastAsia="Times New Roman" w:hAnsi="Times New Roman" w:cs="Times New Roman"/>
          <w:sz w:val="24"/>
          <w:szCs w:val="24"/>
          <w:lang w:val="en-GB" w:eastAsia="ru-RU"/>
        </w:rPr>
        <w:t xml:space="preserve"> Füüsiline isik on resident, kui tema elukoht on Eestis või kui ta viibib Eestis 12 järjestikuse kalendrikuu jooksul vähemalt 183 päeva</w:t>
      </w:r>
      <w:r w:rsidRPr="002D7EEC">
        <w:rPr>
          <w:rFonts w:ascii="Times New Roman" w:eastAsia="Times New Roman" w:hAnsi="Times New Roman" w:cs="Times New Roman"/>
          <w:color w:val="0000FF"/>
          <w:sz w:val="24"/>
          <w:szCs w:val="24"/>
          <w:lang w:val="en-GB" w:eastAsia="ru-RU"/>
        </w:rPr>
        <w:t xml:space="preserve">. </w:t>
      </w:r>
      <w:r w:rsidRPr="002D7EEC">
        <w:rPr>
          <w:rFonts w:ascii="Times New Roman" w:eastAsia="Times New Roman" w:hAnsi="Times New Roman" w:cs="Times New Roman"/>
          <w:sz w:val="24"/>
          <w:szCs w:val="24"/>
          <w:lang w:val="en-GB" w:eastAsia="ru-RU"/>
        </w:rPr>
        <w:t xml:space="preserve">Residendist füüsilise isiku elukohaks kalendriaastal loetakse sama kalendriaasta 1. jaanuari seisuga Maksu- ja Tolliameti peetavasse maksukohustuslaste registrisse kantud elukoht. Kui Maksu- ja Tolliametil puuduvad andmed tema elukoha </w:t>
      </w:r>
      <w:r w:rsidRPr="002D7EEC">
        <w:rPr>
          <w:rFonts w:ascii="Times New Roman" w:eastAsia="Times New Roman" w:hAnsi="Times New Roman" w:cs="Times New Roman"/>
          <w:sz w:val="24"/>
          <w:szCs w:val="24"/>
          <w:lang w:val="en-GB" w:eastAsia="ru-RU"/>
        </w:rPr>
        <w:lastRenderedPageBreak/>
        <w:t>kohta, jaotatakse tema makstud tulumaks proportsionaalselt kohalike omavalitsusüksuste arvestuslikele osakaaludele. Tulumaksu kandmine kohalikele omavalitsusüksustele ning arvestuslike osakaalude arvutamine toimub</w:t>
      </w:r>
      <w:r w:rsidR="004045CD">
        <w:rPr>
          <w:rFonts w:ascii="Times New Roman" w:eastAsia="Times New Roman" w:hAnsi="Times New Roman" w:cs="Times New Roman"/>
          <w:sz w:val="24"/>
          <w:szCs w:val="24"/>
          <w:lang w:val="en-GB" w:eastAsia="ru-RU"/>
        </w:rPr>
        <w:t xml:space="preserve"> valdkonna eest vastutava ministri määrusega kehtestatud koras.</w:t>
      </w:r>
    </w:p>
    <w:p w:rsidR="00B32900" w:rsidRPr="00ED6CB3" w:rsidRDefault="00B32900" w:rsidP="00B32900">
      <w:pPr>
        <w:spacing w:before="120" w:after="120" w:line="240" w:lineRule="auto"/>
        <w:jc w:val="both"/>
        <w:rPr>
          <w:rFonts w:ascii="Times New Roman" w:eastAsia="Times New Roman" w:hAnsi="Times New Roman" w:cs="Times New Roman"/>
          <w:sz w:val="24"/>
          <w:szCs w:val="24"/>
          <w:lang w:val="fi-FI" w:eastAsia="ru-RU"/>
        </w:rPr>
      </w:pPr>
      <w:r w:rsidRPr="00624CB0">
        <w:rPr>
          <w:rFonts w:ascii="Times New Roman" w:eastAsia="Times New Roman" w:hAnsi="Times New Roman" w:cs="Times New Roman"/>
          <w:sz w:val="24"/>
          <w:szCs w:val="24"/>
          <w:lang w:val="en-GB" w:eastAsia="ru-RU"/>
        </w:rPr>
        <w:t>Linna tulumaksu planeerimisel on sh võetud arvesse eelmise aasta tegelik ja jooksva aasta oodatav laekumine; majandusolukorra prognoosid, kohaliku omavalitsuse üksustele laekuva tulumaksu osakaal (11,60%), maksumaksjate arv, maksumuudatused</w:t>
      </w:r>
      <w:r w:rsidR="00624CB0" w:rsidRPr="00A166A5">
        <w:rPr>
          <w:rFonts w:ascii="Times New Roman" w:eastAsia="Times New Roman" w:hAnsi="Times New Roman" w:cs="Times New Roman"/>
          <w:sz w:val="24"/>
          <w:szCs w:val="24"/>
          <w:lang w:val="en-GB" w:eastAsia="ru-RU"/>
        </w:rPr>
        <w:t>.</w:t>
      </w:r>
      <w:r w:rsidRPr="00A166A5">
        <w:rPr>
          <w:rFonts w:ascii="Times New Roman" w:eastAsia="Times New Roman" w:hAnsi="Times New Roman" w:cs="Times New Roman"/>
          <w:sz w:val="24"/>
          <w:szCs w:val="24"/>
          <w:lang w:val="fi-FI"/>
        </w:rPr>
        <w:t xml:space="preserve"> </w:t>
      </w:r>
      <w:r w:rsidR="00162147">
        <w:rPr>
          <w:rFonts w:ascii="Times New Roman" w:eastAsia="Times New Roman" w:hAnsi="Times New Roman" w:cs="Times New Roman"/>
          <w:sz w:val="24"/>
          <w:szCs w:val="24"/>
          <w:lang w:val="fi-FI" w:eastAsia="ru-RU"/>
        </w:rPr>
        <w:t>Võttes aluseks eespool kirje</w:t>
      </w:r>
      <w:r w:rsidRPr="00ED6CB3">
        <w:rPr>
          <w:rFonts w:ascii="Times New Roman" w:eastAsia="Times New Roman" w:hAnsi="Times New Roman" w:cs="Times New Roman"/>
          <w:sz w:val="24"/>
          <w:szCs w:val="24"/>
          <w:lang w:val="fi-FI" w:eastAsia="ru-RU"/>
        </w:rPr>
        <w:t xml:space="preserve">ldatud informatsiooni, sh majandusalaseid prognoose, on Narva linna eelarvestrateegias </w:t>
      </w:r>
      <w:r w:rsidR="00E87C55">
        <w:rPr>
          <w:rFonts w:ascii="Times New Roman" w:eastAsia="Times New Roman" w:hAnsi="Times New Roman" w:cs="Times New Roman"/>
          <w:sz w:val="24"/>
          <w:szCs w:val="24"/>
          <w:lang w:val="fi-FI" w:eastAsia="ru-RU"/>
        </w:rPr>
        <w:t>tulumaksu laekumise suurenemine</w:t>
      </w:r>
      <w:r w:rsidR="003054DE" w:rsidRPr="00ED6CB3">
        <w:rPr>
          <w:rFonts w:ascii="Times New Roman" w:eastAsia="Times New Roman" w:hAnsi="Times New Roman" w:cs="Times New Roman"/>
          <w:sz w:val="24"/>
          <w:szCs w:val="24"/>
          <w:lang w:val="fi-FI" w:eastAsia="ru-RU"/>
        </w:rPr>
        <w:t xml:space="preserve"> </w:t>
      </w:r>
      <w:r w:rsidR="0085686D" w:rsidRPr="00ED6CB3">
        <w:rPr>
          <w:rFonts w:ascii="Times New Roman" w:eastAsia="Times New Roman" w:hAnsi="Times New Roman" w:cs="Times New Roman"/>
          <w:sz w:val="24"/>
          <w:szCs w:val="24"/>
          <w:lang w:val="fi-FI" w:eastAsia="ru-RU"/>
        </w:rPr>
        <w:t>kavandatud</w:t>
      </w:r>
      <w:r w:rsidRPr="00ED6CB3">
        <w:rPr>
          <w:rFonts w:ascii="Times New Roman" w:eastAsia="Times New Roman" w:hAnsi="Times New Roman" w:cs="Times New Roman"/>
          <w:sz w:val="24"/>
          <w:szCs w:val="24"/>
          <w:lang w:val="fi-FI" w:eastAsia="ru-RU"/>
        </w:rPr>
        <w:t xml:space="preserve"> </w:t>
      </w:r>
      <w:r w:rsidR="00266B6C" w:rsidRPr="00ED6CB3">
        <w:rPr>
          <w:rFonts w:ascii="Times New Roman" w:eastAsia="Times New Roman" w:hAnsi="Times New Roman" w:cs="Times New Roman"/>
          <w:sz w:val="24"/>
          <w:szCs w:val="24"/>
          <w:lang w:val="fi-FI" w:eastAsia="ru-RU"/>
        </w:rPr>
        <w:t xml:space="preserve">2016 aastal 2015 aasta </w:t>
      </w:r>
      <w:r w:rsidR="00266B6C" w:rsidRPr="002858E7">
        <w:rPr>
          <w:rFonts w:ascii="Times New Roman" w:eastAsia="Times New Roman" w:hAnsi="Times New Roman" w:cs="Times New Roman"/>
          <w:sz w:val="24"/>
          <w:szCs w:val="24"/>
          <w:lang w:val="fi-FI" w:eastAsia="ru-RU"/>
        </w:rPr>
        <w:t xml:space="preserve">suhtes 1% </w:t>
      </w:r>
      <w:r w:rsidR="00266B6C" w:rsidRPr="00ED6CB3">
        <w:rPr>
          <w:rFonts w:ascii="Times New Roman" w:eastAsia="Times New Roman" w:hAnsi="Times New Roman" w:cs="Times New Roman"/>
          <w:sz w:val="24"/>
          <w:szCs w:val="24"/>
          <w:lang w:val="fi-FI" w:eastAsia="ru-RU"/>
        </w:rPr>
        <w:t xml:space="preserve">ning edasi </w:t>
      </w:r>
      <w:r w:rsidR="00D6202A" w:rsidRPr="00ED6CB3">
        <w:rPr>
          <w:rFonts w:ascii="Times New Roman" w:eastAsia="Times New Roman" w:hAnsi="Times New Roman" w:cs="Times New Roman"/>
          <w:sz w:val="24"/>
          <w:szCs w:val="24"/>
          <w:lang w:val="fi-FI" w:eastAsia="ru-RU"/>
        </w:rPr>
        <w:t xml:space="preserve">eelmiste perioodide </w:t>
      </w:r>
      <w:r w:rsidR="00D6202A" w:rsidRPr="002858E7">
        <w:rPr>
          <w:rFonts w:ascii="Times New Roman" w:eastAsia="Times New Roman" w:hAnsi="Times New Roman" w:cs="Times New Roman"/>
          <w:sz w:val="24"/>
          <w:szCs w:val="24"/>
          <w:lang w:val="fi-FI" w:eastAsia="ru-RU"/>
        </w:rPr>
        <w:t xml:space="preserve">suhtes </w:t>
      </w:r>
      <w:r w:rsidR="00266B6C" w:rsidRPr="002858E7">
        <w:rPr>
          <w:rFonts w:ascii="Times New Roman" w:eastAsia="Times New Roman" w:hAnsi="Times New Roman" w:cs="Times New Roman"/>
          <w:sz w:val="24"/>
          <w:szCs w:val="24"/>
          <w:lang w:val="fi-FI" w:eastAsia="ru-RU"/>
        </w:rPr>
        <w:t xml:space="preserve">0,6%-0,7% </w:t>
      </w:r>
      <w:r w:rsidR="00266B6C" w:rsidRPr="00ED6CB3">
        <w:rPr>
          <w:rFonts w:ascii="Times New Roman" w:eastAsia="Times New Roman" w:hAnsi="Times New Roman" w:cs="Times New Roman"/>
          <w:sz w:val="24"/>
          <w:szCs w:val="24"/>
          <w:lang w:val="fi-FI" w:eastAsia="ru-RU"/>
        </w:rPr>
        <w:t>aastas kuni 2019 aastani.</w:t>
      </w:r>
    </w:p>
    <w:p w:rsidR="00B32900" w:rsidRPr="00ED6CB3" w:rsidRDefault="00B32900" w:rsidP="00B32900">
      <w:pPr>
        <w:spacing w:after="0" w:line="240" w:lineRule="auto"/>
        <w:jc w:val="both"/>
        <w:rPr>
          <w:rFonts w:ascii="Times New Roman" w:eastAsia="Times New Roman" w:hAnsi="Times New Roman" w:cs="Times New Roman"/>
          <w:sz w:val="24"/>
          <w:szCs w:val="24"/>
          <w:lang w:val="en-GB" w:eastAsia="ru-RU"/>
        </w:rPr>
      </w:pPr>
      <w:r w:rsidRPr="00EE6DED">
        <w:rPr>
          <w:rFonts w:ascii="Times New Roman" w:eastAsia="Times New Roman" w:hAnsi="Times New Roman" w:cs="Times New Roman"/>
          <w:i/>
          <w:sz w:val="24"/>
          <w:szCs w:val="24"/>
          <w:lang w:val="fi-FI" w:eastAsia="ru-RU"/>
        </w:rPr>
        <w:t>Maamaksu</w:t>
      </w:r>
      <w:r w:rsidRPr="00EE6DED">
        <w:rPr>
          <w:rFonts w:ascii="Times New Roman" w:eastAsia="Times New Roman" w:hAnsi="Times New Roman" w:cs="Times New Roman"/>
          <w:sz w:val="24"/>
          <w:szCs w:val="24"/>
          <w:lang w:val="fi-FI" w:eastAsia="ru-RU"/>
        </w:rPr>
        <w:t xml:space="preserve"> arvestuse aluseks on võetud  kehtivad maksumäärad, maamaksu jooksvad laekumised eelarvesse. Narva linnas on kehtestat</w:t>
      </w:r>
      <w:r w:rsidRPr="00EE6DED">
        <w:rPr>
          <w:rFonts w:ascii="Times New Roman" w:eastAsia="Times New Roman" w:hAnsi="Times New Roman" w:cs="Times New Roman"/>
          <w:sz w:val="24"/>
          <w:szCs w:val="24"/>
          <w:lang w:val="en-GB" w:eastAsia="ru-RU"/>
        </w:rPr>
        <w:t>ud maamaksu määrad linna hinnatsoonides diferentseeritult 0,8%-st kuni 2,5%  maa maksustamise hinnast aastas. Maamaksuseaduse § 11 alusel vabastab linn iga aasta maamaksust pensioni saajaid, represseeritu ja represseerituga võrdsustatud isikuid volikogu poolt kehtestatud ulatuses ja korras. Narva Linnavolikogu poolt on 22.11.2012 võetud vastu „Maamaksust vabastamise kord Narva linnas“, mis kehtib alates 01.01.2013. Vastavalt korrale vabastatakse Narva linna poolt represseeritu ja represseerituga võr</w:t>
      </w:r>
      <w:r w:rsidR="00EE6DED">
        <w:rPr>
          <w:rFonts w:ascii="Times New Roman" w:eastAsia="Times New Roman" w:hAnsi="Times New Roman" w:cs="Times New Roman"/>
          <w:sz w:val="24"/>
          <w:szCs w:val="24"/>
          <w:lang w:val="en-GB" w:eastAsia="ru-RU"/>
        </w:rPr>
        <w:t xml:space="preserve">dsustatud isikud. </w:t>
      </w:r>
      <w:r w:rsidR="00EE6DED" w:rsidRPr="00ED6CB3">
        <w:rPr>
          <w:rFonts w:ascii="Times New Roman" w:eastAsia="Times New Roman" w:hAnsi="Times New Roman" w:cs="Times New Roman"/>
          <w:sz w:val="24"/>
          <w:szCs w:val="24"/>
          <w:lang w:val="en-GB" w:eastAsia="ru-RU"/>
        </w:rPr>
        <w:t>Aastateks 2016-2019</w:t>
      </w:r>
      <w:r w:rsidRPr="00ED6CB3">
        <w:rPr>
          <w:rFonts w:ascii="Times New Roman" w:eastAsia="Times New Roman" w:hAnsi="Times New Roman" w:cs="Times New Roman"/>
          <w:sz w:val="24"/>
          <w:szCs w:val="24"/>
          <w:lang w:val="en-GB" w:eastAsia="ru-RU"/>
        </w:rPr>
        <w:t xml:space="preserve"> on ka</w:t>
      </w:r>
      <w:r w:rsidR="00337A56" w:rsidRPr="00ED6CB3">
        <w:rPr>
          <w:rFonts w:ascii="Times New Roman" w:eastAsia="Times New Roman" w:hAnsi="Times New Roman" w:cs="Times New Roman"/>
          <w:sz w:val="24"/>
          <w:szCs w:val="24"/>
          <w:lang w:val="en-GB" w:eastAsia="ru-RU"/>
        </w:rPr>
        <w:t>vandatud maamaksu laekumine 2015</w:t>
      </w:r>
      <w:r w:rsidRPr="00ED6CB3">
        <w:rPr>
          <w:rFonts w:ascii="Times New Roman" w:eastAsia="Times New Roman" w:hAnsi="Times New Roman" w:cs="Times New Roman"/>
          <w:sz w:val="24"/>
          <w:szCs w:val="24"/>
          <w:lang w:val="en-GB" w:eastAsia="ru-RU"/>
        </w:rPr>
        <w:t>.a</w:t>
      </w:r>
      <w:r w:rsidR="00BB0091" w:rsidRPr="00ED6CB3">
        <w:rPr>
          <w:rFonts w:ascii="Times New Roman" w:eastAsia="Times New Roman" w:hAnsi="Times New Roman" w:cs="Times New Roman"/>
          <w:sz w:val="24"/>
          <w:szCs w:val="24"/>
          <w:lang w:val="en-GB" w:eastAsia="ru-RU"/>
        </w:rPr>
        <w:t>asta</w:t>
      </w:r>
      <w:r w:rsidRPr="00ED6CB3">
        <w:rPr>
          <w:rFonts w:ascii="Times New Roman" w:eastAsia="Times New Roman" w:hAnsi="Times New Roman" w:cs="Times New Roman"/>
          <w:sz w:val="24"/>
          <w:szCs w:val="24"/>
          <w:lang w:val="en-GB" w:eastAsia="ru-RU"/>
        </w:rPr>
        <w:t xml:space="preserve"> tasemel. </w:t>
      </w:r>
    </w:p>
    <w:p w:rsidR="00B32900" w:rsidRPr="00607134" w:rsidRDefault="00B32900" w:rsidP="00B32900">
      <w:pPr>
        <w:tabs>
          <w:tab w:val="left" w:pos="6521"/>
        </w:tabs>
        <w:spacing w:before="120" w:after="120" w:line="240" w:lineRule="auto"/>
        <w:jc w:val="both"/>
        <w:rPr>
          <w:rFonts w:ascii="Times New Roman" w:eastAsia="Times New Roman" w:hAnsi="Times New Roman" w:cs="Times New Roman"/>
          <w:sz w:val="24"/>
          <w:szCs w:val="24"/>
          <w:lang w:val="fi-FI" w:eastAsia="ru-RU"/>
        </w:rPr>
      </w:pPr>
      <w:r w:rsidRPr="009B6E5E">
        <w:rPr>
          <w:rFonts w:ascii="Times New Roman" w:eastAsia="Times New Roman" w:hAnsi="Times New Roman" w:cs="Times New Roman"/>
          <w:sz w:val="24"/>
          <w:szCs w:val="24"/>
          <w:lang w:val="en-GB" w:eastAsia="ru-RU"/>
        </w:rPr>
        <w:t xml:space="preserve">Kohalike maksude seaduse alusel võib kohalik omavalitsus anda määruse oma haldusterritooriumil </w:t>
      </w:r>
      <w:r w:rsidRPr="009B6E5E">
        <w:rPr>
          <w:rFonts w:ascii="Times New Roman" w:eastAsia="Times New Roman" w:hAnsi="Times New Roman" w:cs="Times New Roman"/>
          <w:i/>
          <w:sz w:val="24"/>
          <w:szCs w:val="24"/>
          <w:lang w:val="en-GB" w:eastAsia="ru-RU"/>
        </w:rPr>
        <w:t>kohalike maksude</w:t>
      </w:r>
      <w:r w:rsidRPr="009B6E5E">
        <w:rPr>
          <w:rFonts w:ascii="Times New Roman" w:eastAsia="Times New Roman" w:hAnsi="Times New Roman" w:cs="Times New Roman"/>
          <w:sz w:val="24"/>
          <w:szCs w:val="24"/>
          <w:lang w:val="en-GB" w:eastAsia="ru-RU"/>
        </w:rPr>
        <w:t xml:space="preserve"> kehtestamiseks. </w:t>
      </w:r>
      <w:r w:rsidRPr="009B6E5E">
        <w:rPr>
          <w:rFonts w:ascii="Times New Roman" w:eastAsia="Times New Roman" w:hAnsi="Times New Roman" w:cs="Times New Roman"/>
          <w:sz w:val="24"/>
          <w:szCs w:val="24"/>
          <w:lang w:val="fi-FI" w:eastAsia="ru-RU"/>
        </w:rPr>
        <w:t xml:space="preserve">Eelarvestrateegias on planeeritud reklaamimaks ning teede ja tänavate sulgemise maks. </w:t>
      </w:r>
      <w:r w:rsidR="00A52F28" w:rsidRPr="00607134">
        <w:rPr>
          <w:rFonts w:ascii="Times New Roman" w:eastAsia="Times New Roman" w:hAnsi="Times New Roman" w:cs="Times New Roman"/>
          <w:sz w:val="24"/>
          <w:szCs w:val="24"/>
          <w:lang w:val="fi-FI" w:eastAsia="ru-RU"/>
        </w:rPr>
        <w:t xml:space="preserve">2015 aasta esimesel poolel oli suurendatud teede ja tänavate sulgemise maksu 2015 aasta laekumise plaan ja võetud vastu Narva Linnavolikogu poolt uuendatud Narva linna teede ja tänavate sulgemise maksu määrus. </w:t>
      </w:r>
      <w:r w:rsidRPr="00607134">
        <w:rPr>
          <w:rFonts w:ascii="Times New Roman" w:eastAsia="Times New Roman" w:hAnsi="Times New Roman" w:cs="Times New Roman"/>
          <w:sz w:val="24"/>
          <w:szCs w:val="24"/>
          <w:lang w:val="fi-FI" w:eastAsia="ru-RU"/>
        </w:rPr>
        <w:t xml:space="preserve">Kohalikud maksud on kavandatud järgnevateks </w:t>
      </w:r>
      <w:r w:rsidR="004C5365" w:rsidRPr="00607134">
        <w:rPr>
          <w:rFonts w:ascii="Times New Roman" w:eastAsia="Times New Roman" w:hAnsi="Times New Roman" w:cs="Times New Roman"/>
          <w:sz w:val="24"/>
          <w:szCs w:val="24"/>
          <w:lang w:val="fi-FI" w:eastAsia="ru-RU"/>
        </w:rPr>
        <w:t>aastateks</w:t>
      </w:r>
      <w:r w:rsidR="00536C55" w:rsidRPr="00607134">
        <w:rPr>
          <w:rFonts w:ascii="Times New Roman" w:eastAsia="Times New Roman" w:hAnsi="Times New Roman" w:cs="Times New Roman"/>
          <w:sz w:val="24"/>
          <w:szCs w:val="24"/>
          <w:lang w:val="fi-FI" w:eastAsia="ru-RU"/>
        </w:rPr>
        <w:t xml:space="preserve"> </w:t>
      </w:r>
      <w:r w:rsidR="00536C55" w:rsidRPr="00007950">
        <w:rPr>
          <w:rFonts w:ascii="Times New Roman" w:eastAsia="Times New Roman" w:hAnsi="Times New Roman" w:cs="Times New Roman"/>
          <w:sz w:val="24"/>
          <w:szCs w:val="24"/>
          <w:lang w:val="fi-FI" w:eastAsia="ru-RU"/>
        </w:rPr>
        <w:t xml:space="preserve">12,9% rohkem </w:t>
      </w:r>
      <w:r w:rsidR="00536C55" w:rsidRPr="00607134">
        <w:rPr>
          <w:rFonts w:ascii="Times New Roman" w:eastAsia="Times New Roman" w:hAnsi="Times New Roman" w:cs="Times New Roman"/>
          <w:sz w:val="24"/>
          <w:szCs w:val="24"/>
          <w:lang w:val="fi-FI" w:eastAsia="ru-RU"/>
        </w:rPr>
        <w:t>võrreldes 2015</w:t>
      </w:r>
      <w:r w:rsidR="00BB0091" w:rsidRPr="00607134">
        <w:rPr>
          <w:rFonts w:ascii="Times New Roman" w:eastAsia="Times New Roman" w:hAnsi="Times New Roman" w:cs="Times New Roman"/>
          <w:sz w:val="24"/>
          <w:szCs w:val="24"/>
          <w:lang w:val="fi-FI" w:eastAsia="ru-RU"/>
        </w:rPr>
        <w:t>.</w:t>
      </w:r>
      <w:r w:rsidR="00536C55" w:rsidRPr="00607134">
        <w:rPr>
          <w:rFonts w:ascii="Times New Roman" w:eastAsia="Times New Roman" w:hAnsi="Times New Roman" w:cs="Times New Roman"/>
          <w:sz w:val="24"/>
          <w:szCs w:val="24"/>
          <w:lang w:val="fi-FI" w:eastAsia="ru-RU"/>
        </w:rPr>
        <w:t xml:space="preserve"> aastaga</w:t>
      </w:r>
      <w:r w:rsidRPr="00607134">
        <w:rPr>
          <w:rFonts w:ascii="Times New Roman" w:eastAsia="Times New Roman" w:hAnsi="Times New Roman" w:cs="Times New Roman"/>
          <w:sz w:val="24"/>
          <w:szCs w:val="24"/>
          <w:lang w:val="fi-FI" w:eastAsia="ru-RU"/>
        </w:rPr>
        <w:t>.</w:t>
      </w:r>
    </w:p>
    <w:p w:rsidR="00B32900" w:rsidRPr="000E2328" w:rsidRDefault="00B32900" w:rsidP="00B32900">
      <w:pPr>
        <w:spacing w:before="120" w:after="0" w:line="240" w:lineRule="auto"/>
        <w:jc w:val="both"/>
        <w:rPr>
          <w:rFonts w:ascii="Times New Roman" w:eastAsia="Times New Roman" w:hAnsi="Times New Roman" w:cs="Times New Roman"/>
          <w:b/>
          <w:color w:val="000000"/>
          <w:sz w:val="20"/>
          <w:szCs w:val="20"/>
          <w:lang w:val="fi-FI" w:eastAsia="ru-RU"/>
        </w:rPr>
      </w:pPr>
      <w:r w:rsidRPr="000E2328">
        <w:rPr>
          <w:rFonts w:ascii="Times New Roman" w:eastAsia="Times New Roman" w:hAnsi="Times New Roman" w:cs="Times New Roman"/>
          <w:b/>
          <w:color w:val="000000"/>
          <w:sz w:val="24"/>
          <w:szCs w:val="24"/>
          <w:lang w:val="fi-FI" w:eastAsia="ru-RU"/>
        </w:rPr>
        <w:t>Tulud kaupade ja teenuste müügist</w:t>
      </w:r>
    </w:p>
    <w:p w:rsidR="00B32900" w:rsidRPr="000E2328" w:rsidRDefault="00B32900" w:rsidP="00B32900">
      <w:pPr>
        <w:spacing w:after="120" w:line="240" w:lineRule="auto"/>
        <w:jc w:val="both"/>
        <w:rPr>
          <w:rFonts w:ascii="Times New Roman" w:eastAsia="Times New Roman" w:hAnsi="Times New Roman" w:cs="Times New Roman"/>
          <w:sz w:val="24"/>
          <w:szCs w:val="24"/>
          <w:lang w:val="fi-FI" w:eastAsia="ru-RU"/>
        </w:rPr>
      </w:pPr>
      <w:r w:rsidRPr="000E2328">
        <w:rPr>
          <w:rFonts w:ascii="Times New Roman" w:eastAsia="Times New Roman" w:hAnsi="Times New Roman" w:cs="Times New Roman"/>
          <w:color w:val="000000"/>
          <w:sz w:val="24"/>
          <w:szCs w:val="24"/>
          <w:lang w:val="fi-FI" w:eastAsia="ru-RU"/>
        </w:rPr>
        <w:t>Antud tuludena on planeeritud r</w:t>
      </w:r>
      <w:r w:rsidRPr="000E2328">
        <w:rPr>
          <w:rFonts w:ascii="Times New Roman" w:eastAsia="Times New Roman" w:hAnsi="Times New Roman" w:cs="Times New Roman"/>
          <w:sz w:val="24"/>
          <w:szCs w:val="24"/>
          <w:lang w:val="fi-FI" w:eastAsia="ru-RU"/>
        </w:rPr>
        <w:t xml:space="preserve">iigilõivud, tulud haridusalasest tegevusest, kultuuri- ja kunstialasest tegevusest, spordi- ja puhkealasest tegevusest, sotsiaalabialasest tegevusest, tulud üldvalitsemisest, üür ja rent, tulud õiguste müügist (hoonestusõiguse seadmise tasu), muu toodete ja teenuste müük. </w:t>
      </w:r>
    </w:p>
    <w:p w:rsidR="00B32900" w:rsidRPr="007F2DFE" w:rsidRDefault="000E2328" w:rsidP="00B32900">
      <w:pPr>
        <w:spacing w:after="120" w:line="240" w:lineRule="auto"/>
        <w:jc w:val="both"/>
        <w:rPr>
          <w:rFonts w:ascii="Times New Roman" w:eastAsia="Times New Roman" w:hAnsi="Times New Roman" w:cs="Times New Roman"/>
          <w:color w:val="00B050"/>
          <w:sz w:val="24"/>
          <w:szCs w:val="24"/>
          <w:lang w:val="fi-FI" w:eastAsia="ru-RU"/>
        </w:rPr>
      </w:pPr>
      <w:r w:rsidRPr="005A02D1">
        <w:rPr>
          <w:rFonts w:ascii="Times New Roman" w:eastAsia="Times New Roman" w:hAnsi="Times New Roman" w:cs="Times New Roman"/>
          <w:sz w:val="24"/>
          <w:szCs w:val="24"/>
          <w:lang w:val="fi-FI" w:eastAsia="ru-RU"/>
        </w:rPr>
        <w:t>Tulude kavanda</w:t>
      </w:r>
      <w:r w:rsidR="00B32900" w:rsidRPr="005A02D1">
        <w:rPr>
          <w:rFonts w:ascii="Times New Roman" w:eastAsia="Times New Roman" w:hAnsi="Times New Roman" w:cs="Times New Roman"/>
          <w:sz w:val="24"/>
          <w:szCs w:val="24"/>
          <w:lang w:val="fi-FI" w:eastAsia="ru-RU"/>
        </w:rPr>
        <w:t xml:space="preserve">misel on võetud arvesse tegelik ja jooksva aasta oodatav laekumine ning muudatused asutuste tegevustes. </w:t>
      </w:r>
      <w:r w:rsidR="00B32900" w:rsidRPr="00EA12D8">
        <w:rPr>
          <w:rFonts w:ascii="Times New Roman" w:eastAsia="Times New Roman" w:hAnsi="Times New Roman" w:cs="Times New Roman"/>
          <w:sz w:val="24"/>
          <w:szCs w:val="24"/>
          <w:lang w:val="fi-FI" w:eastAsia="ru-RU"/>
        </w:rPr>
        <w:t xml:space="preserve">Laekumiste </w:t>
      </w:r>
      <w:r w:rsidR="000876F9">
        <w:rPr>
          <w:rFonts w:ascii="Times New Roman" w:eastAsia="Times New Roman" w:hAnsi="Times New Roman" w:cs="Times New Roman"/>
          <w:sz w:val="24"/>
          <w:szCs w:val="24"/>
          <w:lang w:val="fi-FI" w:eastAsia="ru-RU"/>
        </w:rPr>
        <w:t>kasv on antud osas kavandatud peamiselt haridus- ja sotsiaalabialasest tegevusest saadavate tulude arvelt.</w:t>
      </w:r>
    </w:p>
    <w:p w:rsidR="00B32900" w:rsidRPr="00F232F0" w:rsidRDefault="00B32900" w:rsidP="00B32900">
      <w:pPr>
        <w:spacing w:before="120" w:after="0" w:line="240" w:lineRule="auto"/>
        <w:jc w:val="both"/>
        <w:rPr>
          <w:rFonts w:ascii="Times New Roman" w:eastAsia="Times New Roman" w:hAnsi="Times New Roman" w:cs="Times New Roman"/>
          <w:b/>
          <w:color w:val="000000"/>
          <w:sz w:val="24"/>
          <w:szCs w:val="24"/>
          <w:lang w:val="fi-FI" w:eastAsia="ru-RU"/>
        </w:rPr>
      </w:pPr>
      <w:r w:rsidRPr="00F232F0">
        <w:rPr>
          <w:rFonts w:ascii="Times New Roman" w:eastAsia="Times New Roman" w:hAnsi="Times New Roman" w:cs="Times New Roman"/>
          <w:b/>
          <w:color w:val="000000"/>
          <w:sz w:val="24"/>
          <w:szCs w:val="24"/>
          <w:lang w:val="fi-FI" w:eastAsia="ru-RU"/>
        </w:rPr>
        <w:t>Saadavad toetused tegevuskuludeks</w:t>
      </w:r>
    </w:p>
    <w:p w:rsidR="006F2CC7" w:rsidRPr="00266B6C" w:rsidRDefault="00B32900" w:rsidP="006F2CC7">
      <w:pPr>
        <w:spacing w:before="120" w:after="120" w:line="240" w:lineRule="auto"/>
        <w:jc w:val="both"/>
        <w:rPr>
          <w:rFonts w:ascii="Times New Roman" w:eastAsia="Times New Roman" w:hAnsi="Times New Roman" w:cs="Times New Roman"/>
          <w:color w:val="FF0000"/>
          <w:sz w:val="24"/>
          <w:szCs w:val="24"/>
          <w:lang w:val="fi-FI" w:eastAsia="ru-RU"/>
        </w:rPr>
      </w:pPr>
      <w:r w:rsidRPr="00F232F0">
        <w:rPr>
          <w:rFonts w:ascii="Times New Roman" w:eastAsia="Times New Roman" w:hAnsi="Times New Roman" w:cs="Times New Roman"/>
          <w:sz w:val="24"/>
          <w:szCs w:val="24"/>
          <w:lang w:val="fi-FI" w:eastAsia="ru-RU"/>
        </w:rPr>
        <w:t xml:space="preserve">Iga-aastases riigieelarves on ette nähtud toetus nõrgema tulubaasiga kohalikele omavalitsustele. </w:t>
      </w:r>
      <w:r w:rsidR="00F232F0" w:rsidRPr="00F232F0">
        <w:rPr>
          <w:rFonts w:ascii="Times New Roman" w:eastAsia="Times New Roman" w:hAnsi="Times New Roman" w:cs="Times New Roman"/>
          <w:sz w:val="24"/>
          <w:szCs w:val="24"/>
          <w:lang w:val="fi-FI" w:eastAsia="ru-RU"/>
        </w:rPr>
        <w:t>Tasandusfondi suurus ja jaotamise põhimõtted määratakse riigieelarvega.</w:t>
      </w:r>
      <w:r w:rsidR="00F232F0">
        <w:rPr>
          <w:rFonts w:ascii="Times New Roman" w:eastAsia="Times New Roman" w:hAnsi="Times New Roman" w:cs="Times New Roman"/>
          <w:sz w:val="24"/>
          <w:szCs w:val="24"/>
          <w:lang w:val="fi-FI" w:eastAsia="ru-RU"/>
        </w:rPr>
        <w:t xml:space="preserve"> </w:t>
      </w:r>
      <w:r w:rsidR="00F232F0" w:rsidRPr="00F232F0">
        <w:rPr>
          <w:rFonts w:ascii="Times New Roman" w:eastAsia="Times New Roman" w:hAnsi="Times New Roman" w:cs="Times New Roman"/>
          <w:sz w:val="24"/>
          <w:szCs w:val="24"/>
          <w:lang w:val="fi-FI" w:eastAsia="ru-RU"/>
        </w:rPr>
        <w:t>Tasandusfondi eesmärk on vahendite kasutamise tingimusi määramata ühtlustada kohaliku omavalitsuse üksuste ülesannete täitmise võimalusi. Tasandusfondi jaotamisel võetakse aluseks kohaliku omavalitsuse üksusele laekuv tulumaks ja maamaks, kohaliku omavalitsuse üksuse elanike arv ja muud kohalik</w:t>
      </w:r>
      <w:r w:rsidR="00F232F0">
        <w:rPr>
          <w:rFonts w:ascii="Times New Roman" w:eastAsia="Times New Roman" w:hAnsi="Times New Roman" w:cs="Times New Roman"/>
          <w:sz w:val="24"/>
          <w:szCs w:val="24"/>
          <w:lang w:val="fi-FI" w:eastAsia="ru-RU"/>
        </w:rPr>
        <w:t xml:space="preserve">u omavalitsuse üksuse erisused. </w:t>
      </w:r>
      <w:r w:rsidR="00F232F0" w:rsidRPr="00F232F0">
        <w:rPr>
          <w:rFonts w:ascii="Times New Roman" w:eastAsia="Times New Roman" w:hAnsi="Times New Roman" w:cs="Times New Roman"/>
          <w:sz w:val="24"/>
          <w:szCs w:val="24"/>
          <w:lang w:val="fi-FI" w:eastAsia="ru-RU"/>
        </w:rPr>
        <w:t>Tasandusfondi jaotuse kohaliku omavalitsuse üksuste vahel kehtestab Vabariigi Valitsus</w:t>
      </w:r>
      <w:r w:rsidR="008F343B">
        <w:rPr>
          <w:rFonts w:ascii="Times New Roman" w:eastAsia="Times New Roman" w:hAnsi="Times New Roman" w:cs="Times New Roman"/>
          <w:sz w:val="24"/>
          <w:szCs w:val="24"/>
          <w:lang w:val="fi-FI" w:eastAsia="ru-RU"/>
        </w:rPr>
        <w:t>e</w:t>
      </w:r>
      <w:r w:rsidR="00F232F0" w:rsidRPr="00F232F0">
        <w:rPr>
          <w:rFonts w:ascii="Times New Roman" w:eastAsia="Times New Roman" w:hAnsi="Times New Roman" w:cs="Times New Roman"/>
          <w:sz w:val="24"/>
          <w:szCs w:val="24"/>
          <w:lang w:val="fi-FI" w:eastAsia="ru-RU"/>
        </w:rPr>
        <w:t xml:space="preserve"> korraldusega. </w:t>
      </w:r>
      <w:r w:rsidRPr="007F2DFE">
        <w:rPr>
          <w:rFonts w:ascii="Times New Roman" w:eastAsia="Times New Roman" w:hAnsi="Times New Roman" w:cs="Times New Roman"/>
          <w:sz w:val="24"/>
          <w:szCs w:val="24"/>
          <w:lang w:val="en-GB" w:eastAsia="ru-RU"/>
        </w:rPr>
        <w:t xml:space="preserve">Eelarvete tasandusfondi eesmärk on ühtlustada nende võimalusi avalike teenuste osutamisel. </w:t>
      </w:r>
      <w:r w:rsidR="00F83E41">
        <w:rPr>
          <w:rFonts w:ascii="TimesNewRomanPSMT" w:eastAsia="Times New Roman" w:hAnsi="TimesNewRomanPSMT" w:cs="TimesNewRomanPSMT"/>
          <w:sz w:val="24"/>
          <w:szCs w:val="24"/>
          <w:lang w:val="en-GB" w:eastAsia="ru-RU"/>
        </w:rPr>
        <w:t>2016 aastal</w:t>
      </w:r>
      <w:r w:rsidR="006F2CC7" w:rsidRPr="00672082">
        <w:rPr>
          <w:rFonts w:ascii="TimesNewRomanPSMT" w:eastAsia="Times New Roman" w:hAnsi="TimesNewRomanPSMT" w:cs="TimesNewRomanPSMT"/>
          <w:sz w:val="24"/>
          <w:szCs w:val="24"/>
          <w:lang w:val="en-GB" w:eastAsia="ru-RU"/>
        </w:rPr>
        <w:t xml:space="preserve"> on kavandatud tasandusfondi laekumiste</w:t>
      </w:r>
      <w:r w:rsidR="001D1F64" w:rsidRPr="00672082">
        <w:rPr>
          <w:rFonts w:ascii="TimesNewRomanPSMT" w:eastAsia="Times New Roman" w:hAnsi="TimesNewRomanPSMT" w:cs="TimesNewRomanPSMT"/>
          <w:sz w:val="24"/>
          <w:szCs w:val="24"/>
          <w:lang w:val="en-GB" w:eastAsia="ru-RU"/>
        </w:rPr>
        <w:t xml:space="preserve"> kasv </w:t>
      </w:r>
      <w:r w:rsidR="00CE4D2D">
        <w:rPr>
          <w:rFonts w:ascii="Times New Roman" w:eastAsia="Times New Roman" w:hAnsi="Times New Roman" w:cs="Times New Roman"/>
          <w:sz w:val="24"/>
          <w:szCs w:val="24"/>
          <w:lang w:val="fi-FI" w:eastAsia="ru-RU"/>
        </w:rPr>
        <w:t xml:space="preserve">2015 aasta </w:t>
      </w:r>
      <w:r w:rsidR="006F2CC7" w:rsidRPr="00672082">
        <w:rPr>
          <w:rFonts w:ascii="Times New Roman" w:eastAsia="Times New Roman" w:hAnsi="Times New Roman" w:cs="Times New Roman"/>
          <w:sz w:val="24"/>
          <w:szCs w:val="24"/>
          <w:lang w:val="fi-FI" w:eastAsia="ru-RU"/>
        </w:rPr>
        <w:t xml:space="preserve"> </w:t>
      </w:r>
      <w:r w:rsidR="00CE4D2D" w:rsidRPr="00973FC0">
        <w:rPr>
          <w:rFonts w:ascii="Times New Roman" w:eastAsia="Times New Roman" w:hAnsi="Times New Roman" w:cs="Times New Roman"/>
          <w:sz w:val="24"/>
          <w:szCs w:val="24"/>
          <w:lang w:val="fi-FI" w:eastAsia="ru-RU"/>
        </w:rPr>
        <w:t>suhtes 0,5%</w:t>
      </w:r>
      <w:r w:rsidR="006F2CC7" w:rsidRPr="00973FC0">
        <w:rPr>
          <w:rFonts w:ascii="Times New Roman" w:eastAsia="Times New Roman" w:hAnsi="Times New Roman" w:cs="Times New Roman"/>
          <w:sz w:val="24"/>
          <w:szCs w:val="24"/>
          <w:lang w:val="fi-FI" w:eastAsia="ru-RU"/>
        </w:rPr>
        <w:t xml:space="preserve"> </w:t>
      </w:r>
      <w:r w:rsidR="00973FC0">
        <w:rPr>
          <w:rFonts w:ascii="Times New Roman" w:eastAsia="Times New Roman" w:hAnsi="Times New Roman" w:cs="Times New Roman"/>
          <w:sz w:val="24"/>
          <w:szCs w:val="24"/>
          <w:lang w:val="fi-FI" w:eastAsia="ru-RU"/>
        </w:rPr>
        <w:t>ning järgnevateks aastateks 0,5% rohkem võrreldes 2016.aastaga.</w:t>
      </w:r>
      <w:r w:rsidR="006F2CC7" w:rsidRPr="00672082">
        <w:rPr>
          <w:rFonts w:ascii="Times New Roman" w:eastAsia="Times New Roman" w:hAnsi="Times New Roman" w:cs="Times New Roman"/>
          <w:color w:val="FF0000"/>
          <w:sz w:val="24"/>
          <w:szCs w:val="24"/>
          <w:lang w:val="fi-FI" w:eastAsia="ru-RU"/>
        </w:rPr>
        <w:t xml:space="preserve"> </w:t>
      </w:r>
    </w:p>
    <w:p w:rsidR="00F232F0" w:rsidRPr="00F232F0" w:rsidRDefault="00F232F0" w:rsidP="00F232F0">
      <w:pPr>
        <w:autoSpaceDE w:val="0"/>
        <w:autoSpaceDN w:val="0"/>
        <w:adjustRightInd w:val="0"/>
        <w:spacing w:after="120" w:line="240" w:lineRule="auto"/>
        <w:jc w:val="both"/>
        <w:rPr>
          <w:rFonts w:ascii="TimesNewRomanPSMT" w:eastAsia="Times New Roman" w:hAnsi="TimesNewRomanPSMT" w:cs="TimesNewRomanPSMT"/>
          <w:sz w:val="24"/>
          <w:szCs w:val="24"/>
          <w:lang w:val="en-GB" w:eastAsia="ru-RU"/>
        </w:rPr>
      </w:pPr>
      <w:r w:rsidRPr="00F232F0">
        <w:rPr>
          <w:rFonts w:ascii="TimesNewRomanPSMT" w:eastAsia="Times New Roman" w:hAnsi="TimesNewRomanPSMT" w:cs="TimesNewRomanPSMT"/>
          <w:sz w:val="24"/>
          <w:szCs w:val="24"/>
          <w:lang w:val="en-GB" w:eastAsia="ru-RU"/>
        </w:rPr>
        <w:t>Toetusfondi suurus ja sellesse kuuluvad toetuste li</w:t>
      </w:r>
      <w:r>
        <w:rPr>
          <w:rFonts w:ascii="TimesNewRomanPSMT" w:eastAsia="Times New Roman" w:hAnsi="TimesNewRomanPSMT" w:cs="TimesNewRomanPSMT"/>
          <w:sz w:val="24"/>
          <w:szCs w:val="24"/>
          <w:lang w:val="en-GB" w:eastAsia="ru-RU"/>
        </w:rPr>
        <w:t xml:space="preserve">igid määratakse riigieelarvega. </w:t>
      </w:r>
      <w:r w:rsidRPr="00F232F0">
        <w:rPr>
          <w:rFonts w:ascii="TimesNewRomanPSMT" w:eastAsia="Times New Roman" w:hAnsi="TimesNewRomanPSMT" w:cs="TimesNewRomanPSMT"/>
          <w:sz w:val="24"/>
          <w:szCs w:val="24"/>
          <w:lang w:val="en-GB" w:eastAsia="ru-RU"/>
        </w:rPr>
        <w:t>Toetusfond on kohaliku omavalitsuse üksustele seaduses määratud sihtotsta</w:t>
      </w:r>
      <w:r w:rsidR="002076A3">
        <w:rPr>
          <w:rFonts w:ascii="TimesNewRomanPSMT" w:eastAsia="Times New Roman" w:hAnsi="TimesNewRomanPSMT" w:cs="TimesNewRomanPSMT"/>
          <w:sz w:val="24"/>
          <w:szCs w:val="24"/>
          <w:lang w:val="en-GB" w:eastAsia="ru-RU"/>
        </w:rPr>
        <w:t xml:space="preserve">rbel ja </w:t>
      </w:r>
      <w:r w:rsidR="002076A3">
        <w:rPr>
          <w:rFonts w:ascii="TimesNewRomanPSMT" w:eastAsia="Times New Roman" w:hAnsi="TimesNewRomanPSMT" w:cs="TimesNewRomanPSMT"/>
          <w:sz w:val="24"/>
          <w:szCs w:val="24"/>
          <w:lang w:val="en-GB" w:eastAsia="ru-RU"/>
        </w:rPr>
        <w:lastRenderedPageBreak/>
        <w:t>tingimustel</w:t>
      </w:r>
      <w:r w:rsidRPr="00F232F0">
        <w:rPr>
          <w:rFonts w:ascii="TimesNewRomanPSMT" w:eastAsia="Times New Roman" w:hAnsi="TimesNewRomanPSMT" w:cs="TimesNewRomanPSMT"/>
          <w:sz w:val="24"/>
          <w:szCs w:val="24"/>
          <w:lang w:val="en-GB" w:eastAsia="ru-RU"/>
        </w:rPr>
        <w:t xml:space="preserve"> või riigieelarves määratud sihtotstarbel antav toetus, mida jaotata</w:t>
      </w:r>
      <w:r>
        <w:rPr>
          <w:rFonts w:ascii="TimesNewRomanPSMT" w:eastAsia="Times New Roman" w:hAnsi="TimesNewRomanPSMT" w:cs="TimesNewRomanPSMT"/>
          <w:sz w:val="24"/>
          <w:szCs w:val="24"/>
          <w:lang w:val="en-GB" w:eastAsia="ru-RU"/>
        </w:rPr>
        <w:t>kse ainult arvnäitajate alusel</w:t>
      </w:r>
      <w:r w:rsidR="002E143A">
        <w:rPr>
          <w:rFonts w:ascii="TimesNewRomanPSMT" w:eastAsia="Times New Roman" w:hAnsi="TimesNewRomanPSMT" w:cs="TimesNewRomanPSMT"/>
          <w:sz w:val="24"/>
          <w:szCs w:val="24"/>
          <w:lang w:val="en-GB" w:eastAsia="ru-RU"/>
        </w:rPr>
        <w:t xml:space="preserve"> Vabariigi Valitsuse määrusega</w:t>
      </w:r>
      <w:r>
        <w:rPr>
          <w:rFonts w:ascii="TimesNewRomanPSMT" w:eastAsia="Times New Roman" w:hAnsi="TimesNewRomanPSMT" w:cs="TimesNewRomanPSMT"/>
          <w:sz w:val="24"/>
          <w:szCs w:val="24"/>
          <w:lang w:val="en-GB" w:eastAsia="ru-RU"/>
        </w:rPr>
        <w:t xml:space="preserve">. </w:t>
      </w:r>
      <w:r w:rsidRPr="00F232F0">
        <w:rPr>
          <w:rFonts w:ascii="TimesNewRomanPSMT" w:eastAsia="Times New Roman" w:hAnsi="TimesNewRomanPSMT" w:cs="TimesNewRomanPSMT"/>
          <w:sz w:val="24"/>
          <w:szCs w:val="24"/>
          <w:lang w:val="en-GB" w:eastAsia="ru-RU"/>
        </w:rPr>
        <w:t xml:space="preserve">Toetusfondi jaotamise aluseks olevad arvnäitajad ja nende arvestamise alused sätestatakse seadusega. </w:t>
      </w:r>
      <w:r w:rsidRPr="0055355E">
        <w:rPr>
          <w:rFonts w:ascii="TimesNewRomanPSMT" w:eastAsia="Times New Roman" w:hAnsi="TimesNewRomanPSMT" w:cs="TimesNewRomanPSMT"/>
          <w:sz w:val="24"/>
          <w:szCs w:val="24"/>
          <w:lang w:val="en-GB" w:eastAsia="ru-RU"/>
        </w:rPr>
        <w:t>Arvnäitajate väärt</w:t>
      </w:r>
      <w:r w:rsidR="00934882">
        <w:rPr>
          <w:rFonts w:ascii="TimesNewRomanPSMT" w:eastAsia="Times New Roman" w:hAnsi="TimesNewRomanPSMT" w:cs="TimesNewRomanPSMT"/>
          <w:sz w:val="24"/>
          <w:szCs w:val="24"/>
          <w:lang w:val="en-GB" w:eastAsia="ru-RU"/>
        </w:rPr>
        <w:t xml:space="preserve">used määratakse riigieelarvega. </w:t>
      </w:r>
      <w:r w:rsidR="00B070B2" w:rsidRPr="00ED6CB3">
        <w:rPr>
          <w:rFonts w:ascii="TimesNewRomanPSMT" w:eastAsia="Times New Roman" w:hAnsi="TimesNewRomanPSMT" w:cs="TimesNewRomanPSMT"/>
          <w:sz w:val="24"/>
          <w:szCs w:val="24"/>
          <w:lang w:val="en-GB" w:eastAsia="ru-RU"/>
        </w:rPr>
        <w:t xml:space="preserve">2015 aastal toetusfondi vahendid on ette nähtud sh </w:t>
      </w:r>
      <w:r w:rsidR="00795C98" w:rsidRPr="00ED6CB3">
        <w:rPr>
          <w:rFonts w:ascii="TimesNewRomanPSMT" w:eastAsia="Times New Roman" w:hAnsi="TimesNewRomanPSMT" w:cs="TimesNewRomanPSMT"/>
          <w:sz w:val="24"/>
          <w:szCs w:val="24"/>
          <w:lang w:val="en-GB" w:eastAsia="ru-RU"/>
        </w:rPr>
        <w:t>üldhariduskoolide pidamiseks antava</w:t>
      </w:r>
      <w:r w:rsidR="00934882">
        <w:rPr>
          <w:rFonts w:ascii="TimesNewRomanPSMT" w:eastAsia="Times New Roman" w:hAnsi="TimesNewRomanPSMT" w:cs="TimesNewRomanPSMT"/>
          <w:sz w:val="24"/>
          <w:szCs w:val="24"/>
          <w:lang w:val="en-GB" w:eastAsia="ru-RU"/>
        </w:rPr>
        <w:t>ks</w:t>
      </w:r>
      <w:r w:rsidR="00795C98" w:rsidRPr="00ED6CB3">
        <w:rPr>
          <w:rFonts w:ascii="TimesNewRomanPSMT" w:eastAsia="Times New Roman" w:hAnsi="TimesNewRomanPSMT" w:cs="TimesNewRomanPSMT"/>
          <w:sz w:val="24"/>
          <w:szCs w:val="24"/>
          <w:lang w:val="en-GB" w:eastAsia="ru-RU"/>
        </w:rPr>
        <w:t xml:space="preserve"> toetuseks</w:t>
      </w:r>
      <w:r w:rsidR="00703966" w:rsidRPr="00ED6CB3">
        <w:rPr>
          <w:rFonts w:ascii="TimesNewRomanPSMT" w:eastAsia="Times New Roman" w:hAnsi="TimesNewRomanPSMT" w:cs="TimesNewRomanPSMT"/>
          <w:sz w:val="24"/>
          <w:szCs w:val="24"/>
          <w:lang w:val="en-GB" w:eastAsia="ru-RU"/>
        </w:rPr>
        <w:t xml:space="preserve"> (tööjõukuludeks, täienduskoolituseks, õppekirjanduseks jm õppevahenditeks, koolilõunaks, investeeringuteks),  </w:t>
      </w:r>
      <w:r w:rsidR="00795C98" w:rsidRPr="00ED6CB3">
        <w:rPr>
          <w:rFonts w:ascii="TimesNewRomanPSMT" w:eastAsia="Times New Roman" w:hAnsi="TimesNewRomanPSMT" w:cs="TimesNewRomanPSMT"/>
          <w:sz w:val="24"/>
          <w:szCs w:val="24"/>
          <w:lang w:val="en-GB" w:eastAsia="ru-RU"/>
        </w:rPr>
        <w:t xml:space="preserve"> toimetulekutoetuse maksmise hüvitiseks, vajaduspõhise peretoetuse maksmise hüvitiseks, sotsiaaltoetuste ja –teenuste osutamise toetuseks,</w:t>
      </w:r>
      <w:r w:rsidR="00703966" w:rsidRPr="00ED6CB3">
        <w:rPr>
          <w:rFonts w:ascii="TimesNewRomanPSMT" w:eastAsia="Times New Roman" w:hAnsi="TimesNewRomanPSMT" w:cs="TimesNewRomanPSMT"/>
          <w:sz w:val="24"/>
          <w:szCs w:val="24"/>
          <w:lang w:val="en-GB" w:eastAsia="ru-RU"/>
        </w:rPr>
        <w:t xml:space="preserve"> kohalike teede hoiu toetuseks. </w:t>
      </w:r>
      <w:r w:rsidR="00635BC5" w:rsidRPr="00A752CF">
        <w:rPr>
          <w:rFonts w:ascii="TimesNewRomanPSMT" w:eastAsia="Times New Roman" w:hAnsi="TimesNewRomanPSMT" w:cs="TimesNewRomanPSMT"/>
          <w:sz w:val="24"/>
          <w:szCs w:val="24"/>
          <w:lang w:val="en-GB" w:eastAsia="ru-RU"/>
        </w:rPr>
        <w:t>Kohalike teede hoiu toetus on</w:t>
      </w:r>
      <w:r w:rsidR="00703966" w:rsidRPr="00A752CF">
        <w:rPr>
          <w:rFonts w:ascii="TimesNewRomanPSMT" w:eastAsia="Times New Roman" w:hAnsi="TimesNewRomanPSMT" w:cs="TimesNewRomanPSMT"/>
          <w:sz w:val="24"/>
          <w:szCs w:val="24"/>
          <w:lang w:val="en-GB" w:eastAsia="ru-RU"/>
        </w:rPr>
        <w:t xml:space="preserve"> lisandunud toetusfondi koosseisu alates 2015 aastast (varasematel </w:t>
      </w:r>
      <w:r w:rsidR="00EE192A" w:rsidRPr="00A752CF">
        <w:rPr>
          <w:rFonts w:ascii="TimesNewRomanPSMT" w:eastAsia="Times New Roman" w:hAnsi="TimesNewRomanPSMT" w:cs="TimesNewRomanPSMT"/>
          <w:sz w:val="24"/>
          <w:szCs w:val="24"/>
          <w:lang w:val="en-GB" w:eastAsia="ru-RU"/>
        </w:rPr>
        <w:t xml:space="preserve"> </w:t>
      </w:r>
      <w:r w:rsidR="00703966" w:rsidRPr="00A752CF">
        <w:rPr>
          <w:rFonts w:ascii="TimesNewRomanPSMT" w:eastAsia="Times New Roman" w:hAnsi="TimesNewRomanPSMT" w:cs="TimesNewRomanPSMT"/>
          <w:sz w:val="24"/>
          <w:szCs w:val="24"/>
          <w:lang w:val="en-GB" w:eastAsia="ru-RU"/>
        </w:rPr>
        <w:t>aastatel oli</w:t>
      </w:r>
      <w:r w:rsidR="00635BC5" w:rsidRPr="00A752CF">
        <w:rPr>
          <w:rFonts w:ascii="TimesNewRomanPSMT" w:eastAsia="Times New Roman" w:hAnsi="TimesNewRomanPSMT" w:cs="TimesNewRomanPSMT"/>
          <w:sz w:val="24"/>
          <w:szCs w:val="24"/>
          <w:lang w:val="en-GB" w:eastAsia="ru-RU"/>
        </w:rPr>
        <w:t xml:space="preserve"> kavandatud</w:t>
      </w:r>
      <w:r w:rsidR="00703966" w:rsidRPr="00A752CF">
        <w:rPr>
          <w:rFonts w:ascii="TimesNewRomanPSMT" w:eastAsia="Times New Roman" w:hAnsi="TimesNewRomanPSMT" w:cs="TimesNewRomanPSMT"/>
          <w:sz w:val="24"/>
          <w:szCs w:val="24"/>
          <w:lang w:val="en-GB" w:eastAsia="ru-RU"/>
        </w:rPr>
        <w:t xml:space="preserve"> Majandus- ja Kommunikatsiooniministeeriumi eelarves).</w:t>
      </w:r>
      <w:r w:rsidR="00EE192A" w:rsidRPr="00A752CF">
        <w:rPr>
          <w:rFonts w:ascii="TimesNewRomanPSMT" w:eastAsia="Times New Roman" w:hAnsi="TimesNewRomanPSMT" w:cs="TimesNewRomanPSMT"/>
          <w:sz w:val="24"/>
          <w:szCs w:val="24"/>
          <w:lang w:val="en-GB" w:eastAsia="ru-RU"/>
        </w:rPr>
        <w:t xml:space="preserve"> </w:t>
      </w:r>
      <w:r w:rsidR="00EE192A" w:rsidRPr="00CF040D">
        <w:rPr>
          <w:rFonts w:ascii="TimesNewRomanPSMT" w:eastAsia="Times New Roman" w:hAnsi="TimesNewRomanPSMT" w:cs="TimesNewRomanPSMT"/>
          <w:sz w:val="24"/>
          <w:szCs w:val="24"/>
          <w:lang w:val="en-GB" w:eastAsia="ru-RU"/>
        </w:rPr>
        <w:t>2015 aastast koolilõuna toetus on laiendatud ka gümnaasiumiastmele.</w:t>
      </w:r>
      <w:r w:rsidR="00703966" w:rsidRPr="00CF040D">
        <w:rPr>
          <w:rFonts w:ascii="TimesNewRomanPSMT" w:eastAsia="Times New Roman" w:hAnsi="TimesNewRomanPSMT" w:cs="TimesNewRomanPSMT"/>
          <w:sz w:val="24"/>
          <w:szCs w:val="24"/>
          <w:lang w:val="en-GB" w:eastAsia="ru-RU"/>
        </w:rPr>
        <w:t xml:space="preserve"> </w:t>
      </w:r>
      <w:r w:rsidRPr="00F232F0">
        <w:rPr>
          <w:rFonts w:ascii="TimesNewRomanPSMT" w:eastAsia="Times New Roman" w:hAnsi="TimesNewRomanPSMT" w:cs="TimesNewRomanPSMT"/>
          <w:sz w:val="24"/>
          <w:szCs w:val="24"/>
          <w:lang w:val="en-GB" w:eastAsia="ru-RU"/>
        </w:rPr>
        <w:t>Toetusfondi jaotuse kohaliku omavalitsuse üksuste vahel kehtestab Vabariigi Valitsus korraldusega.</w:t>
      </w:r>
      <w:r w:rsidR="0085686D">
        <w:rPr>
          <w:rFonts w:ascii="TimesNewRomanPSMT" w:eastAsia="Times New Roman" w:hAnsi="TimesNewRomanPSMT" w:cs="TimesNewRomanPSMT"/>
          <w:sz w:val="24"/>
          <w:szCs w:val="24"/>
          <w:lang w:val="en-GB" w:eastAsia="ru-RU"/>
        </w:rPr>
        <w:t xml:space="preserve"> </w:t>
      </w:r>
      <w:r w:rsidR="003B6AE5">
        <w:rPr>
          <w:rFonts w:ascii="TimesNewRomanPSMT" w:eastAsia="Times New Roman" w:hAnsi="TimesNewRomanPSMT" w:cs="TimesNewRomanPSMT"/>
          <w:sz w:val="24"/>
          <w:szCs w:val="24"/>
          <w:lang w:val="en-GB" w:eastAsia="ru-RU"/>
        </w:rPr>
        <w:t>Aastatel 2016</w:t>
      </w:r>
      <w:r w:rsidR="003B6AE5" w:rsidRPr="003B6AE5">
        <w:rPr>
          <w:rFonts w:ascii="TimesNewRomanPSMT" w:eastAsia="Times New Roman" w:hAnsi="TimesNewRomanPSMT" w:cs="TimesNewRomanPSMT"/>
          <w:sz w:val="24"/>
          <w:szCs w:val="24"/>
          <w:lang w:val="en-GB" w:eastAsia="ru-RU"/>
        </w:rPr>
        <w:t>-2019 on kavanda</w:t>
      </w:r>
      <w:r w:rsidR="003B6AE5">
        <w:rPr>
          <w:rFonts w:ascii="TimesNewRomanPSMT" w:eastAsia="Times New Roman" w:hAnsi="TimesNewRomanPSMT" w:cs="TimesNewRomanPSMT"/>
          <w:sz w:val="24"/>
          <w:szCs w:val="24"/>
          <w:lang w:val="en-GB" w:eastAsia="ru-RU"/>
        </w:rPr>
        <w:t>tud toetusfondi vahendite laekumine 2015</w:t>
      </w:r>
      <w:r w:rsidR="003B6AE5" w:rsidRPr="003B6AE5">
        <w:rPr>
          <w:rFonts w:ascii="TimesNewRomanPSMT" w:eastAsia="Times New Roman" w:hAnsi="TimesNewRomanPSMT" w:cs="TimesNewRomanPSMT"/>
          <w:sz w:val="24"/>
          <w:szCs w:val="24"/>
          <w:lang w:val="en-GB" w:eastAsia="ru-RU"/>
        </w:rPr>
        <w:t xml:space="preserve"> aasta tasemel.</w:t>
      </w:r>
    </w:p>
    <w:p w:rsidR="00B32900" w:rsidRPr="00B32900" w:rsidRDefault="0042375D" w:rsidP="00B32900">
      <w:pPr>
        <w:spacing w:after="120" w:line="240" w:lineRule="auto"/>
        <w:jc w:val="both"/>
        <w:rPr>
          <w:rFonts w:ascii="Times New Roman" w:eastAsia="Times New Roman" w:hAnsi="Times New Roman" w:cs="Times New Roman"/>
          <w:sz w:val="24"/>
          <w:szCs w:val="24"/>
          <w:highlight w:val="yellow"/>
          <w:lang w:val="en-GB" w:eastAsia="ru-RU"/>
        </w:rPr>
      </w:pPr>
      <w:r w:rsidRPr="0042375D">
        <w:rPr>
          <w:rFonts w:ascii="Times New Roman" w:eastAsia="Times New Roman" w:hAnsi="Times New Roman" w:cs="Times New Roman"/>
          <w:sz w:val="24"/>
          <w:szCs w:val="24"/>
          <w:lang w:val="en-GB" w:eastAsia="ru-RU"/>
        </w:rPr>
        <w:t>Muud</w:t>
      </w:r>
      <w:r w:rsidR="00F04D87">
        <w:rPr>
          <w:rFonts w:ascii="Times New Roman" w:eastAsia="Times New Roman" w:hAnsi="Times New Roman" w:cs="Times New Roman"/>
          <w:sz w:val="24"/>
          <w:szCs w:val="24"/>
          <w:lang w:val="en-GB" w:eastAsia="ru-RU"/>
        </w:rPr>
        <w:t>es</w:t>
      </w:r>
      <w:r w:rsidRPr="0042375D">
        <w:rPr>
          <w:rFonts w:ascii="Times New Roman" w:eastAsia="Times New Roman" w:hAnsi="Times New Roman" w:cs="Times New Roman"/>
          <w:sz w:val="24"/>
          <w:szCs w:val="24"/>
          <w:lang w:val="en-GB" w:eastAsia="ru-RU"/>
        </w:rPr>
        <w:t xml:space="preserve"> saadud toetus</w:t>
      </w:r>
      <w:r w:rsidR="001B051C">
        <w:rPr>
          <w:rFonts w:ascii="Times New Roman" w:eastAsia="Times New Roman" w:hAnsi="Times New Roman" w:cs="Times New Roman"/>
          <w:sz w:val="24"/>
          <w:szCs w:val="24"/>
          <w:lang w:val="en-GB" w:eastAsia="ru-RU"/>
        </w:rPr>
        <w:t>tes</w:t>
      </w:r>
      <w:r w:rsidRPr="0042375D">
        <w:rPr>
          <w:rFonts w:ascii="Times New Roman" w:eastAsia="Times New Roman" w:hAnsi="Times New Roman" w:cs="Times New Roman"/>
          <w:sz w:val="24"/>
          <w:szCs w:val="24"/>
          <w:lang w:val="en-GB" w:eastAsia="ru-RU"/>
        </w:rPr>
        <w:t xml:space="preserve"> tegevuskuludeks on </w:t>
      </w:r>
      <w:r w:rsidR="005344F4">
        <w:rPr>
          <w:rFonts w:ascii="Times New Roman" w:eastAsia="Times New Roman" w:hAnsi="Times New Roman" w:cs="Times New Roman"/>
          <w:sz w:val="24"/>
          <w:szCs w:val="24"/>
          <w:lang w:val="en-GB" w:eastAsia="ru-RU"/>
        </w:rPr>
        <w:t xml:space="preserve">planeeritud </w:t>
      </w:r>
      <w:r w:rsidRPr="0042375D">
        <w:rPr>
          <w:rFonts w:ascii="Times New Roman" w:eastAsia="Times New Roman" w:hAnsi="Times New Roman" w:cs="Times New Roman"/>
          <w:sz w:val="24"/>
          <w:szCs w:val="24"/>
          <w:lang w:val="en-GB" w:eastAsia="ru-RU"/>
        </w:rPr>
        <w:t>täiendavad sihtotstarbelised laekumised</w:t>
      </w:r>
      <w:r w:rsidR="003E61CC">
        <w:rPr>
          <w:rFonts w:ascii="Times New Roman" w:eastAsia="Times New Roman" w:hAnsi="Times New Roman" w:cs="Times New Roman"/>
          <w:sz w:val="24"/>
          <w:szCs w:val="24"/>
          <w:lang w:val="en-GB" w:eastAsia="ru-RU"/>
        </w:rPr>
        <w:t xml:space="preserve"> asutuste tegevuskuludeks. S</w:t>
      </w:r>
      <w:r w:rsidRPr="0042375D">
        <w:rPr>
          <w:rFonts w:ascii="Times New Roman" w:eastAsia="Times New Roman" w:hAnsi="Times New Roman" w:cs="Times New Roman"/>
          <w:sz w:val="24"/>
          <w:szCs w:val="24"/>
          <w:lang w:val="en-GB" w:eastAsia="ru-RU"/>
        </w:rPr>
        <w:t xml:space="preserve">h 2016.aastaks  Spordikoolituse ja -Teabe Sihtasutuselt </w:t>
      </w:r>
      <w:r w:rsidR="00771650" w:rsidRPr="00771650">
        <w:rPr>
          <w:rFonts w:ascii="Times New Roman" w:eastAsia="Times New Roman" w:hAnsi="Times New Roman" w:cs="Times New Roman"/>
          <w:sz w:val="24"/>
          <w:szCs w:val="24"/>
          <w:lang w:val="en-GB" w:eastAsia="ru-RU"/>
        </w:rPr>
        <w:t xml:space="preserve">treenerite tööjõukulude osaliseks katmiseks </w:t>
      </w:r>
      <w:r w:rsidR="00771650">
        <w:rPr>
          <w:rFonts w:ascii="Times New Roman" w:eastAsia="Times New Roman" w:hAnsi="Times New Roman" w:cs="Times New Roman"/>
          <w:sz w:val="24"/>
          <w:szCs w:val="24"/>
          <w:lang w:val="en-GB" w:eastAsia="ru-RU"/>
        </w:rPr>
        <w:t>(Paemurru Spordikool</w:t>
      </w:r>
      <w:r w:rsidRPr="0042375D">
        <w:rPr>
          <w:rFonts w:ascii="Times New Roman" w:eastAsia="Times New Roman" w:hAnsi="Times New Roman" w:cs="Times New Roman"/>
          <w:sz w:val="24"/>
          <w:szCs w:val="24"/>
          <w:lang w:val="en-GB" w:eastAsia="ru-RU"/>
        </w:rPr>
        <w:t xml:space="preserve">, Narva </w:t>
      </w:r>
      <w:r w:rsidR="00771650">
        <w:rPr>
          <w:rFonts w:ascii="Times New Roman" w:eastAsia="Times New Roman" w:hAnsi="Times New Roman" w:cs="Times New Roman"/>
          <w:sz w:val="24"/>
          <w:szCs w:val="24"/>
          <w:lang w:val="en-GB" w:eastAsia="ru-RU"/>
        </w:rPr>
        <w:t>Spordikool</w:t>
      </w:r>
      <w:r w:rsidRPr="0042375D">
        <w:rPr>
          <w:rFonts w:ascii="Times New Roman" w:eastAsia="Times New Roman" w:hAnsi="Times New Roman" w:cs="Times New Roman"/>
          <w:sz w:val="24"/>
          <w:szCs w:val="24"/>
          <w:lang w:val="en-GB" w:eastAsia="ru-RU"/>
        </w:rPr>
        <w:t xml:space="preserve"> Energia ja Narva Laste Loomemaja</w:t>
      </w:r>
      <w:r w:rsidR="00771650">
        <w:rPr>
          <w:rFonts w:ascii="Times New Roman" w:eastAsia="Times New Roman" w:hAnsi="Times New Roman" w:cs="Times New Roman"/>
          <w:sz w:val="24"/>
          <w:szCs w:val="24"/>
          <w:lang w:val="en-GB" w:eastAsia="ru-RU"/>
        </w:rPr>
        <w:t>)</w:t>
      </w:r>
      <w:r w:rsidRPr="0042375D">
        <w:rPr>
          <w:rFonts w:ascii="Times New Roman" w:eastAsia="Times New Roman" w:hAnsi="Times New Roman" w:cs="Times New Roman"/>
          <w:sz w:val="24"/>
          <w:szCs w:val="24"/>
          <w:lang w:val="en-GB" w:eastAsia="ru-RU"/>
        </w:rPr>
        <w:t xml:space="preserve"> ja Narva Õigeusu Humanitaarkooli (erakool) tegevuskulude osaliseks katmiseks riigi poolt</w:t>
      </w:r>
      <w:r w:rsidR="009F1080">
        <w:rPr>
          <w:rFonts w:ascii="Times New Roman" w:eastAsia="Times New Roman" w:hAnsi="Times New Roman" w:cs="Times New Roman"/>
          <w:sz w:val="24"/>
          <w:szCs w:val="24"/>
          <w:lang w:val="en-GB" w:eastAsia="ru-RU"/>
        </w:rPr>
        <w:t>, samuti on aastatel</w:t>
      </w:r>
      <w:r w:rsidR="00FB1A69">
        <w:rPr>
          <w:rFonts w:ascii="Times New Roman" w:eastAsia="Times New Roman" w:hAnsi="Times New Roman" w:cs="Times New Roman"/>
          <w:sz w:val="24"/>
          <w:szCs w:val="24"/>
          <w:lang w:val="en-GB" w:eastAsia="ru-RU"/>
        </w:rPr>
        <w:t xml:space="preserve"> 2016-2019 </w:t>
      </w:r>
      <w:r w:rsidRPr="0042375D">
        <w:rPr>
          <w:rFonts w:ascii="Times New Roman" w:eastAsia="Times New Roman" w:hAnsi="Times New Roman" w:cs="Times New Roman"/>
          <w:sz w:val="24"/>
          <w:szCs w:val="24"/>
          <w:lang w:val="en-GB" w:eastAsia="ru-RU"/>
        </w:rPr>
        <w:t>kavandatud vahendid õppelaenude põhiosa kustutamis</w:t>
      </w:r>
      <w:r w:rsidR="006550A2">
        <w:rPr>
          <w:rFonts w:ascii="Times New Roman" w:eastAsia="Times New Roman" w:hAnsi="Times New Roman" w:cs="Times New Roman"/>
          <w:sz w:val="24"/>
          <w:szCs w:val="24"/>
          <w:lang w:val="en-GB" w:eastAsia="ru-RU"/>
        </w:rPr>
        <w:t xml:space="preserve">eks  ja maksude erisoodustuste </w:t>
      </w:r>
      <w:r w:rsidRPr="0042375D">
        <w:rPr>
          <w:rFonts w:ascii="Times New Roman" w:eastAsia="Times New Roman" w:hAnsi="Times New Roman" w:cs="Times New Roman"/>
          <w:sz w:val="24"/>
          <w:szCs w:val="24"/>
          <w:lang w:val="en-GB" w:eastAsia="ru-RU"/>
        </w:rPr>
        <w:t>tasumiseks</w:t>
      </w:r>
      <w:r w:rsidR="007E5F3D">
        <w:rPr>
          <w:rFonts w:ascii="Times New Roman" w:eastAsia="Times New Roman" w:hAnsi="Times New Roman" w:cs="Times New Roman"/>
          <w:sz w:val="24"/>
          <w:szCs w:val="24"/>
          <w:lang w:val="en-GB" w:eastAsia="ru-RU"/>
        </w:rPr>
        <w:t xml:space="preserve">, </w:t>
      </w:r>
      <w:r w:rsidRPr="0042375D">
        <w:rPr>
          <w:rFonts w:ascii="Times New Roman" w:eastAsia="Times New Roman" w:hAnsi="Times New Roman" w:cs="Times New Roman"/>
          <w:sz w:val="24"/>
          <w:szCs w:val="24"/>
          <w:lang w:val="en-GB" w:eastAsia="ru-RU"/>
        </w:rPr>
        <w:t xml:space="preserve">kohustusliku ujumise algõppe programmi läbiviimiseks ja lapsehoiuteenuse osutamiseks. </w:t>
      </w:r>
    </w:p>
    <w:p w:rsidR="00B32900" w:rsidRPr="003E6A35" w:rsidRDefault="00B32900" w:rsidP="00B32900">
      <w:pPr>
        <w:spacing w:after="0" w:line="240" w:lineRule="auto"/>
        <w:jc w:val="both"/>
        <w:rPr>
          <w:rFonts w:ascii="Times New Roman" w:eastAsia="Times New Roman" w:hAnsi="Times New Roman" w:cs="Times New Roman"/>
          <w:b/>
          <w:color w:val="000000"/>
          <w:sz w:val="24"/>
          <w:szCs w:val="24"/>
          <w:lang w:val="en-GB" w:eastAsia="ru-RU"/>
        </w:rPr>
      </w:pPr>
      <w:r w:rsidRPr="003E6A35">
        <w:rPr>
          <w:rFonts w:ascii="Times New Roman" w:eastAsia="Times New Roman" w:hAnsi="Times New Roman" w:cs="Times New Roman"/>
          <w:b/>
          <w:color w:val="000000"/>
          <w:sz w:val="24"/>
          <w:szCs w:val="24"/>
          <w:lang w:val="en-GB" w:eastAsia="ru-RU"/>
        </w:rPr>
        <w:t>Muud tegevustulud</w:t>
      </w:r>
    </w:p>
    <w:p w:rsidR="00B32900" w:rsidRPr="003E6A35" w:rsidRDefault="00B32900" w:rsidP="003E6A35">
      <w:pPr>
        <w:spacing w:after="120" w:line="240" w:lineRule="auto"/>
        <w:jc w:val="both"/>
        <w:rPr>
          <w:rFonts w:ascii="Times New Roman" w:eastAsia="Times New Roman" w:hAnsi="Times New Roman" w:cs="Times New Roman"/>
          <w:sz w:val="24"/>
          <w:szCs w:val="24"/>
          <w:lang w:val="en-GB" w:eastAsia="ru-RU"/>
        </w:rPr>
      </w:pPr>
      <w:r w:rsidRPr="003E6A35">
        <w:rPr>
          <w:rFonts w:ascii="Times New Roman" w:eastAsia="Times New Roman" w:hAnsi="Times New Roman" w:cs="Times New Roman"/>
          <w:color w:val="000000"/>
          <w:sz w:val="24"/>
          <w:szCs w:val="24"/>
          <w:lang w:val="en-GB" w:eastAsia="ru-RU"/>
        </w:rPr>
        <w:t>Antud tuludena on planeeritud</w:t>
      </w:r>
      <w:r w:rsidRPr="003E6A35">
        <w:rPr>
          <w:rFonts w:ascii="Times New Roman" w:eastAsia="Times New Roman" w:hAnsi="Times New Roman" w:cs="Times New Roman"/>
          <w:sz w:val="24"/>
          <w:szCs w:val="24"/>
          <w:lang w:val="en-GB" w:eastAsia="ru-RU"/>
        </w:rPr>
        <w:t xml:space="preserve"> laekumine vee erikasutusest, trahvid, saastetasud, muud tulud varadelt, tulud varude müügist ning muud tulud.</w:t>
      </w:r>
    </w:p>
    <w:p w:rsidR="003E6A35" w:rsidRPr="003E6A35" w:rsidRDefault="003E6A35" w:rsidP="003E6A35">
      <w:pPr>
        <w:spacing w:after="0" w:line="240" w:lineRule="auto"/>
        <w:jc w:val="both"/>
        <w:rPr>
          <w:rFonts w:ascii="Times New Roman" w:eastAsia="Times New Roman" w:hAnsi="Times New Roman" w:cs="Times New Roman"/>
          <w:sz w:val="24"/>
          <w:szCs w:val="24"/>
          <w:lang w:eastAsia="ru-RU"/>
        </w:rPr>
      </w:pPr>
      <w:r w:rsidRPr="003E6A35">
        <w:rPr>
          <w:rFonts w:ascii="Times New Roman" w:eastAsia="Times New Roman" w:hAnsi="Times New Roman" w:cs="Times New Roman"/>
          <w:i/>
          <w:sz w:val="24"/>
          <w:szCs w:val="24"/>
          <w:lang w:eastAsia="ru-RU"/>
        </w:rPr>
        <w:t xml:space="preserve">Laekumine vee erikasutusest </w:t>
      </w:r>
      <w:r w:rsidRPr="003E6A35">
        <w:rPr>
          <w:rFonts w:ascii="Times New Roman" w:eastAsia="Times New Roman" w:hAnsi="Times New Roman" w:cs="Times New Roman"/>
          <w:sz w:val="24"/>
          <w:szCs w:val="24"/>
          <w:lang w:eastAsia="ru-RU"/>
        </w:rPr>
        <w:t xml:space="preserve">kavandamiseks on võetud oodatav laekumine linna eelarvesse. Keskkonnatasude seaduse § 13 lõige 2 alusel 50 protsenti laekumistest vee erikasutustasu eest laekub kov-idele ja 50 protsenti riigile, kui vett võetakse erikasutuse korras siseveekogust või põhjaveekihist. </w:t>
      </w:r>
      <w:r w:rsidRPr="003E6A35">
        <w:rPr>
          <w:rFonts w:ascii="Times New Roman" w:eastAsia="Times New Roman" w:hAnsi="Times New Roman" w:cs="Times New Roman"/>
          <w:i/>
          <w:sz w:val="24"/>
          <w:szCs w:val="24"/>
          <w:lang w:eastAsia="ru-RU"/>
        </w:rPr>
        <w:t xml:space="preserve">Saastetasude </w:t>
      </w:r>
      <w:r w:rsidRPr="003E6A35">
        <w:rPr>
          <w:rFonts w:ascii="Times New Roman" w:eastAsia="Times New Roman" w:hAnsi="Times New Roman" w:cs="Times New Roman"/>
          <w:sz w:val="24"/>
          <w:szCs w:val="24"/>
          <w:lang w:eastAsia="ru-RU"/>
        </w:rPr>
        <w:t xml:space="preserve">kavandamise aluseks on võetud 2015. eelarve. Raha laekumine sõltub olmejäätmete kogusest, mis saadetakse prügilasse Narvast. Vastavalt keskkonnatasude seaduse § 15 lg 1 kantakse saastetasu riigieelarvesse, välja arvatud antud seaduse § 15 lg 2 sätestatud juhul, mille kohaselt segaolmejäätmete ja segaolmejäätmete sortimisjäägi kõrvaldamise eest 2009. aastal kehtinud saastetasumäära järgi arvutatud saastetasust 75 protsenti kantakse jäätmete päritolukoha kohaliku omavalitsuse üksuse eelarvesse jäätmehoolduse arendamiseks ja 25 protsenti riigieelarvesse. </w:t>
      </w:r>
    </w:p>
    <w:p w:rsidR="003E6A35" w:rsidRPr="003E6A35" w:rsidRDefault="003E6A35" w:rsidP="00B32900">
      <w:pPr>
        <w:spacing w:after="0" w:line="240" w:lineRule="auto"/>
        <w:jc w:val="both"/>
        <w:rPr>
          <w:rFonts w:ascii="Times New Roman" w:eastAsia="Times New Roman" w:hAnsi="Times New Roman" w:cs="Times New Roman"/>
          <w:sz w:val="24"/>
          <w:szCs w:val="24"/>
          <w:highlight w:val="yellow"/>
          <w:lang w:eastAsia="ru-RU"/>
        </w:rPr>
      </w:pPr>
    </w:p>
    <w:p w:rsidR="00B32900" w:rsidRPr="00C00EFF" w:rsidRDefault="00B32900" w:rsidP="00B32900">
      <w:pPr>
        <w:spacing w:after="120" w:line="240" w:lineRule="auto"/>
        <w:jc w:val="both"/>
        <w:rPr>
          <w:rFonts w:ascii="Times New Roman" w:eastAsia="Times New Roman" w:hAnsi="Times New Roman" w:cs="Times New Roman"/>
          <w:b/>
          <w:color w:val="000000"/>
          <w:sz w:val="24"/>
          <w:szCs w:val="24"/>
          <w:lang w:eastAsia="ru-RU"/>
        </w:rPr>
      </w:pPr>
      <w:r w:rsidRPr="00C00EFF">
        <w:rPr>
          <w:rFonts w:ascii="Times New Roman" w:eastAsia="Times New Roman" w:hAnsi="Times New Roman" w:cs="Times New Roman"/>
          <w:b/>
          <w:color w:val="000000"/>
          <w:sz w:val="24"/>
          <w:szCs w:val="24"/>
          <w:lang w:eastAsia="ru-RU"/>
        </w:rPr>
        <w:t>6.3.2  Põhitegevuse kulud</w:t>
      </w:r>
    </w:p>
    <w:p w:rsidR="00B32900" w:rsidRPr="00C00EFF" w:rsidRDefault="00B32900" w:rsidP="00B32900">
      <w:pPr>
        <w:spacing w:after="0" w:line="240" w:lineRule="auto"/>
        <w:jc w:val="both"/>
        <w:rPr>
          <w:rFonts w:ascii="Times New Roman" w:eastAsia="Times New Roman" w:hAnsi="Times New Roman" w:cs="Times New Roman"/>
          <w:sz w:val="24"/>
          <w:szCs w:val="24"/>
          <w:lang w:eastAsia="ru-RU"/>
        </w:rPr>
      </w:pPr>
      <w:r w:rsidRPr="00C00EFF">
        <w:rPr>
          <w:rFonts w:ascii="Times New Roman" w:eastAsia="Times New Roman" w:hAnsi="Times New Roman" w:cs="Times New Roman"/>
          <w:sz w:val="24"/>
          <w:szCs w:val="24"/>
          <w:lang w:eastAsia="ru-RU"/>
        </w:rPr>
        <w:t>Põhitegevuse kulud on jaotatud majandusliku sisu järgi vastavalt KOFS-ile järgmisteks liikideks:</w:t>
      </w:r>
    </w:p>
    <w:p w:rsidR="00B32900" w:rsidRPr="008F611A" w:rsidRDefault="00B32900" w:rsidP="00B32900">
      <w:pPr>
        <w:numPr>
          <w:ilvl w:val="0"/>
          <w:numId w:val="1"/>
        </w:numPr>
        <w:spacing w:after="0" w:line="240" w:lineRule="auto"/>
        <w:jc w:val="both"/>
        <w:rPr>
          <w:rFonts w:ascii="Times New Roman" w:eastAsia="Times New Roman" w:hAnsi="Times New Roman" w:cs="Times New Roman"/>
          <w:sz w:val="24"/>
          <w:szCs w:val="24"/>
          <w:lang w:val="ru-RU" w:eastAsia="ru-RU"/>
        </w:rPr>
      </w:pPr>
      <w:r w:rsidRPr="008F611A">
        <w:rPr>
          <w:rFonts w:ascii="Times New Roman" w:eastAsia="Times New Roman" w:hAnsi="Times New Roman" w:cs="Times New Roman"/>
          <w:sz w:val="24"/>
          <w:szCs w:val="24"/>
          <w:lang w:val="ru-RU" w:eastAsia="ru-RU"/>
        </w:rPr>
        <w:t>antavad toetused;</w:t>
      </w:r>
    </w:p>
    <w:p w:rsidR="00B32900" w:rsidRPr="008F611A" w:rsidRDefault="00B32900" w:rsidP="00B32900">
      <w:pPr>
        <w:numPr>
          <w:ilvl w:val="0"/>
          <w:numId w:val="1"/>
        </w:numPr>
        <w:spacing w:after="120" w:line="240" w:lineRule="auto"/>
        <w:jc w:val="both"/>
        <w:rPr>
          <w:rFonts w:ascii="Times New Roman" w:eastAsia="Times New Roman" w:hAnsi="Times New Roman" w:cs="Times New Roman"/>
          <w:sz w:val="24"/>
          <w:szCs w:val="24"/>
          <w:lang w:val="en-GB" w:eastAsia="ru-RU"/>
        </w:rPr>
      </w:pPr>
      <w:r w:rsidRPr="008F611A">
        <w:rPr>
          <w:rFonts w:ascii="Times New Roman" w:eastAsia="Times New Roman" w:hAnsi="Times New Roman" w:cs="Times New Roman"/>
          <w:sz w:val="24"/>
          <w:szCs w:val="24"/>
          <w:lang w:val="en-GB" w:eastAsia="ru-RU"/>
        </w:rPr>
        <w:t>muud tegevuskulud, sh personalikulud, majandamiskulud, muud kulud.</w:t>
      </w:r>
    </w:p>
    <w:p w:rsidR="00B32900" w:rsidRPr="00413DE3" w:rsidRDefault="00B32900" w:rsidP="00B32900">
      <w:pPr>
        <w:spacing w:after="120" w:line="240" w:lineRule="auto"/>
        <w:jc w:val="both"/>
        <w:rPr>
          <w:rFonts w:ascii="Times New Roman" w:eastAsia="Times New Roman" w:hAnsi="Times New Roman" w:cs="Times New Roman"/>
          <w:sz w:val="24"/>
          <w:szCs w:val="24"/>
          <w:lang w:val="en-GB" w:eastAsia="ru-RU"/>
        </w:rPr>
      </w:pPr>
      <w:r w:rsidRPr="003D0225">
        <w:rPr>
          <w:rFonts w:ascii="Times New Roman" w:eastAsia="Times New Roman" w:hAnsi="Times New Roman" w:cs="Times New Roman"/>
          <w:sz w:val="24"/>
          <w:szCs w:val="24"/>
          <w:lang w:val="en-GB" w:eastAsia="ru-RU"/>
        </w:rPr>
        <w:t>Ametiasutuste põhitegevuse kuludes on planeeritud ka teedehoiu vahendid ja õppelaenude tagastamise vahendid. Teede</w:t>
      </w:r>
      <w:r w:rsidR="0007388E" w:rsidRPr="003D0225">
        <w:rPr>
          <w:rFonts w:ascii="Times New Roman" w:eastAsia="Times New Roman" w:hAnsi="Times New Roman" w:cs="Times New Roman"/>
          <w:sz w:val="24"/>
          <w:szCs w:val="24"/>
          <w:lang w:val="en-GB" w:eastAsia="ru-RU"/>
        </w:rPr>
        <w:t>hoiu vahendid on kavandatud 2015</w:t>
      </w:r>
      <w:r w:rsidRPr="003D0225">
        <w:rPr>
          <w:rFonts w:ascii="Times New Roman" w:eastAsia="Times New Roman" w:hAnsi="Times New Roman" w:cs="Times New Roman"/>
          <w:sz w:val="24"/>
          <w:szCs w:val="24"/>
          <w:lang w:val="en-GB" w:eastAsia="ru-RU"/>
        </w:rPr>
        <w:t xml:space="preserve">. aasta tasemel. </w:t>
      </w:r>
      <w:r w:rsidRPr="00413DE3">
        <w:rPr>
          <w:rFonts w:ascii="Times New Roman" w:eastAsia="Times New Roman" w:hAnsi="Times New Roman" w:cs="Times New Roman"/>
          <w:sz w:val="24"/>
          <w:szCs w:val="24"/>
          <w:lang w:val="en-GB" w:eastAsia="ru-RU"/>
        </w:rPr>
        <w:t>Õppelaenude tagastamise vahendid on planeeritud vastavalt graafikule õppelaenude põhiosa kustutamiseks ja maksude erisoodustustelt tasumiseks.</w:t>
      </w:r>
    </w:p>
    <w:p w:rsidR="00B32900" w:rsidRPr="00B32900" w:rsidRDefault="008F611A" w:rsidP="00B32900">
      <w:pPr>
        <w:autoSpaceDE w:val="0"/>
        <w:autoSpaceDN w:val="0"/>
        <w:adjustRightInd w:val="0"/>
        <w:spacing w:after="120" w:line="240" w:lineRule="auto"/>
        <w:jc w:val="both"/>
        <w:rPr>
          <w:rFonts w:ascii="Times New Roman" w:eastAsia="Times New Roman" w:hAnsi="Times New Roman" w:cs="Times New Roman"/>
          <w:color w:val="FF0000"/>
          <w:sz w:val="24"/>
          <w:szCs w:val="24"/>
          <w:highlight w:val="yellow"/>
          <w:lang w:val="en-GB" w:eastAsia="ru-RU"/>
        </w:rPr>
      </w:pPr>
      <w:r w:rsidRPr="008F611A">
        <w:rPr>
          <w:rFonts w:ascii="Times New Roman" w:eastAsia="Times New Roman" w:hAnsi="Times New Roman" w:cs="Times New Roman"/>
          <w:color w:val="000000"/>
          <w:sz w:val="24"/>
          <w:szCs w:val="24"/>
          <w:lang w:val="en-GB" w:eastAsia="ru-RU"/>
        </w:rPr>
        <w:t>2016-2019</w:t>
      </w:r>
      <w:r w:rsidR="00B32900" w:rsidRPr="008F611A">
        <w:rPr>
          <w:rFonts w:ascii="Times New Roman" w:eastAsia="Times New Roman" w:hAnsi="Times New Roman" w:cs="Times New Roman"/>
          <w:color w:val="000000"/>
          <w:sz w:val="24"/>
          <w:szCs w:val="24"/>
          <w:lang w:val="en-GB" w:eastAsia="ru-RU"/>
        </w:rPr>
        <w:t xml:space="preserve"> aastate kavandamisel nimetatud kulude osas võeti aluseks eelnevate aastate andmeid ning ametiasutuste tegevuste kavasid. </w:t>
      </w:r>
      <w:r w:rsidR="00B32900" w:rsidRPr="008F611A">
        <w:rPr>
          <w:rFonts w:ascii="Times New Roman" w:eastAsia="Times New Roman" w:hAnsi="Times New Roman" w:cs="Times New Roman"/>
          <w:sz w:val="24"/>
          <w:szCs w:val="24"/>
          <w:lang w:val="en-GB" w:eastAsia="ru-RU"/>
        </w:rPr>
        <w:t xml:space="preserve">Ametiasutused esitasid reservtegevuste </w:t>
      </w:r>
      <w:r w:rsidR="00B32900" w:rsidRPr="008F611A">
        <w:rPr>
          <w:rFonts w:ascii="Times New Roman" w:eastAsia="Times New Roman" w:hAnsi="Times New Roman" w:cs="Times New Roman"/>
          <w:sz w:val="24"/>
          <w:szCs w:val="24"/>
          <w:lang w:val="en-GB" w:eastAsia="ru-RU"/>
        </w:rPr>
        <w:lastRenderedPageBreak/>
        <w:t xml:space="preserve">nimekirjad prioriteetide kaupa, mis viiakse ellu algselt kavandatust suuremate tulude laekumise korral. </w:t>
      </w:r>
    </w:p>
    <w:p w:rsidR="00B32900" w:rsidRPr="00F56AA2" w:rsidRDefault="00B32900" w:rsidP="00B32900">
      <w:pPr>
        <w:spacing w:after="0" w:line="240" w:lineRule="auto"/>
        <w:jc w:val="both"/>
        <w:rPr>
          <w:rFonts w:ascii="Times New Roman" w:eastAsia="Times New Roman" w:hAnsi="Times New Roman" w:cs="Times New Roman"/>
          <w:b/>
          <w:color w:val="000000"/>
          <w:sz w:val="24"/>
          <w:szCs w:val="24"/>
          <w:lang w:val="en-GB" w:eastAsia="ru-RU"/>
        </w:rPr>
      </w:pPr>
      <w:r w:rsidRPr="00F56AA2">
        <w:rPr>
          <w:rFonts w:ascii="Times New Roman" w:eastAsia="Times New Roman" w:hAnsi="Times New Roman" w:cs="Times New Roman"/>
          <w:b/>
          <w:color w:val="000000"/>
          <w:sz w:val="24"/>
          <w:szCs w:val="24"/>
          <w:lang w:val="en-GB" w:eastAsia="ru-RU"/>
        </w:rPr>
        <w:t>Antud toetused tegevuskuludeks</w:t>
      </w:r>
    </w:p>
    <w:p w:rsidR="00B32900" w:rsidRPr="00F56AA2" w:rsidRDefault="00B32900" w:rsidP="00B32900">
      <w:pPr>
        <w:spacing w:after="120" w:line="240" w:lineRule="auto"/>
        <w:jc w:val="both"/>
        <w:rPr>
          <w:rFonts w:ascii="Times New Roman" w:eastAsia="Times New Roman" w:hAnsi="Times New Roman" w:cs="Times New Roman"/>
          <w:color w:val="000000"/>
          <w:sz w:val="24"/>
          <w:szCs w:val="24"/>
          <w:lang w:val="en-GB" w:eastAsia="ru-RU"/>
        </w:rPr>
      </w:pPr>
      <w:r w:rsidRPr="00F56AA2">
        <w:rPr>
          <w:rFonts w:ascii="Times New Roman" w:eastAsia="Times New Roman" w:hAnsi="Times New Roman" w:cs="Times New Roman"/>
          <w:color w:val="000000"/>
          <w:sz w:val="24"/>
          <w:szCs w:val="24"/>
          <w:lang w:val="en-GB" w:eastAsia="ru-RU"/>
        </w:rPr>
        <w:t xml:space="preserve">Toetustena tegevuskuludeks on kavandatud toetused </w:t>
      </w:r>
      <w:r w:rsidRPr="00F56AA2">
        <w:rPr>
          <w:rFonts w:ascii="Times New Roman" w:eastAsia="Times New Roman" w:hAnsi="Times New Roman" w:cs="Times New Roman"/>
          <w:sz w:val="24"/>
          <w:szCs w:val="24"/>
          <w:lang w:val="en-GB" w:eastAsia="ru-RU"/>
        </w:rPr>
        <w:t>ettevõtlusega tegelevatele isikutele, s</w:t>
      </w:r>
      <w:r w:rsidRPr="00F56AA2">
        <w:rPr>
          <w:rFonts w:ascii="Times New Roman" w:eastAsia="Times New Roman" w:hAnsi="Times New Roman" w:cs="Times New Roman"/>
          <w:color w:val="000000"/>
          <w:sz w:val="24"/>
          <w:szCs w:val="24"/>
          <w:lang w:val="en-GB" w:eastAsia="ru-RU"/>
        </w:rPr>
        <w:t>otsiaalabitoetused ja muud toetused füüsilistele isikutele, s</w:t>
      </w:r>
      <w:r w:rsidRPr="00F56AA2">
        <w:rPr>
          <w:rFonts w:ascii="Times New Roman" w:eastAsia="Times New Roman" w:hAnsi="Times New Roman" w:cs="Times New Roman"/>
          <w:sz w:val="24"/>
          <w:szCs w:val="24"/>
          <w:lang w:val="en-GB" w:eastAsia="ru-RU"/>
        </w:rPr>
        <w:t>ihtotstarbelised toetused tegevuskuludeks, m</w:t>
      </w:r>
      <w:r w:rsidRPr="00F56AA2">
        <w:rPr>
          <w:rFonts w:ascii="Times New Roman" w:eastAsia="Times New Roman" w:hAnsi="Times New Roman" w:cs="Times New Roman"/>
          <w:color w:val="000000"/>
          <w:sz w:val="24"/>
          <w:szCs w:val="24"/>
          <w:lang w:val="en-GB" w:eastAsia="ru-RU"/>
        </w:rPr>
        <w:t xml:space="preserve">ittesihtotstarbelised toetused. </w:t>
      </w:r>
      <w:r w:rsidR="00891565" w:rsidRPr="00F56AA2">
        <w:rPr>
          <w:rFonts w:ascii="Times New Roman" w:eastAsia="Times New Roman" w:hAnsi="Times New Roman" w:cs="Times New Roman"/>
          <w:sz w:val="24"/>
          <w:szCs w:val="24"/>
          <w:lang w:val="en-GB" w:eastAsia="ru-RU"/>
        </w:rPr>
        <w:t>2016-2019</w:t>
      </w:r>
      <w:r w:rsidRPr="00F56AA2">
        <w:rPr>
          <w:rFonts w:ascii="Times New Roman" w:eastAsia="Times New Roman" w:hAnsi="Times New Roman" w:cs="Times New Roman"/>
          <w:color w:val="000000"/>
          <w:sz w:val="24"/>
          <w:szCs w:val="24"/>
          <w:lang w:val="en-GB" w:eastAsia="ru-RU"/>
        </w:rPr>
        <w:t xml:space="preserve"> aastate kavandamisel nimetatud kulude osas võeti aluseks eelnevate aastate andmeid ning asutuste tegevuste kava. </w:t>
      </w:r>
    </w:p>
    <w:p w:rsidR="00B32900" w:rsidRPr="00777E35" w:rsidRDefault="00135D1C" w:rsidP="00B32900">
      <w:pPr>
        <w:autoSpaceDE w:val="0"/>
        <w:autoSpaceDN w:val="0"/>
        <w:adjustRightInd w:val="0"/>
        <w:spacing w:after="120" w:line="240" w:lineRule="auto"/>
        <w:jc w:val="both"/>
        <w:rPr>
          <w:rFonts w:ascii="Times New Roman" w:eastAsia="Times New Roman" w:hAnsi="Times New Roman" w:cs="Times New Roman"/>
          <w:sz w:val="24"/>
          <w:szCs w:val="24"/>
          <w:lang w:val="en-GB" w:eastAsia="ru-RU"/>
        </w:rPr>
      </w:pPr>
      <w:r w:rsidRPr="00CD75BD">
        <w:rPr>
          <w:rFonts w:ascii="Times New Roman" w:eastAsia="Times New Roman" w:hAnsi="Times New Roman" w:cs="Times New Roman"/>
          <w:sz w:val="24"/>
          <w:szCs w:val="24"/>
          <w:lang w:val="en-GB" w:eastAsia="ru-RU"/>
        </w:rPr>
        <w:t>Aastatel 2016</w:t>
      </w:r>
      <w:r w:rsidR="00B32900" w:rsidRPr="00CD75BD">
        <w:rPr>
          <w:rFonts w:ascii="Times New Roman" w:eastAsia="Times New Roman" w:hAnsi="Times New Roman" w:cs="Times New Roman"/>
          <w:sz w:val="24"/>
          <w:szCs w:val="24"/>
          <w:lang w:val="en-GB" w:eastAsia="ru-RU"/>
        </w:rPr>
        <w:t>-</w:t>
      </w:r>
      <w:r w:rsidRPr="00CD75BD">
        <w:rPr>
          <w:rFonts w:ascii="Times New Roman" w:eastAsia="Times New Roman" w:hAnsi="Times New Roman" w:cs="Times New Roman"/>
          <w:sz w:val="24"/>
          <w:szCs w:val="24"/>
          <w:lang w:val="en-GB" w:eastAsia="ru-RU"/>
        </w:rPr>
        <w:t>2019</w:t>
      </w:r>
      <w:r w:rsidR="00B32900" w:rsidRPr="00CD75BD">
        <w:rPr>
          <w:rFonts w:ascii="Times New Roman" w:eastAsia="Times New Roman" w:hAnsi="Times New Roman" w:cs="Times New Roman"/>
          <w:sz w:val="24"/>
          <w:szCs w:val="24"/>
          <w:lang w:val="en-GB" w:eastAsia="ru-RU"/>
        </w:rPr>
        <w:t xml:space="preserve"> linna eelarves on planeeritud järgmised antavad toetused</w:t>
      </w:r>
      <w:r w:rsidR="003F66B5">
        <w:rPr>
          <w:rFonts w:ascii="Times New Roman" w:eastAsia="Times New Roman" w:hAnsi="Times New Roman" w:cs="Times New Roman"/>
          <w:sz w:val="24"/>
          <w:szCs w:val="24"/>
          <w:lang w:val="en-GB" w:eastAsia="ru-RU"/>
        </w:rPr>
        <w:t xml:space="preserve"> </w:t>
      </w:r>
      <w:r w:rsidR="003F66B5" w:rsidRPr="008879EC">
        <w:rPr>
          <w:rFonts w:ascii="Times New Roman" w:eastAsia="Times New Roman" w:hAnsi="Times New Roman" w:cs="Times New Roman"/>
          <w:sz w:val="24"/>
          <w:szCs w:val="24"/>
          <w:lang w:val="en-GB" w:eastAsia="ru-RU"/>
        </w:rPr>
        <w:t>sh</w:t>
      </w:r>
      <w:r w:rsidR="00B32900" w:rsidRPr="008879EC">
        <w:rPr>
          <w:rFonts w:ascii="Times New Roman" w:eastAsia="Times New Roman" w:hAnsi="Times New Roman" w:cs="Times New Roman"/>
          <w:sz w:val="24"/>
          <w:szCs w:val="24"/>
          <w:lang w:val="en-GB" w:eastAsia="ru-RU"/>
        </w:rPr>
        <w:t xml:space="preserve">: </w:t>
      </w:r>
      <w:r w:rsidR="00F164CA" w:rsidRPr="00CD75BD">
        <w:rPr>
          <w:rFonts w:ascii="Times New Roman" w:eastAsia="Times New Roman" w:hAnsi="Times New Roman" w:cs="Times New Roman"/>
          <w:sz w:val="24"/>
          <w:szCs w:val="24"/>
          <w:lang w:val="en-GB" w:eastAsia="ru-RU"/>
        </w:rPr>
        <w:t>projekti “Uusi töökohti loovate programm” kaasfinantseerim</w:t>
      </w:r>
      <w:r w:rsidR="00CD75BD">
        <w:rPr>
          <w:rFonts w:ascii="Times New Roman" w:eastAsia="Times New Roman" w:hAnsi="Times New Roman" w:cs="Times New Roman"/>
          <w:sz w:val="24"/>
          <w:szCs w:val="24"/>
          <w:lang w:val="en-GB" w:eastAsia="ru-RU"/>
        </w:rPr>
        <w:t>isele</w:t>
      </w:r>
      <w:r w:rsidR="00F164CA" w:rsidRPr="00CD75BD">
        <w:rPr>
          <w:rFonts w:ascii="Times New Roman" w:eastAsia="Times New Roman" w:hAnsi="Times New Roman" w:cs="Times New Roman"/>
          <w:sz w:val="24"/>
          <w:szCs w:val="24"/>
          <w:lang w:val="en-GB" w:eastAsia="ru-RU"/>
        </w:rPr>
        <w:t>,</w:t>
      </w:r>
      <w:r w:rsidR="00B32900" w:rsidRPr="00CD75BD">
        <w:rPr>
          <w:rFonts w:ascii="Times New Roman" w:eastAsia="Times New Roman" w:hAnsi="Times New Roman" w:cs="Times New Roman"/>
          <w:sz w:val="24"/>
          <w:szCs w:val="24"/>
          <w:lang w:val="en-GB" w:eastAsia="ru-RU"/>
        </w:rPr>
        <w:t xml:space="preserve"> mittetulundusühingute projektide</w:t>
      </w:r>
      <w:r w:rsidR="00CD75BD">
        <w:rPr>
          <w:rFonts w:ascii="Times New Roman" w:eastAsia="Times New Roman" w:hAnsi="Times New Roman" w:cs="Times New Roman"/>
          <w:sz w:val="24"/>
          <w:szCs w:val="24"/>
          <w:lang w:val="en-GB" w:eastAsia="ru-RU"/>
        </w:rPr>
        <w:t>le</w:t>
      </w:r>
      <w:r w:rsidR="00B32900" w:rsidRPr="00CD75BD">
        <w:rPr>
          <w:rFonts w:ascii="Times New Roman" w:eastAsia="Times New Roman" w:hAnsi="Times New Roman" w:cs="Times New Roman"/>
          <w:sz w:val="24"/>
          <w:szCs w:val="24"/>
          <w:lang w:val="en-GB" w:eastAsia="ru-RU"/>
        </w:rPr>
        <w:t>,</w:t>
      </w:r>
      <w:r w:rsidR="00CD75BD">
        <w:rPr>
          <w:rFonts w:ascii="Times New Roman" w:eastAsia="Times New Roman" w:hAnsi="Times New Roman" w:cs="Times New Roman"/>
          <w:sz w:val="24"/>
          <w:szCs w:val="24"/>
          <w:lang w:val="en-GB" w:eastAsia="ru-RU"/>
        </w:rPr>
        <w:t xml:space="preserve"> alustavate ettevõtjatele</w:t>
      </w:r>
      <w:r w:rsidR="00CD75BD" w:rsidRPr="00CA7C88">
        <w:rPr>
          <w:rFonts w:ascii="Times New Roman" w:eastAsia="Times New Roman" w:hAnsi="Times New Roman" w:cs="Times New Roman"/>
          <w:sz w:val="24"/>
          <w:szCs w:val="24"/>
          <w:lang w:val="en-GB" w:eastAsia="ru-RU"/>
        </w:rPr>
        <w:t>,</w:t>
      </w:r>
      <w:r w:rsidR="00B32900" w:rsidRPr="00CA7C88">
        <w:rPr>
          <w:rFonts w:ascii="Times New Roman" w:eastAsia="Times New Roman" w:hAnsi="Times New Roman" w:cs="Times New Roman"/>
          <w:sz w:val="24"/>
          <w:szCs w:val="24"/>
          <w:lang w:val="en-GB" w:eastAsia="ru-RU"/>
        </w:rPr>
        <w:t xml:space="preserve"> </w:t>
      </w:r>
      <w:r w:rsidR="00B32900" w:rsidRPr="00E064DC">
        <w:rPr>
          <w:rFonts w:ascii="Times New Roman" w:eastAsia="Times New Roman" w:hAnsi="Times New Roman" w:cs="Times New Roman"/>
          <w:sz w:val="24"/>
          <w:szCs w:val="24"/>
          <w:lang w:val="en-GB" w:eastAsia="ru-RU"/>
        </w:rPr>
        <w:t>sihtasutustele</w:t>
      </w:r>
      <w:r w:rsidR="000C4A5C">
        <w:rPr>
          <w:rFonts w:ascii="Times New Roman" w:eastAsia="Times New Roman" w:hAnsi="Times New Roman" w:cs="Times New Roman"/>
          <w:sz w:val="24"/>
          <w:szCs w:val="24"/>
          <w:lang w:val="en-GB" w:eastAsia="ru-RU"/>
        </w:rPr>
        <w:t xml:space="preserve"> </w:t>
      </w:r>
      <w:r w:rsidR="000C4A5C" w:rsidRPr="00216960">
        <w:rPr>
          <w:rFonts w:ascii="Times New Roman" w:eastAsia="Times New Roman" w:hAnsi="Times New Roman" w:cs="Times New Roman"/>
          <w:sz w:val="24"/>
          <w:szCs w:val="24"/>
          <w:lang w:val="en-GB" w:eastAsia="ru-RU"/>
        </w:rPr>
        <w:t>ja mittetulundusühistu</w:t>
      </w:r>
      <w:r w:rsidR="0005774F" w:rsidRPr="00216960">
        <w:rPr>
          <w:rFonts w:ascii="Times New Roman" w:eastAsia="Times New Roman" w:hAnsi="Times New Roman" w:cs="Times New Roman"/>
          <w:sz w:val="24"/>
          <w:szCs w:val="24"/>
          <w:lang w:val="en-GB" w:eastAsia="ru-RU"/>
        </w:rPr>
        <w:t>te</w:t>
      </w:r>
      <w:r w:rsidR="000C4A5C" w:rsidRPr="00216960">
        <w:rPr>
          <w:rFonts w:ascii="Times New Roman" w:eastAsia="Times New Roman" w:hAnsi="Times New Roman" w:cs="Times New Roman"/>
          <w:sz w:val="24"/>
          <w:szCs w:val="24"/>
          <w:lang w:val="en-GB" w:eastAsia="ru-RU"/>
        </w:rPr>
        <w:t>le</w:t>
      </w:r>
      <w:r w:rsidR="00B32900" w:rsidRPr="00216960">
        <w:rPr>
          <w:rFonts w:ascii="Times New Roman" w:eastAsia="Times New Roman" w:hAnsi="Times New Roman" w:cs="Times New Roman"/>
          <w:sz w:val="24"/>
          <w:szCs w:val="24"/>
          <w:lang w:val="en-GB" w:eastAsia="ru-RU"/>
        </w:rPr>
        <w:t xml:space="preserve">, </w:t>
      </w:r>
      <w:r w:rsidR="00216960">
        <w:rPr>
          <w:rFonts w:ascii="Times New Roman" w:eastAsia="Times New Roman" w:hAnsi="Times New Roman" w:cs="Times New Roman"/>
          <w:sz w:val="24"/>
          <w:szCs w:val="24"/>
          <w:lang w:val="en-GB" w:eastAsia="ru-RU"/>
        </w:rPr>
        <w:t xml:space="preserve">linna üritustele, </w:t>
      </w:r>
      <w:r w:rsidR="00216960" w:rsidRPr="00216960">
        <w:rPr>
          <w:rFonts w:ascii="Times New Roman" w:eastAsia="Times New Roman" w:hAnsi="Times New Roman" w:cs="Times New Roman"/>
          <w:sz w:val="24"/>
          <w:szCs w:val="24"/>
          <w:lang w:val="en-GB" w:eastAsia="ru-RU"/>
        </w:rPr>
        <w:t>sotsiaaltoetused</w:t>
      </w:r>
      <w:r w:rsidR="004F2F2A" w:rsidRPr="00216960">
        <w:rPr>
          <w:rFonts w:ascii="Times New Roman" w:eastAsia="Times New Roman" w:hAnsi="Times New Roman" w:cs="Times New Roman"/>
          <w:sz w:val="24"/>
          <w:szCs w:val="24"/>
          <w:lang w:val="en-GB" w:eastAsia="ru-RU"/>
        </w:rPr>
        <w:t>,</w:t>
      </w:r>
      <w:r w:rsidR="00B32900" w:rsidRPr="00216960">
        <w:rPr>
          <w:rFonts w:ascii="Times New Roman" w:eastAsia="Times New Roman" w:hAnsi="Times New Roman" w:cs="Times New Roman"/>
          <w:sz w:val="24"/>
          <w:szCs w:val="24"/>
          <w:lang w:val="en-GB" w:eastAsia="ru-RU"/>
        </w:rPr>
        <w:t xml:space="preserve"> </w:t>
      </w:r>
      <w:r w:rsidR="00B32900" w:rsidRPr="00E064DC">
        <w:rPr>
          <w:rFonts w:ascii="Times New Roman" w:eastAsia="Times New Roman" w:hAnsi="Times New Roman" w:cs="Times New Roman"/>
          <w:sz w:val="24"/>
          <w:szCs w:val="24"/>
          <w:lang w:val="en-GB" w:eastAsia="ru-RU"/>
        </w:rPr>
        <w:t>i</w:t>
      </w:r>
      <w:r w:rsidR="00B32900" w:rsidRPr="008C3CF3">
        <w:rPr>
          <w:rFonts w:ascii="Times New Roman" w:eastAsia="Times New Roman" w:hAnsi="Times New Roman" w:cs="Times New Roman"/>
          <w:sz w:val="24"/>
          <w:szCs w:val="24"/>
          <w:lang w:val="en-GB" w:eastAsia="ru-RU"/>
        </w:rPr>
        <w:t xml:space="preserve">ga-aastased rahalised sissemaksed Ida-Viru Ettevõtluskeskus SA-le, iga-aastased </w:t>
      </w:r>
      <w:r w:rsidR="008C3CF3" w:rsidRPr="008C3CF3">
        <w:rPr>
          <w:rFonts w:ascii="Times New Roman" w:eastAsia="Times New Roman" w:hAnsi="Times New Roman" w:cs="Times New Roman"/>
          <w:sz w:val="24"/>
          <w:szCs w:val="24"/>
          <w:lang w:val="en-GB" w:eastAsia="ru-RU"/>
        </w:rPr>
        <w:t xml:space="preserve">rahalised sissemaksed Ida-Viru Ettevõtluskeskus ja </w:t>
      </w:r>
      <w:r w:rsidR="00B32900" w:rsidRPr="008C3CF3">
        <w:rPr>
          <w:rFonts w:ascii="Times New Roman" w:eastAsia="Times New Roman" w:hAnsi="Times New Roman" w:cs="Times New Roman"/>
          <w:sz w:val="24"/>
          <w:szCs w:val="24"/>
          <w:lang w:val="en-GB" w:eastAsia="ru-RU"/>
        </w:rPr>
        <w:t>liikmemaksud City Twins assotsiatsiooni ning European Walled Towns (Euroopa Liidule) jt.</w:t>
      </w:r>
      <w:r w:rsidR="008C3CF3" w:rsidRPr="008C3CF3">
        <w:rPr>
          <w:rFonts w:ascii="Times New Roman" w:eastAsia="Times New Roman" w:hAnsi="Times New Roman" w:cs="Times New Roman"/>
          <w:sz w:val="24"/>
          <w:szCs w:val="24"/>
          <w:lang w:val="en-GB" w:eastAsia="ru-RU"/>
        </w:rPr>
        <w:t xml:space="preserve"> Perioodil 2016-2019</w:t>
      </w:r>
      <w:r w:rsidR="00B32900" w:rsidRPr="008C3CF3">
        <w:rPr>
          <w:rFonts w:ascii="Times New Roman" w:eastAsia="Times New Roman" w:hAnsi="Times New Roman" w:cs="Times New Roman"/>
          <w:sz w:val="24"/>
          <w:szCs w:val="24"/>
          <w:lang w:val="en-GB" w:eastAsia="ru-RU"/>
        </w:rPr>
        <w:t xml:space="preserve"> ne</w:t>
      </w:r>
      <w:r w:rsidR="008C3CF3" w:rsidRPr="008C3CF3">
        <w:rPr>
          <w:rFonts w:ascii="Times New Roman" w:eastAsia="Times New Roman" w:hAnsi="Times New Roman" w:cs="Times New Roman"/>
          <w:sz w:val="24"/>
          <w:szCs w:val="24"/>
          <w:lang w:val="en-GB" w:eastAsia="ru-RU"/>
        </w:rPr>
        <w:t>ed tegevused on planeeritud 2015</w:t>
      </w:r>
      <w:r w:rsidR="00777E35">
        <w:rPr>
          <w:rFonts w:ascii="Times New Roman" w:eastAsia="Times New Roman" w:hAnsi="Times New Roman" w:cs="Times New Roman"/>
          <w:sz w:val="24"/>
          <w:szCs w:val="24"/>
          <w:lang w:val="en-GB" w:eastAsia="ru-RU"/>
        </w:rPr>
        <w:t xml:space="preserve"> aasta tasemel. </w:t>
      </w:r>
      <w:r w:rsidR="00B32900" w:rsidRPr="00777E35">
        <w:rPr>
          <w:rFonts w:ascii="Times New Roman" w:eastAsia="Times New Roman" w:hAnsi="Times New Roman" w:cs="Times New Roman"/>
          <w:sz w:val="24"/>
          <w:szCs w:val="24"/>
          <w:lang w:val="en-GB" w:eastAsia="ru-RU"/>
        </w:rPr>
        <w:t>E</w:t>
      </w:r>
      <w:r w:rsidR="00777E35" w:rsidRPr="00777E35">
        <w:rPr>
          <w:rFonts w:ascii="Times New Roman" w:eastAsia="Times New Roman" w:hAnsi="Times New Roman" w:cs="Times New Roman"/>
          <w:sz w:val="24"/>
          <w:szCs w:val="24"/>
          <w:lang w:val="en-GB" w:eastAsia="ru-RU"/>
        </w:rPr>
        <w:t>elarvestrateegia perioodiks 2016-2019</w:t>
      </w:r>
      <w:r w:rsidR="00B32900" w:rsidRPr="00777E35">
        <w:rPr>
          <w:rFonts w:ascii="Times New Roman" w:eastAsia="Times New Roman" w:hAnsi="Times New Roman" w:cs="Times New Roman"/>
          <w:sz w:val="24"/>
          <w:szCs w:val="24"/>
          <w:lang w:val="en-GB" w:eastAsia="ru-RU"/>
        </w:rPr>
        <w:t xml:space="preserve"> projektile „Kodulinn kaunimaks” </w:t>
      </w:r>
      <w:r w:rsidR="00777E35">
        <w:rPr>
          <w:rFonts w:ascii="Times New Roman" w:eastAsia="Times New Roman" w:hAnsi="Times New Roman" w:cs="Times New Roman"/>
          <w:sz w:val="24"/>
          <w:szCs w:val="24"/>
          <w:lang w:val="en-GB" w:eastAsia="ru-RU"/>
        </w:rPr>
        <w:t xml:space="preserve">on kavandatud </w:t>
      </w:r>
      <w:r w:rsidR="004616D4">
        <w:rPr>
          <w:rFonts w:ascii="Times New Roman" w:eastAsia="Times New Roman" w:hAnsi="Times New Roman" w:cs="Times New Roman"/>
          <w:sz w:val="24"/>
          <w:szCs w:val="24"/>
          <w:lang w:val="en-GB" w:eastAsia="ru-RU"/>
        </w:rPr>
        <w:t xml:space="preserve">iga aasta </w:t>
      </w:r>
      <w:r w:rsidR="00C52069">
        <w:rPr>
          <w:rFonts w:ascii="Times New Roman" w:eastAsia="Times New Roman" w:hAnsi="Times New Roman" w:cs="Times New Roman"/>
          <w:sz w:val="24"/>
          <w:szCs w:val="24"/>
          <w:lang w:val="en-GB" w:eastAsia="ru-RU"/>
        </w:rPr>
        <w:t>60 tuh</w:t>
      </w:r>
      <w:r w:rsidR="00B32900" w:rsidRPr="00777E35">
        <w:rPr>
          <w:rFonts w:ascii="Times New Roman" w:eastAsia="Times New Roman" w:hAnsi="Times New Roman" w:cs="Times New Roman"/>
          <w:sz w:val="24"/>
          <w:szCs w:val="24"/>
          <w:lang w:val="en-GB" w:eastAsia="ru-RU"/>
        </w:rPr>
        <w:t>.</w:t>
      </w:r>
      <w:r w:rsidR="00C52069">
        <w:rPr>
          <w:rFonts w:ascii="Times New Roman" w:eastAsia="Times New Roman" w:hAnsi="Times New Roman" w:cs="Times New Roman"/>
          <w:sz w:val="24"/>
          <w:szCs w:val="24"/>
          <w:lang w:val="en-GB" w:eastAsia="ru-RU"/>
        </w:rPr>
        <w:t xml:space="preserve"> eurot.</w:t>
      </w:r>
    </w:p>
    <w:p w:rsidR="00B32900" w:rsidRPr="0050181B" w:rsidRDefault="00B32900" w:rsidP="00B32900">
      <w:pPr>
        <w:spacing w:after="120" w:line="240" w:lineRule="auto"/>
        <w:jc w:val="both"/>
        <w:rPr>
          <w:rFonts w:ascii="Times New Roman" w:eastAsia="Times New Roman" w:hAnsi="Times New Roman" w:cs="Times New Roman"/>
          <w:noProof/>
          <w:sz w:val="24"/>
          <w:szCs w:val="24"/>
          <w:lang w:eastAsia="ru-RU"/>
        </w:rPr>
      </w:pPr>
      <w:r w:rsidRPr="00B263A9">
        <w:rPr>
          <w:rFonts w:ascii="Times New Roman" w:eastAsia="Times New Roman" w:hAnsi="Times New Roman" w:cs="Times New Roman"/>
          <w:sz w:val="24"/>
          <w:szCs w:val="24"/>
          <w:lang w:val="en-GB" w:eastAsia="ru-RU"/>
        </w:rPr>
        <w:t>Linnaeelarvest eraldatavad sihtotstarbelised toetused tegevuskulud</w:t>
      </w:r>
      <w:r w:rsidR="008909EF" w:rsidRPr="00B263A9">
        <w:rPr>
          <w:rFonts w:ascii="Times New Roman" w:eastAsia="Times New Roman" w:hAnsi="Times New Roman" w:cs="Times New Roman"/>
          <w:sz w:val="24"/>
          <w:szCs w:val="24"/>
          <w:lang w:val="en-GB" w:eastAsia="ru-RU"/>
        </w:rPr>
        <w:t>eks peamiselt planeeritakse 2015</w:t>
      </w:r>
      <w:r w:rsidRPr="00B263A9">
        <w:rPr>
          <w:rFonts w:ascii="Times New Roman" w:eastAsia="Times New Roman" w:hAnsi="Times New Roman" w:cs="Times New Roman"/>
          <w:sz w:val="24"/>
          <w:szCs w:val="24"/>
          <w:lang w:val="en-GB" w:eastAsia="ru-RU"/>
        </w:rPr>
        <w:t xml:space="preserve"> aasta tasemel, sh</w:t>
      </w:r>
      <w:r w:rsidRPr="00B263A9">
        <w:rPr>
          <w:rFonts w:ascii="Times New Roman" w:eastAsia="Times New Roman" w:hAnsi="Times New Roman" w:cs="Times New Roman"/>
          <w:sz w:val="24"/>
          <w:szCs w:val="24"/>
          <w:lang w:val="en-GB" w:eastAsia="et-EE"/>
        </w:rPr>
        <w:t xml:space="preserve"> </w:t>
      </w:r>
      <w:r w:rsidRPr="00E064DC">
        <w:rPr>
          <w:rFonts w:ascii="Times New Roman" w:eastAsia="Times New Roman" w:hAnsi="Times New Roman" w:cs="Times New Roman"/>
          <w:sz w:val="24"/>
          <w:szCs w:val="24"/>
          <w:lang w:val="en-GB" w:eastAsia="ru-RU"/>
        </w:rPr>
        <w:t>SA-le Vaivara Kalmistud</w:t>
      </w:r>
      <w:r w:rsidRPr="00F84575">
        <w:rPr>
          <w:rFonts w:ascii="Times New Roman" w:eastAsia="Times New Roman" w:hAnsi="Times New Roman" w:cs="Times New Roman"/>
          <w:sz w:val="24"/>
          <w:szCs w:val="24"/>
          <w:lang w:val="en-GB" w:eastAsia="ru-RU"/>
        </w:rPr>
        <w:t xml:space="preserve">, </w:t>
      </w:r>
      <w:r w:rsidRPr="00B263A9">
        <w:rPr>
          <w:rFonts w:ascii="Times New Roman" w:eastAsia="Times New Roman" w:hAnsi="Times New Roman" w:cs="Times New Roman"/>
          <w:sz w:val="24"/>
          <w:szCs w:val="24"/>
          <w:lang w:val="en-GB" w:eastAsia="ru-RU"/>
        </w:rPr>
        <w:t>avaliku liiniveo korraldamiseks</w:t>
      </w:r>
      <w:r w:rsidRPr="0050181B">
        <w:rPr>
          <w:rFonts w:ascii="Times New Roman" w:eastAsia="Times New Roman" w:hAnsi="Times New Roman" w:cs="Times New Roman"/>
          <w:sz w:val="24"/>
          <w:szCs w:val="24"/>
          <w:lang w:val="en-GB" w:eastAsia="ru-RU"/>
        </w:rPr>
        <w:t xml:space="preserve">, </w:t>
      </w:r>
      <w:r w:rsidRPr="00E064DC">
        <w:rPr>
          <w:rFonts w:ascii="Times New Roman" w:eastAsia="Times New Roman" w:hAnsi="Times New Roman" w:cs="Times New Roman"/>
          <w:sz w:val="24"/>
          <w:szCs w:val="24"/>
          <w:lang w:val="en-GB" w:eastAsia="ru-RU"/>
        </w:rPr>
        <w:t>SA-le Narva Linna Arendus</w:t>
      </w:r>
      <w:r w:rsidRPr="0050181B">
        <w:rPr>
          <w:rFonts w:ascii="Times New Roman" w:eastAsia="Times New Roman" w:hAnsi="Times New Roman" w:cs="Times New Roman"/>
          <w:sz w:val="24"/>
          <w:szCs w:val="24"/>
          <w:lang w:val="en-GB" w:eastAsia="ru-RU"/>
        </w:rPr>
        <w:t>, SA-le Narva Muuseum</w:t>
      </w:r>
      <w:r w:rsidRPr="0050181B">
        <w:rPr>
          <w:rFonts w:ascii="Times New Roman" w:eastAsia="Times New Roman" w:hAnsi="Times New Roman" w:cs="Times New Roman"/>
          <w:sz w:val="24"/>
          <w:szCs w:val="24"/>
          <w:lang w:val="en-GB" w:eastAsia="et-EE"/>
        </w:rPr>
        <w:t xml:space="preserve">, </w:t>
      </w:r>
      <w:r w:rsidRPr="0050181B">
        <w:rPr>
          <w:rFonts w:ascii="Times New Roman" w:eastAsia="Times New Roman" w:hAnsi="Times New Roman" w:cs="Times New Roman"/>
          <w:noProof/>
          <w:sz w:val="24"/>
          <w:szCs w:val="24"/>
          <w:lang w:eastAsia="ru-RU"/>
        </w:rPr>
        <w:t>lähtudest eelarve võimalustest.</w:t>
      </w:r>
    </w:p>
    <w:p w:rsidR="00B32900" w:rsidRPr="0058054A" w:rsidRDefault="00B32900" w:rsidP="00B32900">
      <w:pPr>
        <w:autoSpaceDE w:val="0"/>
        <w:autoSpaceDN w:val="0"/>
        <w:adjustRightInd w:val="0"/>
        <w:spacing w:after="120" w:line="240" w:lineRule="auto"/>
        <w:jc w:val="both"/>
        <w:rPr>
          <w:rFonts w:ascii="Times New Roman" w:eastAsia="Times New Roman" w:hAnsi="Times New Roman" w:cs="Times New Roman"/>
          <w:sz w:val="24"/>
          <w:szCs w:val="24"/>
          <w:lang w:val="en-GB" w:eastAsia="ru-RU"/>
        </w:rPr>
      </w:pPr>
      <w:r w:rsidRPr="0058054A">
        <w:rPr>
          <w:rFonts w:ascii="Times New Roman" w:eastAsia="Times New Roman" w:hAnsi="Times New Roman" w:cs="Times New Roman"/>
          <w:sz w:val="24"/>
          <w:szCs w:val="24"/>
          <w:lang w:val="en-GB" w:eastAsia="ru-RU"/>
        </w:rPr>
        <w:t xml:space="preserve">Antavad toetused moodustavad ca </w:t>
      </w:r>
      <w:r w:rsidR="007A1A47" w:rsidRPr="0087419C">
        <w:rPr>
          <w:rFonts w:ascii="Times New Roman" w:eastAsia="Times New Roman" w:hAnsi="Times New Roman" w:cs="Times New Roman"/>
          <w:sz w:val="24"/>
          <w:szCs w:val="24"/>
          <w:lang w:val="en-GB" w:eastAsia="ru-RU"/>
        </w:rPr>
        <w:t>10</w:t>
      </w:r>
      <w:r w:rsidRPr="0087419C">
        <w:rPr>
          <w:rFonts w:ascii="Times New Roman" w:eastAsia="Times New Roman" w:hAnsi="Times New Roman" w:cs="Times New Roman"/>
          <w:sz w:val="24"/>
          <w:szCs w:val="24"/>
          <w:lang w:val="en-GB" w:eastAsia="ru-RU"/>
        </w:rPr>
        <w:t>%</w:t>
      </w:r>
      <w:r w:rsidRPr="0058054A">
        <w:rPr>
          <w:rFonts w:ascii="Times New Roman" w:eastAsia="Times New Roman" w:hAnsi="Times New Roman" w:cs="Times New Roman"/>
          <w:sz w:val="24"/>
          <w:szCs w:val="24"/>
          <w:lang w:val="en-GB" w:eastAsia="ru-RU"/>
        </w:rPr>
        <w:t xml:space="preserve"> põhitegevuse kuludest.</w:t>
      </w:r>
    </w:p>
    <w:p w:rsidR="00B32900" w:rsidRPr="00E4369E" w:rsidRDefault="00B32900" w:rsidP="00B32900">
      <w:pPr>
        <w:spacing w:before="240" w:after="0" w:line="240" w:lineRule="auto"/>
        <w:jc w:val="both"/>
        <w:rPr>
          <w:rFonts w:ascii="Times New Roman" w:eastAsia="Times New Roman" w:hAnsi="Times New Roman" w:cs="Times New Roman"/>
          <w:b/>
          <w:sz w:val="24"/>
          <w:szCs w:val="24"/>
          <w:lang w:val="en-GB" w:eastAsia="ru-RU"/>
        </w:rPr>
      </w:pPr>
      <w:r w:rsidRPr="00E4369E">
        <w:rPr>
          <w:rFonts w:ascii="Times New Roman" w:eastAsia="Times New Roman" w:hAnsi="Times New Roman" w:cs="Times New Roman"/>
          <w:b/>
          <w:sz w:val="24"/>
          <w:szCs w:val="24"/>
          <w:lang w:val="en-GB" w:eastAsia="ru-RU"/>
        </w:rPr>
        <w:t>Muud tegevuskulud</w:t>
      </w:r>
    </w:p>
    <w:p w:rsidR="00B32900" w:rsidRPr="00E4369E" w:rsidRDefault="00B32900" w:rsidP="00B32900">
      <w:pPr>
        <w:spacing w:after="0" w:line="240" w:lineRule="auto"/>
        <w:jc w:val="both"/>
        <w:rPr>
          <w:rFonts w:ascii="Times New Roman" w:eastAsia="Times New Roman" w:hAnsi="Times New Roman" w:cs="Times New Roman"/>
          <w:sz w:val="24"/>
          <w:szCs w:val="24"/>
          <w:lang w:val="en-GB" w:eastAsia="ru-RU"/>
        </w:rPr>
      </w:pPr>
      <w:r w:rsidRPr="00E4369E">
        <w:rPr>
          <w:rFonts w:ascii="Times New Roman" w:eastAsia="Times New Roman" w:hAnsi="Times New Roman" w:cs="Times New Roman"/>
          <w:sz w:val="24"/>
          <w:szCs w:val="24"/>
          <w:lang w:val="en-GB" w:eastAsia="ru-RU"/>
        </w:rPr>
        <w:t>Muud tegevuskulud jagunevad personalikuludeks, majandamisku</w:t>
      </w:r>
      <w:r w:rsidR="00E94009" w:rsidRPr="00E4369E">
        <w:rPr>
          <w:rFonts w:ascii="Times New Roman" w:eastAsia="Times New Roman" w:hAnsi="Times New Roman" w:cs="Times New Roman"/>
          <w:sz w:val="24"/>
          <w:szCs w:val="24"/>
          <w:lang w:val="en-GB" w:eastAsia="ru-RU"/>
        </w:rPr>
        <w:t>ludeks ja muudeks kuludeks. 2016-2019</w:t>
      </w:r>
      <w:r w:rsidRPr="00E4369E">
        <w:rPr>
          <w:rFonts w:ascii="Times New Roman" w:eastAsia="Times New Roman" w:hAnsi="Times New Roman" w:cs="Times New Roman"/>
          <w:sz w:val="24"/>
          <w:szCs w:val="24"/>
          <w:lang w:val="en-GB" w:eastAsia="ru-RU"/>
        </w:rPr>
        <w:t xml:space="preserve"> aastate</w:t>
      </w:r>
      <w:r w:rsidRPr="00E4369E">
        <w:rPr>
          <w:rFonts w:ascii="Times New Roman" w:eastAsia="Times New Roman" w:hAnsi="Times New Roman" w:cs="Times New Roman"/>
          <w:color w:val="000000"/>
          <w:sz w:val="24"/>
          <w:szCs w:val="24"/>
          <w:lang w:val="en-GB" w:eastAsia="ru-RU"/>
        </w:rPr>
        <w:t xml:space="preserve"> kavandamisel võeti aluseks </w:t>
      </w:r>
      <w:r w:rsidR="00E94009" w:rsidRPr="00E4369E">
        <w:rPr>
          <w:rFonts w:ascii="Times New Roman" w:eastAsia="Times New Roman" w:hAnsi="Times New Roman" w:cs="Times New Roman"/>
          <w:sz w:val="24"/>
          <w:szCs w:val="24"/>
          <w:lang w:val="en-GB" w:eastAsia="ru-RU"/>
        </w:rPr>
        <w:t>2014 ja 2015</w:t>
      </w:r>
      <w:r w:rsidRPr="00E4369E">
        <w:rPr>
          <w:rFonts w:ascii="Times New Roman" w:eastAsia="Times New Roman" w:hAnsi="Times New Roman" w:cs="Times New Roman"/>
          <w:color w:val="000000"/>
          <w:sz w:val="24"/>
          <w:szCs w:val="24"/>
          <w:lang w:val="en-GB" w:eastAsia="ru-RU"/>
        </w:rPr>
        <w:t xml:space="preserve"> aastate andmeid, ametiasutuste tegevuste kavad, </w:t>
      </w:r>
      <w:r w:rsidRPr="000365D5">
        <w:rPr>
          <w:rFonts w:ascii="Times New Roman" w:eastAsia="Times New Roman" w:hAnsi="Times New Roman" w:cs="Times New Roman"/>
          <w:sz w:val="24"/>
          <w:szCs w:val="24"/>
          <w:lang w:val="en-GB" w:eastAsia="ru-RU"/>
        </w:rPr>
        <w:t>majandamiskulude tariifide muutmist.</w:t>
      </w:r>
    </w:p>
    <w:p w:rsidR="00B32900" w:rsidRPr="00E4369E" w:rsidRDefault="00B32900" w:rsidP="00B32900">
      <w:pPr>
        <w:spacing w:after="120" w:line="240" w:lineRule="auto"/>
        <w:jc w:val="both"/>
        <w:rPr>
          <w:rFonts w:ascii="Times New Roman" w:eastAsia="Times New Roman" w:hAnsi="Times New Roman" w:cs="Times New Roman"/>
          <w:noProof/>
          <w:sz w:val="24"/>
          <w:szCs w:val="24"/>
          <w:lang w:val="en-GB" w:eastAsia="ru-RU"/>
        </w:rPr>
      </w:pPr>
      <w:r w:rsidRPr="00E4369E">
        <w:rPr>
          <w:rFonts w:ascii="Times New Roman" w:eastAsia="Times New Roman" w:hAnsi="Times New Roman" w:cs="Times New Roman"/>
          <w:noProof/>
          <w:sz w:val="24"/>
          <w:szCs w:val="24"/>
          <w:lang w:val="en-GB" w:eastAsia="ru-RU"/>
        </w:rPr>
        <w:t xml:space="preserve">Personalikulud moodustavad linna põhitegevuse kuludest </w:t>
      </w:r>
      <w:r w:rsidR="008E4C2C" w:rsidRPr="008E4C2C">
        <w:rPr>
          <w:rFonts w:ascii="Times New Roman" w:eastAsia="Times New Roman" w:hAnsi="Times New Roman" w:cs="Times New Roman"/>
          <w:noProof/>
          <w:sz w:val="24"/>
          <w:szCs w:val="24"/>
          <w:lang w:val="en-GB" w:eastAsia="ru-RU"/>
        </w:rPr>
        <w:t>ca 63</w:t>
      </w:r>
      <w:r w:rsidRPr="008E4C2C">
        <w:rPr>
          <w:rFonts w:ascii="Times New Roman" w:eastAsia="Times New Roman" w:hAnsi="Times New Roman" w:cs="Times New Roman"/>
          <w:noProof/>
          <w:sz w:val="24"/>
          <w:szCs w:val="24"/>
          <w:lang w:val="en-GB" w:eastAsia="ru-RU"/>
        </w:rPr>
        <w:t xml:space="preserve">%. </w:t>
      </w:r>
    </w:p>
    <w:p w:rsidR="00B32900" w:rsidRPr="000365D5" w:rsidRDefault="00B32900" w:rsidP="00B32900">
      <w:pPr>
        <w:spacing w:after="120" w:line="240" w:lineRule="auto"/>
        <w:jc w:val="both"/>
        <w:rPr>
          <w:rFonts w:ascii="Times New Roman" w:eastAsia="Times New Roman" w:hAnsi="Times New Roman" w:cs="Times New Roman"/>
          <w:noProof/>
          <w:sz w:val="24"/>
          <w:szCs w:val="24"/>
          <w:lang w:val="en-GB" w:eastAsia="ru-RU"/>
        </w:rPr>
      </w:pPr>
      <w:r w:rsidRPr="00E4369E">
        <w:rPr>
          <w:rFonts w:ascii="Times New Roman" w:eastAsia="Times New Roman" w:hAnsi="Times New Roman" w:cs="Times New Roman"/>
          <w:noProof/>
          <w:sz w:val="24"/>
          <w:szCs w:val="24"/>
          <w:lang w:val="en-GB" w:eastAsia="ru-RU"/>
        </w:rPr>
        <w:t xml:space="preserve">Majandamiskulud koosnevad administreerimiskuludest, kinnistute, hoonete, ruumide, rajatiste, sõidukite ja inventari majandamiskuludest, koolituse, õppevahendite, meditsiini- ja materjalide kuludest, toitlustus- ja muude teenuste kuludest. Majandamis-ja muud kulud moodustavad linna põhitegevuse kuludest </w:t>
      </w:r>
      <w:r w:rsidRPr="008C3903">
        <w:rPr>
          <w:rFonts w:ascii="Times New Roman" w:eastAsia="Times New Roman" w:hAnsi="Times New Roman" w:cs="Times New Roman"/>
          <w:noProof/>
          <w:sz w:val="24"/>
          <w:szCs w:val="24"/>
          <w:lang w:val="en-GB" w:eastAsia="ru-RU"/>
        </w:rPr>
        <w:t>ca</w:t>
      </w:r>
      <w:r w:rsidRPr="008C3903">
        <w:rPr>
          <w:rFonts w:ascii="Times New Roman" w:eastAsia="Times New Roman" w:hAnsi="Times New Roman" w:cs="Times New Roman"/>
          <w:i/>
          <w:noProof/>
          <w:sz w:val="24"/>
          <w:szCs w:val="24"/>
          <w:lang w:val="en-GB" w:eastAsia="ru-RU"/>
        </w:rPr>
        <w:t xml:space="preserve"> </w:t>
      </w:r>
      <w:r w:rsidR="008C3903">
        <w:rPr>
          <w:rFonts w:ascii="Times New Roman" w:eastAsia="Times New Roman" w:hAnsi="Times New Roman" w:cs="Times New Roman"/>
          <w:noProof/>
          <w:sz w:val="24"/>
          <w:szCs w:val="24"/>
          <w:lang w:val="en-GB" w:eastAsia="ru-RU"/>
        </w:rPr>
        <w:t>26%</w:t>
      </w:r>
      <w:r w:rsidRPr="008C3903">
        <w:rPr>
          <w:rFonts w:ascii="Times New Roman" w:eastAsia="Times New Roman" w:hAnsi="Times New Roman" w:cs="Times New Roman"/>
          <w:noProof/>
          <w:sz w:val="24"/>
          <w:szCs w:val="24"/>
          <w:lang w:val="en-GB" w:eastAsia="ru-RU"/>
        </w:rPr>
        <w:t xml:space="preserve">. </w:t>
      </w:r>
      <w:r w:rsidRPr="000365D5">
        <w:rPr>
          <w:rFonts w:ascii="Times New Roman" w:eastAsia="Times New Roman" w:hAnsi="Times New Roman" w:cs="Times New Roman"/>
          <w:noProof/>
          <w:sz w:val="24"/>
          <w:szCs w:val="24"/>
          <w:lang w:val="en-GB" w:eastAsia="ru-RU"/>
        </w:rPr>
        <w:t xml:space="preserve">Majandamiskulude kasvu suurendab jätkuv kommunaalteenuste hinnatõus. </w:t>
      </w:r>
    </w:p>
    <w:p w:rsidR="00B32900" w:rsidRPr="000365D5" w:rsidRDefault="00B32900" w:rsidP="00B32900">
      <w:pPr>
        <w:spacing w:after="120" w:line="240" w:lineRule="auto"/>
        <w:jc w:val="both"/>
        <w:rPr>
          <w:rFonts w:ascii="Times New Roman" w:eastAsia="Times New Roman" w:hAnsi="Times New Roman" w:cs="Times New Roman"/>
          <w:sz w:val="24"/>
          <w:szCs w:val="24"/>
          <w:lang w:val="en-GB" w:eastAsia="ru-RU"/>
        </w:rPr>
      </w:pPr>
      <w:r w:rsidRPr="00D80F7B">
        <w:rPr>
          <w:rFonts w:ascii="Times New Roman" w:eastAsia="Times New Roman" w:hAnsi="Times New Roman" w:cs="Times New Roman"/>
          <w:sz w:val="24"/>
          <w:szCs w:val="24"/>
          <w:lang w:val="en-GB" w:eastAsia="ru-RU"/>
        </w:rPr>
        <w:t>Kulud</w:t>
      </w:r>
      <w:r w:rsidR="003336EB" w:rsidRPr="00EE122F">
        <w:rPr>
          <w:rFonts w:ascii="Times New Roman" w:eastAsia="Times New Roman" w:hAnsi="Times New Roman" w:cs="Times New Roman"/>
          <w:sz w:val="24"/>
          <w:szCs w:val="24"/>
          <w:lang w:val="en-GB" w:eastAsia="ru-RU"/>
        </w:rPr>
        <w:t>, mis on seotud</w:t>
      </w:r>
      <w:r w:rsidRPr="00EE122F">
        <w:rPr>
          <w:rFonts w:ascii="Times New Roman" w:eastAsia="Times New Roman" w:hAnsi="Times New Roman" w:cs="Times New Roman"/>
          <w:sz w:val="24"/>
          <w:szCs w:val="24"/>
          <w:lang w:val="en-GB" w:eastAsia="ru-RU"/>
        </w:rPr>
        <w:t xml:space="preserve"> Narva linna teede ja tänavate hooldustöödega (</w:t>
      </w:r>
      <w:r w:rsidR="006751AA" w:rsidRPr="00EE122F">
        <w:rPr>
          <w:rFonts w:ascii="Times New Roman" w:eastAsia="Times New Roman" w:hAnsi="Times New Roman" w:cs="Times New Roman"/>
          <w:sz w:val="24"/>
          <w:szCs w:val="24"/>
          <w:lang w:val="en-GB" w:eastAsia="ru-RU"/>
        </w:rPr>
        <w:t>2015-2018</w:t>
      </w:r>
      <w:r w:rsidRPr="00EE122F">
        <w:rPr>
          <w:rFonts w:ascii="Times New Roman" w:eastAsia="Times New Roman" w:hAnsi="Times New Roman" w:cs="Times New Roman"/>
          <w:sz w:val="24"/>
          <w:szCs w:val="24"/>
          <w:lang w:val="en-GB" w:eastAsia="ru-RU"/>
        </w:rPr>
        <w:t xml:space="preserve">, </w:t>
      </w:r>
      <w:r w:rsidR="006751AA" w:rsidRPr="00EE122F">
        <w:rPr>
          <w:rFonts w:ascii="Times New Roman" w:eastAsia="Times New Roman" w:hAnsi="Times New Roman" w:cs="Times New Roman"/>
          <w:sz w:val="24"/>
          <w:szCs w:val="24"/>
          <w:lang w:val="en-GB" w:eastAsia="ru-RU"/>
        </w:rPr>
        <w:t>alates 2019</w:t>
      </w:r>
      <w:r w:rsidRPr="00EE122F">
        <w:rPr>
          <w:rFonts w:ascii="Times New Roman" w:eastAsia="Times New Roman" w:hAnsi="Times New Roman" w:cs="Times New Roman"/>
          <w:sz w:val="24"/>
          <w:szCs w:val="24"/>
          <w:lang w:val="en-GB" w:eastAsia="ru-RU"/>
        </w:rPr>
        <w:t xml:space="preserve"> kavandatavad), Narva linna tehniliste liikluskorraldusvahendite korrashoiuga (2014-2016 ning 2017-2019 kavandatavad), Narva linna parkide ja haljasalade, haljastuse hooldustöödega (2015-2017, 2018-2020 kavandatavad), Narva linna välisvalgustuse hooldustöödega (2014-2016 ning 2017-2019 kavandatavad)</w:t>
      </w:r>
      <w:r w:rsidR="00E36155" w:rsidRPr="00EE122F">
        <w:rPr>
          <w:rFonts w:ascii="Times New Roman" w:eastAsia="Times New Roman" w:hAnsi="Times New Roman" w:cs="Times New Roman"/>
          <w:sz w:val="24"/>
          <w:szCs w:val="24"/>
          <w:lang w:val="en-GB" w:eastAsia="ru-RU"/>
        </w:rPr>
        <w:t>, Sotsiaal</w:t>
      </w:r>
      <w:r w:rsidR="00071EA0" w:rsidRPr="00EE122F">
        <w:rPr>
          <w:rFonts w:ascii="Times New Roman" w:eastAsia="Times New Roman" w:hAnsi="Times New Roman" w:cs="Times New Roman"/>
          <w:sz w:val="24"/>
          <w:szCs w:val="24"/>
          <w:lang w:val="en-GB" w:eastAsia="ru-RU"/>
        </w:rPr>
        <w:t xml:space="preserve">töökeskuse majandamistegevusega </w:t>
      </w:r>
      <w:r w:rsidR="00E36155" w:rsidRPr="00EE122F">
        <w:rPr>
          <w:rFonts w:ascii="Times New Roman" w:eastAsia="Times New Roman" w:hAnsi="Times New Roman" w:cs="Times New Roman"/>
          <w:sz w:val="24"/>
          <w:szCs w:val="24"/>
          <w:lang w:val="en-GB" w:eastAsia="ru-RU"/>
        </w:rPr>
        <w:t xml:space="preserve"> (toitlus</w:t>
      </w:r>
      <w:r w:rsidR="00071EA0" w:rsidRPr="00EE122F">
        <w:rPr>
          <w:rFonts w:ascii="Times New Roman" w:eastAsia="Times New Roman" w:hAnsi="Times New Roman" w:cs="Times New Roman"/>
          <w:sz w:val="24"/>
          <w:szCs w:val="24"/>
          <w:lang w:val="en-GB" w:eastAsia="ru-RU"/>
        </w:rPr>
        <w:t>tus</w:t>
      </w:r>
      <w:r w:rsidR="00E36155" w:rsidRPr="00EE122F">
        <w:rPr>
          <w:rFonts w:ascii="Times New Roman" w:eastAsia="Times New Roman" w:hAnsi="Times New Roman" w:cs="Times New Roman"/>
          <w:sz w:val="24"/>
          <w:szCs w:val="24"/>
          <w:lang w:val="en-GB" w:eastAsia="ru-RU"/>
        </w:rPr>
        <w:t>teenus, hooldusvahendite soetamine, pesu pesemi</w:t>
      </w:r>
      <w:r w:rsidR="00071EA0" w:rsidRPr="00EE122F">
        <w:rPr>
          <w:rFonts w:ascii="Times New Roman" w:eastAsia="Times New Roman" w:hAnsi="Times New Roman" w:cs="Times New Roman"/>
          <w:sz w:val="24"/>
          <w:szCs w:val="24"/>
          <w:lang w:val="en-GB" w:eastAsia="ru-RU"/>
        </w:rPr>
        <w:t>se teenus ja hügieeni- ja puhastus</w:t>
      </w:r>
      <w:r w:rsidR="00E36155" w:rsidRPr="00EE122F">
        <w:rPr>
          <w:rFonts w:ascii="Times New Roman" w:eastAsia="Times New Roman" w:hAnsi="Times New Roman" w:cs="Times New Roman"/>
          <w:sz w:val="24"/>
          <w:szCs w:val="24"/>
          <w:lang w:val="en-GB" w:eastAsia="ru-RU"/>
        </w:rPr>
        <w:t>vahendite soet</w:t>
      </w:r>
      <w:r w:rsidR="00071EA0" w:rsidRPr="00EE122F">
        <w:rPr>
          <w:rFonts w:ascii="Times New Roman" w:eastAsia="Times New Roman" w:hAnsi="Times New Roman" w:cs="Times New Roman"/>
          <w:sz w:val="24"/>
          <w:szCs w:val="24"/>
          <w:lang w:val="en-GB" w:eastAsia="ru-RU"/>
        </w:rPr>
        <w:t>amine)</w:t>
      </w:r>
      <w:r w:rsidRPr="00EE122F">
        <w:rPr>
          <w:rFonts w:ascii="Times New Roman" w:eastAsia="Times New Roman" w:hAnsi="Times New Roman" w:cs="Times New Roman"/>
          <w:sz w:val="24"/>
          <w:szCs w:val="24"/>
          <w:lang w:val="en-GB" w:eastAsia="ru-RU"/>
        </w:rPr>
        <w:t xml:space="preserve"> on käesolevas eelarvestrateegias </w:t>
      </w:r>
      <w:r w:rsidR="00A50C33" w:rsidRPr="00EE122F">
        <w:rPr>
          <w:rFonts w:ascii="Times New Roman" w:eastAsia="Times New Roman" w:hAnsi="Times New Roman" w:cs="Times New Roman"/>
          <w:sz w:val="24"/>
          <w:szCs w:val="24"/>
          <w:lang w:val="en-GB" w:eastAsia="ru-RU"/>
        </w:rPr>
        <w:t xml:space="preserve">enamjaolt </w:t>
      </w:r>
      <w:r w:rsidR="009D296B" w:rsidRPr="00EE122F">
        <w:rPr>
          <w:rFonts w:ascii="Times New Roman" w:eastAsia="Times New Roman" w:hAnsi="Times New Roman" w:cs="Times New Roman"/>
          <w:sz w:val="24"/>
          <w:szCs w:val="24"/>
          <w:lang w:val="en-GB" w:eastAsia="ru-RU"/>
        </w:rPr>
        <w:t>planeeritud 2015</w:t>
      </w:r>
      <w:r w:rsidRPr="00EE122F">
        <w:rPr>
          <w:rFonts w:ascii="Times New Roman" w:eastAsia="Times New Roman" w:hAnsi="Times New Roman" w:cs="Times New Roman"/>
          <w:sz w:val="24"/>
          <w:szCs w:val="24"/>
          <w:lang w:val="en-GB" w:eastAsia="ru-RU"/>
        </w:rPr>
        <w:t>. aasta tasemel</w:t>
      </w:r>
      <w:r w:rsidR="00A50C33" w:rsidRPr="00EE122F">
        <w:rPr>
          <w:rFonts w:ascii="Times New Roman" w:eastAsia="Times New Roman" w:hAnsi="Times New Roman" w:cs="Times New Roman"/>
          <w:sz w:val="24"/>
          <w:szCs w:val="24"/>
          <w:lang w:val="en-GB" w:eastAsia="ru-RU"/>
        </w:rPr>
        <w:t>.</w:t>
      </w:r>
      <w:r w:rsidR="009D296B" w:rsidRPr="00EE122F">
        <w:rPr>
          <w:rFonts w:ascii="Times New Roman" w:eastAsia="Times New Roman" w:hAnsi="Times New Roman" w:cs="Times New Roman"/>
          <w:sz w:val="24"/>
          <w:szCs w:val="24"/>
          <w:lang w:val="en-GB" w:eastAsia="ru-RU"/>
        </w:rPr>
        <w:t xml:space="preserve"> </w:t>
      </w:r>
      <w:r w:rsidRPr="00EE122F">
        <w:rPr>
          <w:rFonts w:ascii="Times New Roman" w:eastAsia="Times New Roman" w:hAnsi="Times New Roman" w:cs="Times New Roman"/>
          <w:sz w:val="24"/>
          <w:szCs w:val="24"/>
          <w:lang w:val="en-GB" w:eastAsia="ru-RU"/>
        </w:rPr>
        <w:t xml:space="preserve">Kuna need kulud on </w:t>
      </w:r>
      <w:r w:rsidRPr="000365D5">
        <w:rPr>
          <w:rFonts w:ascii="Times New Roman" w:eastAsia="Times New Roman" w:hAnsi="Times New Roman" w:cs="Times New Roman"/>
          <w:sz w:val="24"/>
          <w:szCs w:val="24"/>
          <w:lang w:val="en-GB" w:eastAsia="ru-RU"/>
        </w:rPr>
        <w:t>otseses seoses riigihangete tulemustega, võib nende maksumus ületada eelarvestrateegias planeeritud.</w:t>
      </w:r>
    </w:p>
    <w:p w:rsidR="00B32900" w:rsidRPr="00B32900" w:rsidRDefault="00B32900" w:rsidP="00B32900">
      <w:pPr>
        <w:spacing w:after="120" w:line="240" w:lineRule="auto"/>
        <w:jc w:val="both"/>
        <w:rPr>
          <w:rFonts w:ascii="Times New Roman" w:eastAsia="Times New Roman" w:hAnsi="Times New Roman" w:cs="Times New Roman"/>
          <w:color w:val="000000"/>
          <w:sz w:val="24"/>
          <w:szCs w:val="24"/>
          <w:highlight w:val="yellow"/>
          <w:lang w:val="en-GB" w:eastAsia="ru-RU"/>
        </w:rPr>
      </w:pPr>
      <w:r w:rsidRPr="00EE6890">
        <w:rPr>
          <w:rFonts w:ascii="Times New Roman" w:eastAsia="Times New Roman" w:hAnsi="Times New Roman" w:cs="Times New Roman"/>
          <w:sz w:val="24"/>
          <w:szCs w:val="20"/>
          <w:lang w:val="en-GB" w:eastAsia="ru-RU"/>
        </w:rPr>
        <w:t xml:space="preserve">Eesti kohalikel omavalitsustel on oma kogukonna elu korraldamisel laialdane pädevus. </w:t>
      </w:r>
      <w:r w:rsidRPr="00EE6890">
        <w:rPr>
          <w:rFonts w:ascii="Times New Roman" w:eastAsia="Times New Roman" w:hAnsi="Times New Roman" w:cs="Times New Roman"/>
          <w:sz w:val="24"/>
          <w:szCs w:val="24"/>
          <w:lang w:val="en-GB" w:eastAsia="ru-RU"/>
        </w:rPr>
        <w:t xml:space="preserve">Narva linna olulisemateks kuluvaldkondadeks on haridusvaldkond (sh koolieelne, põhi-, gümnaasiumi- ja huvialaharidus), vabaaeg, kultuur ja religioon (sh kultuurimajad, muusika-, spordi- ja huvikoolid, raamatukogud jne), majandus (sh ühistransport), elamu-ja kommunaalmajandus, sotsiaalhoolekanne (sh toetused, teenused, </w:t>
      </w:r>
      <w:r w:rsidRPr="00923630">
        <w:rPr>
          <w:rFonts w:ascii="Times New Roman" w:eastAsia="Times New Roman" w:hAnsi="Times New Roman" w:cs="Times New Roman"/>
          <w:sz w:val="24"/>
          <w:szCs w:val="24"/>
          <w:lang w:val="en-GB" w:eastAsia="ru-RU"/>
        </w:rPr>
        <w:t xml:space="preserve">hoolekande asutused). </w:t>
      </w:r>
    </w:p>
    <w:p w:rsidR="00B32900" w:rsidRPr="00660153" w:rsidRDefault="00B32900" w:rsidP="00B32900">
      <w:pPr>
        <w:spacing w:after="240" w:line="240" w:lineRule="auto"/>
        <w:jc w:val="both"/>
        <w:rPr>
          <w:rFonts w:ascii="Times New Roman" w:eastAsia="Times New Roman" w:hAnsi="Times New Roman" w:cs="Times New Roman"/>
          <w:sz w:val="24"/>
          <w:szCs w:val="24"/>
          <w:lang w:val="en-GB" w:eastAsia="ru-RU"/>
        </w:rPr>
      </w:pPr>
      <w:r w:rsidRPr="00EE6890">
        <w:rPr>
          <w:rFonts w:ascii="Times New Roman" w:eastAsia="Times New Roman" w:hAnsi="Times New Roman" w:cs="Times New Roman"/>
          <w:sz w:val="24"/>
          <w:szCs w:val="24"/>
          <w:lang w:val="en-GB" w:eastAsia="ru-RU"/>
        </w:rPr>
        <w:lastRenderedPageBreak/>
        <w:t xml:space="preserve">Narva linna ametiasutuste (sh hallatavate asutuste), teenistuste kulude klassifitseerimine toimub nii majandusliku sisu järgi kui ka valdkondade lõikes.  Koondülevaade on esitatud eelarvestrateegia </w:t>
      </w:r>
      <w:r w:rsidRPr="00660153">
        <w:rPr>
          <w:rFonts w:ascii="Times New Roman" w:eastAsia="Times New Roman" w:hAnsi="Times New Roman" w:cs="Times New Roman"/>
          <w:sz w:val="24"/>
          <w:szCs w:val="24"/>
          <w:lang w:val="en-GB" w:eastAsia="ru-RU"/>
        </w:rPr>
        <w:t>punktis 6.6.</w:t>
      </w:r>
    </w:p>
    <w:p w:rsidR="00B32900" w:rsidRPr="003B3A56" w:rsidRDefault="00B32900" w:rsidP="00B32900">
      <w:pPr>
        <w:spacing w:after="120" w:line="240" w:lineRule="auto"/>
        <w:jc w:val="both"/>
        <w:rPr>
          <w:rFonts w:ascii="Times New Roman" w:eastAsia="Times New Roman" w:hAnsi="Times New Roman" w:cs="Times New Roman"/>
          <w:b/>
          <w:sz w:val="24"/>
          <w:szCs w:val="24"/>
          <w:lang w:val="en-GB" w:eastAsia="ru-RU"/>
        </w:rPr>
      </w:pPr>
      <w:r w:rsidRPr="003B3A56">
        <w:rPr>
          <w:rFonts w:ascii="Times New Roman" w:eastAsia="Times New Roman" w:hAnsi="Times New Roman" w:cs="Times New Roman"/>
          <w:b/>
          <w:sz w:val="24"/>
          <w:szCs w:val="24"/>
          <w:lang w:val="en-US" w:eastAsia="ru-RU"/>
        </w:rPr>
        <w:t>6.3</w:t>
      </w:r>
      <w:r w:rsidRPr="003B3A56">
        <w:rPr>
          <w:rFonts w:ascii="Times New Roman" w:eastAsia="Times New Roman" w:hAnsi="Times New Roman" w:cs="Times New Roman"/>
          <w:b/>
          <w:sz w:val="24"/>
          <w:szCs w:val="24"/>
          <w:lang w:val="en-GB" w:eastAsia="ru-RU"/>
        </w:rPr>
        <w:t>.3 Investeerimistegevus</w:t>
      </w:r>
    </w:p>
    <w:p w:rsidR="00B32900" w:rsidRPr="003B3A56" w:rsidRDefault="00B32900" w:rsidP="00B32900">
      <w:pPr>
        <w:spacing w:after="0" w:line="240" w:lineRule="auto"/>
        <w:rPr>
          <w:rFonts w:ascii="Times New Roman" w:eastAsia="Times New Roman" w:hAnsi="Times New Roman" w:cs="Times New Roman"/>
          <w:sz w:val="24"/>
          <w:szCs w:val="24"/>
          <w:lang w:val="en-GB" w:eastAsia="ru-RU"/>
        </w:rPr>
      </w:pPr>
      <w:r w:rsidRPr="003B3A56">
        <w:rPr>
          <w:rFonts w:ascii="Times New Roman" w:eastAsia="Times New Roman" w:hAnsi="Times New Roman" w:cs="Times New Roman"/>
          <w:sz w:val="24"/>
          <w:szCs w:val="24"/>
          <w:lang w:val="en-GB" w:eastAsia="ru-RU"/>
        </w:rPr>
        <w:t>Investeerimistegevuse</w:t>
      </w:r>
      <w:r w:rsidRPr="003B3A56">
        <w:rPr>
          <w:rFonts w:ascii="Times New Roman" w:eastAsia="Times New Roman" w:hAnsi="Times New Roman" w:cs="Times New Roman"/>
          <w:b/>
          <w:sz w:val="24"/>
          <w:szCs w:val="24"/>
          <w:lang w:val="en-GB" w:eastAsia="ru-RU"/>
        </w:rPr>
        <w:t xml:space="preserve"> </w:t>
      </w:r>
      <w:r w:rsidRPr="003B3A56">
        <w:rPr>
          <w:rFonts w:ascii="Times New Roman" w:eastAsia="Times New Roman" w:hAnsi="Times New Roman" w:cs="Times New Roman"/>
          <w:sz w:val="24"/>
          <w:szCs w:val="24"/>
          <w:lang w:val="en-GB" w:eastAsia="ru-RU"/>
        </w:rPr>
        <w:t xml:space="preserve">eelarveosa jaotatakse majandusliku sisu järgi järgmisteks liikideks: </w:t>
      </w:r>
    </w:p>
    <w:p w:rsidR="00B32900" w:rsidRPr="003B3A56" w:rsidRDefault="00B32900" w:rsidP="00B32900">
      <w:pPr>
        <w:spacing w:after="120" w:line="240" w:lineRule="auto"/>
        <w:rPr>
          <w:rFonts w:ascii="Times New Roman" w:eastAsia="Times New Roman" w:hAnsi="Times New Roman" w:cs="Times New Roman"/>
          <w:sz w:val="24"/>
          <w:szCs w:val="24"/>
          <w:lang w:val="en-GB" w:eastAsia="ru-RU"/>
        </w:rPr>
      </w:pPr>
      <w:r w:rsidRPr="003B3A56">
        <w:rPr>
          <w:rFonts w:ascii="Times New Roman" w:eastAsia="Times New Roman" w:hAnsi="Times New Roman" w:cs="Times New Roman"/>
          <w:sz w:val="24"/>
          <w:szCs w:val="24"/>
          <w:lang w:val="en-GB" w:eastAsia="ru-RU"/>
        </w:rPr>
        <w:t> 1) põhivara soetus;</w:t>
      </w:r>
      <w:r w:rsidRPr="003B3A56">
        <w:rPr>
          <w:rFonts w:ascii="Times New Roman" w:eastAsia="Times New Roman" w:hAnsi="Times New Roman" w:cs="Times New Roman"/>
          <w:sz w:val="24"/>
          <w:szCs w:val="24"/>
          <w:lang w:val="en-GB" w:eastAsia="ru-RU"/>
        </w:rPr>
        <w:br/>
        <w:t> 2) põhivara müük;</w:t>
      </w:r>
      <w:r w:rsidRPr="003B3A56">
        <w:rPr>
          <w:rFonts w:ascii="Times New Roman" w:eastAsia="Times New Roman" w:hAnsi="Times New Roman" w:cs="Times New Roman"/>
          <w:sz w:val="24"/>
          <w:szCs w:val="24"/>
          <w:lang w:val="en-GB" w:eastAsia="ru-RU"/>
        </w:rPr>
        <w:br/>
        <w:t> 3) põhivara soetuseks saadav sihtfinantseerimine;</w:t>
      </w:r>
      <w:r w:rsidRPr="003B3A56">
        <w:rPr>
          <w:rFonts w:ascii="Times New Roman" w:eastAsia="Times New Roman" w:hAnsi="Times New Roman" w:cs="Times New Roman"/>
          <w:sz w:val="24"/>
          <w:szCs w:val="24"/>
          <w:lang w:val="en-GB" w:eastAsia="ru-RU"/>
        </w:rPr>
        <w:br/>
        <w:t> 4) põhivara soetuseks antav sihtfinantseerimine;</w:t>
      </w:r>
      <w:r w:rsidRPr="003B3A56">
        <w:rPr>
          <w:rFonts w:ascii="Times New Roman" w:eastAsia="Times New Roman" w:hAnsi="Times New Roman" w:cs="Times New Roman"/>
          <w:sz w:val="24"/>
          <w:szCs w:val="24"/>
          <w:lang w:val="en-GB" w:eastAsia="ru-RU"/>
        </w:rPr>
        <w:br/>
        <w:t> 5) finantstulud ja finantskulud.</w:t>
      </w:r>
    </w:p>
    <w:p w:rsidR="00B32900" w:rsidRPr="003257CF" w:rsidRDefault="00256E3A" w:rsidP="00B32900">
      <w:pPr>
        <w:spacing w:after="120" w:line="240" w:lineRule="auto"/>
        <w:jc w:val="both"/>
        <w:rPr>
          <w:rFonts w:ascii="Times New Roman" w:eastAsia="Times New Roman" w:hAnsi="Times New Roman" w:cs="Times New Roman"/>
          <w:sz w:val="24"/>
          <w:szCs w:val="24"/>
          <w:lang w:val="en-GB" w:eastAsia="ru-RU"/>
        </w:rPr>
      </w:pPr>
      <w:r w:rsidRPr="003257CF">
        <w:rPr>
          <w:rFonts w:ascii="Times New Roman" w:eastAsia="Times New Roman" w:hAnsi="Times New Roman" w:cs="Times New Roman"/>
          <w:sz w:val="24"/>
          <w:szCs w:val="24"/>
          <w:lang w:val="en-GB" w:eastAsia="ru-RU"/>
        </w:rPr>
        <w:t>Aastatel 2015 - 2019</w:t>
      </w:r>
      <w:r w:rsidR="00B32900" w:rsidRPr="003257CF">
        <w:rPr>
          <w:rFonts w:ascii="Times New Roman" w:eastAsia="Times New Roman" w:hAnsi="Times New Roman" w:cs="Times New Roman"/>
          <w:sz w:val="24"/>
          <w:szCs w:val="24"/>
          <w:lang w:val="en-GB" w:eastAsia="ru-RU"/>
        </w:rPr>
        <w:t xml:space="preserve"> seisab linna ees väga tähtis ülesanne Euroopa Liidu (edaspidi EL) struktuurifondide järgmise rahastamisperioodi rahaliste vahendite kaasamisel ja kasutamisele võtmisel. Linna arengutegevuse töö optimeerimiseks on kõikide suuremahuliste projektide töö (k.a kogu linna projektialase tegevuse koordineerimine) korraldatud läbi Narva Linna Arenduse ja Ökonoomika Ameti.</w:t>
      </w:r>
    </w:p>
    <w:p w:rsidR="005F79EC" w:rsidRDefault="00B32900" w:rsidP="00B32900">
      <w:pPr>
        <w:spacing w:after="120" w:line="240" w:lineRule="auto"/>
        <w:jc w:val="both"/>
        <w:rPr>
          <w:rFonts w:ascii="Arial" w:eastAsia="Times New Roman" w:hAnsi="Arial" w:cs="Arial"/>
          <w:color w:val="FF0000"/>
          <w:lang w:val="en-GB" w:eastAsia="ru-RU"/>
        </w:rPr>
      </w:pPr>
      <w:r w:rsidRPr="003257CF">
        <w:rPr>
          <w:rFonts w:ascii="Times New Roman" w:eastAsia="Times New Roman" w:hAnsi="Times New Roman" w:cs="Times New Roman"/>
          <w:sz w:val="24"/>
          <w:szCs w:val="24"/>
          <w:lang w:val="en-GB" w:eastAsia="ru-RU"/>
        </w:rPr>
        <w:t>Selleks, et EL fondide avamisel, linnal oleks olemas kogu vajalik dokumentatsioon taotluste esitamiseks, valmistatakse ette linna objektide ehituseks vajalikke ehitusdokumente ning teostatavus- ja tasuvusanalüüse. Valmistatakse ette projektitaotlusi järgmises valdkondades</w:t>
      </w:r>
      <w:r w:rsidR="001B4E31">
        <w:rPr>
          <w:rFonts w:ascii="Times New Roman" w:eastAsia="Times New Roman" w:hAnsi="Times New Roman" w:cs="Times New Roman"/>
          <w:sz w:val="24"/>
          <w:szCs w:val="24"/>
          <w:lang w:val="en-GB" w:eastAsia="ru-RU"/>
        </w:rPr>
        <w:t xml:space="preserve"> sh</w:t>
      </w:r>
      <w:r w:rsidRPr="003257CF">
        <w:rPr>
          <w:rFonts w:ascii="Times New Roman" w:eastAsia="Times New Roman" w:hAnsi="Times New Roman" w:cs="Times New Roman"/>
          <w:sz w:val="24"/>
          <w:szCs w:val="24"/>
          <w:lang w:val="en-GB" w:eastAsia="ru-RU"/>
        </w:rPr>
        <w:t xml:space="preserve">: </w:t>
      </w:r>
      <w:r w:rsidRPr="001B4E31">
        <w:rPr>
          <w:rFonts w:ascii="Times New Roman" w:eastAsia="Times New Roman" w:hAnsi="Times New Roman" w:cs="Times New Roman"/>
          <w:sz w:val="24"/>
          <w:szCs w:val="24"/>
          <w:lang w:val="en-GB" w:eastAsia="ru-RU"/>
        </w:rPr>
        <w:t>linnakeskkonna parandamine (kergliiklusteed, transporditeed, välisvalgustus, puhke- ja roheala</w:t>
      </w:r>
      <w:r w:rsidR="001B4E31" w:rsidRPr="001B4E31">
        <w:rPr>
          <w:rFonts w:ascii="Times New Roman" w:eastAsia="Times New Roman" w:hAnsi="Times New Roman" w:cs="Times New Roman"/>
          <w:sz w:val="24"/>
          <w:szCs w:val="24"/>
          <w:lang w:val="en-GB" w:eastAsia="ru-RU"/>
        </w:rPr>
        <w:t xml:space="preserve">d, </w:t>
      </w:r>
      <w:r w:rsidRPr="001B4E31">
        <w:rPr>
          <w:rFonts w:ascii="Times New Roman" w:eastAsia="Times New Roman" w:hAnsi="Times New Roman" w:cs="Times New Roman"/>
          <w:sz w:val="24"/>
          <w:szCs w:val="24"/>
          <w:lang w:val="en-GB" w:eastAsia="ru-RU"/>
        </w:rPr>
        <w:t>autobussijaam), turismi arendamine (sadamad, ühisturundus), kultuur. A</w:t>
      </w:r>
      <w:r w:rsidRPr="00C56C7A">
        <w:rPr>
          <w:rFonts w:ascii="Times New Roman" w:eastAsia="Times New Roman" w:hAnsi="Times New Roman" w:cs="Times New Roman"/>
          <w:sz w:val="24"/>
          <w:szCs w:val="24"/>
          <w:lang w:val="en-GB" w:eastAsia="ru-RU"/>
        </w:rPr>
        <w:t>rvestades linna omafinantseerimisvõimekust kogu eelarvestrateegia perioodi jooksul, on suuremate investeeringute tegemine võimalik ainult välisrahastuse toel</w:t>
      </w:r>
      <w:r w:rsidRPr="00C56C7A">
        <w:rPr>
          <w:rFonts w:ascii="Arial" w:eastAsia="Times New Roman" w:hAnsi="Arial" w:cs="Arial"/>
          <w:lang w:val="en-GB" w:eastAsia="ru-RU"/>
        </w:rPr>
        <w:t xml:space="preserve">. </w:t>
      </w:r>
    </w:p>
    <w:p w:rsidR="00B32900" w:rsidRPr="000A3363" w:rsidRDefault="003B3A56" w:rsidP="00B32900">
      <w:pPr>
        <w:spacing w:after="120" w:line="240" w:lineRule="auto"/>
        <w:jc w:val="both"/>
        <w:rPr>
          <w:rFonts w:ascii="Times New Roman" w:eastAsia="Times New Roman" w:hAnsi="Times New Roman" w:cs="Times New Roman"/>
          <w:sz w:val="24"/>
          <w:szCs w:val="24"/>
          <w:lang w:val="en-GB" w:eastAsia="ru-RU"/>
        </w:rPr>
      </w:pPr>
      <w:r w:rsidRPr="000A3363">
        <w:rPr>
          <w:rFonts w:ascii="Times New Roman" w:eastAsia="Times New Roman" w:hAnsi="Times New Roman" w:cs="Times New Roman"/>
          <w:sz w:val="24"/>
          <w:szCs w:val="24"/>
          <w:lang w:val="en-GB" w:eastAsia="ru-RU"/>
        </w:rPr>
        <w:t>Antud osa planeerimisel on 201</w:t>
      </w:r>
      <w:r w:rsidR="0040619C" w:rsidRPr="000A3363">
        <w:rPr>
          <w:rFonts w:ascii="Times New Roman" w:eastAsia="Times New Roman" w:hAnsi="Times New Roman" w:cs="Times New Roman"/>
          <w:sz w:val="24"/>
          <w:szCs w:val="24"/>
          <w:lang w:val="en-GB" w:eastAsia="ru-RU"/>
        </w:rPr>
        <w:t>6</w:t>
      </w:r>
      <w:r w:rsidRPr="000A3363">
        <w:rPr>
          <w:rFonts w:ascii="Times New Roman" w:eastAsia="Times New Roman" w:hAnsi="Times New Roman" w:cs="Times New Roman"/>
          <w:sz w:val="24"/>
          <w:szCs w:val="24"/>
          <w:lang w:val="en-GB" w:eastAsia="ru-RU"/>
        </w:rPr>
        <w:t>-2019</w:t>
      </w:r>
      <w:r w:rsidR="00B32900" w:rsidRPr="000A3363">
        <w:rPr>
          <w:rFonts w:ascii="Times New Roman" w:eastAsia="Times New Roman" w:hAnsi="Times New Roman" w:cs="Times New Roman"/>
          <w:sz w:val="24"/>
          <w:szCs w:val="24"/>
          <w:lang w:val="en-GB" w:eastAsia="ru-RU"/>
        </w:rPr>
        <w:t xml:space="preserve"> aastateks võetud aluseks linnas realiseeritavad ja kavandatavad projektid. Projektide elluviimisest sõltub põhivara soetamiseks saadav sihtfinantseerimine, selle arvelt põhivara soetus ning sellega kaasnevad finantskulud.</w:t>
      </w:r>
    </w:p>
    <w:p w:rsidR="00B32900" w:rsidRPr="002501FA" w:rsidRDefault="00B32900" w:rsidP="00B32900">
      <w:pPr>
        <w:spacing w:after="240" w:line="240" w:lineRule="auto"/>
        <w:jc w:val="both"/>
        <w:rPr>
          <w:rFonts w:ascii="Times New Roman" w:eastAsia="Times New Roman" w:hAnsi="Times New Roman" w:cs="Times New Roman"/>
          <w:sz w:val="24"/>
          <w:szCs w:val="24"/>
          <w:lang w:val="en-GB" w:eastAsia="ru-RU"/>
        </w:rPr>
      </w:pPr>
      <w:r w:rsidRPr="003B3A56">
        <w:rPr>
          <w:rFonts w:ascii="Times New Roman" w:eastAsia="Times New Roman" w:hAnsi="Times New Roman" w:cs="Times New Roman"/>
          <w:sz w:val="24"/>
          <w:szCs w:val="24"/>
          <w:lang w:val="en-GB" w:eastAsia="ru-RU"/>
        </w:rPr>
        <w:t xml:space="preserve">Narva linna investeerimistegevuse arvnäitajad on toodud arengukava tegevuskava osas, ülevaade põhiprojektidest (sh kavandatud investeerimisprojektidest)  on esitatud </w:t>
      </w:r>
      <w:r w:rsidRPr="002501FA">
        <w:rPr>
          <w:rFonts w:ascii="Times New Roman" w:eastAsia="Times New Roman" w:hAnsi="Times New Roman" w:cs="Times New Roman"/>
          <w:sz w:val="24"/>
          <w:szCs w:val="24"/>
          <w:lang w:val="en-GB" w:eastAsia="ru-RU"/>
        </w:rPr>
        <w:t xml:space="preserve">punktis 6.6. </w:t>
      </w:r>
    </w:p>
    <w:p w:rsidR="00B32900" w:rsidRPr="00A061AF" w:rsidRDefault="00B32900" w:rsidP="00B32900">
      <w:pPr>
        <w:spacing w:before="120" w:after="120" w:line="240" w:lineRule="auto"/>
        <w:jc w:val="both"/>
        <w:rPr>
          <w:rFonts w:ascii="Times New Roman" w:eastAsia="Times New Roman" w:hAnsi="Times New Roman" w:cs="Times New Roman"/>
          <w:b/>
          <w:noProof/>
          <w:sz w:val="24"/>
          <w:szCs w:val="24"/>
          <w:lang w:val="en-GB" w:eastAsia="ru-RU"/>
        </w:rPr>
      </w:pPr>
      <w:r w:rsidRPr="00A061AF">
        <w:rPr>
          <w:rFonts w:ascii="Times New Roman" w:eastAsia="Times New Roman" w:hAnsi="Times New Roman" w:cs="Times New Roman"/>
          <w:b/>
          <w:noProof/>
          <w:sz w:val="24"/>
          <w:szCs w:val="24"/>
          <w:lang w:val="en-GB" w:eastAsia="ru-RU"/>
        </w:rPr>
        <w:t>6.3.4 Finantseerimistegevus</w:t>
      </w:r>
    </w:p>
    <w:p w:rsidR="00B32900" w:rsidRPr="00A061AF" w:rsidRDefault="00B32900" w:rsidP="00B32900">
      <w:pPr>
        <w:spacing w:after="0" w:line="240" w:lineRule="auto"/>
        <w:rPr>
          <w:rFonts w:ascii="Times New Roman" w:eastAsia="Times New Roman" w:hAnsi="Times New Roman" w:cs="Times New Roman"/>
          <w:noProof/>
          <w:sz w:val="24"/>
          <w:szCs w:val="24"/>
          <w:lang w:val="en-GB" w:eastAsia="ru-RU"/>
        </w:rPr>
      </w:pPr>
      <w:r w:rsidRPr="00A061AF">
        <w:rPr>
          <w:rFonts w:ascii="Times New Roman" w:eastAsia="Times New Roman" w:hAnsi="Times New Roman" w:cs="Times New Roman"/>
          <w:noProof/>
          <w:sz w:val="24"/>
          <w:szCs w:val="24"/>
          <w:lang w:val="en-GB" w:eastAsia="ru-RU"/>
        </w:rPr>
        <w:t>Finantseerimistegevuse eelarveosa jaotatakse majandusliku sisu järgi järgmisteks liikideks</w:t>
      </w:r>
      <w:r w:rsidR="00EA641D">
        <w:rPr>
          <w:rFonts w:ascii="Times New Roman" w:eastAsia="Times New Roman" w:hAnsi="Times New Roman" w:cs="Times New Roman"/>
          <w:noProof/>
          <w:sz w:val="24"/>
          <w:szCs w:val="24"/>
          <w:lang w:val="en-GB" w:eastAsia="ru-RU"/>
        </w:rPr>
        <w:t xml:space="preserve"> sh</w:t>
      </w:r>
      <w:r w:rsidRPr="00A061AF">
        <w:rPr>
          <w:rFonts w:ascii="Times New Roman" w:eastAsia="Times New Roman" w:hAnsi="Times New Roman" w:cs="Times New Roman"/>
          <w:noProof/>
          <w:sz w:val="24"/>
          <w:szCs w:val="24"/>
          <w:lang w:val="en-GB" w:eastAsia="ru-RU"/>
        </w:rPr>
        <w:t xml:space="preserve">: </w:t>
      </w:r>
    </w:p>
    <w:p w:rsidR="00B32900" w:rsidRPr="00A061AF" w:rsidRDefault="00B32900" w:rsidP="00B32900">
      <w:pPr>
        <w:spacing w:after="0" w:line="240" w:lineRule="auto"/>
        <w:rPr>
          <w:rFonts w:ascii="Times New Roman" w:eastAsia="Times New Roman" w:hAnsi="Times New Roman" w:cs="Times New Roman"/>
          <w:noProof/>
          <w:sz w:val="24"/>
          <w:szCs w:val="24"/>
          <w:lang w:val="en-GB" w:eastAsia="ru-RU"/>
        </w:rPr>
      </w:pPr>
      <w:r w:rsidRPr="00A061AF">
        <w:rPr>
          <w:rFonts w:ascii="Times New Roman" w:eastAsia="Times New Roman" w:hAnsi="Times New Roman" w:cs="Times New Roman"/>
          <w:noProof/>
          <w:sz w:val="24"/>
          <w:szCs w:val="24"/>
          <w:lang w:val="en-GB" w:eastAsia="ru-RU"/>
        </w:rPr>
        <w:t>1) laenude võtmine, kapitalirendikohustuste võtmine;</w:t>
      </w:r>
    </w:p>
    <w:p w:rsidR="00B32900" w:rsidRPr="00A061AF" w:rsidRDefault="00B32900" w:rsidP="00B32900">
      <w:pPr>
        <w:spacing w:after="120" w:line="240" w:lineRule="auto"/>
        <w:jc w:val="both"/>
        <w:rPr>
          <w:rFonts w:ascii="Times New Roman" w:eastAsia="Times New Roman" w:hAnsi="Times New Roman" w:cs="Times New Roman"/>
          <w:noProof/>
          <w:sz w:val="24"/>
          <w:szCs w:val="24"/>
          <w:lang w:val="en-GB" w:eastAsia="ru-RU"/>
        </w:rPr>
      </w:pPr>
      <w:r w:rsidRPr="00A061AF">
        <w:rPr>
          <w:rFonts w:ascii="Times New Roman" w:eastAsia="Times New Roman" w:hAnsi="Times New Roman" w:cs="Times New Roman"/>
          <w:noProof/>
          <w:sz w:val="24"/>
          <w:szCs w:val="24"/>
          <w:lang w:val="en-GB" w:eastAsia="ru-RU"/>
        </w:rPr>
        <w:t>2) võetud laenude tagasimaksmine, kapitalirendikohustuste täitmine.</w:t>
      </w:r>
    </w:p>
    <w:p w:rsidR="00B32900" w:rsidRPr="00A061AF" w:rsidRDefault="00B32900" w:rsidP="00B32900">
      <w:pPr>
        <w:spacing w:after="120" w:line="240" w:lineRule="auto"/>
        <w:jc w:val="both"/>
        <w:rPr>
          <w:rFonts w:ascii="Times New Roman" w:eastAsia="Times New Roman" w:hAnsi="Times New Roman" w:cs="Times New Roman"/>
          <w:noProof/>
          <w:sz w:val="24"/>
          <w:szCs w:val="24"/>
          <w:lang w:val="en-GB" w:eastAsia="ru-RU"/>
        </w:rPr>
      </w:pPr>
      <w:r w:rsidRPr="00A061AF">
        <w:rPr>
          <w:rFonts w:ascii="Times New Roman" w:eastAsia="Times New Roman" w:hAnsi="Times New Roman" w:cs="Times New Roman"/>
          <w:noProof/>
          <w:sz w:val="24"/>
          <w:szCs w:val="24"/>
          <w:lang w:val="en-GB" w:eastAsia="ru-RU"/>
        </w:rPr>
        <w:t>Kohustuste võtmine ja tagasimaksmine sõltub linnas realiseeritavatest ja kavandatavatest projektidest ja tegevustest. Linna kohustuste tagasimaksmine on otseses sõltuvuses ka sildfinantseerimise laekumisega.</w:t>
      </w:r>
    </w:p>
    <w:p w:rsidR="00B32900" w:rsidRDefault="00B32900" w:rsidP="00B32900">
      <w:pPr>
        <w:spacing w:before="240" w:after="360" w:line="240" w:lineRule="auto"/>
        <w:jc w:val="both"/>
        <w:rPr>
          <w:rFonts w:ascii="Times New Roman" w:eastAsia="Times New Roman" w:hAnsi="Times New Roman" w:cs="Times New Roman"/>
          <w:noProof/>
          <w:color w:val="FF0000"/>
          <w:sz w:val="24"/>
          <w:szCs w:val="24"/>
          <w:highlight w:val="yellow"/>
          <w:lang w:val="en-GB" w:eastAsia="ru-RU"/>
        </w:rPr>
      </w:pPr>
      <w:r w:rsidRPr="00A061AF">
        <w:rPr>
          <w:rFonts w:ascii="Times New Roman" w:eastAsia="Times New Roman" w:hAnsi="Times New Roman" w:cs="Times New Roman"/>
          <w:noProof/>
          <w:color w:val="000000"/>
          <w:sz w:val="24"/>
          <w:szCs w:val="24"/>
          <w:lang w:val="en-GB" w:eastAsia="ru-RU"/>
        </w:rPr>
        <w:t xml:space="preserve">Linna võlakohustused on esitatud Narva linna eelarvestrateegia tabelis, esitatud </w:t>
      </w:r>
      <w:r w:rsidRPr="00A061AF">
        <w:rPr>
          <w:rFonts w:ascii="Times New Roman" w:eastAsia="Times New Roman" w:hAnsi="Times New Roman" w:cs="Times New Roman"/>
          <w:noProof/>
          <w:sz w:val="24"/>
          <w:szCs w:val="24"/>
          <w:lang w:val="en-GB" w:eastAsia="ru-RU"/>
        </w:rPr>
        <w:t xml:space="preserve">punktis </w:t>
      </w:r>
      <w:r w:rsidRPr="008D0684">
        <w:rPr>
          <w:rFonts w:ascii="Times New Roman" w:eastAsia="Times New Roman" w:hAnsi="Times New Roman" w:cs="Times New Roman"/>
          <w:noProof/>
          <w:sz w:val="24"/>
          <w:szCs w:val="24"/>
          <w:lang w:val="en-GB" w:eastAsia="ru-RU"/>
        </w:rPr>
        <w:t>6</w:t>
      </w:r>
      <w:r w:rsidR="00A061AF" w:rsidRPr="008D0684">
        <w:rPr>
          <w:rFonts w:ascii="Times New Roman" w:eastAsia="Times New Roman" w:hAnsi="Times New Roman" w:cs="Times New Roman"/>
          <w:noProof/>
          <w:sz w:val="24"/>
          <w:szCs w:val="24"/>
          <w:lang w:val="en-GB" w:eastAsia="ru-RU"/>
        </w:rPr>
        <w:t xml:space="preserve">.6. </w:t>
      </w:r>
      <w:bookmarkEnd w:id="3"/>
      <w:bookmarkEnd w:id="4"/>
      <w:bookmarkEnd w:id="5"/>
    </w:p>
    <w:p w:rsidR="008C4A9B" w:rsidRPr="008C4A9B" w:rsidRDefault="008C4A9B" w:rsidP="0046782A">
      <w:pPr>
        <w:spacing w:before="240" w:after="120" w:line="240" w:lineRule="auto"/>
        <w:jc w:val="both"/>
        <w:rPr>
          <w:rFonts w:ascii="Times New Roman" w:eastAsia="Times New Roman" w:hAnsi="Times New Roman" w:cs="Times New Roman"/>
          <w:b/>
          <w:noProof/>
          <w:sz w:val="24"/>
          <w:szCs w:val="24"/>
          <w:lang w:val="en-GB" w:eastAsia="ru-RU"/>
        </w:rPr>
      </w:pPr>
      <w:r w:rsidRPr="008C4A9B">
        <w:rPr>
          <w:rFonts w:ascii="Times New Roman" w:eastAsia="Times New Roman" w:hAnsi="Times New Roman" w:cs="Times New Roman"/>
          <w:b/>
          <w:noProof/>
          <w:sz w:val="24"/>
          <w:szCs w:val="24"/>
          <w:lang w:val="en-GB" w:eastAsia="ru-RU"/>
        </w:rPr>
        <w:t>6.4  Narva linna sõltuvate üksuste e</w:t>
      </w:r>
      <w:r>
        <w:rPr>
          <w:rFonts w:ascii="Times New Roman" w:eastAsia="Times New Roman" w:hAnsi="Times New Roman" w:cs="Times New Roman"/>
          <w:b/>
          <w:noProof/>
          <w:sz w:val="24"/>
          <w:szCs w:val="24"/>
          <w:lang w:val="en-GB" w:eastAsia="ru-RU"/>
        </w:rPr>
        <w:t>elarvestrateegia perioodiks 2016-2019</w:t>
      </w:r>
    </w:p>
    <w:p w:rsidR="008C4A9B" w:rsidRPr="008C4A9B" w:rsidRDefault="008C4A9B" w:rsidP="008C4A9B">
      <w:pPr>
        <w:spacing w:before="240" w:after="360" w:line="240" w:lineRule="auto"/>
        <w:jc w:val="both"/>
        <w:rPr>
          <w:rFonts w:ascii="Times New Roman" w:eastAsia="Times New Roman" w:hAnsi="Times New Roman" w:cs="Times New Roman"/>
          <w:noProof/>
          <w:sz w:val="24"/>
          <w:szCs w:val="24"/>
          <w:lang w:val="en-GB" w:eastAsia="ru-RU"/>
        </w:rPr>
      </w:pPr>
      <w:r w:rsidRPr="008C4A9B">
        <w:rPr>
          <w:rFonts w:ascii="Times New Roman" w:eastAsia="Times New Roman" w:hAnsi="Times New Roman" w:cs="Times New Roman"/>
          <w:noProof/>
          <w:sz w:val="24"/>
          <w:szCs w:val="24"/>
          <w:lang w:val="en-GB" w:eastAsia="ru-RU"/>
        </w:rPr>
        <w:t xml:space="preserve">Narva linn kui kohaliku omavalitsuse üksus ja temast sõltuvad üksused moodustavad Narva linna arvestusüksust. Eelarvestrateegia koostamiseks on vajalik linna sõltuvate </w:t>
      </w:r>
      <w:r w:rsidRPr="008C4A9B">
        <w:rPr>
          <w:rFonts w:ascii="Times New Roman" w:eastAsia="Times New Roman" w:hAnsi="Times New Roman" w:cs="Times New Roman"/>
          <w:noProof/>
          <w:sz w:val="24"/>
          <w:szCs w:val="24"/>
          <w:lang w:val="en-GB" w:eastAsia="ru-RU"/>
        </w:rPr>
        <w:lastRenderedPageBreak/>
        <w:t>üksuste määramine. Sõltuvate üksuste määramisel lähtutakse KOFS-st ja rahandusministri määrusega kehtestatud finantsdistsipliini tagamise meetmete arvutusmetoodikast (on kinnitatud Rahandusministr</w:t>
      </w:r>
      <w:r w:rsidR="0046782A">
        <w:rPr>
          <w:rFonts w:ascii="Times New Roman" w:eastAsia="Times New Roman" w:hAnsi="Times New Roman" w:cs="Times New Roman"/>
          <w:noProof/>
          <w:sz w:val="24"/>
          <w:szCs w:val="24"/>
          <w:lang w:val="en-GB" w:eastAsia="ru-RU"/>
        </w:rPr>
        <w:t xml:space="preserve">i 16.05.2011 määrusega nr 29). </w:t>
      </w:r>
      <w:r w:rsidRPr="008C4A9B">
        <w:rPr>
          <w:rFonts w:ascii="Times New Roman" w:eastAsia="Times New Roman" w:hAnsi="Times New Roman" w:cs="Times New Roman"/>
          <w:noProof/>
          <w:sz w:val="24"/>
          <w:szCs w:val="24"/>
          <w:lang w:val="en-GB" w:eastAsia="ru-RU"/>
        </w:rPr>
        <w:t>Eelarvestrateegia sisaldab andmeid sõltuvate üksuste majandusolukorrast, seal hulgas arvnäitajaid, mis on vajalikud põhitegevuse tulemi ja netovõlakoormuse määra arvutamiseks.</w:t>
      </w:r>
    </w:p>
    <w:p w:rsidR="008C4A9B" w:rsidRPr="008C4A9B" w:rsidRDefault="008C4A9B" w:rsidP="00C42397">
      <w:pPr>
        <w:spacing w:before="240" w:after="120" w:line="240" w:lineRule="auto"/>
        <w:jc w:val="both"/>
        <w:rPr>
          <w:rFonts w:ascii="Times New Roman" w:eastAsia="Times New Roman" w:hAnsi="Times New Roman" w:cs="Times New Roman"/>
          <w:noProof/>
          <w:sz w:val="24"/>
          <w:szCs w:val="24"/>
          <w:lang w:val="en-GB" w:eastAsia="ru-RU"/>
        </w:rPr>
      </w:pPr>
      <w:r w:rsidRPr="008C4A9B">
        <w:rPr>
          <w:rFonts w:ascii="Times New Roman" w:eastAsia="Times New Roman" w:hAnsi="Times New Roman" w:cs="Times New Roman"/>
          <w:noProof/>
          <w:sz w:val="24"/>
          <w:szCs w:val="24"/>
          <w:lang w:val="en-GB" w:eastAsia="ru-RU"/>
        </w:rPr>
        <w:t>Sõltuvad üksused leitakse kohaliku omavalitsuse konsolideerimisgruppi kuuluvate sihtasutuste, mittetulundusühingute ja äriühingute saldoandmike baasil iga aasta lõp</w:t>
      </w:r>
      <w:r w:rsidR="009747B0">
        <w:rPr>
          <w:rFonts w:ascii="Times New Roman" w:eastAsia="Times New Roman" w:hAnsi="Times New Roman" w:cs="Times New Roman"/>
          <w:noProof/>
          <w:sz w:val="24"/>
          <w:szCs w:val="24"/>
          <w:lang w:val="en-GB" w:eastAsia="ru-RU"/>
        </w:rPr>
        <w:t>u seisuga. Sellest lähtudes 2014</w:t>
      </w:r>
      <w:r w:rsidRPr="008C4A9B">
        <w:rPr>
          <w:rFonts w:ascii="Times New Roman" w:eastAsia="Times New Roman" w:hAnsi="Times New Roman" w:cs="Times New Roman"/>
          <w:noProof/>
          <w:sz w:val="24"/>
          <w:szCs w:val="24"/>
          <w:lang w:val="en-GB" w:eastAsia="ru-RU"/>
        </w:rPr>
        <w:t xml:space="preserve">.aasta andmete põhjal Narva linna arvestusüksusesse koos linna asutustega kuuluvad SA Narva Linnaelamu, SA Narva Haigla, AS Narva Bussiveod, </w:t>
      </w:r>
      <w:r w:rsidR="00F90A63" w:rsidRPr="00F90A63">
        <w:rPr>
          <w:rFonts w:ascii="Times New Roman" w:eastAsia="Times New Roman" w:hAnsi="Times New Roman" w:cs="Times New Roman"/>
          <w:noProof/>
          <w:sz w:val="24"/>
          <w:szCs w:val="24"/>
          <w:lang w:val="en-GB" w:eastAsia="ru-RU"/>
        </w:rPr>
        <w:t>SA Narva Linna Arendus</w:t>
      </w:r>
      <w:r w:rsidR="00F90A63">
        <w:rPr>
          <w:rFonts w:ascii="Times New Roman" w:eastAsia="Times New Roman" w:hAnsi="Times New Roman" w:cs="Times New Roman"/>
          <w:noProof/>
          <w:sz w:val="24"/>
          <w:szCs w:val="24"/>
          <w:lang w:val="en-GB" w:eastAsia="ru-RU"/>
        </w:rPr>
        <w:t>, SA Narva Sadam, AS Narva Vesi</w:t>
      </w:r>
      <w:r w:rsidRPr="008C4A9B">
        <w:rPr>
          <w:rFonts w:ascii="Times New Roman" w:eastAsia="Times New Roman" w:hAnsi="Times New Roman" w:cs="Times New Roman"/>
          <w:noProof/>
          <w:sz w:val="24"/>
          <w:szCs w:val="24"/>
          <w:lang w:val="en-GB" w:eastAsia="ru-RU"/>
        </w:rPr>
        <w:t xml:space="preserve">. Finantsdistsipliini tagamise meetmete arvutusmetoodika järgi kuulub  </w:t>
      </w:r>
      <w:r w:rsidR="00FF0F3D">
        <w:rPr>
          <w:rFonts w:ascii="Times New Roman" w:eastAsia="Times New Roman" w:hAnsi="Times New Roman" w:cs="Times New Roman"/>
          <w:noProof/>
          <w:sz w:val="24"/>
          <w:szCs w:val="24"/>
          <w:lang w:val="en-GB" w:eastAsia="ru-RU"/>
        </w:rPr>
        <w:t xml:space="preserve">AS Narva Vesi </w:t>
      </w:r>
      <w:r w:rsidRPr="008C4A9B">
        <w:rPr>
          <w:rFonts w:ascii="Times New Roman" w:eastAsia="Times New Roman" w:hAnsi="Times New Roman" w:cs="Times New Roman"/>
          <w:noProof/>
          <w:sz w:val="24"/>
          <w:szCs w:val="24"/>
          <w:lang w:val="en-GB" w:eastAsia="ru-RU"/>
        </w:rPr>
        <w:t>Narva l</w:t>
      </w:r>
      <w:r w:rsidR="00FF0F3D">
        <w:rPr>
          <w:rFonts w:ascii="Times New Roman" w:eastAsia="Times New Roman" w:hAnsi="Times New Roman" w:cs="Times New Roman"/>
          <w:noProof/>
          <w:sz w:val="24"/>
          <w:szCs w:val="24"/>
          <w:lang w:val="en-GB" w:eastAsia="ru-RU"/>
        </w:rPr>
        <w:t>inna arvestusüksusse alates 2014</w:t>
      </w:r>
      <w:r w:rsidRPr="008C4A9B">
        <w:rPr>
          <w:rFonts w:ascii="Times New Roman" w:eastAsia="Times New Roman" w:hAnsi="Times New Roman" w:cs="Times New Roman"/>
          <w:noProof/>
          <w:sz w:val="24"/>
          <w:szCs w:val="24"/>
          <w:lang w:val="en-GB" w:eastAsia="ru-RU"/>
        </w:rPr>
        <w:t>. aastast.</w:t>
      </w:r>
    </w:p>
    <w:p w:rsidR="008C4A9B" w:rsidRPr="008C4A9B" w:rsidRDefault="008C4A9B" w:rsidP="006D5DA7">
      <w:pPr>
        <w:spacing w:before="240" w:after="120" w:line="240" w:lineRule="auto"/>
        <w:jc w:val="both"/>
        <w:rPr>
          <w:rFonts w:ascii="Times New Roman" w:eastAsia="Times New Roman" w:hAnsi="Times New Roman" w:cs="Times New Roman"/>
          <w:noProof/>
          <w:sz w:val="24"/>
          <w:szCs w:val="24"/>
          <w:lang w:val="en-GB" w:eastAsia="ru-RU"/>
        </w:rPr>
      </w:pPr>
      <w:r w:rsidRPr="008C4A9B">
        <w:rPr>
          <w:rFonts w:ascii="Times New Roman" w:eastAsia="Times New Roman" w:hAnsi="Times New Roman" w:cs="Times New Roman"/>
          <w:noProof/>
          <w:sz w:val="24"/>
          <w:szCs w:val="24"/>
          <w:lang w:val="en-GB" w:eastAsia="ru-RU"/>
        </w:rPr>
        <w:t>Linnaeelarvest eraldatav toetus sõltuvatele üksustele peamiselt p</w:t>
      </w:r>
      <w:r w:rsidR="00C42397">
        <w:rPr>
          <w:rFonts w:ascii="Times New Roman" w:eastAsia="Times New Roman" w:hAnsi="Times New Roman" w:cs="Times New Roman"/>
          <w:noProof/>
          <w:sz w:val="24"/>
          <w:szCs w:val="24"/>
          <w:lang w:val="en-GB" w:eastAsia="ru-RU"/>
        </w:rPr>
        <w:t>laneeritakse 2015</w:t>
      </w:r>
      <w:r w:rsidRPr="008C4A9B">
        <w:rPr>
          <w:rFonts w:ascii="Times New Roman" w:eastAsia="Times New Roman" w:hAnsi="Times New Roman" w:cs="Times New Roman"/>
          <w:noProof/>
          <w:sz w:val="24"/>
          <w:szCs w:val="24"/>
          <w:lang w:val="en-GB" w:eastAsia="ru-RU"/>
        </w:rPr>
        <w:t>. aasta tasemel lähtudest eelarve võimalustest.</w:t>
      </w:r>
    </w:p>
    <w:p w:rsidR="008C4A9B" w:rsidRDefault="006D5DA7" w:rsidP="008C4A9B">
      <w:pPr>
        <w:spacing w:before="240" w:after="360" w:line="240" w:lineRule="auto"/>
        <w:jc w:val="both"/>
        <w:rPr>
          <w:rFonts w:ascii="Times New Roman" w:eastAsia="Times New Roman" w:hAnsi="Times New Roman" w:cs="Times New Roman"/>
          <w:noProof/>
          <w:sz w:val="24"/>
          <w:szCs w:val="24"/>
          <w:lang w:val="en-GB" w:eastAsia="ru-RU"/>
        </w:rPr>
      </w:pPr>
      <w:r>
        <w:rPr>
          <w:rFonts w:ascii="Times New Roman" w:eastAsia="Times New Roman" w:hAnsi="Times New Roman" w:cs="Times New Roman"/>
          <w:noProof/>
          <w:sz w:val="24"/>
          <w:szCs w:val="24"/>
          <w:lang w:val="en-GB" w:eastAsia="ru-RU"/>
        </w:rPr>
        <w:t>Sõltuvate üksuste andmed 2014</w:t>
      </w:r>
      <w:r w:rsidR="008C4A9B" w:rsidRPr="008C4A9B">
        <w:rPr>
          <w:rFonts w:ascii="Times New Roman" w:eastAsia="Times New Roman" w:hAnsi="Times New Roman" w:cs="Times New Roman"/>
          <w:noProof/>
          <w:sz w:val="24"/>
          <w:szCs w:val="24"/>
          <w:lang w:val="en-GB" w:eastAsia="ru-RU"/>
        </w:rPr>
        <w:t>. aasta kohta on võetud avalikest infosüsteemidest (</w:t>
      </w:r>
      <w:hyperlink r:id="rId11" w:history="1">
        <w:r w:rsidR="002A5711" w:rsidRPr="005820AF">
          <w:rPr>
            <w:rStyle w:val="Hyperlink"/>
            <w:rFonts w:ascii="Times New Roman" w:eastAsia="Times New Roman" w:hAnsi="Times New Roman" w:cs="Times New Roman"/>
            <w:noProof/>
            <w:sz w:val="24"/>
            <w:szCs w:val="24"/>
            <w:lang w:val="en-GB" w:eastAsia="ru-RU"/>
          </w:rPr>
          <w:t>https://saldo.fin.ee</w:t>
        </w:r>
      </w:hyperlink>
      <w:r w:rsidR="008C4A9B" w:rsidRPr="008C4A9B">
        <w:rPr>
          <w:rFonts w:ascii="Times New Roman" w:eastAsia="Times New Roman" w:hAnsi="Times New Roman" w:cs="Times New Roman"/>
          <w:noProof/>
          <w:sz w:val="24"/>
          <w:szCs w:val="24"/>
          <w:lang w:val="en-GB" w:eastAsia="ru-RU"/>
        </w:rPr>
        <w:t>).</w:t>
      </w:r>
    </w:p>
    <w:p w:rsidR="00965FE1" w:rsidRPr="00965FE1" w:rsidRDefault="00965FE1" w:rsidP="00965FE1">
      <w:pPr>
        <w:spacing w:after="120" w:line="240" w:lineRule="auto"/>
        <w:rPr>
          <w:rFonts w:ascii="Times New Roman" w:eastAsia="Times New Roman" w:hAnsi="Times New Roman" w:cs="Times New Roman"/>
          <w:b/>
          <w:noProof/>
          <w:sz w:val="24"/>
          <w:szCs w:val="24"/>
          <w:lang w:eastAsia="ru-RU"/>
        </w:rPr>
      </w:pPr>
      <w:r w:rsidRPr="00965FE1">
        <w:rPr>
          <w:rFonts w:ascii="Times New Roman" w:eastAsia="Times New Roman" w:hAnsi="Times New Roman" w:cs="Times New Roman"/>
          <w:b/>
          <w:noProof/>
          <w:sz w:val="24"/>
          <w:szCs w:val="24"/>
          <w:lang w:eastAsia="ru-RU"/>
        </w:rPr>
        <w:t>6.4.1 SA Narva Linnaelamu</w:t>
      </w:r>
    </w:p>
    <w:p w:rsidR="00965FE1" w:rsidRPr="00965FE1" w:rsidRDefault="00965FE1" w:rsidP="00965FE1">
      <w:pPr>
        <w:autoSpaceDE w:val="0"/>
        <w:autoSpaceDN w:val="0"/>
        <w:adjustRightInd w:val="0"/>
        <w:spacing w:before="120" w:after="0" w:line="240" w:lineRule="auto"/>
        <w:jc w:val="both"/>
        <w:rPr>
          <w:rFonts w:ascii="Times New Roman" w:eastAsia="Times New Roman" w:hAnsi="Times New Roman" w:cs="Times New Roman"/>
          <w:noProof/>
          <w:sz w:val="24"/>
          <w:szCs w:val="24"/>
          <w:lang w:val="en-GB" w:eastAsia="ru-RU"/>
        </w:rPr>
      </w:pPr>
      <w:r>
        <w:rPr>
          <w:rFonts w:ascii="Times New Roman" w:eastAsia="Times New Roman" w:hAnsi="Times New Roman" w:cs="Times New Roman"/>
          <w:noProof/>
          <w:sz w:val="24"/>
          <w:szCs w:val="24"/>
          <w:lang w:val="en-GB" w:eastAsia="ru-RU"/>
        </w:rPr>
        <w:t>Narva l</w:t>
      </w:r>
      <w:r w:rsidRPr="00965FE1">
        <w:rPr>
          <w:rFonts w:ascii="Times New Roman" w:eastAsia="Times New Roman" w:hAnsi="Times New Roman" w:cs="Times New Roman"/>
          <w:noProof/>
          <w:sz w:val="24"/>
          <w:szCs w:val="24"/>
          <w:lang w:val="en-GB" w:eastAsia="ru-RU"/>
        </w:rPr>
        <w:t xml:space="preserve">inna osalus sihtasutuses on 100%. </w:t>
      </w:r>
    </w:p>
    <w:p w:rsidR="00965FE1" w:rsidRPr="00965FE1" w:rsidRDefault="00965FE1" w:rsidP="00965FE1">
      <w:pPr>
        <w:autoSpaceDE w:val="0"/>
        <w:autoSpaceDN w:val="0"/>
        <w:adjustRightInd w:val="0"/>
        <w:spacing w:before="120" w:after="0" w:line="240" w:lineRule="auto"/>
        <w:jc w:val="both"/>
        <w:rPr>
          <w:rFonts w:ascii="Times New Roman" w:eastAsia="Times New Roman" w:hAnsi="Times New Roman" w:cs="Times New Roman"/>
          <w:noProof/>
          <w:sz w:val="24"/>
          <w:szCs w:val="24"/>
          <w:lang w:val="en-GB" w:eastAsia="ru-RU"/>
        </w:rPr>
      </w:pPr>
      <w:r w:rsidRPr="00965FE1">
        <w:rPr>
          <w:rFonts w:ascii="Times New Roman" w:eastAsia="Times New Roman" w:hAnsi="Times New Roman" w:cs="Times New Roman"/>
          <w:noProof/>
          <w:sz w:val="24"/>
          <w:szCs w:val="24"/>
          <w:lang w:val="en-GB" w:eastAsia="ru-RU"/>
        </w:rPr>
        <w:t xml:space="preserve">SA Narva Linnaelamu põhitegevuse ülesanded on munitsipaalelamufondi valitsemine ja kasutamine, selle säilitamise tagamine ja tehnilise seisukorra parandamine. </w:t>
      </w:r>
    </w:p>
    <w:p w:rsidR="00965FE1" w:rsidRPr="00965FE1" w:rsidRDefault="00965FE1" w:rsidP="00965FE1">
      <w:pPr>
        <w:spacing w:before="120" w:after="120" w:line="240" w:lineRule="auto"/>
        <w:jc w:val="both"/>
        <w:rPr>
          <w:rFonts w:ascii="Times New Roman" w:eastAsia="Times New Roman" w:hAnsi="Times New Roman" w:cs="Times New Roman"/>
          <w:noProof/>
          <w:sz w:val="24"/>
          <w:szCs w:val="24"/>
          <w:lang w:val="en-GB" w:eastAsia="ru-RU"/>
        </w:rPr>
      </w:pPr>
      <w:r w:rsidRPr="00965FE1">
        <w:rPr>
          <w:rFonts w:ascii="Times New Roman" w:eastAsia="Times New Roman" w:hAnsi="Times New Roman" w:cs="Times New Roman"/>
          <w:noProof/>
          <w:sz w:val="24"/>
          <w:szCs w:val="24"/>
          <w:lang w:val="en-GB" w:eastAsia="ru-RU"/>
        </w:rPr>
        <w:t xml:space="preserve">Eelarvestrateegia koostamise aluseks on leping linnaga, Linna arengukava, munitsipaal-elamufondi arengukava.  </w:t>
      </w:r>
    </w:p>
    <w:p w:rsidR="00965FE1" w:rsidRPr="00965FE1" w:rsidRDefault="00965FE1" w:rsidP="00965FE1">
      <w:pPr>
        <w:spacing w:before="120" w:after="120" w:line="240" w:lineRule="auto"/>
        <w:rPr>
          <w:rFonts w:ascii="Times New Roman" w:eastAsia="Times New Roman" w:hAnsi="Times New Roman" w:cs="Times New Roman"/>
          <w:noProof/>
          <w:sz w:val="24"/>
          <w:szCs w:val="24"/>
          <w:lang w:val="en-GB" w:eastAsia="ru-RU"/>
        </w:rPr>
      </w:pPr>
      <w:r w:rsidRPr="00965FE1">
        <w:rPr>
          <w:rFonts w:ascii="Times New Roman" w:eastAsia="Times New Roman" w:hAnsi="Times New Roman" w:cs="Times New Roman"/>
          <w:noProof/>
          <w:sz w:val="24"/>
          <w:szCs w:val="24"/>
          <w:lang w:val="en-GB" w:eastAsia="ru-RU"/>
        </w:rPr>
        <w:t>201</w:t>
      </w:r>
      <w:r w:rsidR="00D31905">
        <w:rPr>
          <w:rFonts w:ascii="Times New Roman" w:eastAsia="Times New Roman" w:hAnsi="Times New Roman" w:cs="Times New Roman"/>
          <w:noProof/>
          <w:sz w:val="24"/>
          <w:szCs w:val="24"/>
          <w:lang w:val="en-GB" w:eastAsia="ru-RU"/>
        </w:rPr>
        <w:t>6</w:t>
      </w:r>
      <w:r w:rsidRPr="00965FE1">
        <w:rPr>
          <w:rFonts w:ascii="Times New Roman" w:eastAsia="Times New Roman" w:hAnsi="Times New Roman" w:cs="Times New Roman"/>
          <w:noProof/>
          <w:sz w:val="24"/>
          <w:szCs w:val="24"/>
          <w:lang w:val="en-GB" w:eastAsia="ru-RU"/>
        </w:rPr>
        <w:t xml:space="preserve"> -201</w:t>
      </w:r>
      <w:r w:rsidR="00D31905">
        <w:rPr>
          <w:rFonts w:ascii="Times New Roman" w:eastAsia="Times New Roman" w:hAnsi="Times New Roman" w:cs="Times New Roman"/>
          <w:noProof/>
          <w:sz w:val="24"/>
          <w:szCs w:val="24"/>
          <w:lang w:val="en-GB" w:eastAsia="ru-RU"/>
        </w:rPr>
        <w:t>9</w:t>
      </w:r>
      <w:r w:rsidRPr="00965FE1">
        <w:rPr>
          <w:rFonts w:ascii="Times New Roman" w:eastAsia="Times New Roman" w:hAnsi="Times New Roman" w:cs="Times New Roman"/>
          <w:noProof/>
          <w:sz w:val="24"/>
          <w:szCs w:val="24"/>
          <w:lang w:val="en-GB" w:eastAsia="ru-RU"/>
        </w:rPr>
        <w:t xml:space="preserve">  eelarve andmed on esitatud tekkepõhiselt.</w:t>
      </w:r>
    </w:p>
    <w:p w:rsidR="00965FE1" w:rsidRPr="00965FE1" w:rsidRDefault="00965FE1" w:rsidP="00965FE1">
      <w:pPr>
        <w:spacing w:before="120" w:after="120" w:line="240" w:lineRule="auto"/>
        <w:jc w:val="both"/>
        <w:rPr>
          <w:rFonts w:ascii="Times New Roman" w:eastAsia="Times New Roman" w:hAnsi="Times New Roman" w:cs="Times New Roman"/>
          <w:noProof/>
          <w:sz w:val="24"/>
          <w:szCs w:val="24"/>
          <w:lang w:val="en-GB" w:eastAsia="ru-RU"/>
        </w:rPr>
      </w:pPr>
      <w:r w:rsidRPr="00965FE1">
        <w:rPr>
          <w:rFonts w:ascii="Times New Roman" w:eastAsia="Times New Roman" w:hAnsi="Times New Roman" w:cs="Times New Roman"/>
          <w:noProof/>
          <w:sz w:val="24"/>
          <w:szCs w:val="24"/>
          <w:lang w:val="en-GB" w:eastAsia="ru-RU"/>
        </w:rPr>
        <w:t>Sihtasutuse</w:t>
      </w:r>
      <w:r w:rsidRPr="00965FE1">
        <w:rPr>
          <w:rFonts w:ascii="Times New Roman" w:eastAsia="Times New Roman" w:hAnsi="Times New Roman" w:cs="Times New Roman"/>
          <w:b/>
          <w:noProof/>
          <w:sz w:val="24"/>
          <w:szCs w:val="24"/>
          <w:lang w:val="en-GB" w:eastAsia="ru-RU"/>
        </w:rPr>
        <w:t xml:space="preserve"> </w:t>
      </w:r>
      <w:r w:rsidRPr="00965FE1">
        <w:rPr>
          <w:rFonts w:ascii="Times New Roman" w:eastAsia="Times New Roman" w:hAnsi="Times New Roman" w:cs="Times New Roman"/>
          <w:noProof/>
          <w:sz w:val="24"/>
          <w:szCs w:val="24"/>
          <w:lang w:val="en-GB" w:eastAsia="ru-RU"/>
        </w:rPr>
        <w:t xml:space="preserve">põhitegevuse tulud koosnevad omatuludest rendilepingutelt ja Narva linna finantseerimisest (linnaga sõlmitud lepingu alusel). </w:t>
      </w:r>
    </w:p>
    <w:p w:rsidR="00965FE1" w:rsidRPr="00965FE1" w:rsidRDefault="00965FE1" w:rsidP="00965FE1">
      <w:pPr>
        <w:spacing w:before="120" w:after="120" w:line="240" w:lineRule="auto"/>
        <w:jc w:val="both"/>
        <w:rPr>
          <w:rFonts w:ascii="Times New Roman" w:eastAsia="Times New Roman" w:hAnsi="Times New Roman" w:cs="Times New Roman"/>
          <w:noProof/>
          <w:sz w:val="24"/>
          <w:szCs w:val="24"/>
          <w:lang w:val="en-GB" w:eastAsia="ru-RU"/>
        </w:rPr>
      </w:pPr>
      <w:r w:rsidRPr="00965FE1">
        <w:rPr>
          <w:rFonts w:ascii="Times New Roman" w:eastAsia="Times New Roman" w:hAnsi="Times New Roman" w:cs="Times New Roman"/>
          <w:noProof/>
          <w:sz w:val="24"/>
          <w:szCs w:val="24"/>
          <w:lang w:val="en-GB" w:eastAsia="ru-RU"/>
        </w:rPr>
        <w:t xml:space="preserve">Linnaelamu põhitegevuse kulud on munitsipaalelamufondi haldamine, ühiselamute remonditööd, mitte-eluruumide ja eluruumide teenindamine, kommunaalteenused ja muud haldamisega seotud kulud. </w:t>
      </w:r>
    </w:p>
    <w:p w:rsidR="00965FE1" w:rsidRPr="00965FE1" w:rsidRDefault="00965FE1" w:rsidP="00965FE1">
      <w:pPr>
        <w:autoSpaceDE w:val="0"/>
        <w:autoSpaceDN w:val="0"/>
        <w:adjustRightInd w:val="0"/>
        <w:spacing w:after="240" w:line="240" w:lineRule="auto"/>
        <w:jc w:val="both"/>
        <w:rPr>
          <w:rFonts w:ascii="Times New Roman" w:eastAsia="Times New Roman" w:hAnsi="Times New Roman" w:cs="Times New Roman"/>
          <w:noProof/>
          <w:sz w:val="24"/>
          <w:szCs w:val="24"/>
          <w:lang w:val="en-GB" w:eastAsia="ru-RU"/>
        </w:rPr>
      </w:pPr>
      <w:r w:rsidRPr="00965FE1">
        <w:rPr>
          <w:rFonts w:ascii="Times New Roman" w:eastAsia="Times New Roman" w:hAnsi="Times New Roman" w:cs="Times New Roman"/>
          <w:noProof/>
          <w:sz w:val="24"/>
          <w:szCs w:val="24"/>
          <w:lang w:val="en-GB" w:eastAsia="ru-RU"/>
        </w:rPr>
        <w:t xml:space="preserve">SA Narva Linnaelamu arvnäitajad on esitatud </w:t>
      </w:r>
      <w:r w:rsidRPr="008D0684">
        <w:rPr>
          <w:rFonts w:ascii="Times New Roman" w:eastAsia="Times New Roman" w:hAnsi="Times New Roman" w:cs="Times New Roman"/>
          <w:noProof/>
          <w:sz w:val="24"/>
          <w:szCs w:val="24"/>
          <w:lang w:val="en-GB" w:eastAsia="ru-RU"/>
        </w:rPr>
        <w:t>punktis 6.6.</w:t>
      </w:r>
    </w:p>
    <w:p w:rsidR="000433D4" w:rsidRPr="000433D4" w:rsidRDefault="000433D4" w:rsidP="000433D4">
      <w:pPr>
        <w:spacing w:after="120" w:line="240" w:lineRule="auto"/>
        <w:rPr>
          <w:rFonts w:ascii="Times New Roman" w:eastAsia="Times New Roman" w:hAnsi="Times New Roman" w:cs="Times New Roman"/>
          <w:b/>
          <w:sz w:val="24"/>
          <w:szCs w:val="24"/>
          <w:lang w:val="en-GB" w:eastAsia="ru-RU"/>
        </w:rPr>
      </w:pPr>
      <w:r w:rsidRPr="000433D4">
        <w:rPr>
          <w:rFonts w:ascii="Times New Roman" w:eastAsia="Times New Roman" w:hAnsi="Times New Roman" w:cs="Times New Roman"/>
          <w:b/>
          <w:sz w:val="24"/>
          <w:szCs w:val="24"/>
          <w:lang w:val="en-GB" w:eastAsia="ru-RU"/>
        </w:rPr>
        <w:t>6.4.2. SA Narva Haigla</w:t>
      </w:r>
    </w:p>
    <w:p w:rsidR="00014A9B" w:rsidRPr="00014A9B" w:rsidRDefault="00014A9B" w:rsidP="00014A9B">
      <w:pPr>
        <w:autoSpaceDE w:val="0"/>
        <w:autoSpaceDN w:val="0"/>
        <w:adjustRightInd w:val="0"/>
        <w:spacing w:after="120" w:line="240" w:lineRule="auto"/>
        <w:jc w:val="both"/>
        <w:rPr>
          <w:rFonts w:ascii="Times New Roman" w:eastAsia="Times New Roman" w:hAnsi="Times New Roman" w:cs="Times New Roman"/>
          <w:sz w:val="24"/>
          <w:szCs w:val="24"/>
          <w:lang w:val="en-GB" w:eastAsia="ru-RU"/>
        </w:rPr>
      </w:pPr>
      <w:r w:rsidRPr="00014A9B">
        <w:rPr>
          <w:rFonts w:ascii="Times New Roman" w:eastAsia="Times New Roman" w:hAnsi="Times New Roman" w:cs="Times New Roman"/>
          <w:sz w:val="24"/>
          <w:szCs w:val="24"/>
          <w:lang w:val="en-GB" w:eastAsia="ru-RU"/>
        </w:rPr>
        <w:t xml:space="preserve">Narva linna osalus sihtasutuses on 100%. </w:t>
      </w:r>
    </w:p>
    <w:p w:rsidR="000433D4" w:rsidRDefault="000433D4" w:rsidP="000433D4">
      <w:pPr>
        <w:autoSpaceDE w:val="0"/>
        <w:autoSpaceDN w:val="0"/>
        <w:adjustRightInd w:val="0"/>
        <w:spacing w:after="120" w:line="240" w:lineRule="auto"/>
        <w:jc w:val="both"/>
        <w:rPr>
          <w:rFonts w:ascii="Times New Roman" w:eastAsia="Times New Roman" w:hAnsi="Times New Roman" w:cs="Times New Roman"/>
          <w:sz w:val="24"/>
          <w:szCs w:val="24"/>
          <w:lang w:val="en-GB" w:eastAsia="ru-RU"/>
        </w:rPr>
      </w:pPr>
      <w:r w:rsidRPr="000433D4">
        <w:rPr>
          <w:rFonts w:ascii="Times New Roman" w:eastAsia="Times New Roman" w:hAnsi="Times New Roman" w:cs="Times New Roman"/>
          <w:sz w:val="24"/>
          <w:szCs w:val="24"/>
          <w:lang w:val="en-GB" w:eastAsia="ru-RU"/>
        </w:rPr>
        <w:t xml:space="preserve">SA Narva Haigla on eraõiguslik juriidiline isik, kelle peamiseks tegevusvaldkonnaks on haiglaraviteenused. </w:t>
      </w:r>
    </w:p>
    <w:p w:rsidR="000433D4" w:rsidRPr="000433D4" w:rsidRDefault="000433D4" w:rsidP="000433D4">
      <w:pPr>
        <w:autoSpaceDE w:val="0"/>
        <w:autoSpaceDN w:val="0"/>
        <w:adjustRightInd w:val="0"/>
        <w:spacing w:after="120" w:line="240" w:lineRule="auto"/>
        <w:jc w:val="both"/>
        <w:rPr>
          <w:rFonts w:ascii="Times New Roman" w:eastAsia="Times New Roman" w:hAnsi="Times New Roman" w:cs="Times New Roman"/>
          <w:sz w:val="24"/>
          <w:szCs w:val="24"/>
          <w:lang w:val="en-GB" w:eastAsia="ru-RU"/>
        </w:rPr>
      </w:pPr>
      <w:r>
        <w:rPr>
          <w:rFonts w:ascii="Times New Roman" w:eastAsia="Times New Roman" w:hAnsi="Times New Roman" w:cs="Times New Roman"/>
          <w:sz w:val="24"/>
          <w:szCs w:val="24"/>
          <w:lang w:val="en-GB" w:eastAsia="ru-RU"/>
        </w:rPr>
        <w:t>Eelarvestrateegia on koostatud lähtudes kassapõhisest printsiibist.</w:t>
      </w:r>
    </w:p>
    <w:p w:rsidR="000433D4" w:rsidRDefault="000433D4" w:rsidP="000433D4">
      <w:pPr>
        <w:tabs>
          <w:tab w:val="left" w:pos="360"/>
        </w:tabs>
        <w:spacing w:after="120" w:line="240" w:lineRule="auto"/>
        <w:jc w:val="both"/>
        <w:rPr>
          <w:rFonts w:ascii="Times New Roman" w:eastAsia="Times New Roman" w:hAnsi="Times New Roman" w:cs="Times New Roman"/>
          <w:sz w:val="24"/>
          <w:szCs w:val="24"/>
          <w:lang w:eastAsia="ru-RU"/>
        </w:rPr>
      </w:pPr>
      <w:r w:rsidRPr="000433D4">
        <w:rPr>
          <w:rFonts w:ascii="Times New Roman" w:eastAsia="Times New Roman" w:hAnsi="Times New Roman" w:cs="Times New Roman"/>
          <w:sz w:val="24"/>
          <w:szCs w:val="24"/>
          <w:lang w:eastAsia="ru-RU"/>
        </w:rPr>
        <w:t>SA Narva Haigla tulud moodustuvad peamiselt meditsiinilise tegevuse arvel</w:t>
      </w:r>
      <w:r w:rsidR="00824214">
        <w:rPr>
          <w:rFonts w:ascii="Times New Roman" w:eastAsia="Times New Roman" w:hAnsi="Times New Roman" w:cs="Times New Roman"/>
          <w:sz w:val="24"/>
          <w:szCs w:val="24"/>
          <w:lang w:eastAsia="ru-RU"/>
        </w:rPr>
        <w:t>t (98% tulude üldsummast). 2014-2015</w:t>
      </w:r>
      <w:r w:rsidRPr="000433D4">
        <w:rPr>
          <w:rFonts w:ascii="Times New Roman" w:eastAsia="Times New Roman" w:hAnsi="Times New Roman" w:cs="Times New Roman"/>
          <w:sz w:val="24"/>
          <w:szCs w:val="24"/>
          <w:lang w:eastAsia="ru-RU"/>
        </w:rPr>
        <w:t xml:space="preserve">. </w:t>
      </w:r>
      <w:r w:rsidR="0043406B">
        <w:rPr>
          <w:rFonts w:ascii="Times New Roman" w:eastAsia="Times New Roman" w:hAnsi="Times New Roman" w:cs="Times New Roman"/>
          <w:sz w:val="24"/>
          <w:szCs w:val="24"/>
          <w:lang w:eastAsia="ru-RU"/>
        </w:rPr>
        <w:t>aastatel toimus</w:t>
      </w:r>
      <w:r w:rsidRPr="000433D4">
        <w:rPr>
          <w:rFonts w:ascii="Times New Roman" w:eastAsia="Times New Roman" w:hAnsi="Times New Roman" w:cs="Times New Roman"/>
          <w:sz w:val="24"/>
          <w:szCs w:val="24"/>
          <w:lang w:eastAsia="ru-RU"/>
        </w:rPr>
        <w:t xml:space="preserve"> meditsiiniliste teenuste maksumuse suurenemine, mille t</w:t>
      </w:r>
      <w:r w:rsidR="00C26E5F">
        <w:rPr>
          <w:rFonts w:ascii="Times New Roman" w:eastAsia="Times New Roman" w:hAnsi="Times New Roman" w:cs="Times New Roman"/>
          <w:sz w:val="24"/>
          <w:szCs w:val="24"/>
          <w:lang w:eastAsia="ru-RU"/>
        </w:rPr>
        <w:t>ulemusel tulud kasvasid. 2016 aastal</w:t>
      </w:r>
      <w:r w:rsidRPr="000433D4">
        <w:rPr>
          <w:rFonts w:ascii="Times New Roman" w:eastAsia="Times New Roman" w:hAnsi="Times New Roman" w:cs="Times New Roman"/>
          <w:sz w:val="24"/>
          <w:szCs w:val="24"/>
          <w:lang w:eastAsia="ru-RU"/>
        </w:rPr>
        <w:t xml:space="preserve"> personali kulude kompenseerimiseks, prognoositakse</w:t>
      </w:r>
      <w:r w:rsidR="00C26E5F">
        <w:rPr>
          <w:rFonts w:ascii="Times New Roman" w:eastAsia="Times New Roman" w:hAnsi="Times New Roman" w:cs="Times New Roman"/>
          <w:sz w:val="24"/>
          <w:szCs w:val="24"/>
          <w:lang w:eastAsia="ru-RU"/>
        </w:rPr>
        <w:t xml:space="preserve"> tulude kasvu aastatel</w:t>
      </w:r>
      <w:r w:rsidRPr="000433D4">
        <w:rPr>
          <w:rFonts w:ascii="Times New Roman" w:eastAsia="Times New Roman" w:hAnsi="Times New Roman" w:cs="Times New Roman"/>
          <w:sz w:val="24"/>
          <w:szCs w:val="24"/>
          <w:lang w:eastAsia="ru-RU"/>
        </w:rPr>
        <w:t xml:space="preserve"> seoses meditsiinilise tegevusega.</w:t>
      </w:r>
      <w:r w:rsidR="003E30E8">
        <w:rPr>
          <w:rFonts w:ascii="Times New Roman" w:eastAsia="Times New Roman" w:hAnsi="Times New Roman" w:cs="Times New Roman"/>
          <w:sz w:val="24"/>
          <w:szCs w:val="24"/>
          <w:lang w:eastAsia="ru-RU"/>
        </w:rPr>
        <w:t xml:space="preserve"> </w:t>
      </w:r>
      <w:r w:rsidRPr="000433D4">
        <w:rPr>
          <w:rFonts w:ascii="Times New Roman" w:eastAsia="Times New Roman" w:hAnsi="Times New Roman" w:cs="Times New Roman"/>
          <w:sz w:val="24"/>
          <w:szCs w:val="24"/>
          <w:lang w:eastAsia="ru-RU"/>
        </w:rPr>
        <w:t xml:space="preserve">Tulude kõikumine aastate lõikes sõltub töötajate meditsiinilise läbivaatuse </w:t>
      </w:r>
      <w:r w:rsidRPr="000433D4">
        <w:rPr>
          <w:rFonts w:ascii="Times New Roman" w:eastAsia="Times New Roman" w:hAnsi="Times New Roman" w:cs="Times New Roman"/>
          <w:sz w:val="24"/>
          <w:szCs w:val="24"/>
          <w:lang w:eastAsia="ru-RU"/>
        </w:rPr>
        <w:lastRenderedPageBreak/>
        <w:t>teenuse osutamise kaheaastasest tsüklist ja meditsiiniteenuste maksumuse hinnakirja prognoositavast muutumisest.</w:t>
      </w:r>
    </w:p>
    <w:p w:rsidR="000433D4" w:rsidRDefault="000433D4" w:rsidP="000433D4">
      <w:pPr>
        <w:tabs>
          <w:tab w:val="left" w:pos="360"/>
        </w:tabs>
        <w:spacing w:after="120" w:line="240" w:lineRule="auto"/>
        <w:jc w:val="both"/>
        <w:rPr>
          <w:rFonts w:ascii="Times New Roman" w:eastAsia="Times New Roman" w:hAnsi="Times New Roman" w:cs="Times New Roman"/>
          <w:sz w:val="24"/>
          <w:szCs w:val="24"/>
          <w:lang w:eastAsia="ru-RU"/>
        </w:rPr>
      </w:pPr>
      <w:r w:rsidRPr="000433D4">
        <w:rPr>
          <w:rFonts w:ascii="Times New Roman" w:eastAsia="Times New Roman" w:hAnsi="Times New Roman" w:cs="Times New Roman"/>
          <w:sz w:val="24"/>
          <w:szCs w:val="24"/>
          <w:lang w:eastAsia="ru-RU"/>
        </w:rPr>
        <w:t xml:space="preserve">Kuna SA Narva Haigla põhitegevuseks on meditsiiniteenuste osutamine, siis suure osa kuludest moodustavad personalikulud </w:t>
      </w:r>
      <w:r w:rsidRPr="000433D4">
        <w:rPr>
          <w:rFonts w:ascii="Times New Roman" w:eastAsia="Times New Roman" w:hAnsi="Times New Roman" w:cs="Times New Roman"/>
          <w:sz w:val="24"/>
          <w:szCs w:val="24"/>
          <w:lang w:val="en-GB" w:eastAsia="ru-RU"/>
        </w:rPr>
        <w:t>(</w:t>
      </w:r>
      <w:r w:rsidRPr="000433D4">
        <w:rPr>
          <w:rFonts w:ascii="Times New Roman" w:eastAsia="Times New Roman" w:hAnsi="Times New Roman" w:cs="Times New Roman"/>
          <w:sz w:val="24"/>
          <w:szCs w:val="24"/>
          <w:lang w:eastAsia="ru-RU"/>
        </w:rPr>
        <w:t>ligi</w:t>
      </w:r>
      <w:r w:rsidRPr="000433D4">
        <w:rPr>
          <w:rFonts w:ascii="Times New Roman" w:eastAsia="Times New Roman" w:hAnsi="Times New Roman" w:cs="Times New Roman"/>
          <w:sz w:val="24"/>
          <w:szCs w:val="24"/>
          <w:lang w:val="en-GB" w:eastAsia="ru-RU"/>
        </w:rPr>
        <w:t xml:space="preserve"> 60%).</w:t>
      </w:r>
      <w:r w:rsidRPr="000433D4">
        <w:rPr>
          <w:rFonts w:ascii="Times New Roman" w:eastAsia="Times New Roman" w:hAnsi="Times New Roman" w:cs="Times New Roman"/>
          <w:sz w:val="24"/>
          <w:szCs w:val="24"/>
          <w:lang w:eastAsia="ru-RU"/>
        </w:rPr>
        <w:t xml:space="preserve"> </w:t>
      </w:r>
      <w:r w:rsidR="00E2285A" w:rsidRPr="00E2285A">
        <w:rPr>
          <w:rFonts w:ascii="Times New Roman" w:eastAsia="Times New Roman" w:hAnsi="Times New Roman" w:cs="Times New Roman"/>
          <w:sz w:val="24"/>
          <w:szCs w:val="24"/>
          <w:lang w:eastAsia="ru-RU"/>
        </w:rPr>
        <w:t>Alates 01.01.2015 suurenes SA Narva H</w:t>
      </w:r>
      <w:r w:rsidR="00F72A14">
        <w:rPr>
          <w:rFonts w:ascii="Times New Roman" w:eastAsia="Times New Roman" w:hAnsi="Times New Roman" w:cs="Times New Roman"/>
          <w:sz w:val="24"/>
          <w:szCs w:val="24"/>
          <w:lang w:eastAsia="ru-RU"/>
        </w:rPr>
        <w:t>aigla personali töötasu. 2016. a</w:t>
      </w:r>
      <w:r w:rsidR="00E2285A" w:rsidRPr="00E2285A">
        <w:rPr>
          <w:rFonts w:ascii="Times New Roman" w:eastAsia="Times New Roman" w:hAnsi="Times New Roman" w:cs="Times New Roman"/>
          <w:sz w:val="24"/>
          <w:szCs w:val="24"/>
          <w:lang w:eastAsia="ru-RU"/>
        </w:rPr>
        <w:t>astal</w:t>
      </w:r>
      <w:r w:rsidR="00E2285A">
        <w:rPr>
          <w:rFonts w:ascii="Times New Roman" w:eastAsia="Times New Roman" w:hAnsi="Times New Roman" w:cs="Times New Roman"/>
          <w:sz w:val="24"/>
          <w:szCs w:val="24"/>
          <w:lang w:eastAsia="ru-RU"/>
        </w:rPr>
        <w:t xml:space="preserve"> on plaanis uus</w:t>
      </w:r>
      <w:r w:rsidR="006A463E">
        <w:rPr>
          <w:rFonts w:ascii="Times New Roman" w:eastAsia="Times New Roman" w:hAnsi="Times New Roman" w:cs="Times New Roman"/>
          <w:sz w:val="24"/>
          <w:szCs w:val="24"/>
          <w:lang w:eastAsia="ru-RU"/>
        </w:rPr>
        <w:t xml:space="preserve"> personali töötasu. Kulude katteallikaks on meditsiinilisest tegevusest saadav tulu.</w:t>
      </w:r>
    </w:p>
    <w:p w:rsidR="006A463E" w:rsidRDefault="0014438C" w:rsidP="000433D4">
      <w:pPr>
        <w:tabs>
          <w:tab w:val="left" w:pos="360"/>
        </w:tabs>
        <w:spacing w:after="120" w:line="240" w:lineRule="auto"/>
        <w:jc w:val="both"/>
        <w:rPr>
          <w:rFonts w:ascii="Times New Roman" w:eastAsia="Times New Roman" w:hAnsi="Times New Roman" w:cs="Times New Roman"/>
          <w:sz w:val="24"/>
          <w:szCs w:val="24"/>
          <w:lang w:eastAsia="ru-RU"/>
        </w:rPr>
      </w:pPr>
      <w:r w:rsidRPr="0014438C">
        <w:rPr>
          <w:rFonts w:ascii="Times New Roman" w:eastAsia="Times New Roman" w:hAnsi="Times New Roman" w:cs="Times New Roman"/>
          <w:sz w:val="24"/>
          <w:szCs w:val="24"/>
          <w:lang w:eastAsia="ru-RU"/>
        </w:rPr>
        <w:t>SA Narva Haigla kulude kasv on seotud ravimite ja toiduainete hinna muutumisega ning sisseostetavate diagnostikateenuste mahu ja maksumuse suurenemisega.</w:t>
      </w:r>
      <w:r>
        <w:rPr>
          <w:rFonts w:ascii="Times New Roman" w:eastAsia="Times New Roman" w:hAnsi="Times New Roman" w:cs="Times New Roman"/>
          <w:sz w:val="24"/>
          <w:szCs w:val="24"/>
          <w:lang w:eastAsia="ru-RU"/>
        </w:rPr>
        <w:t xml:space="preserve"> </w:t>
      </w:r>
      <w:r w:rsidRPr="0014438C">
        <w:rPr>
          <w:rFonts w:ascii="Times New Roman" w:eastAsia="Times New Roman" w:hAnsi="Times New Roman" w:cs="Times New Roman"/>
          <w:sz w:val="24"/>
          <w:szCs w:val="24"/>
          <w:lang w:eastAsia="ru-RU"/>
        </w:rPr>
        <w:t>Alates 2015.aastast Narva linn</w:t>
      </w:r>
      <w:r w:rsidR="001526C6">
        <w:rPr>
          <w:rFonts w:ascii="Times New Roman" w:eastAsia="Times New Roman" w:hAnsi="Times New Roman" w:cs="Times New Roman"/>
          <w:sz w:val="24"/>
          <w:szCs w:val="24"/>
          <w:lang w:eastAsia="ru-RU"/>
        </w:rPr>
        <w:t>, sõltuvalt eelarve võimalus</w:t>
      </w:r>
      <w:r w:rsidR="00441860">
        <w:rPr>
          <w:rFonts w:ascii="Times New Roman" w:eastAsia="Times New Roman" w:hAnsi="Times New Roman" w:cs="Times New Roman"/>
          <w:sz w:val="24"/>
          <w:szCs w:val="24"/>
          <w:lang w:eastAsia="ru-RU"/>
        </w:rPr>
        <w:t>t</w:t>
      </w:r>
      <w:r w:rsidR="001526C6">
        <w:rPr>
          <w:rFonts w:ascii="Times New Roman" w:eastAsia="Times New Roman" w:hAnsi="Times New Roman" w:cs="Times New Roman"/>
          <w:sz w:val="24"/>
          <w:szCs w:val="24"/>
          <w:lang w:eastAsia="ru-RU"/>
        </w:rPr>
        <w:t>est,</w:t>
      </w:r>
      <w:r w:rsidRPr="0014438C">
        <w:rPr>
          <w:rFonts w:ascii="Times New Roman" w:eastAsia="Times New Roman" w:hAnsi="Times New Roman" w:cs="Times New Roman"/>
          <w:sz w:val="24"/>
          <w:szCs w:val="24"/>
          <w:lang w:eastAsia="ru-RU"/>
        </w:rPr>
        <w:t xml:space="preserve"> osaleb päevase õendusabiga ööpäevaringse hooldusteenuse finantseerimisel.</w:t>
      </w:r>
    </w:p>
    <w:p w:rsidR="004E49BF" w:rsidRDefault="002A0B30" w:rsidP="000433D4">
      <w:pPr>
        <w:tabs>
          <w:tab w:val="left" w:pos="360"/>
        </w:tabs>
        <w:spacing w:after="12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Finantseerimises tegevuses on kajastatud laen 15 aastase tagasimaksmise perioodiga, mis oli võetud haigla korpuse juurdeehitise rajamiseks. </w:t>
      </w:r>
      <w:r w:rsidR="00277E93" w:rsidRPr="00277E93">
        <w:rPr>
          <w:rFonts w:ascii="Times New Roman" w:eastAsia="Times New Roman" w:hAnsi="Times New Roman" w:cs="Times New Roman"/>
          <w:sz w:val="24"/>
          <w:szCs w:val="24"/>
          <w:lang w:eastAsia="ru-RU"/>
        </w:rPr>
        <w:t>Alates 2016. aastast kavatsetakse kasutusele võtta kapitalirent</w:t>
      </w:r>
      <w:r w:rsidR="00277E93">
        <w:rPr>
          <w:rFonts w:ascii="Times New Roman" w:eastAsia="Times New Roman" w:hAnsi="Times New Roman" w:cs="Times New Roman"/>
          <w:sz w:val="24"/>
          <w:szCs w:val="24"/>
          <w:lang w:eastAsia="ru-RU"/>
        </w:rPr>
        <w:t>i</w:t>
      </w:r>
      <w:r w:rsidR="00277E93" w:rsidRPr="00277E93">
        <w:rPr>
          <w:rFonts w:ascii="Times New Roman" w:eastAsia="Times New Roman" w:hAnsi="Times New Roman" w:cs="Times New Roman"/>
          <w:sz w:val="24"/>
          <w:szCs w:val="24"/>
          <w:lang w:eastAsia="ru-RU"/>
        </w:rPr>
        <w:t xml:space="preserve"> meditsiiniseadmete uuendamiseks</w:t>
      </w:r>
      <w:r w:rsidR="00277E93">
        <w:rPr>
          <w:rFonts w:ascii="Times New Roman" w:eastAsia="Times New Roman" w:hAnsi="Times New Roman" w:cs="Times New Roman"/>
          <w:sz w:val="24"/>
          <w:szCs w:val="24"/>
          <w:lang w:eastAsia="ru-RU"/>
        </w:rPr>
        <w:t>,</w:t>
      </w:r>
      <w:r w:rsidR="00277E93" w:rsidRPr="00277E93">
        <w:rPr>
          <w:rFonts w:ascii="Times New Roman" w:eastAsia="Times New Roman" w:hAnsi="Times New Roman" w:cs="Times New Roman"/>
          <w:sz w:val="24"/>
          <w:szCs w:val="24"/>
          <w:lang w:eastAsia="ru-RU"/>
        </w:rPr>
        <w:t xml:space="preserve"> mis suurendab uuesti liisingumaksete osa.</w:t>
      </w:r>
    </w:p>
    <w:p w:rsidR="001B4AEC" w:rsidRPr="001B4AEC" w:rsidRDefault="001B4AEC" w:rsidP="001B4AEC">
      <w:pPr>
        <w:tabs>
          <w:tab w:val="left" w:pos="360"/>
        </w:tabs>
        <w:spacing w:after="120" w:line="240" w:lineRule="auto"/>
        <w:jc w:val="both"/>
        <w:rPr>
          <w:rFonts w:ascii="Times New Roman" w:eastAsia="Times New Roman" w:hAnsi="Times New Roman" w:cs="Times New Roman"/>
          <w:sz w:val="24"/>
          <w:szCs w:val="24"/>
          <w:lang w:eastAsia="ru-RU"/>
        </w:rPr>
      </w:pPr>
      <w:r w:rsidRPr="001B4AEC">
        <w:rPr>
          <w:rFonts w:ascii="Times New Roman" w:eastAsia="Times New Roman" w:hAnsi="Times New Roman" w:cs="Times New Roman"/>
          <w:sz w:val="24"/>
          <w:szCs w:val="24"/>
          <w:lang w:eastAsia="ru-RU"/>
        </w:rPr>
        <w:t>Rahaliste vahendite reservi vähendati 2015-2017. aastatel optimaalse miinimumini, mis toetab asutuse finantsilisi võimalusi kuu algusele langevate maksete tipu katmiseks, töötasu jooksvate arvelduste tegemiseks, maksude maksmiseks (igakuiselt 2015. aastal 867 tuh. eurot) ja hankijatega arveldamiseks. Vabad rahalised vahendid on suunatud 2015. aastal peamiselt SA Narva Haigla materiaalse baasi parandamisele, meditsiiniseadmete ja erakorralise meditsiinitranspordi ostule.</w:t>
      </w:r>
    </w:p>
    <w:p w:rsidR="00CC75C9" w:rsidRPr="000433D4" w:rsidRDefault="001B4AEC" w:rsidP="001B4AEC">
      <w:pPr>
        <w:tabs>
          <w:tab w:val="left" w:pos="360"/>
        </w:tabs>
        <w:spacing w:after="120" w:line="240" w:lineRule="auto"/>
        <w:jc w:val="both"/>
        <w:rPr>
          <w:rFonts w:ascii="Times New Roman" w:eastAsia="Times New Roman" w:hAnsi="Times New Roman" w:cs="Times New Roman"/>
          <w:sz w:val="24"/>
          <w:szCs w:val="24"/>
          <w:lang w:eastAsia="ru-RU"/>
        </w:rPr>
      </w:pPr>
      <w:r w:rsidRPr="001B4AEC">
        <w:rPr>
          <w:rFonts w:ascii="Times New Roman" w:eastAsia="Times New Roman" w:hAnsi="Times New Roman" w:cs="Times New Roman"/>
          <w:sz w:val="24"/>
          <w:szCs w:val="24"/>
          <w:lang w:eastAsia="ru-RU"/>
        </w:rPr>
        <w:t xml:space="preserve">Aastatel 2017 – 2019 kavatsetakse rahaliste vahendite kassajääki  hoida optimaalsel tasemel.  </w:t>
      </w:r>
    </w:p>
    <w:p w:rsidR="000433D4" w:rsidRDefault="000433D4" w:rsidP="000433D4">
      <w:pPr>
        <w:spacing w:after="240" w:line="240" w:lineRule="auto"/>
        <w:jc w:val="both"/>
        <w:rPr>
          <w:rFonts w:ascii="Times New Roman" w:eastAsia="Times New Roman" w:hAnsi="Times New Roman" w:cs="Times New Roman"/>
          <w:noProof/>
          <w:color w:val="FF0000"/>
          <w:sz w:val="24"/>
          <w:szCs w:val="24"/>
          <w:lang w:val="en-GB" w:eastAsia="ru-RU"/>
        </w:rPr>
      </w:pPr>
      <w:r w:rsidRPr="000433D4">
        <w:rPr>
          <w:rFonts w:ascii="Times New Roman" w:eastAsia="Times New Roman" w:hAnsi="Times New Roman" w:cs="Times New Roman"/>
          <w:sz w:val="24"/>
          <w:szCs w:val="24"/>
          <w:lang w:val="en-GB" w:eastAsia="ru-RU"/>
        </w:rPr>
        <w:t xml:space="preserve">SA Narva Haigla arvnäitajad on esitatud </w:t>
      </w:r>
      <w:r w:rsidRPr="00B605EB">
        <w:rPr>
          <w:rFonts w:ascii="Times New Roman" w:eastAsia="Times New Roman" w:hAnsi="Times New Roman" w:cs="Times New Roman"/>
          <w:noProof/>
          <w:sz w:val="24"/>
          <w:szCs w:val="24"/>
          <w:lang w:val="en-GB" w:eastAsia="ru-RU"/>
        </w:rPr>
        <w:t>punktis 6.6.</w:t>
      </w:r>
    </w:p>
    <w:p w:rsidR="00ED4AAB" w:rsidRPr="00ED4AAB" w:rsidRDefault="00ED4AAB" w:rsidP="00ED4AAB">
      <w:pPr>
        <w:spacing w:after="120" w:line="240" w:lineRule="auto"/>
        <w:rPr>
          <w:rFonts w:ascii="Times New Roman" w:eastAsia="Times New Roman" w:hAnsi="Times New Roman" w:cs="Times New Roman"/>
          <w:b/>
          <w:sz w:val="24"/>
          <w:szCs w:val="24"/>
          <w:lang w:val="en-GB" w:eastAsia="ru-RU"/>
        </w:rPr>
      </w:pPr>
      <w:r w:rsidRPr="00ED4AAB">
        <w:rPr>
          <w:rFonts w:ascii="Times New Roman" w:eastAsia="Times New Roman" w:hAnsi="Times New Roman" w:cs="Times New Roman"/>
          <w:b/>
          <w:sz w:val="24"/>
          <w:szCs w:val="24"/>
          <w:lang w:val="en-GB" w:eastAsia="ru-RU"/>
        </w:rPr>
        <w:t xml:space="preserve">6.4.3. AS Narva Bussiveod </w:t>
      </w:r>
    </w:p>
    <w:p w:rsidR="00ED4AAB" w:rsidRDefault="00ED4AAB" w:rsidP="00ED4AAB">
      <w:pPr>
        <w:spacing w:after="120" w:line="240" w:lineRule="auto"/>
        <w:jc w:val="both"/>
        <w:rPr>
          <w:rFonts w:ascii="Times New Roman" w:eastAsia="Times New Roman" w:hAnsi="Times New Roman" w:cs="Times New Roman"/>
          <w:sz w:val="24"/>
          <w:szCs w:val="24"/>
          <w:lang w:val="en-GB" w:eastAsia="ru-RU"/>
        </w:rPr>
      </w:pPr>
      <w:r>
        <w:rPr>
          <w:rFonts w:ascii="Times New Roman" w:eastAsia="Times New Roman" w:hAnsi="Times New Roman" w:cs="Times New Roman"/>
          <w:sz w:val="24"/>
          <w:szCs w:val="24"/>
          <w:lang w:val="en-GB" w:eastAsia="ru-RU"/>
        </w:rPr>
        <w:t>Narva linna osalus aktsiaseltsis</w:t>
      </w:r>
      <w:r w:rsidRPr="00ED4AAB">
        <w:rPr>
          <w:rFonts w:ascii="Times New Roman" w:eastAsia="Times New Roman" w:hAnsi="Times New Roman" w:cs="Times New Roman"/>
          <w:sz w:val="24"/>
          <w:szCs w:val="24"/>
          <w:lang w:val="en-GB" w:eastAsia="ru-RU"/>
        </w:rPr>
        <w:t xml:space="preserve"> on 100%.</w:t>
      </w:r>
    </w:p>
    <w:p w:rsidR="00ED4AAB" w:rsidRDefault="00ED4AAB" w:rsidP="00ED4AAB">
      <w:pPr>
        <w:spacing w:after="120" w:line="240" w:lineRule="auto"/>
        <w:jc w:val="both"/>
        <w:rPr>
          <w:rFonts w:ascii="Times New Roman" w:eastAsia="Times New Roman" w:hAnsi="Times New Roman" w:cs="Times New Roman"/>
          <w:sz w:val="24"/>
          <w:szCs w:val="24"/>
          <w:lang w:val="en-GB" w:eastAsia="ru-RU"/>
        </w:rPr>
      </w:pPr>
      <w:r w:rsidRPr="00ED4AAB">
        <w:rPr>
          <w:rFonts w:ascii="Times New Roman" w:eastAsia="Times New Roman" w:hAnsi="Times New Roman" w:cs="Times New Roman"/>
          <w:sz w:val="24"/>
          <w:szCs w:val="24"/>
          <w:lang w:val="en-GB" w:eastAsia="ru-RU"/>
        </w:rPr>
        <w:t xml:space="preserve">AS Narva Bussiveod tegevusvaldkonnad on Narva ühistransporditeenuste osutamine ja kommertsvedude teostamine. </w:t>
      </w:r>
    </w:p>
    <w:p w:rsidR="006E4890" w:rsidRDefault="006E4890" w:rsidP="00ED4AAB">
      <w:pPr>
        <w:spacing w:after="120" w:line="240" w:lineRule="auto"/>
        <w:jc w:val="both"/>
        <w:rPr>
          <w:rFonts w:ascii="Times New Roman" w:eastAsia="Times New Roman" w:hAnsi="Times New Roman" w:cs="Times New Roman"/>
          <w:sz w:val="24"/>
          <w:szCs w:val="24"/>
          <w:lang w:eastAsia="ru-RU"/>
        </w:rPr>
      </w:pPr>
      <w:r w:rsidRPr="006E4890">
        <w:rPr>
          <w:rFonts w:ascii="Times New Roman" w:eastAsia="Times New Roman" w:hAnsi="Times New Roman" w:cs="Times New Roman"/>
          <w:sz w:val="24"/>
          <w:szCs w:val="24"/>
          <w:lang w:eastAsia="ru-RU"/>
        </w:rPr>
        <w:t>AS Narva Bussiveod planeerib nii 2015 aastal, kui ka aastatel 2016-2019 teostada reisijatevedu sõlmitud lepingute alusel, samuti ühekordseid tellimusvedusid. Ainuaktsionär Narva linn, kes on ka linnaliinivedude tellija, kavatseb 2015 aastal korraldada avaliku konkursi Narva linnas avaliku reisijateveo lepingu sõlmimiseks</w:t>
      </w:r>
      <w:r>
        <w:rPr>
          <w:rFonts w:ascii="Times New Roman" w:eastAsia="Times New Roman" w:hAnsi="Times New Roman" w:cs="Times New Roman"/>
          <w:sz w:val="24"/>
          <w:szCs w:val="24"/>
          <w:lang w:eastAsia="ru-RU"/>
        </w:rPr>
        <w:t>. Eelarvestrateegia koostamise ajal konkursi korraldamise tulemusi pole.</w:t>
      </w:r>
    </w:p>
    <w:p w:rsidR="004C4543" w:rsidRDefault="0041718B" w:rsidP="00ED4AAB">
      <w:pPr>
        <w:spacing w:after="120" w:line="240" w:lineRule="auto"/>
        <w:jc w:val="both"/>
        <w:rPr>
          <w:rFonts w:ascii="Times New Roman" w:eastAsia="Times New Roman" w:hAnsi="Times New Roman" w:cs="Times New Roman"/>
          <w:sz w:val="24"/>
          <w:szCs w:val="24"/>
          <w:lang w:eastAsia="ru-RU"/>
        </w:rPr>
      </w:pPr>
      <w:r w:rsidRPr="0041718B">
        <w:rPr>
          <w:rFonts w:ascii="Times New Roman" w:eastAsia="Times New Roman" w:hAnsi="Times New Roman" w:cs="Times New Roman"/>
          <w:sz w:val="24"/>
          <w:szCs w:val="24"/>
          <w:lang w:eastAsia="ru-RU"/>
        </w:rPr>
        <w:t>Ettevõtte majanduslik olukord sõltub eelkõige Narva linna poolt reisijateveoks eraldatavast dotatsioonist. Hetkel on eelarvest 2015 aastaks eraldatud 1 060 512 eurot, mis on 31,7 % vähem kui 2014 aastal.</w:t>
      </w:r>
    </w:p>
    <w:p w:rsidR="002C7992" w:rsidRDefault="002C7992" w:rsidP="002C7992">
      <w:pPr>
        <w:spacing w:after="120" w:line="240" w:lineRule="auto"/>
        <w:jc w:val="both"/>
        <w:rPr>
          <w:rFonts w:ascii="Times New Roman" w:eastAsia="Times New Roman" w:hAnsi="Times New Roman" w:cs="Times New Roman"/>
          <w:sz w:val="24"/>
          <w:szCs w:val="24"/>
          <w:lang w:eastAsia="ru-RU"/>
        </w:rPr>
      </w:pPr>
      <w:r w:rsidRPr="002C7992">
        <w:rPr>
          <w:rFonts w:ascii="Times New Roman" w:eastAsia="Times New Roman" w:hAnsi="Times New Roman" w:cs="Times New Roman"/>
          <w:sz w:val="24"/>
          <w:szCs w:val="24"/>
          <w:lang w:eastAsia="ru-RU"/>
        </w:rPr>
        <w:t>2016-2019 aasta eelarvestrateegia koostamisel lähtuti eeldusest, et kohalik omavalitsus eraldab reisijateveo toetuse planeeritud mahus. Tulude ja kulude näitajad on kajastatud 2014 aasta tasemel.</w:t>
      </w:r>
      <w:r>
        <w:rPr>
          <w:rFonts w:ascii="Times New Roman" w:eastAsia="Times New Roman" w:hAnsi="Times New Roman" w:cs="Times New Roman"/>
          <w:sz w:val="24"/>
          <w:szCs w:val="24"/>
          <w:lang w:eastAsia="ru-RU"/>
        </w:rPr>
        <w:t xml:space="preserve"> </w:t>
      </w:r>
      <w:r w:rsidRPr="002C7992">
        <w:rPr>
          <w:rFonts w:ascii="Times New Roman" w:eastAsia="Times New Roman" w:hAnsi="Times New Roman" w:cs="Times New Roman"/>
          <w:sz w:val="24"/>
          <w:szCs w:val="24"/>
          <w:lang w:eastAsia="ru-RU"/>
        </w:rPr>
        <w:t>Ettevõtte ei planeeri rakendada uusi tegevusvaldkondi.</w:t>
      </w:r>
      <w:r>
        <w:rPr>
          <w:rFonts w:ascii="Times New Roman" w:eastAsia="Times New Roman" w:hAnsi="Times New Roman" w:cs="Times New Roman"/>
          <w:sz w:val="24"/>
          <w:szCs w:val="24"/>
          <w:lang w:eastAsia="ru-RU"/>
        </w:rPr>
        <w:t xml:space="preserve"> </w:t>
      </w:r>
      <w:r w:rsidRPr="002C7992">
        <w:rPr>
          <w:rFonts w:ascii="Times New Roman" w:eastAsia="Times New Roman" w:hAnsi="Times New Roman" w:cs="Times New Roman"/>
          <w:sz w:val="24"/>
          <w:szCs w:val="24"/>
          <w:lang w:eastAsia="ru-RU"/>
        </w:rPr>
        <w:t>Investeerimistegevuse osas on planeeritud ainult maksete tegemine olemasolevate liisinglepingute alusel. Uute lepingute sõlmimist vara omandamiseks ettevõtte ei kavanda.</w:t>
      </w:r>
      <w:r>
        <w:rPr>
          <w:rFonts w:ascii="Times New Roman" w:eastAsia="Times New Roman" w:hAnsi="Times New Roman" w:cs="Times New Roman"/>
          <w:sz w:val="24"/>
          <w:szCs w:val="24"/>
          <w:lang w:eastAsia="ru-RU"/>
        </w:rPr>
        <w:t xml:space="preserve"> </w:t>
      </w:r>
      <w:r w:rsidRPr="002C7992">
        <w:rPr>
          <w:rFonts w:ascii="Times New Roman" w:eastAsia="Times New Roman" w:hAnsi="Times New Roman" w:cs="Times New Roman"/>
          <w:sz w:val="24"/>
          <w:szCs w:val="24"/>
          <w:lang w:eastAsia="ru-RU"/>
        </w:rPr>
        <w:t>Finantstegevuse raames on planeeritud ainult liisinguintresside tasumine olemasolevate lepingute alusel.</w:t>
      </w:r>
    </w:p>
    <w:p w:rsidR="002C6E2B" w:rsidRDefault="00C74B86" w:rsidP="002C7992">
      <w:pPr>
        <w:spacing w:after="12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AS</w:t>
      </w:r>
      <w:r w:rsidR="00FD743D">
        <w:rPr>
          <w:rFonts w:ascii="Times New Roman" w:eastAsia="Times New Roman" w:hAnsi="Times New Roman" w:cs="Times New Roman"/>
          <w:sz w:val="24"/>
          <w:szCs w:val="24"/>
          <w:lang w:eastAsia="ru-RU"/>
        </w:rPr>
        <w:t xml:space="preserve"> Narva Bussiveod arvnäitajad on esitatud </w:t>
      </w:r>
      <w:r w:rsidR="00FD743D" w:rsidRPr="00B605EB">
        <w:rPr>
          <w:rFonts w:ascii="Times New Roman" w:eastAsia="Times New Roman" w:hAnsi="Times New Roman" w:cs="Times New Roman"/>
          <w:sz w:val="24"/>
          <w:szCs w:val="24"/>
          <w:lang w:eastAsia="ru-RU"/>
        </w:rPr>
        <w:t>punktis 6.6.</w:t>
      </w:r>
    </w:p>
    <w:p w:rsidR="004E0635" w:rsidRPr="00611411" w:rsidRDefault="004E0635" w:rsidP="002C7992">
      <w:pPr>
        <w:spacing w:after="120" w:line="240" w:lineRule="auto"/>
        <w:jc w:val="both"/>
        <w:rPr>
          <w:rFonts w:ascii="Times New Roman" w:eastAsia="Times New Roman" w:hAnsi="Times New Roman" w:cs="Times New Roman"/>
          <w:color w:val="FF0000"/>
          <w:sz w:val="24"/>
          <w:szCs w:val="24"/>
          <w:lang w:eastAsia="ru-RU"/>
        </w:rPr>
      </w:pPr>
    </w:p>
    <w:p w:rsidR="002C6D7A" w:rsidRPr="002C6D7A" w:rsidRDefault="002C6D7A" w:rsidP="002C6D7A">
      <w:pPr>
        <w:spacing w:after="120" w:line="240" w:lineRule="auto"/>
        <w:jc w:val="both"/>
        <w:rPr>
          <w:rFonts w:ascii="Times New Roman" w:eastAsia="Times New Roman" w:hAnsi="Times New Roman" w:cs="Times New Roman"/>
          <w:b/>
          <w:sz w:val="24"/>
          <w:szCs w:val="24"/>
          <w:lang w:val="en-GB" w:eastAsia="ru-RU"/>
        </w:rPr>
      </w:pPr>
      <w:r w:rsidRPr="002C6D7A">
        <w:rPr>
          <w:rFonts w:ascii="Times New Roman" w:eastAsia="Times New Roman" w:hAnsi="Times New Roman" w:cs="Times New Roman"/>
          <w:b/>
          <w:sz w:val="24"/>
          <w:szCs w:val="24"/>
          <w:lang w:val="en-GB" w:eastAsia="ru-RU"/>
        </w:rPr>
        <w:lastRenderedPageBreak/>
        <w:t>6.4.</w:t>
      </w:r>
      <w:r>
        <w:rPr>
          <w:rFonts w:ascii="Times New Roman" w:eastAsia="Times New Roman" w:hAnsi="Times New Roman" w:cs="Times New Roman"/>
          <w:b/>
          <w:sz w:val="24"/>
          <w:szCs w:val="24"/>
          <w:lang w:val="en-GB" w:eastAsia="ru-RU"/>
        </w:rPr>
        <w:t>4</w:t>
      </w:r>
      <w:r w:rsidRPr="002C6D7A">
        <w:rPr>
          <w:rFonts w:ascii="Times New Roman" w:eastAsia="Times New Roman" w:hAnsi="Times New Roman" w:cs="Times New Roman"/>
          <w:b/>
          <w:sz w:val="24"/>
          <w:szCs w:val="24"/>
          <w:lang w:val="en-GB" w:eastAsia="ru-RU"/>
        </w:rPr>
        <w:t>. SA Narva Linna Arendus</w:t>
      </w:r>
    </w:p>
    <w:p w:rsidR="002C6D7A" w:rsidRPr="002C6D7A" w:rsidRDefault="002C6D7A" w:rsidP="002C6D7A">
      <w:pPr>
        <w:spacing w:after="120" w:line="240" w:lineRule="auto"/>
        <w:jc w:val="both"/>
        <w:rPr>
          <w:rFonts w:ascii="Times New Roman" w:eastAsia="Times New Roman" w:hAnsi="Times New Roman" w:cs="Times New Roman"/>
          <w:sz w:val="24"/>
          <w:szCs w:val="24"/>
          <w:lang w:val="en-GB" w:eastAsia="ru-RU"/>
        </w:rPr>
      </w:pPr>
      <w:r w:rsidRPr="002C6D7A">
        <w:rPr>
          <w:rFonts w:ascii="Times New Roman" w:eastAsia="Times New Roman" w:hAnsi="Times New Roman" w:cs="Times New Roman"/>
          <w:sz w:val="24"/>
          <w:szCs w:val="24"/>
          <w:lang w:val="en-GB" w:eastAsia="ru-RU"/>
        </w:rPr>
        <w:t xml:space="preserve">Narva linna osalus sihtasutuses on 100%. </w:t>
      </w:r>
    </w:p>
    <w:p w:rsidR="002C6D7A" w:rsidRPr="002C6D7A" w:rsidRDefault="002C6D7A" w:rsidP="002C6D7A">
      <w:pPr>
        <w:spacing w:after="120" w:line="240" w:lineRule="auto"/>
        <w:jc w:val="both"/>
        <w:rPr>
          <w:rFonts w:ascii="Times New Roman" w:eastAsia="Times New Roman" w:hAnsi="Times New Roman" w:cs="Times New Roman"/>
          <w:sz w:val="24"/>
          <w:szCs w:val="24"/>
          <w:lang w:val="en-GB" w:eastAsia="ru-RU"/>
        </w:rPr>
      </w:pPr>
      <w:r w:rsidRPr="002C6D7A">
        <w:rPr>
          <w:rFonts w:ascii="Times New Roman" w:eastAsia="Times New Roman" w:hAnsi="Times New Roman" w:cs="Times New Roman"/>
          <w:sz w:val="24"/>
          <w:szCs w:val="24"/>
          <w:lang w:val="en-GB" w:eastAsia="ru-RU"/>
        </w:rPr>
        <w:t xml:space="preserve">Sihtasutuse Narva Linna Arendus eesmärgiks on Narva linna piirkonna elukeskkonna kvaliteedi tõstmine, soodsate tingimuste loomine ettevõtluse arenguks Narva linna haldusterritooriumil läbi sihtasutuse omandis või käsutuses oleva kinnisvara ja maa-alade arendamise linnaelanike huvides. </w:t>
      </w:r>
    </w:p>
    <w:p w:rsidR="002C6D7A" w:rsidRPr="002C6D7A" w:rsidRDefault="002C6D7A" w:rsidP="002C6D7A">
      <w:pPr>
        <w:spacing w:after="120" w:line="240" w:lineRule="auto"/>
        <w:jc w:val="both"/>
        <w:rPr>
          <w:rFonts w:ascii="Times New Roman" w:eastAsia="Times New Roman" w:hAnsi="Times New Roman" w:cs="Times New Roman"/>
          <w:sz w:val="24"/>
          <w:szCs w:val="24"/>
          <w:lang w:eastAsia="ru-RU"/>
        </w:rPr>
      </w:pPr>
      <w:r w:rsidRPr="002C6D7A">
        <w:rPr>
          <w:rFonts w:ascii="Times New Roman" w:eastAsia="Times New Roman" w:hAnsi="Times New Roman" w:cs="Times New Roman"/>
          <w:sz w:val="24"/>
          <w:szCs w:val="24"/>
          <w:lang w:eastAsia="ru-RU"/>
        </w:rPr>
        <w:t>Sihtasutuse tegevus on seotud põhiliselt järgnevate tegevussuundadega: Äkkeküla spordi- ja puhkeala korrastav ja arendav tegevus;  hoone asukohaga Paul K</w:t>
      </w:r>
      <w:r w:rsidR="00BB4488">
        <w:rPr>
          <w:rFonts w:ascii="Times New Roman" w:eastAsia="Times New Roman" w:hAnsi="Times New Roman" w:cs="Times New Roman"/>
          <w:sz w:val="24"/>
          <w:szCs w:val="24"/>
          <w:lang w:eastAsia="ru-RU"/>
        </w:rPr>
        <w:t>erese 20</w:t>
      </w:r>
      <w:r w:rsidRPr="002C6D7A">
        <w:rPr>
          <w:rFonts w:ascii="Times New Roman" w:eastAsia="Times New Roman" w:hAnsi="Times New Roman" w:cs="Times New Roman"/>
          <w:sz w:val="24"/>
          <w:szCs w:val="24"/>
          <w:lang w:eastAsia="ru-RU"/>
        </w:rPr>
        <w:t xml:space="preserve"> arendamine</w:t>
      </w:r>
      <w:r w:rsidR="00BB4488">
        <w:rPr>
          <w:rFonts w:ascii="Times New Roman" w:eastAsia="Times New Roman" w:hAnsi="Times New Roman" w:cs="Times New Roman"/>
          <w:sz w:val="24"/>
          <w:szCs w:val="24"/>
          <w:lang w:eastAsia="ru-RU"/>
        </w:rPr>
        <w:t xml:space="preserve"> ja rendile andmine</w:t>
      </w:r>
      <w:r w:rsidRPr="002C6D7A">
        <w:rPr>
          <w:rFonts w:ascii="Times New Roman" w:eastAsia="Times New Roman" w:hAnsi="Times New Roman" w:cs="Times New Roman"/>
          <w:sz w:val="24"/>
          <w:szCs w:val="24"/>
          <w:lang w:eastAsia="ru-RU"/>
        </w:rPr>
        <w:t>; Siivertsi kalmistu, Peetri surnuaia, Saksa-Soome kalmistu territooriumi korrastamine ja arendamine.</w:t>
      </w:r>
    </w:p>
    <w:p w:rsidR="002C6D7A" w:rsidRPr="002C6D7A" w:rsidRDefault="002C6D7A" w:rsidP="002C6D7A">
      <w:pPr>
        <w:spacing w:after="120" w:line="240" w:lineRule="auto"/>
        <w:jc w:val="both"/>
        <w:rPr>
          <w:rFonts w:ascii="Times New Roman" w:eastAsia="Times New Roman" w:hAnsi="Times New Roman" w:cs="Times New Roman"/>
          <w:bCs/>
          <w:sz w:val="24"/>
          <w:szCs w:val="24"/>
          <w:lang w:eastAsia="ru-RU"/>
        </w:rPr>
      </w:pPr>
      <w:r w:rsidRPr="002C6D7A">
        <w:rPr>
          <w:rFonts w:ascii="Times New Roman" w:eastAsia="Times New Roman" w:hAnsi="Times New Roman" w:cs="Times New Roman"/>
          <w:bCs/>
          <w:sz w:val="24"/>
          <w:szCs w:val="24"/>
          <w:lang w:eastAsia="ru-RU"/>
        </w:rPr>
        <w:t xml:space="preserve">Sihtasutus jätkab </w:t>
      </w:r>
      <w:r w:rsidR="008F6B06">
        <w:rPr>
          <w:rFonts w:ascii="Times New Roman" w:eastAsia="Times New Roman" w:hAnsi="Times New Roman" w:cs="Times New Roman"/>
          <w:bCs/>
          <w:sz w:val="24"/>
          <w:szCs w:val="24"/>
          <w:lang w:eastAsia="ru-RU"/>
        </w:rPr>
        <w:t>tegevust 2016-2019</w:t>
      </w:r>
      <w:r w:rsidRPr="002C6D7A">
        <w:rPr>
          <w:rFonts w:ascii="Times New Roman" w:eastAsia="Times New Roman" w:hAnsi="Times New Roman" w:cs="Times New Roman"/>
          <w:bCs/>
          <w:sz w:val="24"/>
          <w:szCs w:val="24"/>
          <w:lang w:eastAsia="ru-RU"/>
        </w:rPr>
        <w:t xml:space="preserve"> aastatel kolmel märgitud suunal, lähtudes avanevatest projekti</w:t>
      </w:r>
      <w:r w:rsidR="008F6B06">
        <w:rPr>
          <w:rFonts w:ascii="Times New Roman" w:eastAsia="Times New Roman" w:hAnsi="Times New Roman" w:cs="Times New Roman"/>
          <w:bCs/>
          <w:sz w:val="24"/>
          <w:szCs w:val="24"/>
          <w:lang w:eastAsia="ru-RU"/>
        </w:rPr>
        <w:t xml:space="preserve">de finantseerimise võimalustest, mis on </w:t>
      </w:r>
      <w:r w:rsidR="007176D6" w:rsidRPr="007176D6">
        <w:rPr>
          <w:rFonts w:ascii="Times New Roman" w:eastAsia="Times New Roman" w:hAnsi="Times New Roman" w:cs="Times New Roman"/>
          <w:bCs/>
          <w:sz w:val="24"/>
          <w:szCs w:val="24"/>
          <w:lang w:eastAsia="ru-RU"/>
        </w:rPr>
        <w:t>põhiliselt seotud Äkkeküla alade arendamise (projektid ja iseseisev arendamine) ning Paul Kerese 20 tehtavate vajalike renoveerimistöödega. Oma projektide elluviimisel püüab SA leida rahavahendeid erin</w:t>
      </w:r>
      <w:r w:rsidR="007176D6">
        <w:rPr>
          <w:rFonts w:ascii="Times New Roman" w:eastAsia="Times New Roman" w:hAnsi="Times New Roman" w:cs="Times New Roman"/>
          <w:bCs/>
          <w:sz w:val="24"/>
          <w:szCs w:val="24"/>
          <w:lang w:eastAsia="ru-RU"/>
        </w:rPr>
        <w:t>evatest fondidest ja partneritel</w:t>
      </w:r>
      <w:r w:rsidR="007176D6" w:rsidRPr="007176D6">
        <w:rPr>
          <w:rFonts w:ascii="Times New Roman" w:eastAsia="Times New Roman" w:hAnsi="Times New Roman" w:cs="Times New Roman"/>
          <w:bCs/>
          <w:sz w:val="24"/>
          <w:szCs w:val="24"/>
          <w:lang w:eastAsia="ru-RU"/>
        </w:rPr>
        <w:t>t.</w:t>
      </w:r>
    </w:p>
    <w:p w:rsidR="002C6D7A" w:rsidRPr="002C6D7A" w:rsidRDefault="002C6D7A" w:rsidP="002C6D7A">
      <w:pPr>
        <w:spacing w:after="120" w:line="240" w:lineRule="auto"/>
        <w:jc w:val="both"/>
        <w:rPr>
          <w:rFonts w:ascii="Times New Roman" w:eastAsia="Times New Roman" w:hAnsi="Times New Roman" w:cs="Times New Roman"/>
          <w:bCs/>
          <w:sz w:val="24"/>
          <w:szCs w:val="24"/>
          <w:lang w:eastAsia="ru-RU"/>
        </w:rPr>
      </w:pPr>
      <w:r w:rsidRPr="002C6D7A">
        <w:rPr>
          <w:rFonts w:ascii="Times New Roman" w:eastAsia="Times New Roman" w:hAnsi="Times New Roman" w:cs="Times New Roman"/>
          <w:bCs/>
          <w:sz w:val="24"/>
          <w:szCs w:val="24"/>
          <w:lang w:eastAsia="ru-RU"/>
        </w:rPr>
        <w:t>2015</w:t>
      </w:r>
      <w:r w:rsidR="00F83419">
        <w:rPr>
          <w:rFonts w:ascii="Times New Roman" w:eastAsia="Times New Roman" w:hAnsi="Times New Roman" w:cs="Times New Roman"/>
          <w:bCs/>
          <w:sz w:val="24"/>
          <w:szCs w:val="24"/>
          <w:lang w:eastAsia="ru-RU"/>
        </w:rPr>
        <w:t>-2019</w:t>
      </w:r>
      <w:r w:rsidRPr="002C6D7A">
        <w:rPr>
          <w:rFonts w:ascii="Times New Roman" w:eastAsia="Times New Roman" w:hAnsi="Times New Roman" w:cs="Times New Roman"/>
          <w:bCs/>
          <w:sz w:val="24"/>
          <w:szCs w:val="24"/>
          <w:lang w:eastAsia="ru-RU"/>
        </w:rPr>
        <w:t xml:space="preserve"> aastatele on planeeritud järgmised investeeringuprojektid: Äkkeküla </w:t>
      </w:r>
      <w:r w:rsidR="00F83419" w:rsidRPr="00F83419">
        <w:rPr>
          <w:rFonts w:ascii="Times New Roman" w:eastAsia="Times New Roman" w:hAnsi="Times New Roman" w:cs="Times New Roman"/>
          <w:bCs/>
          <w:sz w:val="24"/>
          <w:szCs w:val="24"/>
          <w:lang w:eastAsia="ru-RU"/>
        </w:rPr>
        <w:t xml:space="preserve">spordiväljaku </w:t>
      </w:r>
      <w:r w:rsidRPr="002C6D7A">
        <w:rPr>
          <w:rFonts w:ascii="Times New Roman" w:eastAsia="Times New Roman" w:hAnsi="Times New Roman" w:cs="Times New Roman"/>
          <w:bCs/>
          <w:sz w:val="24"/>
          <w:szCs w:val="24"/>
          <w:lang w:eastAsia="ru-RU"/>
        </w:rPr>
        <w:t xml:space="preserve">rajamine; Äkkeküla matka-ja loodusraja arendamine, III etapp; </w:t>
      </w:r>
      <w:r w:rsidR="005A70BD" w:rsidRPr="005A70BD">
        <w:rPr>
          <w:rFonts w:ascii="Times New Roman" w:eastAsia="Times New Roman" w:hAnsi="Times New Roman" w:cs="Times New Roman"/>
          <w:bCs/>
          <w:sz w:val="24"/>
          <w:szCs w:val="24"/>
          <w:lang w:eastAsia="ru-RU"/>
        </w:rPr>
        <w:t xml:space="preserve">Äkkeküla </w:t>
      </w:r>
      <w:r w:rsidR="005A70BD">
        <w:rPr>
          <w:rFonts w:ascii="Times New Roman" w:eastAsia="Times New Roman" w:hAnsi="Times New Roman" w:cs="Times New Roman"/>
          <w:bCs/>
          <w:sz w:val="24"/>
          <w:szCs w:val="24"/>
          <w:lang w:eastAsia="ru-RU"/>
        </w:rPr>
        <w:t xml:space="preserve">ekstreempargi projekteerimine ja ehitamine; </w:t>
      </w:r>
      <w:r w:rsidRPr="002C6D7A">
        <w:rPr>
          <w:rFonts w:ascii="Times New Roman" w:eastAsia="Times New Roman" w:hAnsi="Times New Roman" w:cs="Times New Roman"/>
          <w:bCs/>
          <w:sz w:val="24"/>
          <w:szCs w:val="24"/>
          <w:lang w:eastAsia="ru-RU"/>
        </w:rPr>
        <w:t xml:space="preserve">Äkkeküla lasketiiru kompleksi rajamine; Äkkeküla Spordikompleksi rajamine </w:t>
      </w:r>
      <w:r w:rsidR="005A70BD">
        <w:rPr>
          <w:rFonts w:ascii="Times New Roman" w:eastAsia="Times New Roman" w:hAnsi="Times New Roman" w:cs="Times New Roman"/>
          <w:bCs/>
          <w:sz w:val="24"/>
          <w:szCs w:val="24"/>
          <w:lang w:eastAsia="ru-RU"/>
        </w:rPr>
        <w:t>ja ehitamine; Siiversti kalmistu rekonstrueerimistööd.</w:t>
      </w:r>
    </w:p>
    <w:p w:rsidR="002C6D7A" w:rsidRDefault="002C6D7A" w:rsidP="002C6D7A">
      <w:pPr>
        <w:spacing w:after="120" w:line="240" w:lineRule="auto"/>
        <w:jc w:val="both"/>
        <w:rPr>
          <w:rFonts w:ascii="Times New Roman" w:eastAsia="Times New Roman" w:hAnsi="Times New Roman" w:cs="Times New Roman"/>
          <w:color w:val="FF0000"/>
          <w:sz w:val="24"/>
          <w:szCs w:val="24"/>
          <w:lang w:val="en-GB" w:eastAsia="ru-RU"/>
        </w:rPr>
      </w:pPr>
      <w:r w:rsidRPr="002C6D7A">
        <w:rPr>
          <w:rFonts w:ascii="Times New Roman" w:eastAsia="Times New Roman" w:hAnsi="Times New Roman" w:cs="Times New Roman"/>
          <w:sz w:val="24"/>
          <w:szCs w:val="24"/>
          <w:lang w:val="en-GB" w:eastAsia="ru-RU"/>
        </w:rPr>
        <w:t xml:space="preserve">SA Narva Linna Arengu arvnäitajad on esitatud </w:t>
      </w:r>
      <w:r w:rsidRPr="00053FC4">
        <w:rPr>
          <w:rFonts w:ascii="Times New Roman" w:eastAsia="Times New Roman" w:hAnsi="Times New Roman" w:cs="Times New Roman"/>
          <w:sz w:val="24"/>
          <w:szCs w:val="24"/>
          <w:lang w:val="en-GB" w:eastAsia="ru-RU"/>
        </w:rPr>
        <w:t>punktis 6.6.</w:t>
      </w:r>
    </w:p>
    <w:p w:rsidR="00BD781E" w:rsidRDefault="00BD781E" w:rsidP="00BD781E">
      <w:pPr>
        <w:spacing w:after="120" w:line="240" w:lineRule="auto"/>
        <w:jc w:val="both"/>
        <w:rPr>
          <w:rFonts w:ascii="Times New Roman" w:eastAsia="Times New Roman" w:hAnsi="Times New Roman" w:cs="Times New Roman"/>
          <w:b/>
          <w:sz w:val="24"/>
          <w:szCs w:val="24"/>
          <w:lang w:val="en-GB" w:eastAsia="ru-RU"/>
        </w:rPr>
      </w:pPr>
      <w:r w:rsidRPr="00BD781E">
        <w:rPr>
          <w:rFonts w:ascii="Times New Roman" w:eastAsia="Times New Roman" w:hAnsi="Times New Roman" w:cs="Times New Roman"/>
          <w:b/>
          <w:sz w:val="24"/>
          <w:szCs w:val="24"/>
          <w:lang w:val="en-GB" w:eastAsia="ru-RU"/>
        </w:rPr>
        <w:t>6.4</w:t>
      </w:r>
      <w:r>
        <w:rPr>
          <w:rFonts w:ascii="Times New Roman" w:eastAsia="Times New Roman" w:hAnsi="Times New Roman" w:cs="Times New Roman"/>
          <w:b/>
          <w:sz w:val="24"/>
          <w:szCs w:val="24"/>
          <w:lang w:val="en-GB" w:eastAsia="ru-RU"/>
        </w:rPr>
        <w:t>.5</w:t>
      </w:r>
      <w:r w:rsidRPr="00BD781E">
        <w:rPr>
          <w:rFonts w:ascii="Times New Roman" w:eastAsia="Times New Roman" w:hAnsi="Times New Roman" w:cs="Times New Roman"/>
          <w:b/>
          <w:sz w:val="24"/>
          <w:szCs w:val="24"/>
          <w:lang w:val="en-GB" w:eastAsia="ru-RU"/>
        </w:rPr>
        <w:t>. SA Narva Sadam</w:t>
      </w:r>
    </w:p>
    <w:p w:rsidR="00684992" w:rsidRDefault="00684992" w:rsidP="00684992">
      <w:pPr>
        <w:spacing w:after="120" w:line="240" w:lineRule="auto"/>
        <w:jc w:val="both"/>
        <w:rPr>
          <w:rFonts w:ascii="Times New Roman" w:eastAsia="Times New Roman" w:hAnsi="Times New Roman" w:cs="Times New Roman"/>
          <w:sz w:val="24"/>
          <w:szCs w:val="24"/>
          <w:lang w:val="en-GB" w:eastAsia="ru-RU"/>
        </w:rPr>
      </w:pPr>
      <w:r w:rsidRPr="00684992">
        <w:rPr>
          <w:rFonts w:ascii="Times New Roman" w:eastAsia="Times New Roman" w:hAnsi="Times New Roman" w:cs="Times New Roman"/>
          <w:sz w:val="24"/>
          <w:szCs w:val="24"/>
          <w:lang w:val="en-GB" w:eastAsia="ru-RU"/>
        </w:rPr>
        <w:t xml:space="preserve">Narva linna osalus sihtasutuses on 100%. </w:t>
      </w:r>
    </w:p>
    <w:p w:rsidR="006D2EFC" w:rsidRDefault="006D2EFC" w:rsidP="006D2EFC">
      <w:pPr>
        <w:spacing w:after="120" w:line="240" w:lineRule="auto"/>
        <w:jc w:val="both"/>
        <w:rPr>
          <w:rFonts w:ascii="Times New Roman" w:eastAsia="Times New Roman" w:hAnsi="Times New Roman" w:cs="Times New Roman"/>
          <w:sz w:val="24"/>
          <w:szCs w:val="24"/>
          <w:lang w:eastAsia="ru-RU"/>
        </w:rPr>
      </w:pPr>
      <w:r w:rsidRPr="006D2EFC">
        <w:rPr>
          <w:rFonts w:ascii="Times New Roman" w:eastAsia="Times New Roman" w:hAnsi="Times New Roman" w:cs="Times New Roman"/>
          <w:sz w:val="24"/>
          <w:szCs w:val="24"/>
          <w:lang w:eastAsia="ru-RU"/>
        </w:rPr>
        <w:t xml:space="preserve">SA Narva Sadam on asutud rahaliste ja mitterahaliste vahendite kogumise eesmärgiga Narva jõesadama (sh Kulgu osa) rekonstrueerimiseks ning jahtide ja väikelaevade jaoks sadama arendamiseks, mis pakub kvaliteetsed teenused nii turistidele kui ka kohalikele elanikele, sadama administreerimiseks, opereerimiseks ja teiste tehingute teostamiseks, mis on tihedalt seotud SA Narva Sadam tegevusega. </w:t>
      </w:r>
    </w:p>
    <w:p w:rsidR="006D2EFC" w:rsidRPr="006D2EFC" w:rsidRDefault="006D2EFC" w:rsidP="006D2EFC">
      <w:pPr>
        <w:spacing w:after="120" w:line="240" w:lineRule="auto"/>
        <w:jc w:val="both"/>
        <w:rPr>
          <w:rFonts w:ascii="Times New Roman" w:eastAsia="Times New Roman" w:hAnsi="Times New Roman" w:cs="Times New Roman"/>
          <w:sz w:val="24"/>
          <w:szCs w:val="24"/>
          <w:lang w:eastAsia="ru-RU"/>
        </w:rPr>
      </w:pPr>
      <w:r w:rsidRPr="006D2EFC">
        <w:rPr>
          <w:rFonts w:ascii="Times New Roman" w:eastAsia="Times New Roman" w:hAnsi="Times New Roman" w:cs="Times New Roman"/>
          <w:sz w:val="24"/>
          <w:szCs w:val="24"/>
          <w:lang w:eastAsia="ru-RU"/>
        </w:rPr>
        <w:t xml:space="preserve">Eelarvestrateegia on koostatud lähtudes konservatiivsuse printsiibist. 2015. aastal registreeris SA Narva Sadam sadamateregistris Jõesadam ja Kulgu sadam. Seega tähtsad tegevused aastateks 2016-2019 strateegiliste eesmärkide saavutamise osas on: Narva linna sadamate positsioneerimine Eesti, Soome, Venemaa (Sankt-Peterburg ja Pihkva) purjesportlaste hulgas; sponsorite leidmine; remontbaasi arendamine; ühekordsed projektid ning sadamate heakorrastamine ja arendamine. </w:t>
      </w:r>
    </w:p>
    <w:p w:rsidR="006D2EFC" w:rsidRDefault="006D2EFC" w:rsidP="006D2EFC">
      <w:pPr>
        <w:spacing w:after="120" w:line="240" w:lineRule="auto"/>
        <w:jc w:val="both"/>
        <w:rPr>
          <w:rFonts w:ascii="Times New Roman" w:eastAsia="Times New Roman" w:hAnsi="Times New Roman" w:cs="Times New Roman"/>
          <w:sz w:val="24"/>
          <w:szCs w:val="24"/>
          <w:lang w:val="en-GB" w:eastAsia="ru-RU"/>
        </w:rPr>
      </w:pPr>
      <w:r>
        <w:rPr>
          <w:rFonts w:ascii="Times New Roman" w:eastAsia="Times New Roman" w:hAnsi="Times New Roman" w:cs="Times New Roman"/>
          <w:sz w:val="24"/>
          <w:szCs w:val="24"/>
          <w:lang w:val="en-GB" w:eastAsia="ru-RU"/>
        </w:rPr>
        <w:t>SA Narva Sadam</w:t>
      </w:r>
      <w:r w:rsidRPr="006D2EFC">
        <w:rPr>
          <w:rFonts w:ascii="Times New Roman" w:eastAsia="Times New Roman" w:hAnsi="Times New Roman" w:cs="Times New Roman"/>
          <w:sz w:val="24"/>
          <w:szCs w:val="24"/>
          <w:lang w:val="en-GB" w:eastAsia="ru-RU"/>
        </w:rPr>
        <w:t xml:space="preserve"> arvnäitajad on esitatud </w:t>
      </w:r>
      <w:r w:rsidRPr="00053FC4">
        <w:rPr>
          <w:rFonts w:ascii="Times New Roman" w:eastAsia="Times New Roman" w:hAnsi="Times New Roman" w:cs="Times New Roman"/>
          <w:sz w:val="24"/>
          <w:szCs w:val="24"/>
          <w:lang w:val="en-GB" w:eastAsia="ru-RU"/>
        </w:rPr>
        <w:t>punktis 6.6.</w:t>
      </w:r>
    </w:p>
    <w:p w:rsidR="008C5968" w:rsidRDefault="008C5968" w:rsidP="008C5968">
      <w:pPr>
        <w:spacing w:after="120" w:line="240" w:lineRule="auto"/>
        <w:jc w:val="both"/>
        <w:rPr>
          <w:rFonts w:ascii="Times New Roman" w:eastAsia="Times New Roman" w:hAnsi="Times New Roman" w:cs="Times New Roman"/>
          <w:b/>
          <w:sz w:val="24"/>
          <w:szCs w:val="24"/>
          <w:lang w:val="en-GB" w:eastAsia="ru-RU"/>
        </w:rPr>
      </w:pPr>
      <w:r w:rsidRPr="008C5968">
        <w:rPr>
          <w:rFonts w:ascii="Times New Roman" w:eastAsia="Times New Roman" w:hAnsi="Times New Roman" w:cs="Times New Roman"/>
          <w:b/>
          <w:sz w:val="24"/>
          <w:szCs w:val="24"/>
          <w:lang w:val="en-GB" w:eastAsia="ru-RU"/>
        </w:rPr>
        <w:t>6.4</w:t>
      </w:r>
      <w:r>
        <w:rPr>
          <w:rFonts w:ascii="Times New Roman" w:eastAsia="Times New Roman" w:hAnsi="Times New Roman" w:cs="Times New Roman"/>
          <w:b/>
          <w:sz w:val="24"/>
          <w:szCs w:val="24"/>
          <w:lang w:val="en-GB" w:eastAsia="ru-RU"/>
        </w:rPr>
        <w:t>.6</w:t>
      </w:r>
      <w:r w:rsidRPr="008C5968">
        <w:rPr>
          <w:rFonts w:ascii="Times New Roman" w:eastAsia="Times New Roman" w:hAnsi="Times New Roman" w:cs="Times New Roman"/>
          <w:b/>
          <w:sz w:val="24"/>
          <w:szCs w:val="24"/>
          <w:lang w:val="en-GB" w:eastAsia="ru-RU"/>
        </w:rPr>
        <w:t>.</w:t>
      </w:r>
      <w:r>
        <w:rPr>
          <w:rFonts w:ascii="Times New Roman" w:eastAsia="Times New Roman" w:hAnsi="Times New Roman" w:cs="Times New Roman"/>
          <w:b/>
          <w:sz w:val="24"/>
          <w:szCs w:val="24"/>
          <w:lang w:val="en-GB" w:eastAsia="ru-RU"/>
        </w:rPr>
        <w:t xml:space="preserve"> AS Narva Vesi</w:t>
      </w:r>
    </w:p>
    <w:p w:rsidR="00291C75" w:rsidRDefault="00291C75" w:rsidP="00291C75">
      <w:pPr>
        <w:spacing w:after="120" w:line="240" w:lineRule="auto"/>
        <w:jc w:val="both"/>
        <w:rPr>
          <w:rFonts w:ascii="Times New Roman" w:eastAsia="Times New Roman" w:hAnsi="Times New Roman" w:cs="Times New Roman"/>
          <w:sz w:val="24"/>
          <w:szCs w:val="24"/>
          <w:lang w:val="en-GB" w:eastAsia="ru-RU"/>
        </w:rPr>
      </w:pPr>
      <w:r w:rsidRPr="00291C75">
        <w:rPr>
          <w:rFonts w:ascii="Times New Roman" w:eastAsia="Times New Roman" w:hAnsi="Times New Roman" w:cs="Times New Roman"/>
          <w:sz w:val="24"/>
          <w:szCs w:val="24"/>
          <w:lang w:val="en-GB" w:eastAsia="ru-RU"/>
        </w:rPr>
        <w:t xml:space="preserve">Narva linna osalus aktsiaseltsis on </w:t>
      </w:r>
      <w:r w:rsidR="0014353A">
        <w:rPr>
          <w:rFonts w:ascii="Times New Roman" w:eastAsia="Times New Roman" w:hAnsi="Times New Roman" w:cs="Times New Roman"/>
          <w:sz w:val="24"/>
          <w:szCs w:val="24"/>
          <w:lang w:val="en-GB" w:eastAsia="ru-RU"/>
        </w:rPr>
        <w:t>99</w:t>
      </w:r>
      <w:bookmarkStart w:id="10" w:name="_GoBack"/>
      <w:bookmarkEnd w:id="10"/>
      <w:r w:rsidRPr="00291C75">
        <w:rPr>
          <w:rFonts w:ascii="Times New Roman" w:eastAsia="Times New Roman" w:hAnsi="Times New Roman" w:cs="Times New Roman"/>
          <w:sz w:val="24"/>
          <w:szCs w:val="24"/>
          <w:lang w:val="en-GB" w:eastAsia="ru-RU"/>
        </w:rPr>
        <w:t>%.</w:t>
      </w:r>
    </w:p>
    <w:p w:rsidR="00291C75" w:rsidRDefault="00AF54EC" w:rsidP="00291C75">
      <w:pPr>
        <w:spacing w:after="120" w:line="240" w:lineRule="auto"/>
        <w:jc w:val="both"/>
        <w:rPr>
          <w:rFonts w:ascii="Times New Roman" w:eastAsia="Times New Roman" w:hAnsi="Times New Roman" w:cs="Times New Roman"/>
          <w:sz w:val="24"/>
          <w:szCs w:val="24"/>
          <w:lang w:val="en-GB" w:eastAsia="ru-RU"/>
        </w:rPr>
      </w:pPr>
      <w:r>
        <w:rPr>
          <w:rFonts w:ascii="Times New Roman" w:eastAsia="Times New Roman" w:hAnsi="Times New Roman" w:cs="Times New Roman"/>
          <w:sz w:val="24"/>
          <w:szCs w:val="24"/>
          <w:lang w:val="en-GB" w:eastAsia="ru-RU"/>
        </w:rPr>
        <w:t>AS Narva Vesi tegevusaladeks on veekogumine,-töötlus ja –varustus; kanalisatsioon ja heitveekäitlus; veetorustiku ja sanitaarseadmete paigaldus.</w:t>
      </w:r>
    </w:p>
    <w:p w:rsidR="00AF54EC" w:rsidRDefault="00AF54EC" w:rsidP="00291C75">
      <w:pPr>
        <w:spacing w:after="120" w:line="240" w:lineRule="auto"/>
        <w:jc w:val="both"/>
        <w:rPr>
          <w:rFonts w:ascii="Times New Roman" w:eastAsia="Times New Roman" w:hAnsi="Times New Roman" w:cs="Times New Roman"/>
          <w:sz w:val="24"/>
          <w:szCs w:val="24"/>
          <w:lang w:val="en-GB" w:eastAsia="ru-RU"/>
        </w:rPr>
      </w:pPr>
      <w:r>
        <w:rPr>
          <w:rFonts w:ascii="Times New Roman" w:eastAsia="Times New Roman" w:hAnsi="Times New Roman" w:cs="Times New Roman"/>
          <w:sz w:val="24"/>
          <w:szCs w:val="24"/>
          <w:lang w:val="en-GB" w:eastAsia="ru-RU"/>
        </w:rPr>
        <w:t>Viimastel aastatel AS Narva Vesi realiseerimisel olid suured projektid: “Narva linna veevarustus- ja kanalisatsioonisüsteemide rekonstrueerimine” (projekti abikõlblikkuse lõpptähtaeg on 31.0</w:t>
      </w:r>
      <w:r w:rsidR="00740EB2">
        <w:rPr>
          <w:rFonts w:ascii="Times New Roman" w:eastAsia="Times New Roman" w:hAnsi="Times New Roman" w:cs="Times New Roman"/>
          <w:sz w:val="24"/>
          <w:szCs w:val="24"/>
          <w:lang w:val="en-GB" w:eastAsia="ru-RU"/>
        </w:rPr>
        <w:t>8.2015); “Narva-Jõesuu linna re</w:t>
      </w:r>
      <w:r>
        <w:rPr>
          <w:rFonts w:ascii="Times New Roman" w:eastAsia="Times New Roman" w:hAnsi="Times New Roman" w:cs="Times New Roman"/>
          <w:sz w:val="24"/>
          <w:szCs w:val="24"/>
          <w:lang w:val="en-GB" w:eastAsia="ru-RU"/>
        </w:rPr>
        <w:t xml:space="preserve">oveekogumisala veemajandusprojekt” </w:t>
      </w:r>
      <w:r w:rsidRPr="00AF54EC">
        <w:rPr>
          <w:rFonts w:ascii="Times New Roman" w:eastAsia="Times New Roman" w:hAnsi="Times New Roman" w:cs="Times New Roman"/>
          <w:sz w:val="24"/>
          <w:szCs w:val="24"/>
          <w:lang w:val="en-GB" w:eastAsia="ru-RU"/>
        </w:rPr>
        <w:t>(projekti abikõlblikkuse lõpptähtaeg on 31.08.2015)</w:t>
      </w:r>
      <w:r>
        <w:rPr>
          <w:rFonts w:ascii="Times New Roman" w:eastAsia="Times New Roman" w:hAnsi="Times New Roman" w:cs="Times New Roman"/>
          <w:sz w:val="24"/>
          <w:szCs w:val="24"/>
          <w:lang w:val="en-GB" w:eastAsia="ru-RU"/>
        </w:rPr>
        <w:t>.</w:t>
      </w:r>
    </w:p>
    <w:p w:rsidR="00AF54EC" w:rsidRDefault="00AF54EC" w:rsidP="00291C75">
      <w:pPr>
        <w:spacing w:after="120" w:line="240" w:lineRule="auto"/>
        <w:jc w:val="both"/>
        <w:rPr>
          <w:rFonts w:ascii="Times New Roman" w:eastAsia="Times New Roman" w:hAnsi="Times New Roman" w:cs="Times New Roman"/>
          <w:sz w:val="24"/>
          <w:szCs w:val="24"/>
          <w:lang w:val="en-GB" w:eastAsia="ru-RU"/>
        </w:rPr>
      </w:pPr>
      <w:r>
        <w:rPr>
          <w:rFonts w:ascii="Times New Roman" w:eastAsia="Times New Roman" w:hAnsi="Times New Roman" w:cs="Times New Roman"/>
          <w:sz w:val="24"/>
          <w:szCs w:val="24"/>
          <w:lang w:val="en-GB" w:eastAsia="ru-RU"/>
        </w:rPr>
        <w:lastRenderedPageBreak/>
        <w:t>AS Narva Vesi planeerib aastatel 2015-2019 jätkata oma tavapärast põhitegevust ja lõpetada kõiki käimisolevaid projekte.</w:t>
      </w:r>
    </w:p>
    <w:p w:rsidR="00AF54EC" w:rsidRPr="00AF54EC" w:rsidRDefault="00AF54EC" w:rsidP="00AF54EC">
      <w:pPr>
        <w:spacing w:after="120" w:line="240" w:lineRule="auto"/>
        <w:jc w:val="both"/>
        <w:rPr>
          <w:rFonts w:ascii="Times New Roman" w:eastAsia="Times New Roman" w:hAnsi="Times New Roman" w:cs="Times New Roman"/>
          <w:color w:val="FF0000"/>
          <w:sz w:val="24"/>
          <w:szCs w:val="24"/>
          <w:lang w:val="en-GB" w:eastAsia="ru-RU"/>
        </w:rPr>
      </w:pPr>
      <w:r>
        <w:rPr>
          <w:rFonts w:ascii="Times New Roman" w:eastAsia="Times New Roman" w:hAnsi="Times New Roman" w:cs="Times New Roman"/>
          <w:sz w:val="24"/>
          <w:szCs w:val="24"/>
          <w:lang w:val="en-GB" w:eastAsia="ru-RU"/>
        </w:rPr>
        <w:t>AS Narva Vesi</w:t>
      </w:r>
      <w:r w:rsidRPr="00AF54EC">
        <w:rPr>
          <w:rFonts w:ascii="Times New Roman" w:eastAsia="Times New Roman" w:hAnsi="Times New Roman" w:cs="Times New Roman"/>
          <w:sz w:val="24"/>
          <w:szCs w:val="24"/>
          <w:lang w:val="en-GB" w:eastAsia="ru-RU"/>
        </w:rPr>
        <w:t xml:space="preserve"> arvnäitajad on </w:t>
      </w:r>
      <w:r w:rsidRPr="00053FC4">
        <w:rPr>
          <w:rFonts w:ascii="Times New Roman" w:eastAsia="Times New Roman" w:hAnsi="Times New Roman" w:cs="Times New Roman"/>
          <w:sz w:val="24"/>
          <w:szCs w:val="24"/>
          <w:lang w:val="en-GB" w:eastAsia="ru-RU"/>
        </w:rPr>
        <w:t>esitatud punktis 6.6.</w:t>
      </w:r>
    </w:p>
    <w:p w:rsidR="00B32900" w:rsidRPr="00C75DA2" w:rsidRDefault="00B32900" w:rsidP="00B32900">
      <w:pPr>
        <w:spacing w:after="120" w:line="240" w:lineRule="auto"/>
        <w:rPr>
          <w:rFonts w:ascii="Times New Roman" w:eastAsia="Times New Roman" w:hAnsi="Times New Roman" w:cs="Times New Roman"/>
          <w:b/>
          <w:iCs/>
          <w:noProof/>
          <w:sz w:val="24"/>
          <w:szCs w:val="24"/>
          <w:lang w:eastAsia="ru-RU"/>
        </w:rPr>
      </w:pPr>
      <w:bookmarkStart w:id="11" w:name="OLE_LINK2"/>
      <w:r w:rsidRPr="00C75DA2">
        <w:rPr>
          <w:rFonts w:ascii="Times New Roman" w:eastAsia="Times New Roman" w:hAnsi="Times New Roman" w:cs="Times New Roman"/>
          <w:b/>
          <w:iCs/>
          <w:sz w:val="24"/>
          <w:szCs w:val="24"/>
          <w:lang w:eastAsia="ru-RU"/>
        </w:rPr>
        <w:t>6.5  Finantsdistsipliini tagamise meetmete täitmine</w:t>
      </w:r>
    </w:p>
    <w:p w:rsidR="00B32900" w:rsidRPr="00C75DA2" w:rsidRDefault="00B32900" w:rsidP="00B32900">
      <w:pPr>
        <w:spacing w:after="120" w:line="240" w:lineRule="auto"/>
        <w:jc w:val="both"/>
        <w:rPr>
          <w:rFonts w:ascii="Times New Roman" w:eastAsia="Times New Roman" w:hAnsi="Times New Roman" w:cs="Times New Roman"/>
          <w:noProof/>
          <w:sz w:val="24"/>
          <w:szCs w:val="24"/>
          <w:lang w:eastAsia="ru-RU"/>
        </w:rPr>
      </w:pPr>
      <w:r w:rsidRPr="00C75DA2">
        <w:rPr>
          <w:rFonts w:ascii="Times New Roman" w:eastAsia="Times New Roman" w:hAnsi="Times New Roman" w:cs="Times New Roman"/>
          <w:noProof/>
          <w:sz w:val="24"/>
          <w:szCs w:val="24"/>
          <w:lang w:eastAsia="ru-RU"/>
        </w:rPr>
        <w:t xml:space="preserve">KOFS-st tulenevalt kohaliku omavalitsuse üksuse (edaspidi KOV) finantsdistsipliini tagamise meetmed on KOV-i ja KOV-i arvestusüksuse kinnipidamine põhitegevuse tulemi lubatavast väärtusest ja netovõlakoormuse ülemmäärast seadusandluses kehtestatud tähenduses. </w:t>
      </w:r>
    </w:p>
    <w:p w:rsidR="00B32900" w:rsidRPr="00A2284A" w:rsidRDefault="00B32900" w:rsidP="00B32900">
      <w:pPr>
        <w:spacing w:after="120" w:line="240" w:lineRule="auto"/>
        <w:jc w:val="both"/>
        <w:rPr>
          <w:rFonts w:ascii="Times New Roman" w:eastAsia="Times New Roman" w:hAnsi="Times New Roman" w:cs="Times New Roman"/>
          <w:noProof/>
          <w:sz w:val="24"/>
          <w:szCs w:val="24"/>
          <w:lang w:eastAsia="et-EE"/>
        </w:rPr>
      </w:pPr>
      <w:r w:rsidRPr="00D54B9B">
        <w:rPr>
          <w:rFonts w:ascii="Times New Roman" w:eastAsia="Times New Roman" w:hAnsi="Times New Roman" w:cs="Times New Roman"/>
          <w:bCs/>
          <w:noProof/>
          <w:sz w:val="24"/>
          <w:szCs w:val="24"/>
          <w:lang w:eastAsia="ru-RU"/>
        </w:rPr>
        <w:t>Põhitegevuse tulem on  põhitegevuse tulude ja põhitegevuse kulude  vahe. Põhitegevuse tulemi lubatav väärtus ei tohi olla aruandeaasta lõpu seisuga väiksem kui null. Vastavalt KOFS-ile eelarvestrateegias võib kavandada kohaliku omavalitsuse üksuse ja tema arvestusüksuse põhitegevuse tulemi lubatavast väärtusest väiksemana</w:t>
      </w:r>
      <w:r w:rsidRPr="00A2284A">
        <w:rPr>
          <w:rFonts w:ascii="Times New Roman" w:eastAsia="Times New Roman" w:hAnsi="Times New Roman" w:cs="Times New Roman"/>
          <w:bCs/>
          <w:noProof/>
          <w:sz w:val="24"/>
          <w:szCs w:val="24"/>
          <w:lang w:eastAsia="ru-RU"/>
        </w:rPr>
        <w:t>: kaheks mittejärjestikuseks aastaks; järgmiseks eelarveaastaks, kui jooksva aasta eelarve põhitegevuse tulem on kavandatud mitte väiksemana kui null. Antud nimetatud juhul peab eelarvestrateegiaga kavandatavate aastate põhitegevuse tulemite  summa olema mitte väiksem kui null.</w:t>
      </w:r>
    </w:p>
    <w:p w:rsidR="00B32900" w:rsidRPr="004835BF" w:rsidRDefault="00B32900" w:rsidP="00853AC8">
      <w:pPr>
        <w:spacing w:after="120" w:line="240" w:lineRule="auto"/>
        <w:jc w:val="both"/>
        <w:rPr>
          <w:rFonts w:ascii="Times New Roman" w:eastAsia="Times New Roman" w:hAnsi="Times New Roman" w:cs="Times New Roman"/>
          <w:noProof/>
          <w:color w:val="000000"/>
          <w:sz w:val="24"/>
          <w:szCs w:val="24"/>
          <w:lang w:eastAsia="et-EE"/>
        </w:rPr>
      </w:pPr>
      <w:r w:rsidRPr="008F3696">
        <w:rPr>
          <w:rFonts w:ascii="Times New Roman" w:eastAsia="Times New Roman" w:hAnsi="Times New Roman" w:cs="Times New Roman"/>
          <w:noProof/>
          <w:sz w:val="24"/>
          <w:szCs w:val="24"/>
          <w:lang w:eastAsia="ru-RU"/>
        </w:rPr>
        <w:t xml:space="preserve">Netovõlakoormus leitakse võlakohustuste kogusumma ja likviidsete varade kogusumma vahena. </w:t>
      </w:r>
      <w:r w:rsidRPr="004835BF">
        <w:rPr>
          <w:rFonts w:ascii="Times New Roman" w:eastAsia="Times New Roman" w:hAnsi="Times New Roman" w:cs="Times New Roman"/>
          <w:noProof/>
          <w:sz w:val="24"/>
          <w:szCs w:val="24"/>
          <w:lang w:eastAsia="ru-RU"/>
        </w:rPr>
        <w:t xml:space="preserve">Alates 01.01.2013 on jõustunud KOFS-i  </w:t>
      </w:r>
      <w:r w:rsidRPr="004835BF">
        <w:rPr>
          <w:rFonts w:ascii="Times New Roman" w:eastAsia="Times New Roman" w:hAnsi="Times New Roman" w:cs="Times New Roman"/>
          <w:bCs/>
          <w:noProof/>
          <w:sz w:val="24"/>
          <w:szCs w:val="24"/>
          <w:lang w:eastAsia="et-EE"/>
        </w:rPr>
        <w:t xml:space="preserve">järgmised netovõlakoormuse arvestuse reeglid: </w:t>
      </w:r>
      <w:r w:rsidR="004835BF">
        <w:rPr>
          <w:rFonts w:ascii="Times New Roman" w:eastAsia="Times New Roman" w:hAnsi="Times New Roman" w:cs="Times New Roman"/>
          <w:noProof/>
          <w:sz w:val="24"/>
          <w:szCs w:val="24"/>
          <w:lang w:eastAsia="et-EE"/>
        </w:rPr>
        <w:t>k</w:t>
      </w:r>
      <w:r w:rsidRPr="00A86CEE">
        <w:rPr>
          <w:rFonts w:ascii="Times New Roman" w:eastAsia="Times New Roman" w:hAnsi="Times New Roman" w:cs="Times New Roman"/>
          <w:noProof/>
          <w:sz w:val="24"/>
          <w:szCs w:val="24"/>
          <w:lang w:eastAsia="et-EE"/>
        </w:rPr>
        <w:t>ui kov-i või tema arvestusüksuse netovõlakoormus on aruandeaasta alguse seisuga väiksem</w:t>
      </w:r>
      <w:r w:rsidR="004835BF">
        <w:rPr>
          <w:rFonts w:ascii="Times New Roman" w:eastAsia="Times New Roman" w:hAnsi="Times New Roman" w:cs="Times New Roman"/>
          <w:noProof/>
          <w:sz w:val="24"/>
          <w:szCs w:val="24"/>
          <w:lang w:eastAsia="et-EE"/>
        </w:rPr>
        <w:t>,</w:t>
      </w:r>
      <w:r w:rsidRPr="00A86CEE">
        <w:rPr>
          <w:rFonts w:ascii="Times New Roman" w:eastAsia="Times New Roman" w:hAnsi="Times New Roman" w:cs="Times New Roman"/>
          <w:noProof/>
          <w:sz w:val="24"/>
          <w:szCs w:val="24"/>
          <w:lang w:eastAsia="et-EE"/>
        </w:rPr>
        <w:t xml:space="preserve"> kui 60% </w:t>
      </w:r>
      <w:r w:rsidR="004835BF">
        <w:rPr>
          <w:rFonts w:ascii="Times New Roman" w:eastAsia="Times New Roman" w:hAnsi="Times New Roman" w:cs="Times New Roman"/>
          <w:noProof/>
          <w:sz w:val="24"/>
          <w:szCs w:val="24"/>
          <w:lang w:eastAsia="et-EE"/>
        </w:rPr>
        <w:t xml:space="preserve">sama aruandeaasta </w:t>
      </w:r>
      <w:r w:rsidRPr="00A86CEE">
        <w:rPr>
          <w:rFonts w:ascii="Times New Roman" w:eastAsia="Times New Roman" w:hAnsi="Times New Roman" w:cs="Times New Roman"/>
          <w:noProof/>
          <w:sz w:val="24"/>
          <w:szCs w:val="24"/>
          <w:lang w:eastAsia="et-EE"/>
        </w:rPr>
        <w:t xml:space="preserve">põhitegevuse tuludest, ei tohi kuni 2016. a lõpuni </w:t>
      </w:r>
      <w:r w:rsidR="004835BF">
        <w:rPr>
          <w:rFonts w:ascii="Times New Roman" w:eastAsia="Times New Roman" w:hAnsi="Times New Roman" w:cs="Times New Roman"/>
          <w:noProof/>
          <w:sz w:val="24"/>
          <w:szCs w:val="24"/>
          <w:lang w:eastAsia="et-EE"/>
        </w:rPr>
        <w:t xml:space="preserve">KOFS-i </w:t>
      </w:r>
      <w:r w:rsidR="004835BF" w:rsidRPr="004835BF">
        <w:rPr>
          <w:rFonts w:ascii="Times New Roman" w:eastAsia="Times New Roman" w:hAnsi="Times New Roman" w:cs="Times New Roman"/>
          <w:noProof/>
          <w:sz w:val="24"/>
          <w:szCs w:val="24"/>
          <w:lang w:eastAsia="et-EE"/>
        </w:rPr>
        <w:t xml:space="preserve">§ </w:t>
      </w:r>
      <w:r w:rsidR="004835BF">
        <w:rPr>
          <w:rFonts w:ascii="Times New Roman" w:eastAsia="Times New Roman" w:hAnsi="Times New Roman" w:cs="Times New Roman"/>
          <w:noProof/>
          <w:sz w:val="24"/>
          <w:szCs w:val="24"/>
          <w:lang w:eastAsia="et-EE"/>
        </w:rPr>
        <w:t xml:space="preserve">34 </w:t>
      </w:r>
      <w:r w:rsidR="00853AC8">
        <w:rPr>
          <w:rFonts w:ascii="Times New Roman" w:eastAsia="Times New Roman" w:hAnsi="Times New Roman" w:cs="Times New Roman"/>
          <w:noProof/>
          <w:sz w:val="24"/>
          <w:szCs w:val="24"/>
          <w:lang w:eastAsia="et-EE"/>
        </w:rPr>
        <w:t xml:space="preserve">lõikes 2 nimetatud </w:t>
      </w:r>
      <w:r w:rsidR="00853AC8" w:rsidRPr="00853AC8">
        <w:rPr>
          <w:rFonts w:ascii="Times New Roman" w:eastAsia="Times New Roman" w:hAnsi="Times New Roman" w:cs="Times New Roman"/>
          <w:bCs/>
          <w:noProof/>
          <w:sz w:val="24"/>
          <w:szCs w:val="24"/>
          <w:lang w:eastAsia="et-EE"/>
        </w:rPr>
        <w:t xml:space="preserve">võlakohustuste ja sama paragrahvi lõikes 7 nimetatud rendikohustuste  võtmisega netovõlakoormust suurendada üle 60% sama aruandeaasta põhitegevuse tuludest </w:t>
      </w:r>
      <w:r w:rsidR="00853AC8" w:rsidRPr="00853AC8">
        <w:rPr>
          <w:rFonts w:ascii="Times New Roman" w:eastAsia="Times New Roman" w:hAnsi="Times New Roman" w:cs="Times New Roman"/>
          <w:noProof/>
          <w:sz w:val="24"/>
          <w:szCs w:val="24"/>
          <w:lang w:eastAsia="et-EE"/>
        </w:rPr>
        <w:t>(KOFS § 59 lg 7</w:t>
      </w:r>
      <w:r w:rsidR="00853AC8" w:rsidRPr="00853AC8">
        <w:rPr>
          <w:rFonts w:ascii="Times New Roman" w:eastAsia="Times New Roman" w:hAnsi="Times New Roman" w:cs="Times New Roman"/>
          <w:noProof/>
          <w:sz w:val="24"/>
          <w:szCs w:val="24"/>
          <w:vertAlign w:val="superscript"/>
          <w:lang w:eastAsia="et-EE"/>
        </w:rPr>
        <w:t>2</w:t>
      </w:r>
      <w:r w:rsidR="00853AC8" w:rsidRPr="00853AC8">
        <w:rPr>
          <w:rFonts w:ascii="Times New Roman" w:eastAsia="Times New Roman" w:hAnsi="Times New Roman" w:cs="Times New Roman"/>
          <w:noProof/>
          <w:sz w:val="24"/>
          <w:szCs w:val="24"/>
          <w:lang w:eastAsia="et-EE"/>
        </w:rPr>
        <w:t xml:space="preserve">). </w:t>
      </w:r>
      <w:r w:rsidR="00853AC8" w:rsidRPr="00520E22">
        <w:rPr>
          <w:rFonts w:ascii="Times New Roman" w:eastAsia="Times New Roman" w:hAnsi="Times New Roman" w:cs="Times New Roman"/>
          <w:noProof/>
          <w:sz w:val="24"/>
          <w:szCs w:val="24"/>
          <w:lang w:eastAsia="et-EE"/>
        </w:rPr>
        <w:t xml:space="preserve">Pikaajaliselt jätkusuutliku fiskaalraamistiku tagamiseks rakendatakse meetmeid kohalike omavalitsuste finantsdistsipliini tõhustamiseks selliselt, et omavalitsused peaksid kinni netovõlakoormuse ülemmäärast ning põhitegevuse tulem oleks vähemalt tasakaalus. </w:t>
      </w:r>
    </w:p>
    <w:p w:rsidR="00B32900" w:rsidRPr="00E939FD" w:rsidRDefault="00B32900" w:rsidP="00B32900">
      <w:pPr>
        <w:spacing w:after="120" w:line="240" w:lineRule="auto"/>
        <w:jc w:val="both"/>
        <w:rPr>
          <w:rFonts w:ascii="Times New Roman" w:eastAsia="Times New Roman" w:hAnsi="Times New Roman" w:cs="Times New Roman"/>
          <w:bCs/>
          <w:sz w:val="24"/>
          <w:szCs w:val="24"/>
          <w:lang w:eastAsia="et-EE"/>
        </w:rPr>
      </w:pPr>
      <w:r w:rsidRPr="00E939FD">
        <w:rPr>
          <w:rFonts w:ascii="Times New Roman" w:eastAsia="Times New Roman" w:hAnsi="Times New Roman" w:cs="Times New Roman"/>
          <w:noProof/>
          <w:sz w:val="24"/>
          <w:szCs w:val="24"/>
          <w:lang w:eastAsia="ru-RU"/>
        </w:rPr>
        <w:t>Seoses muudatustega Riigieelarve seaduses on tehtud muudatused KOFS-is</w:t>
      </w:r>
      <w:bookmarkStart w:id="12" w:name="para34b1"/>
      <w:r w:rsidRPr="00E939FD">
        <w:rPr>
          <w:rFonts w:ascii="Times New Roman" w:eastAsia="Times New Roman" w:hAnsi="Times New Roman" w:cs="Times New Roman"/>
          <w:noProof/>
          <w:sz w:val="24"/>
          <w:szCs w:val="24"/>
          <w:lang w:eastAsia="ru-RU"/>
        </w:rPr>
        <w:t xml:space="preserve"> (jõustunud 23.03.2014), sh on sisseviidud uued nõuded ja võimalikud piirangud </w:t>
      </w:r>
      <w:r w:rsidRPr="00E939FD">
        <w:rPr>
          <w:rFonts w:ascii="Times New Roman" w:eastAsia="Times New Roman" w:hAnsi="Times New Roman" w:cs="Times New Roman"/>
          <w:bCs/>
          <w:sz w:val="24"/>
          <w:szCs w:val="24"/>
          <w:lang w:eastAsia="et-EE"/>
        </w:rPr>
        <w:t>„ </w:t>
      </w:r>
      <w:bookmarkEnd w:id="12"/>
      <w:r w:rsidRPr="00E939FD">
        <w:rPr>
          <w:rFonts w:ascii="Times New Roman" w:eastAsia="Times New Roman" w:hAnsi="Times New Roman" w:cs="Times New Roman"/>
          <w:bCs/>
          <w:sz w:val="24"/>
          <w:szCs w:val="24"/>
          <w:lang w:eastAsia="et-EE"/>
        </w:rPr>
        <w:t>Finantsdistsipliini tagamise meetmete rakendamisega arvestamine investeeringutoetuste andmisel“ (KOFS § 34</w:t>
      </w:r>
      <w:r w:rsidRPr="00E939FD">
        <w:rPr>
          <w:rFonts w:ascii="Times New Roman" w:eastAsia="Times New Roman" w:hAnsi="Times New Roman" w:cs="Times New Roman"/>
          <w:bCs/>
          <w:sz w:val="24"/>
          <w:szCs w:val="24"/>
          <w:vertAlign w:val="superscript"/>
          <w:lang w:eastAsia="et-EE"/>
        </w:rPr>
        <w:t>1</w:t>
      </w:r>
      <w:r w:rsidRPr="00E939FD">
        <w:rPr>
          <w:rFonts w:ascii="Times New Roman" w:eastAsia="Times New Roman" w:hAnsi="Times New Roman" w:cs="Times New Roman"/>
          <w:bCs/>
          <w:sz w:val="24"/>
          <w:szCs w:val="24"/>
          <w:lang w:eastAsia="et-EE"/>
        </w:rPr>
        <w:t xml:space="preserve">); „ Võlakohustuste võtmise  erakorraline piirang“ (KOFS § </w:t>
      </w:r>
      <w:r w:rsidRPr="00E939FD">
        <w:rPr>
          <w:rFonts w:ascii="Times New Roman" w:eastAsia="Times New Roman" w:hAnsi="Times New Roman" w:cs="Times New Roman"/>
          <w:bCs/>
          <w:sz w:val="24"/>
          <w:szCs w:val="24"/>
          <w:vertAlign w:val="superscript"/>
          <w:lang w:eastAsia="et-EE"/>
        </w:rPr>
        <w:t xml:space="preserve"> </w:t>
      </w:r>
      <w:r w:rsidRPr="00E939FD">
        <w:rPr>
          <w:rFonts w:ascii="Times New Roman" w:eastAsia="Times New Roman" w:hAnsi="Times New Roman" w:cs="Times New Roman"/>
          <w:bCs/>
          <w:sz w:val="24"/>
          <w:szCs w:val="24"/>
          <w:lang w:eastAsia="et-EE"/>
        </w:rPr>
        <w:t>35</w:t>
      </w:r>
      <w:r w:rsidRPr="00E939FD">
        <w:rPr>
          <w:rFonts w:ascii="Times New Roman" w:eastAsia="Times New Roman" w:hAnsi="Times New Roman" w:cs="Times New Roman"/>
          <w:bCs/>
          <w:sz w:val="24"/>
          <w:szCs w:val="24"/>
          <w:vertAlign w:val="superscript"/>
          <w:lang w:eastAsia="et-EE"/>
        </w:rPr>
        <w:t>1</w:t>
      </w:r>
      <w:r w:rsidRPr="00E939FD">
        <w:rPr>
          <w:rFonts w:ascii="Times New Roman" w:eastAsia="Times New Roman" w:hAnsi="Times New Roman" w:cs="Times New Roman"/>
          <w:bCs/>
          <w:sz w:val="24"/>
          <w:szCs w:val="24"/>
          <w:lang w:eastAsia="et-EE"/>
        </w:rPr>
        <w:t xml:space="preserve"> ); „Võlakohustuste võtmise erakorralise piirangu ajal võlakohustuste võtmine“ (KOFS § </w:t>
      </w:r>
      <w:r w:rsidRPr="00E939FD">
        <w:rPr>
          <w:rFonts w:ascii="Times New Roman" w:eastAsia="Times New Roman" w:hAnsi="Times New Roman" w:cs="Times New Roman"/>
          <w:bCs/>
          <w:sz w:val="24"/>
          <w:szCs w:val="24"/>
          <w:vertAlign w:val="superscript"/>
          <w:lang w:eastAsia="et-EE"/>
        </w:rPr>
        <w:t xml:space="preserve"> </w:t>
      </w:r>
      <w:r w:rsidRPr="00E939FD">
        <w:rPr>
          <w:rFonts w:ascii="Times New Roman" w:eastAsia="Times New Roman" w:hAnsi="Times New Roman" w:cs="Times New Roman"/>
          <w:bCs/>
          <w:sz w:val="24"/>
          <w:szCs w:val="24"/>
          <w:lang w:eastAsia="et-EE"/>
        </w:rPr>
        <w:t>35</w:t>
      </w:r>
      <w:r w:rsidRPr="00E939FD">
        <w:rPr>
          <w:rFonts w:ascii="Times New Roman" w:eastAsia="Times New Roman" w:hAnsi="Times New Roman" w:cs="Times New Roman"/>
          <w:bCs/>
          <w:sz w:val="24"/>
          <w:szCs w:val="24"/>
          <w:vertAlign w:val="superscript"/>
          <w:lang w:eastAsia="et-EE"/>
        </w:rPr>
        <w:t>2</w:t>
      </w:r>
      <w:r w:rsidRPr="00E939FD">
        <w:rPr>
          <w:rFonts w:ascii="Times New Roman" w:eastAsia="Times New Roman" w:hAnsi="Times New Roman" w:cs="Times New Roman"/>
          <w:bCs/>
          <w:sz w:val="24"/>
          <w:szCs w:val="24"/>
          <w:lang w:eastAsia="et-EE"/>
        </w:rPr>
        <w:t xml:space="preserve"> ).</w:t>
      </w:r>
    </w:p>
    <w:p w:rsidR="00B32900" w:rsidRPr="00E939FD" w:rsidRDefault="00B32900" w:rsidP="00B32900">
      <w:pPr>
        <w:autoSpaceDE w:val="0"/>
        <w:autoSpaceDN w:val="0"/>
        <w:adjustRightInd w:val="0"/>
        <w:spacing w:after="120" w:line="240" w:lineRule="auto"/>
        <w:jc w:val="both"/>
        <w:rPr>
          <w:rFonts w:ascii="Times New Roman" w:eastAsia="Times New Roman" w:hAnsi="Times New Roman" w:cs="Times New Roman"/>
          <w:bCs/>
          <w:noProof/>
          <w:sz w:val="24"/>
          <w:szCs w:val="24"/>
          <w:lang w:eastAsia="ru-RU"/>
        </w:rPr>
      </w:pPr>
      <w:r w:rsidRPr="00E939FD">
        <w:rPr>
          <w:rFonts w:ascii="Times New Roman" w:eastAsia="Times New Roman" w:hAnsi="Times New Roman" w:cs="Times New Roman"/>
          <w:sz w:val="24"/>
          <w:szCs w:val="24"/>
          <w:lang w:eastAsia="ru-RU"/>
        </w:rPr>
        <w:t xml:space="preserve">Kui </w:t>
      </w:r>
      <w:r w:rsidRPr="00E939FD">
        <w:rPr>
          <w:rFonts w:ascii="Times New Roman" w:eastAsia="Times New Roman" w:hAnsi="Times New Roman" w:cs="Times New Roman"/>
          <w:bCs/>
          <w:noProof/>
          <w:sz w:val="24"/>
          <w:szCs w:val="24"/>
          <w:lang w:eastAsia="ru-RU"/>
        </w:rPr>
        <w:t xml:space="preserve">linnal või linna arvestusüksusel  </w:t>
      </w:r>
      <w:r w:rsidRPr="00E939FD">
        <w:rPr>
          <w:rFonts w:ascii="Times New Roman" w:eastAsia="Times New Roman" w:hAnsi="Times New Roman" w:cs="Times New Roman"/>
          <w:sz w:val="24"/>
          <w:szCs w:val="24"/>
          <w:lang w:eastAsia="ru-RU"/>
        </w:rPr>
        <w:t>nimetatud finantsdistsipliini tagamise meetmete rakendamata jätmine esines esmakordselt aruandeaasta lõpu seisuga ning kohaliku omavalitsuse üksus kavandab vastuvõetud eelarvega meetmete rakendamata jätmist jätkata, informeerib Rahandusministeerium kohaliku omavalitsuse üksust meetmete rakendamata jätmise tagajärgedest.</w:t>
      </w:r>
    </w:p>
    <w:p w:rsidR="00B32900" w:rsidRPr="00E939FD" w:rsidRDefault="00B32900" w:rsidP="00B32900">
      <w:pPr>
        <w:spacing w:after="120" w:line="240" w:lineRule="auto"/>
        <w:jc w:val="both"/>
        <w:rPr>
          <w:rFonts w:ascii="Times New Roman" w:eastAsia="Times New Roman" w:hAnsi="Times New Roman" w:cs="Times New Roman"/>
          <w:noProof/>
          <w:sz w:val="24"/>
          <w:szCs w:val="24"/>
          <w:lang w:eastAsia="ru-RU"/>
        </w:rPr>
      </w:pPr>
      <w:r w:rsidRPr="00E939FD">
        <w:rPr>
          <w:rFonts w:ascii="Times New Roman" w:eastAsia="Times New Roman" w:hAnsi="Times New Roman" w:cs="Times New Roman"/>
          <w:noProof/>
          <w:sz w:val="24"/>
          <w:szCs w:val="24"/>
          <w:lang w:eastAsia="ru-RU"/>
        </w:rPr>
        <w:t xml:space="preserve">Arvestusüksuse näitajate arvutamisel võetakse arvesse KOV-i ja temast sõltuvate üksuste saldoandmikud ning elimineeritakse nendes saldoandmikes kajastatud read, millel kajastub sama KOV-i või temast sõltuva üksuse tehingupartneri kood. </w:t>
      </w:r>
    </w:p>
    <w:p w:rsidR="00B32900" w:rsidRPr="00E939FD" w:rsidRDefault="00B32900" w:rsidP="00B32900">
      <w:pPr>
        <w:spacing w:after="120" w:line="240" w:lineRule="auto"/>
        <w:jc w:val="both"/>
        <w:rPr>
          <w:rFonts w:ascii="Times New Roman" w:eastAsia="Times New Roman" w:hAnsi="Times New Roman" w:cs="Times New Roman"/>
          <w:noProof/>
          <w:sz w:val="24"/>
          <w:szCs w:val="24"/>
          <w:lang w:val="en-GB" w:eastAsia="ru-RU"/>
        </w:rPr>
      </w:pPr>
      <w:r w:rsidRPr="00E939FD">
        <w:rPr>
          <w:rFonts w:ascii="Times New Roman" w:eastAsia="Times New Roman" w:hAnsi="Times New Roman" w:cs="Times New Roman"/>
          <w:noProof/>
          <w:sz w:val="24"/>
          <w:szCs w:val="24"/>
          <w:lang w:val="en-GB" w:eastAsia="ru-RU"/>
        </w:rPr>
        <w:t>Andmed Narva linna ja Narva linna arvestusüksuse põhitegevuse tul</w:t>
      </w:r>
      <w:r w:rsidR="00E939FD" w:rsidRPr="00E939FD">
        <w:rPr>
          <w:rFonts w:ascii="Times New Roman" w:eastAsia="Times New Roman" w:hAnsi="Times New Roman" w:cs="Times New Roman"/>
          <w:noProof/>
          <w:sz w:val="24"/>
          <w:szCs w:val="24"/>
          <w:lang w:val="en-GB" w:eastAsia="ru-RU"/>
        </w:rPr>
        <w:t>emist ja netovõlakoormusest 2014 aastal, jooksvaks 2015</w:t>
      </w:r>
      <w:r w:rsidRPr="00E939FD">
        <w:rPr>
          <w:rFonts w:ascii="Times New Roman" w:eastAsia="Times New Roman" w:hAnsi="Times New Roman" w:cs="Times New Roman"/>
          <w:noProof/>
          <w:sz w:val="24"/>
          <w:szCs w:val="24"/>
          <w:lang w:val="en-GB" w:eastAsia="ru-RU"/>
        </w:rPr>
        <w:t xml:space="preserve"> aastaks prognoositud ja eelarvestrateegia perioodi iga</w:t>
      </w:r>
      <w:r w:rsidR="0059469B">
        <w:rPr>
          <w:rFonts w:ascii="Times New Roman" w:eastAsia="Times New Roman" w:hAnsi="Times New Roman" w:cs="Times New Roman"/>
          <w:noProof/>
          <w:sz w:val="24"/>
          <w:szCs w:val="24"/>
          <w:lang w:val="en-GB" w:eastAsia="ru-RU"/>
        </w:rPr>
        <w:t>ks aastaks (2016-2019</w:t>
      </w:r>
      <w:r w:rsidRPr="00E939FD">
        <w:rPr>
          <w:rFonts w:ascii="Times New Roman" w:eastAsia="Times New Roman" w:hAnsi="Times New Roman" w:cs="Times New Roman"/>
          <w:noProof/>
          <w:sz w:val="24"/>
          <w:szCs w:val="24"/>
          <w:lang w:val="en-GB" w:eastAsia="ru-RU"/>
        </w:rPr>
        <w:t>) on esitatud punktis 6.6.</w:t>
      </w:r>
      <w:r w:rsidRPr="00E939FD">
        <w:rPr>
          <w:rFonts w:ascii="Times New Roman" w:eastAsia="Times New Roman" w:hAnsi="Times New Roman" w:cs="Times New Roman"/>
          <w:noProof/>
          <w:color w:val="FF0000"/>
          <w:sz w:val="24"/>
          <w:szCs w:val="24"/>
          <w:lang w:val="en-GB" w:eastAsia="ru-RU"/>
        </w:rPr>
        <w:t xml:space="preserve"> </w:t>
      </w:r>
      <w:r w:rsidRPr="00E939FD">
        <w:rPr>
          <w:rFonts w:ascii="Times New Roman" w:eastAsia="Times New Roman" w:hAnsi="Times New Roman" w:cs="Times New Roman"/>
          <w:noProof/>
          <w:sz w:val="24"/>
          <w:szCs w:val="24"/>
          <w:lang w:val="en-GB" w:eastAsia="ru-RU"/>
        </w:rPr>
        <w:t xml:space="preserve">Arvestusüksuse sisesed tehingud on elimineeritud. </w:t>
      </w:r>
    </w:p>
    <w:p w:rsidR="00B32900" w:rsidRPr="00707E39" w:rsidRDefault="00B32900" w:rsidP="00B32900">
      <w:pPr>
        <w:spacing w:after="120" w:line="240" w:lineRule="auto"/>
        <w:jc w:val="both"/>
        <w:rPr>
          <w:rFonts w:ascii="Times New Roman" w:eastAsia="Times New Roman" w:hAnsi="Times New Roman" w:cs="Times New Roman"/>
          <w:noProof/>
          <w:sz w:val="24"/>
          <w:szCs w:val="24"/>
          <w:lang w:val="en-GB" w:eastAsia="ru-RU"/>
        </w:rPr>
      </w:pPr>
      <w:r w:rsidRPr="00E939FD">
        <w:rPr>
          <w:rFonts w:ascii="Times New Roman" w:eastAsia="Times New Roman" w:hAnsi="Times New Roman" w:cs="Times New Roman"/>
          <w:noProof/>
          <w:sz w:val="24"/>
          <w:szCs w:val="24"/>
          <w:lang w:val="en-GB" w:eastAsia="ru-RU"/>
        </w:rPr>
        <w:t>Esitatud andmetest tuleneb, et Narva linna ja Narva linna arvestusüksuse planeeritud põhitegevuse tulem on positiivne, netovõlakoormus ei ületa KOFS-iga kehtestatud ülemmäära ning vastavad seadusandlusega kehtestatud nõuetele.</w:t>
      </w:r>
    </w:p>
    <w:p w:rsidR="00B32900" w:rsidRPr="00B32900" w:rsidRDefault="00B32900" w:rsidP="00B32900">
      <w:pPr>
        <w:spacing w:after="120" w:line="240" w:lineRule="auto"/>
        <w:rPr>
          <w:rFonts w:ascii="Times New Roman" w:eastAsia="Times New Roman" w:hAnsi="Times New Roman" w:cs="Times New Roman"/>
          <w:noProof/>
          <w:sz w:val="24"/>
          <w:szCs w:val="24"/>
          <w:highlight w:val="yellow"/>
          <w:lang w:val="en-GB" w:eastAsia="ru-RU"/>
        </w:rPr>
        <w:sectPr w:rsidR="00B32900" w:rsidRPr="00B32900" w:rsidSect="007A6473">
          <w:footerReference w:type="default" r:id="rId12"/>
          <w:pgSz w:w="11906" w:h="16838"/>
          <w:pgMar w:top="1417" w:right="1417" w:bottom="1417" w:left="1800" w:header="708" w:footer="708" w:gutter="0"/>
          <w:cols w:space="708"/>
          <w:docGrid w:linePitch="360"/>
        </w:sectPr>
      </w:pPr>
    </w:p>
    <w:p w:rsidR="00B32900" w:rsidRPr="009F6DFB" w:rsidRDefault="00B32900" w:rsidP="00B32900">
      <w:pPr>
        <w:spacing w:after="120" w:line="240" w:lineRule="auto"/>
        <w:rPr>
          <w:rFonts w:ascii="Times New Roman" w:eastAsia="Times New Roman" w:hAnsi="Times New Roman" w:cs="Times New Roman"/>
          <w:b/>
          <w:iCs/>
          <w:sz w:val="24"/>
          <w:szCs w:val="24"/>
          <w:lang w:val="en-GB" w:eastAsia="ru-RU"/>
        </w:rPr>
      </w:pPr>
      <w:bookmarkStart w:id="13" w:name="_Toc359573903"/>
      <w:bookmarkEnd w:id="11"/>
      <w:r w:rsidRPr="009F6DFB">
        <w:rPr>
          <w:rFonts w:ascii="Times New Roman" w:eastAsia="Times New Roman" w:hAnsi="Times New Roman" w:cs="Times New Roman"/>
          <w:b/>
          <w:iCs/>
          <w:sz w:val="24"/>
          <w:szCs w:val="24"/>
          <w:lang w:eastAsia="ru-RU"/>
        </w:rPr>
        <w:lastRenderedPageBreak/>
        <w:t xml:space="preserve">6.6. </w:t>
      </w:r>
      <w:r w:rsidRPr="009F6DFB">
        <w:rPr>
          <w:rFonts w:ascii="Times New Roman" w:eastAsia="Times New Roman" w:hAnsi="Times New Roman" w:cs="Times New Roman"/>
          <w:b/>
          <w:iCs/>
          <w:sz w:val="24"/>
          <w:szCs w:val="24"/>
          <w:lang w:val="en-GB" w:eastAsia="ru-RU"/>
        </w:rPr>
        <w:t>Narva</w:t>
      </w:r>
      <w:r w:rsidR="00375FCD" w:rsidRPr="009F6DFB">
        <w:rPr>
          <w:rFonts w:ascii="Times New Roman" w:eastAsia="Times New Roman" w:hAnsi="Times New Roman" w:cs="Times New Roman"/>
          <w:b/>
          <w:iCs/>
          <w:sz w:val="24"/>
          <w:szCs w:val="24"/>
          <w:lang w:val="en-GB" w:eastAsia="ru-RU"/>
        </w:rPr>
        <w:t xml:space="preserve"> linna eelarvestrateegia 2016-2019</w:t>
      </w:r>
      <w:r w:rsidRPr="009F6DFB">
        <w:rPr>
          <w:rFonts w:ascii="Times New Roman" w:eastAsia="Times New Roman" w:hAnsi="Times New Roman" w:cs="Times New Roman"/>
          <w:b/>
          <w:iCs/>
          <w:sz w:val="24"/>
          <w:szCs w:val="24"/>
          <w:lang w:val="en-GB" w:eastAsia="ru-RU"/>
        </w:rPr>
        <w:t xml:space="preserve"> andmed (eurodes)</w:t>
      </w:r>
      <w:bookmarkEnd w:id="13"/>
    </w:p>
    <w:tbl>
      <w:tblPr>
        <w:tblW w:w="15353" w:type="dxa"/>
        <w:tblInd w:w="-497" w:type="dxa"/>
        <w:tblCellMar>
          <w:left w:w="70" w:type="dxa"/>
          <w:right w:w="70" w:type="dxa"/>
        </w:tblCellMar>
        <w:tblLook w:val="04A0" w:firstRow="1" w:lastRow="0" w:firstColumn="1" w:lastColumn="0" w:noHBand="0" w:noVBand="1"/>
      </w:tblPr>
      <w:tblGrid>
        <w:gridCol w:w="5812"/>
        <w:gridCol w:w="1121"/>
        <w:gridCol w:w="851"/>
        <w:gridCol w:w="1135"/>
        <w:gridCol w:w="758"/>
        <w:gridCol w:w="1087"/>
        <w:gridCol w:w="852"/>
        <w:gridCol w:w="1135"/>
        <w:gridCol w:w="851"/>
        <w:gridCol w:w="993"/>
        <w:gridCol w:w="758"/>
      </w:tblGrid>
      <w:tr w:rsidR="00196E86" w:rsidRPr="00196E86" w:rsidTr="00290128">
        <w:trPr>
          <w:trHeight w:val="286"/>
        </w:trPr>
        <w:tc>
          <w:tcPr>
            <w:tcW w:w="5812"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196E86" w:rsidRPr="00196E86" w:rsidRDefault="00196E86" w:rsidP="00196E86">
            <w:pPr>
              <w:spacing w:after="0" w:line="240" w:lineRule="auto"/>
              <w:rPr>
                <w:rFonts w:ascii="Times New Roman" w:eastAsia="Times New Roman" w:hAnsi="Times New Roman" w:cs="Times New Roman"/>
                <w:b/>
                <w:bCs/>
                <w:sz w:val="20"/>
                <w:szCs w:val="20"/>
                <w:lang w:eastAsia="et-EE"/>
              </w:rPr>
            </w:pPr>
            <w:r>
              <w:rPr>
                <w:rFonts w:ascii="Times New Roman" w:eastAsia="Times New Roman" w:hAnsi="Times New Roman" w:cs="Times New Roman"/>
                <w:b/>
                <w:bCs/>
                <w:sz w:val="20"/>
                <w:szCs w:val="20"/>
                <w:lang w:eastAsia="et-EE"/>
              </w:rPr>
              <w:t>A</w:t>
            </w:r>
            <w:r w:rsidRPr="00196E86">
              <w:rPr>
                <w:rFonts w:ascii="Times New Roman" w:eastAsia="Times New Roman" w:hAnsi="Times New Roman" w:cs="Times New Roman"/>
                <w:b/>
                <w:bCs/>
                <w:sz w:val="20"/>
                <w:szCs w:val="20"/>
                <w:lang w:eastAsia="et-EE"/>
              </w:rPr>
              <w:t>rengusuunad, 2015-2019 aasta, Narva linna omafinantseering</w:t>
            </w:r>
            <w:r>
              <w:rPr>
                <w:rFonts w:ascii="Times New Roman" w:eastAsia="Times New Roman" w:hAnsi="Times New Roman" w:cs="Times New Roman"/>
                <w:b/>
                <w:bCs/>
                <w:sz w:val="20"/>
                <w:szCs w:val="20"/>
                <w:lang w:eastAsia="et-EE"/>
              </w:rPr>
              <w:t xml:space="preserve"> (tegevuskava koondandmed)</w:t>
            </w:r>
          </w:p>
        </w:tc>
        <w:tc>
          <w:tcPr>
            <w:tcW w:w="1972" w:type="dxa"/>
            <w:gridSpan w:val="2"/>
            <w:tcBorders>
              <w:top w:val="single" w:sz="4" w:space="0" w:color="auto"/>
              <w:left w:val="nil"/>
              <w:bottom w:val="single" w:sz="4" w:space="0" w:color="auto"/>
              <w:right w:val="single" w:sz="4" w:space="0" w:color="auto"/>
            </w:tcBorders>
            <w:shd w:val="clear" w:color="auto" w:fill="auto"/>
            <w:vAlign w:val="bottom"/>
            <w:hideMark/>
          </w:tcPr>
          <w:p w:rsidR="00196E86" w:rsidRPr="00196E86" w:rsidRDefault="00196E86" w:rsidP="00196E86">
            <w:pPr>
              <w:spacing w:after="0" w:line="240" w:lineRule="auto"/>
              <w:jc w:val="center"/>
              <w:rPr>
                <w:rFonts w:ascii="Times New Roman" w:eastAsia="Times New Roman" w:hAnsi="Times New Roman" w:cs="Times New Roman"/>
                <w:b/>
                <w:bCs/>
                <w:color w:val="000000"/>
                <w:sz w:val="20"/>
                <w:szCs w:val="20"/>
                <w:lang w:eastAsia="et-EE"/>
              </w:rPr>
            </w:pPr>
            <w:r w:rsidRPr="00196E86">
              <w:rPr>
                <w:rFonts w:ascii="Times New Roman" w:eastAsia="Times New Roman" w:hAnsi="Times New Roman" w:cs="Times New Roman"/>
                <w:b/>
                <w:bCs/>
                <w:color w:val="000000"/>
                <w:sz w:val="20"/>
                <w:szCs w:val="20"/>
                <w:lang w:eastAsia="et-EE"/>
              </w:rPr>
              <w:t>2015</w:t>
            </w:r>
          </w:p>
        </w:tc>
        <w:tc>
          <w:tcPr>
            <w:tcW w:w="1893" w:type="dxa"/>
            <w:gridSpan w:val="2"/>
            <w:tcBorders>
              <w:top w:val="single" w:sz="4" w:space="0" w:color="auto"/>
              <w:left w:val="nil"/>
              <w:bottom w:val="single" w:sz="4" w:space="0" w:color="auto"/>
              <w:right w:val="single" w:sz="4" w:space="0" w:color="auto"/>
            </w:tcBorders>
            <w:shd w:val="clear" w:color="auto" w:fill="auto"/>
            <w:vAlign w:val="bottom"/>
            <w:hideMark/>
          </w:tcPr>
          <w:p w:rsidR="00196E86" w:rsidRPr="00196E86" w:rsidRDefault="00196E86" w:rsidP="00196E86">
            <w:pPr>
              <w:spacing w:after="0" w:line="240" w:lineRule="auto"/>
              <w:jc w:val="center"/>
              <w:rPr>
                <w:rFonts w:ascii="Times New Roman" w:eastAsia="Times New Roman" w:hAnsi="Times New Roman" w:cs="Times New Roman"/>
                <w:b/>
                <w:bCs/>
                <w:color w:val="000000"/>
                <w:sz w:val="20"/>
                <w:szCs w:val="20"/>
                <w:lang w:eastAsia="et-EE"/>
              </w:rPr>
            </w:pPr>
            <w:r w:rsidRPr="00196E86">
              <w:rPr>
                <w:rFonts w:ascii="Times New Roman" w:eastAsia="Times New Roman" w:hAnsi="Times New Roman" w:cs="Times New Roman"/>
                <w:b/>
                <w:bCs/>
                <w:color w:val="000000"/>
                <w:sz w:val="20"/>
                <w:szCs w:val="20"/>
                <w:lang w:eastAsia="et-EE"/>
              </w:rPr>
              <w:t>2016</w:t>
            </w:r>
          </w:p>
        </w:tc>
        <w:tc>
          <w:tcPr>
            <w:tcW w:w="1939" w:type="dxa"/>
            <w:gridSpan w:val="2"/>
            <w:tcBorders>
              <w:top w:val="single" w:sz="4" w:space="0" w:color="auto"/>
              <w:left w:val="nil"/>
              <w:bottom w:val="single" w:sz="4" w:space="0" w:color="auto"/>
              <w:right w:val="single" w:sz="4" w:space="0" w:color="auto"/>
            </w:tcBorders>
            <w:shd w:val="clear" w:color="auto" w:fill="auto"/>
            <w:vAlign w:val="bottom"/>
            <w:hideMark/>
          </w:tcPr>
          <w:p w:rsidR="00196E86" w:rsidRPr="00196E86" w:rsidRDefault="00196E86" w:rsidP="00196E86">
            <w:pPr>
              <w:spacing w:after="0" w:line="240" w:lineRule="auto"/>
              <w:jc w:val="center"/>
              <w:rPr>
                <w:rFonts w:ascii="Times New Roman" w:eastAsia="Times New Roman" w:hAnsi="Times New Roman" w:cs="Times New Roman"/>
                <w:b/>
                <w:bCs/>
                <w:color w:val="000000"/>
                <w:sz w:val="20"/>
                <w:szCs w:val="20"/>
                <w:lang w:eastAsia="et-EE"/>
              </w:rPr>
            </w:pPr>
            <w:r w:rsidRPr="00196E86">
              <w:rPr>
                <w:rFonts w:ascii="Times New Roman" w:eastAsia="Times New Roman" w:hAnsi="Times New Roman" w:cs="Times New Roman"/>
                <w:b/>
                <w:bCs/>
                <w:color w:val="000000"/>
                <w:sz w:val="20"/>
                <w:szCs w:val="20"/>
                <w:lang w:eastAsia="et-EE"/>
              </w:rPr>
              <w:t>2017</w:t>
            </w:r>
          </w:p>
        </w:tc>
        <w:tc>
          <w:tcPr>
            <w:tcW w:w="1986" w:type="dxa"/>
            <w:gridSpan w:val="2"/>
            <w:tcBorders>
              <w:top w:val="single" w:sz="4" w:space="0" w:color="auto"/>
              <w:left w:val="nil"/>
              <w:bottom w:val="single" w:sz="4" w:space="0" w:color="auto"/>
              <w:right w:val="single" w:sz="4" w:space="0" w:color="auto"/>
            </w:tcBorders>
            <w:shd w:val="clear" w:color="auto" w:fill="auto"/>
            <w:vAlign w:val="bottom"/>
            <w:hideMark/>
          </w:tcPr>
          <w:p w:rsidR="00196E86" w:rsidRPr="00196E86" w:rsidRDefault="00196E86" w:rsidP="00196E86">
            <w:pPr>
              <w:spacing w:after="0" w:line="240" w:lineRule="auto"/>
              <w:jc w:val="center"/>
              <w:rPr>
                <w:rFonts w:ascii="Times New Roman" w:eastAsia="Times New Roman" w:hAnsi="Times New Roman" w:cs="Times New Roman"/>
                <w:b/>
                <w:bCs/>
                <w:color w:val="000000"/>
                <w:sz w:val="20"/>
                <w:szCs w:val="20"/>
                <w:lang w:eastAsia="et-EE"/>
              </w:rPr>
            </w:pPr>
            <w:r w:rsidRPr="00196E86">
              <w:rPr>
                <w:rFonts w:ascii="Times New Roman" w:eastAsia="Times New Roman" w:hAnsi="Times New Roman" w:cs="Times New Roman"/>
                <w:b/>
                <w:bCs/>
                <w:color w:val="000000"/>
                <w:sz w:val="20"/>
                <w:szCs w:val="20"/>
                <w:lang w:eastAsia="et-EE"/>
              </w:rPr>
              <w:t>2018</w:t>
            </w:r>
          </w:p>
        </w:tc>
        <w:tc>
          <w:tcPr>
            <w:tcW w:w="1751" w:type="dxa"/>
            <w:gridSpan w:val="2"/>
            <w:tcBorders>
              <w:top w:val="single" w:sz="4" w:space="0" w:color="auto"/>
              <w:left w:val="nil"/>
              <w:bottom w:val="single" w:sz="4" w:space="0" w:color="auto"/>
              <w:right w:val="single" w:sz="4" w:space="0" w:color="auto"/>
            </w:tcBorders>
            <w:shd w:val="clear" w:color="auto" w:fill="auto"/>
            <w:vAlign w:val="bottom"/>
            <w:hideMark/>
          </w:tcPr>
          <w:p w:rsidR="00196E86" w:rsidRPr="00196E86" w:rsidRDefault="00196E86" w:rsidP="00196E86">
            <w:pPr>
              <w:spacing w:after="0" w:line="240" w:lineRule="auto"/>
              <w:jc w:val="center"/>
              <w:rPr>
                <w:rFonts w:ascii="Times New Roman" w:eastAsia="Times New Roman" w:hAnsi="Times New Roman" w:cs="Times New Roman"/>
                <w:b/>
                <w:bCs/>
                <w:color w:val="000000"/>
                <w:sz w:val="20"/>
                <w:szCs w:val="20"/>
                <w:lang w:eastAsia="et-EE"/>
              </w:rPr>
            </w:pPr>
            <w:r w:rsidRPr="00196E86">
              <w:rPr>
                <w:rFonts w:ascii="Times New Roman" w:eastAsia="Times New Roman" w:hAnsi="Times New Roman" w:cs="Times New Roman"/>
                <w:b/>
                <w:bCs/>
                <w:color w:val="000000"/>
                <w:sz w:val="20"/>
                <w:szCs w:val="20"/>
                <w:lang w:eastAsia="et-EE"/>
              </w:rPr>
              <w:t>2019</w:t>
            </w:r>
          </w:p>
        </w:tc>
      </w:tr>
      <w:tr w:rsidR="00196E86" w:rsidRPr="00196E86" w:rsidTr="00290128">
        <w:trPr>
          <w:trHeight w:val="743"/>
        </w:trPr>
        <w:tc>
          <w:tcPr>
            <w:tcW w:w="5812" w:type="dxa"/>
            <w:tcBorders>
              <w:top w:val="nil"/>
              <w:left w:val="single" w:sz="4" w:space="0" w:color="auto"/>
              <w:bottom w:val="single" w:sz="4" w:space="0" w:color="auto"/>
              <w:right w:val="single" w:sz="4" w:space="0" w:color="auto"/>
            </w:tcBorders>
            <w:shd w:val="clear" w:color="000000" w:fill="EBF1DE"/>
            <w:vAlign w:val="bottom"/>
            <w:hideMark/>
          </w:tcPr>
          <w:p w:rsidR="00196E86" w:rsidRPr="00196E86" w:rsidRDefault="00196E86" w:rsidP="00196E86">
            <w:pPr>
              <w:spacing w:after="0" w:line="240" w:lineRule="auto"/>
              <w:rPr>
                <w:rFonts w:ascii="Times New Roman" w:eastAsia="Times New Roman" w:hAnsi="Times New Roman" w:cs="Times New Roman"/>
                <w:b/>
                <w:bCs/>
                <w:color w:val="000000"/>
                <w:sz w:val="20"/>
                <w:szCs w:val="20"/>
                <w:lang w:eastAsia="et-EE"/>
              </w:rPr>
            </w:pPr>
            <w:r w:rsidRPr="00196E86">
              <w:rPr>
                <w:rFonts w:ascii="Times New Roman" w:eastAsia="Times New Roman" w:hAnsi="Times New Roman" w:cs="Times New Roman"/>
                <w:b/>
                <w:bCs/>
                <w:color w:val="000000"/>
                <w:sz w:val="20"/>
                <w:szCs w:val="20"/>
                <w:lang w:eastAsia="et-EE"/>
              </w:rPr>
              <w:t>1. visiooni osa: Kaasaegne infrastruktuur tagab narvalastele ja linna külalistele soodsa, turvalise ja mugava elukeskkonna, samuti loob võimalused ettevõtluse arenguks ja selle konkurentsivõime tõstmiseks</w:t>
            </w:r>
          </w:p>
        </w:tc>
        <w:tc>
          <w:tcPr>
            <w:tcW w:w="1121" w:type="dxa"/>
            <w:tcBorders>
              <w:top w:val="nil"/>
              <w:left w:val="nil"/>
              <w:bottom w:val="single" w:sz="4" w:space="0" w:color="auto"/>
              <w:right w:val="single" w:sz="4" w:space="0" w:color="auto"/>
            </w:tcBorders>
            <w:shd w:val="clear" w:color="000000" w:fill="EBF1DE"/>
            <w:noWrap/>
            <w:vAlign w:val="bottom"/>
            <w:hideMark/>
          </w:tcPr>
          <w:p w:rsidR="00196E86" w:rsidRPr="00196E86" w:rsidRDefault="00196E86" w:rsidP="00196E86">
            <w:pPr>
              <w:spacing w:after="0" w:line="240" w:lineRule="auto"/>
              <w:jc w:val="right"/>
              <w:rPr>
                <w:rFonts w:ascii="Times New Roman" w:eastAsia="Times New Roman" w:hAnsi="Times New Roman" w:cs="Times New Roman"/>
                <w:b/>
                <w:bCs/>
                <w:color w:val="000000"/>
                <w:sz w:val="20"/>
                <w:szCs w:val="20"/>
                <w:lang w:eastAsia="et-EE"/>
              </w:rPr>
            </w:pPr>
            <w:r w:rsidRPr="00196E86">
              <w:rPr>
                <w:rFonts w:ascii="Times New Roman" w:eastAsia="Times New Roman" w:hAnsi="Times New Roman" w:cs="Times New Roman"/>
                <w:b/>
                <w:bCs/>
                <w:color w:val="000000"/>
                <w:sz w:val="20"/>
                <w:szCs w:val="20"/>
                <w:lang w:eastAsia="et-EE"/>
              </w:rPr>
              <w:t>7 679 395</w:t>
            </w:r>
          </w:p>
        </w:tc>
        <w:tc>
          <w:tcPr>
            <w:tcW w:w="851" w:type="dxa"/>
            <w:tcBorders>
              <w:top w:val="nil"/>
              <w:left w:val="nil"/>
              <w:bottom w:val="single" w:sz="4" w:space="0" w:color="auto"/>
              <w:right w:val="single" w:sz="4" w:space="0" w:color="auto"/>
            </w:tcBorders>
            <w:shd w:val="clear" w:color="000000" w:fill="EBF1DE"/>
            <w:noWrap/>
            <w:vAlign w:val="bottom"/>
            <w:hideMark/>
          </w:tcPr>
          <w:p w:rsidR="00196E86" w:rsidRPr="00196E86" w:rsidRDefault="00196E86" w:rsidP="00196E86">
            <w:pPr>
              <w:spacing w:after="0" w:line="240" w:lineRule="auto"/>
              <w:jc w:val="right"/>
              <w:rPr>
                <w:rFonts w:ascii="Times New Roman" w:eastAsia="Times New Roman" w:hAnsi="Times New Roman" w:cs="Times New Roman"/>
                <w:b/>
                <w:bCs/>
                <w:color w:val="000000"/>
                <w:sz w:val="20"/>
                <w:szCs w:val="20"/>
                <w:lang w:eastAsia="et-EE"/>
              </w:rPr>
            </w:pPr>
            <w:r w:rsidRPr="00196E86">
              <w:rPr>
                <w:rFonts w:ascii="Times New Roman" w:eastAsia="Times New Roman" w:hAnsi="Times New Roman" w:cs="Times New Roman"/>
                <w:b/>
                <w:bCs/>
                <w:color w:val="000000"/>
                <w:sz w:val="20"/>
                <w:szCs w:val="20"/>
                <w:lang w:eastAsia="et-EE"/>
              </w:rPr>
              <w:t>57,0%</w:t>
            </w:r>
          </w:p>
        </w:tc>
        <w:tc>
          <w:tcPr>
            <w:tcW w:w="1135" w:type="dxa"/>
            <w:tcBorders>
              <w:top w:val="nil"/>
              <w:left w:val="nil"/>
              <w:bottom w:val="single" w:sz="4" w:space="0" w:color="auto"/>
              <w:right w:val="single" w:sz="4" w:space="0" w:color="auto"/>
            </w:tcBorders>
            <w:shd w:val="clear" w:color="000000" w:fill="EBF1DE"/>
            <w:noWrap/>
            <w:vAlign w:val="bottom"/>
            <w:hideMark/>
          </w:tcPr>
          <w:p w:rsidR="00196E86" w:rsidRPr="00196E86" w:rsidRDefault="00196E86" w:rsidP="00196E86">
            <w:pPr>
              <w:spacing w:after="0" w:line="240" w:lineRule="auto"/>
              <w:jc w:val="right"/>
              <w:rPr>
                <w:rFonts w:ascii="Times New Roman" w:eastAsia="Times New Roman" w:hAnsi="Times New Roman" w:cs="Times New Roman"/>
                <w:b/>
                <w:bCs/>
                <w:color w:val="000000"/>
                <w:sz w:val="20"/>
                <w:szCs w:val="20"/>
                <w:lang w:eastAsia="et-EE"/>
              </w:rPr>
            </w:pPr>
            <w:r w:rsidRPr="00196E86">
              <w:rPr>
                <w:rFonts w:ascii="Times New Roman" w:eastAsia="Times New Roman" w:hAnsi="Times New Roman" w:cs="Times New Roman"/>
                <w:b/>
                <w:bCs/>
                <w:color w:val="000000"/>
                <w:sz w:val="20"/>
                <w:szCs w:val="20"/>
                <w:lang w:eastAsia="et-EE"/>
              </w:rPr>
              <w:t>9 756 107</w:t>
            </w:r>
          </w:p>
        </w:tc>
        <w:tc>
          <w:tcPr>
            <w:tcW w:w="758" w:type="dxa"/>
            <w:tcBorders>
              <w:top w:val="nil"/>
              <w:left w:val="nil"/>
              <w:bottom w:val="single" w:sz="4" w:space="0" w:color="auto"/>
              <w:right w:val="single" w:sz="4" w:space="0" w:color="auto"/>
            </w:tcBorders>
            <w:shd w:val="clear" w:color="000000" w:fill="EBF1DE"/>
            <w:noWrap/>
            <w:vAlign w:val="bottom"/>
            <w:hideMark/>
          </w:tcPr>
          <w:p w:rsidR="00196E86" w:rsidRPr="00196E86" w:rsidRDefault="00196E86" w:rsidP="00196E86">
            <w:pPr>
              <w:spacing w:after="0" w:line="240" w:lineRule="auto"/>
              <w:jc w:val="right"/>
              <w:rPr>
                <w:rFonts w:ascii="Times New Roman" w:eastAsia="Times New Roman" w:hAnsi="Times New Roman" w:cs="Times New Roman"/>
                <w:b/>
                <w:bCs/>
                <w:color w:val="000000"/>
                <w:sz w:val="20"/>
                <w:szCs w:val="20"/>
                <w:lang w:eastAsia="et-EE"/>
              </w:rPr>
            </w:pPr>
            <w:r w:rsidRPr="00196E86">
              <w:rPr>
                <w:rFonts w:ascii="Times New Roman" w:eastAsia="Times New Roman" w:hAnsi="Times New Roman" w:cs="Times New Roman"/>
                <w:b/>
                <w:bCs/>
                <w:color w:val="000000"/>
                <w:sz w:val="20"/>
                <w:szCs w:val="20"/>
                <w:lang w:eastAsia="et-EE"/>
              </w:rPr>
              <w:t>56,7%</w:t>
            </w:r>
          </w:p>
        </w:tc>
        <w:tc>
          <w:tcPr>
            <w:tcW w:w="1087" w:type="dxa"/>
            <w:tcBorders>
              <w:top w:val="nil"/>
              <w:left w:val="nil"/>
              <w:bottom w:val="single" w:sz="4" w:space="0" w:color="auto"/>
              <w:right w:val="single" w:sz="4" w:space="0" w:color="auto"/>
            </w:tcBorders>
            <w:shd w:val="clear" w:color="000000" w:fill="EBF1DE"/>
            <w:noWrap/>
            <w:vAlign w:val="bottom"/>
            <w:hideMark/>
          </w:tcPr>
          <w:p w:rsidR="00196E86" w:rsidRPr="00196E86" w:rsidRDefault="00196E86" w:rsidP="00196E86">
            <w:pPr>
              <w:spacing w:after="0" w:line="240" w:lineRule="auto"/>
              <w:jc w:val="right"/>
              <w:rPr>
                <w:rFonts w:ascii="Times New Roman" w:eastAsia="Times New Roman" w:hAnsi="Times New Roman" w:cs="Times New Roman"/>
                <w:b/>
                <w:bCs/>
                <w:color w:val="000000"/>
                <w:sz w:val="20"/>
                <w:szCs w:val="20"/>
                <w:lang w:eastAsia="et-EE"/>
              </w:rPr>
            </w:pPr>
            <w:r w:rsidRPr="00196E86">
              <w:rPr>
                <w:rFonts w:ascii="Times New Roman" w:eastAsia="Times New Roman" w:hAnsi="Times New Roman" w:cs="Times New Roman"/>
                <w:b/>
                <w:bCs/>
                <w:color w:val="000000"/>
                <w:sz w:val="20"/>
                <w:szCs w:val="20"/>
                <w:lang w:eastAsia="et-EE"/>
              </w:rPr>
              <w:t>12 463 563</w:t>
            </w:r>
          </w:p>
        </w:tc>
        <w:tc>
          <w:tcPr>
            <w:tcW w:w="852" w:type="dxa"/>
            <w:tcBorders>
              <w:top w:val="nil"/>
              <w:left w:val="nil"/>
              <w:bottom w:val="single" w:sz="4" w:space="0" w:color="auto"/>
              <w:right w:val="single" w:sz="4" w:space="0" w:color="auto"/>
            </w:tcBorders>
            <w:shd w:val="clear" w:color="000000" w:fill="EBF1DE"/>
            <w:noWrap/>
            <w:vAlign w:val="bottom"/>
            <w:hideMark/>
          </w:tcPr>
          <w:p w:rsidR="00196E86" w:rsidRPr="00196E86" w:rsidRDefault="00196E86" w:rsidP="00196E86">
            <w:pPr>
              <w:spacing w:after="0" w:line="240" w:lineRule="auto"/>
              <w:jc w:val="right"/>
              <w:rPr>
                <w:rFonts w:ascii="Times New Roman" w:eastAsia="Times New Roman" w:hAnsi="Times New Roman" w:cs="Times New Roman"/>
                <w:b/>
                <w:bCs/>
                <w:color w:val="000000"/>
                <w:sz w:val="20"/>
                <w:szCs w:val="20"/>
                <w:lang w:eastAsia="et-EE"/>
              </w:rPr>
            </w:pPr>
            <w:r w:rsidRPr="00196E86">
              <w:rPr>
                <w:rFonts w:ascii="Times New Roman" w:eastAsia="Times New Roman" w:hAnsi="Times New Roman" w:cs="Times New Roman"/>
                <w:b/>
                <w:bCs/>
                <w:color w:val="000000"/>
                <w:sz w:val="20"/>
                <w:szCs w:val="20"/>
                <w:lang w:eastAsia="et-EE"/>
              </w:rPr>
              <w:t>64,5%</w:t>
            </w:r>
          </w:p>
        </w:tc>
        <w:tc>
          <w:tcPr>
            <w:tcW w:w="1135" w:type="dxa"/>
            <w:tcBorders>
              <w:top w:val="nil"/>
              <w:left w:val="nil"/>
              <w:bottom w:val="single" w:sz="4" w:space="0" w:color="auto"/>
              <w:right w:val="single" w:sz="4" w:space="0" w:color="auto"/>
            </w:tcBorders>
            <w:shd w:val="clear" w:color="000000" w:fill="EBF1DE"/>
            <w:noWrap/>
            <w:vAlign w:val="bottom"/>
            <w:hideMark/>
          </w:tcPr>
          <w:p w:rsidR="00196E86" w:rsidRPr="00196E86" w:rsidRDefault="00196E86" w:rsidP="00196E86">
            <w:pPr>
              <w:spacing w:after="0" w:line="240" w:lineRule="auto"/>
              <w:jc w:val="right"/>
              <w:rPr>
                <w:rFonts w:ascii="Times New Roman" w:eastAsia="Times New Roman" w:hAnsi="Times New Roman" w:cs="Times New Roman"/>
                <w:b/>
                <w:bCs/>
                <w:color w:val="000000"/>
                <w:sz w:val="20"/>
                <w:szCs w:val="20"/>
                <w:lang w:eastAsia="et-EE"/>
              </w:rPr>
            </w:pPr>
            <w:r w:rsidRPr="00196E86">
              <w:rPr>
                <w:rFonts w:ascii="Times New Roman" w:eastAsia="Times New Roman" w:hAnsi="Times New Roman" w:cs="Times New Roman"/>
                <w:b/>
                <w:bCs/>
                <w:color w:val="000000"/>
                <w:sz w:val="20"/>
                <w:szCs w:val="20"/>
                <w:lang w:eastAsia="et-EE"/>
              </w:rPr>
              <w:t>7 038 732</w:t>
            </w:r>
          </w:p>
        </w:tc>
        <w:tc>
          <w:tcPr>
            <w:tcW w:w="851" w:type="dxa"/>
            <w:tcBorders>
              <w:top w:val="nil"/>
              <w:left w:val="nil"/>
              <w:bottom w:val="single" w:sz="4" w:space="0" w:color="auto"/>
              <w:right w:val="single" w:sz="4" w:space="0" w:color="auto"/>
            </w:tcBorders>
            <w:shd w:val="clear" w:color="000000" w:fill="EBF1DE"/>
            <w:noWrap/>
            <w:vAlign w:val="bottom"/>
            <w:hideMark/>
          </w:tcPr>
          <w:p w:rsidR="00196E86" w:rsidRPr="00196E86" w:rsidRDefault="00196E86" w:rsidP="00196E86">
            <w:pPr>
              <w:spacing w:after="0" w:line="240" w:lineRule="auto"/>
              <w:jc w:val="right"/>
              <w:rPr>
                <w:rFonts w:ascii="Times New Roman" w:eastAsia="Times New Roman" w:hAnsi="Times New Roman" w:cs="Times New Roman"/>
                <w:b/>
                <w:bCs/>
                <w:color w:val="000000"/>
                <w:sz w:val="20"/>
                <w:szCs w:val="20"/>
                <w:lang w:eastAsia="et-EE"/>
              </w:rPr>
            </w:pPr>
            <w:r w:rsidRPr="00196E86">
              <w:rPr>
                <w:rFonts w:ascii="Times New Roman" w:eastAsia="Times New Roman" w:hAnsi="Times New Roman" w:cs="Times New Roman"/>
                <w:b/>
                <w:bCs/>
                <w:color w:val="000000"/>
                <w:sz w:val="20"/>
                <w:szCs w:val="20"/>
                <w:lang w:eastAsia="et-EE"/>
              </w:rPr>
              <w:t>52,8%</w:t>
            </w:r>
          </w:p>
        </w:tc>
        <w:tc>
          <w:tcPr>
            <w:tcW w:w="993" w:type="dxa"/>
            <w:tcBorders>
              <w:top w:val="nil"/>
              <w:left w:val="nil"/>
              <w:bottom w:val="single" w:sz="4" w:space="0" w:color="auto"/>
              <w:right w:val="single" w:sz="4" w:space="0" w:color="auto"/>
            </w:tcBorders>
            <w:shd w:val="clear" w:color="000000" w:fill="EBF1DE"/>
            <w:noWrap/>
            <w:vAlign w:val="bottom"/>
            <w:hideMark/>
          </w:tcPr>
          <w:p w:rsidR="00196E86" w:rsidRPr="00196E86" w:rsidRDefault="00196E86" w:rsidP="00196E86">
            <w:pPr>
              <w:spacing w:after="0" w:line="240" w:lineRule="auto"/>
              <w:jc w:val="right"/>
              <w:rPr>
                <w:rFonts w:ascii="Times New Roman" w:eastAsia="Times New Roman" w:hAnsi="Times New Roman" w:cs="Times New Roman"/>
                <w:b/>
                <w:bCs/>
                <w:color w:val="000000"/>
                <w:sz w:val="20"/>
                <w:szCs w:val="20"/>
                <w:lang w:eastAsia="et-EE"/>
              </w:rPr>
            </w:pPr>
            <w:r w:rsidRPr="00196E86">
              <w:rPr>
                <w:rFonts w:ascii="Times New Roman" w:eastAsia="Times New Roman" w:hAnsi="Times New Roman" w:cs="Times New Roman"/>
                <w:b/>
                <w:bCs/>
                <w:color w:val="000000"/>
                <w:sz w:val="20"/>
                <w:szCs w:val="20"/>
                <w:lang w:eastAsia="et-EE"/>
              </w:rPr>
              <w:t>4 088 873</w:t>
            </w:r>
          </w:p>
        </w:tc>
        <w:tc>
          <w:tcPr>
            <w:tcW w:w="758" w:type="dxa"/>
            <w:tcBorders>
              <w:top w:val="nil"/>
              <w:left w:val="nil"/>
              <w:bottom w:val="single" w:sz="4" w:space="0" w:color="auto"/>
              <w:right w:val="single" w:sz="4" w:space="0" w:color="auto"/>
            </w:tcBorders>
            <w:shd w:val="clear" w:color="000000" w:fill="EBF1DE"/>
            <w:noWrap/>
            <w:vAlign w:val="bottom"/>
            <w:hideMark/>
          </w:tcPr>
          <w:p w:rsidR="00196E86" w:rsidRPr="00196E86" w:rsidRDefault="00196E86" w:rsidP="00196E86">
            <w:pPr>
              <w:spacing w:after="0" w:line="240" w:lineRule="auto"/>
              <w:jc w:val="right"/>
              <w:rPr>
                <w:rFonts w:ascii="Times New Roman" w:eastAsia="Times New Roman" w:hAnsi="Times New Roman" w:cs="Times New Roman"/>
                <w:b/>
                <w:bCs/>
                <w:color w:val="000000"/>
                <w:sz w:val="20"/>
                <w:szCs w:val="20"/>
                <w:lang w:eastAsia="et-EE"/>
              </w:rPr>
            </w:pPr>
            <w:r w:rsidRPr="00196E86">
              <w:rPr>
                <w:rFonts w:ascii="Times New Roman" w:eastAsia="Times New Roman" w:hAnsi="Times New Roman" w:cs="Times New Roman"/>
                <w:b/>
                <w:bCs/>
                <w:color w:val="000000"/>
                <w:sz w:val="20"/>
                <w:szCs w:val="20"/>
                <w:lang w:eastAsia="et-EE"/>
              </w:rPr>
              <w:t>51,5%</w:t>
            </w:r>
          </w:p>
        </w:tc>
      </w:tr>
      <w:tr w:rsidR="00196E86" w:rsidRPr="00196E86" w:rsidTr="00290128">
        <w:trPr>
          <w:trHeight w:val="212"/>
        </w:trPr>
        <w:tc>
          <w:tcPr>
            <w:tcW w:w="5812" w:type="dxa"/>
            <w:tcBorders>
              <w:top w:val="nil"/>
              <w:left w:val="single" w:sz="4" w:space="0" w:color="auto"/>
              <w:bottom w:val="single" w:sz="4" w:space="0" w:color="auto"/>
              <w:right w:val="single" w:sz="4" w:space="0" w:color="auto"/>
            </w:tcBorders>
            <w:shd w:val="clear" w:color="000000" w:fill="FFFFFF"/>
            <w:vAlign w:val="bottom"/>
            <w:hideMark/>
          </w:tcPr>
          <w:p w:rsidR="00196E86" w:rsidRPr="00196E86" w:rsidRDefault="00196E86" w:rsidP="00196E86">
            <w:pPr>
              <w:spacing w:after="0" w:line="240" w:lineRule="auto"/>
              <w:rPr>
                <w:rFonts w:ascii="Times New Roman" w:eastAsia="Times New Roman" w:hAnsi="Times New Roman" w:cs="Times New Roman"/>
                <w:color w:val="000000"/>
                <w:sz w:val="20"/>
                <w:szCs w:val="20"/>
                <w:lang w:eastAsia="et-EE"/>
              </w:rPr>
            </w:pPr>
            <w:r w:rsidRPr="00196E86">
              <w:rPr>
                <w:rFonts w:ascii="Times New Roman" w:eastAsia="Times New Roman" w:hAnsi="Times New Roman" w:cs="Times New Roman"/>
                <w:color w:val="000000"/>
                <w:sz w:val="20"/>
                <w:szCs w:val="20"/>
                <w:lang w:eastAsia="et-EE"/>
              </w:rPr>
              <w:t xml:space="preserve">strateegiline eesmärk 1.1: transpordi infrastruktuur vastab tänapäeva nõuetele </w:t>
            </w:r>
          </w:p>
        </w:tc>
        <w:tc>
          <w:tcPr>
            <w:tcW w:w="1121" w:type="dxa"/>
            <w:tcBorders>
              <w:top w:val="nil"/>
              <w:left w:val="nil"/>
              <w:bottom w:val="single" w:sz="4" w:space="0" w:color="auto"/>
              <w:right w:val="single" w:sz="4" w:space="0" w:color="auto"/>
            </w:tcBorders>
            <w:shd w:val="clear" w:color="auto" w:fill="auto"/>
            <w:noWrap/>
            <w:vAlign w:val="bottom"/>
            <w:hideMark/>
          </w:tcPr>
          <w:p w:rsidR="00196E86" w:rsidRPr="00196E86" w:rsidRDefault="00196E86" w:rsidP="00196E86">
            <w:pPr>
              <w:spacing w:after="0" w:line="240" w:lineRule="auto"/>
              <w:jc w:val="right"/>
              <w:rPr>
                <w:rFonts w:ascii="Times New Roman" w:eastAsia="Times New Roman" w:hAnsi="Times New Roman" w:cs="Times New Roman"/>
                <w:color w:val="1F1812"/>
                <w:sz w:val="20"/>
                <w:szCs w:val="20"/>
                <w:lang w:eastAsia="et-EE"/>
              </w:rPr>
            </w:pPr>
            <w:r w:rsidRPr="00196E86">
              <w:rPr>
                <w:rFonts w:ascii="Times New Roman" w:eastAsia="Times New Roman" w:hAnsi="Times New Roman" w:cs="Times New Roman"/>
                <w:color w:val="1F1812"/>
                <w:sz w:val="20"/>
                <w:szCs w:val="20"/>
                <w:lang w:eastAsia="et-EE"/>
              </w:rPr>
              <w:t>2 254 497</w:t>
            </w:r>
          </w:p>
        </w:tc>
        <w:tc>
          <w:tcPr>
            <w:tcW w:w="851" w:type="dxa"/>
            <w:tcBorders>
              <w:top w:val="nil"/>
              <w:left w:val="nil"/>
              <w:bottom w:val="single" w:sz="4" w:space="0" w:color="auto"/>
              <w:right w:val="single" w:sz="4" w:space="0" w:color="auto"/>
            </w:tcBorders>
            <w:shd w:val="clear" w:color="000000" w:fill="FFFFFF"/>
            <w:noWrap/>
            <w:vAlign w:val="bottom"/>
            <w:hideMark/>
          </w:tcPr>
          <w:p w:rsidR="00196E86" w:rsidRPr="00196E86" w:rsidRDefault="00196E86" w:rsidP="00196E86">
            <w:pPr>
              <w:spacing w:after="0" w:line="240" w:lineRule="auto"/>
              <w:jc w:val="right"/>
              <w:rPr>
                <w:rFonts w:ascii="Times New Roman" w:eastAsia="Times New Roman" w:hAnsi="Times New Roman" w:cs="Times New Roman"/>
                <w:color w:val="000000"/>
                <w:sz w:val="20"/>
                <w:szCs w:val="20"/>
                <w:lang w:eastAsia="et-EE"/>
              </w:rPr>
            </w:pPr>
            <w:r w:rsidRPr="00196E86">
              <w:rPr>
                <w:rFonts w:ascii="Times New Roman" w:eastAsia="Times New Roman" w:hAnsi="Times New Roman" w:cs="Times New Roman"/>
                <w:color w:val="000000"/>
                <w:sz w:val="20"/>
                <w:szCs w:val="20"/>
                <w:lang w:eastAsia="et-EE"/>
              </w:rPr>
              <w:t>16,7%</w:t>
            </w:r>
          </w:p>
        </w:tc>
        <w:tc>
          <w:tcPr>
            <w:tcW w:w="1135" w:type="dxa"/>
            <w:tcBorders>
              <w:top w:val="nil"/>
              <w:left w:val="nil"/>
              <w:bottom w:val="single" w:sz="4" w:space="0" w:color="auto"/>
              <w:right w:val="single" w:sz="4" w:space="0" w:color="auto"/>
            </w:tcBorders>
            <w:shd w:val="clear" w:color="auto" w:fill="auto"/>
            <w:noWrap/>
            <w:vAlign w:val="bottom"/>
            <w:hideMark/>
          </w:tcPr>
          <w:p w:rsidR="00196E86" w:rsidRPr="00196E86" w:rsidRDefault="00196E86" w:rsidP="00196E86">
            <w:pPr>
              <w:spacing w:after="0" w:line="240" w:lineRule="auto"/>
              <w:jc w:val="right"/>
              <w:rPr>
                <w:rFonts w:ascii="Times New Roman" w:eastAsia="Times New Roman" w:hAnsi="Times New Roman" w:cs="Times New Roman"/>
                <w:color w:val="1F1812"/>
                <w:sz w:val="20"/>
                <w:szCs w:val="20"/>
                <w:lang w:eastAsia="et-EE"/>
              </w:rPr>
            </w:pPr>
            <w:r w:rsidRPr="00196E86">
              <w:rPr>
                <w:rFonts w:ascii="Times New Roman" w:eastAsia="Times New Roman" w:hAnsi="Times New Roman" w:cs="Times New Roman"/>
                <w:color w:val="1F1812"/>
                <w:sz w:val="20"/>
                <w:szCs w:val="20"/>
                <w:lang w:eastAsia="et-EE"/>
              </w:rPr>
              <w:t>4 885 000</w:t>
            </w:r>
          </w:p>
        </w:tc>
        <w:tc>
          <w:tcPr>
            <w:tcW w:w="758" w:type="dxa"/>
            <w:tcBorders>
              <w:top w:val="nil"/>
              <w:left w:val="nil"/>
              <w:bottom w:val="single" w:sz="4" w:space="0" w:color="auto"/>
              <w:right w:val="single" w:sz="4" w:space="0" w:color="auto"/>
            </w:tcBorders>
            <w:shd w:val="clear" w:color="000000" w:fill="FFFFFF"/>
            <w:noWrap/>
            <w:vAlign w:val="bottom"/>
            <w:hideMark/>
          </w:tcPr>
          <w:p w:rsidR="00196E86" w:rsidRPr="00196E86" w:rsidRDefault="00196E86" w:rsidP="00196E86">
            <w:pPr>
              <w:spacing w:after="0" w:line="240" w:lineRule="auto"/>
              <w:jc w:val="right"/>
              <w:rPr>
                <w:rFonts w:ascii="Times New Roman" w:eastAsia="Times New Roman" w:hAnsi="Times New Roman" w:cs="Times New Roman"/>
                <w:color w:val="000000"/>
                <w:sz w:val="20"/>
                <w:szCs w:val="20"/>
                <w:lang w:eastAsia="et-EE"/>
              </w:rPr>
            </w:pPr>
            <w:r w:rsidRPr="00196E86">
              <w:rPr>
                <w:rFonts w:ascii="Times New Roman" w:eastAsia="Times New Roman" w:hAnsi="Times New Roman" w:cs="Times New Roman"/>
                <w:color w:val="000000"/>
                <w:sz w:val="20"/>
                <w:szCs w:val="20"/>
                <w:lang w:eastAsia="et-EE"/>
              </w:rPr>
              <w:t>28,4%</w:t>
            </w:r>
          </w:p>
        </w:tc>
        <w:tc>
          <w:tcPr>
            <w:tcW w:w="1087" w:type="dxa"/>
            <w:tcBorders>
              <w:top w:val="nil"/>
              <w:left w:val="nil"/>
              <w:bottom w:val="single" w:sz="4" w:space="0" w:color="auto"/>
              <w:right w:val="single" w:sz="4" w:space="0" w:color="auto"/>
            </w:tcBorders>
            <w:shd w:val="clear" w:color="auto" w:fill="auto"/>
            <w:noWrap/>
            <w:vAlign w:val="bottom"/>
            <w:hideMark/>
          </w:tcPr>
          <w:p w:rsidR="00196E86" w:rsidRPr="00196E86" w:rsidRDefault="00196E86" w:rsidP="00196E86">
            <w:pPr>
              <w:spacing w:after="0" w:line="240" w:lineRule="auto"/>
              <w:jc w:val="right"/>
              <w:rPr>
                <w:rFonts w:ascii="Times New Roman" w:eastAsia="Times New Roman" w:hAnsi="Times New Roman" w:cs="Times New Roman"/>
                <w:color w:val="1F1812"/>
                <w:sz w:val="20"/>
                <w:szCs w:val="20"/>
                <w:lang w:eastAsia="et-EE"/>
              </w:rPr>
            </w:pPr>
            <w:r w:rsidRPr="00196E86">
              <w:rPr>
                <w:rFonts w:ascii="Times New Roman" w:eastAsia="Times New Roman" w:hAnsi="Times New Roman" w:cs="Times New Roman"/>
                <w:color w:val="1F1812"/>
                <w:sz w:val="20"/>
                <w:szCs w:val="20"/>
                <w:lang w:eastAsia="et-EE"/>
              </w:rPr>
              <w:t>4 428 713</w:t>
            </w:r>
          </w:p>
        </w:tc>
        <w:tc>
          <w:tcPr>
            <w:tcW w:w="852" w:type="dxa"/>
            <w:tcBorders>
              <w:top w:val="nil"/>
              <w:left w:val="nil"/>
              <w:bottom w:val="single" w:sz="4" w:space="0" w:color="auto"/>
              <w:right w:val="single" w:sz="4" w:space="0" w:color="auto"/>
            </w:tcBorders>
            <w:shd w:val="clear" w:color="000000" w:fill="FFFFFF"/>
            <w:noWrap/>
            <w:vAlign w:val="bottom"/>
            <w:hideMark/>
          </w:tcPr>
          <w:p w:rsidR="00196E86" w:rsidRPr="00196E86" w:rsidRDefault="00196E86" w:rsidP="00196E86">
            <w:pPr>
              <w:spacing w:after="0" w:line="240" w:lineRule="auto"/>
              <w:jc w:val="right"/>
              <w:rPr>
                <w:rFonts w:ascii="Times New Roman" w:eastAsia="Times New Roman" w:hAnsi="Times New Roman" w:cs="Times New Roman"/>
                <w:color w:val="000000"/>
                <w:sz w:val="20"/>
                <w:szCs w:val="20"/>
                <w:lang w:eastAsia="et-EE"/>
              </w:rPr>
            </w:pPr>
            <w:r w:rsidRPr="00196E86">
              <w:rPr>
                <w:rFonts w:ascii="Times New Roman" w:eastAsia="Times New Roman" w:hAnsi="Times New Roman" w:cs="Times New Roman"/>
                <w:color w:val="000000"/>
                <w:sz w:val="20"/>
                <w:szCs w:val="20"/>
                <w:lang w:eastAsia="et-EE"/>
              </w:rPr>
              <w:t>22,9%</w:t>
            </w:r>
          </w:p>
        </w:tc>
        <w:tc>
          <w:tcPr>
            <w:tcW w:w="1135" w:type="dxa"/>
            <w:tcBorders>
              <w:top w:val="nil"/>
              <w:left w:val="nil"/>
              <w:bottom w:val="single" w:sz="4" w:space="0" w:color="auto"/>
              <w:right w:val="single" w:sz="4" w:space="0" w:color="auto"/>
            </w:tcBorders>
            <w:shd w:val="clear" w:color="auto" w:fill="auto"/>
            <w:noWrap/>
            <w:vAlign w:val="bottom"/>
            <w:hideMark/>
          </w:tcPr>
          <w:p w:rsidR="00196E86" w:rsidRPr="00196E86" w:rsidRDefault="00196E86" w:rsidP="00196E86">
            <w:pPr>
              <w:spacing w:after="0" w:line="240" w:lineRule="auto"/>
              <w:jc w:val="right"/>
              <w:rPr>
                <w:rFonts w:ascii="Times New Roman" w:eastAsia="Times New Roman" w:hAnsi="Times New Roman" w:cs="Times New Roman"/>
                <w:color w:val="1F1812"/>
                <w:sz w:val="20"/>
                <w:szCs w:val="20"/>
                <w:lang w:eastAsia="et-EE"/>
              </w:rPr>
            </w:pPr>
            <w:r w:rsidRPr="00196E86">
              <w:rPr>
                <w:rFonts w:ascii="Times New Roman" w:eastAsia="Times New Roman" w:hAnsi="Times New Roman" w:cs="Times New Roman"/>
                <w:color w:val="1F1812"/>
                <w:sz w:val="20"/>
                <w:szCs w:val="20"/>
                <w:lang w:eastAsia="et-EE"/>
              </w:rPr>
              <w:t>3 221 839</w:t>
            </w:r>
          </w:p>
        </w:tc>
        <w:tc>
          <w:tcPr>
            <w:tcW w:w="851" w:type="dxa"/>
            <w:tcBorders>
              <w:top w:val="nil"/>
              <w:left w:val="nil"/>
              <w:bottom w:val="single" w:sz="4" w:space="0" w:color="auto"/>
              <w:right w:val="single" w:sz="4" w:space="0" w:color="auto"/>
            </w:tcBorders>
            <w:shd w:val="clear" w:color="000000" w:fill="FFFFFF"/>
            <w:noWrap/>
            <w:vAlign w:val="bottom"/>
            <w:hideMark/>
          </w:tcPr>
          <w:p w:rsidR="00196E86" w:rsidRPr="00196E86" w:rsidRDefault="00196E86" w:rsidP="00196E86">
            <w:pPr>
              <w:spacing w:after="0" w:line="240" w:lineRule="auto"/>
              <w:jc w:val="right"/>
              <w:rPr>
                <w:rFonts w:ascii="Times New Roman" w:eastAsia="Times New Roman" w:hAnsi="Times New Roman" w:cs="Times New Roman"/>
                <w:color w:val="000000"/>
                <w:sz w:val="20"/>
                <w:szCs w:val="20"/>
                <w:lang w:eastAsia="et-EE"/>
              </w:rPr>
            </w:pPr>
            <w:r w:rsidRPr="00196E86">
              <w:rPr>
                <w:rFonts w:ascii="Times New Roman" w:eastAsia="Times New Roman" w:hAnsi="Times New Roman" w:cs="Times New Roman"/>
                <w:color w:val="000000"/>
                <w:sz w:val="20"/>
                <w:szCs w:val="20"/>
                <w:lang w:eastAsia="et-EE"/>
              </w:rPr>
              <w:t>24,2%</w:t>
            </w:r>
          </w:p>
        </w:tc>
        <w:tc>
          <w:tcPr>
            <w:tcW w:w="993" w:type="dxa"/>
            <w:tcBorders>
              <w:top w:val="nil"/>
              <w:left w:val="nil"/>
              <w:bottom w:val="single" w:sz="4" w:space="0" w:color="auto"/>
              <w:right w:val="single" w:sz="4" w:space="0" w:color="auto"/>
            </w:tcBorders>
            <w:shd w:val="clear" w:color="auto" w:fill="auto"/>
            <w:noWrap/>
            <w:vAlign w:val="bottom"/>
            <w:hideMark/>
          </w:tcPr>
          <w:p w:rsidR="00196E86" w:rsidRPr="00196E86" w:rsidRDefault="00196E86" w:rsidP="00196E86">
            <w:pPr>
              <w:spacing w:after="0" w:line="240" w:lineRule="auto"/>
              <w:jc w:val="right"/>
              <w:rPr>
                <w:rFonts w:ascii="Times New Roman" w:eastAsia="Times New Roman" w:hAnsi="Times New Roman" w:cs="Times New Roman"/>
                <w:color w:val="1F1812"/>
                <w:sz w:val="20"/>
                <w:szCs w:val="20"/>
                <w:lang w:eastAsia="et-EE"/>
              </w:rPr>
            </w:pPr>
            <w:r w:rsidRPr="00196E86">
              <w:rPr>
                <w:rFonts w:ascii="Times New Roman" w:eastAsia="Times New Roman" w:hAnsi="Times New Roman" w:cs="Times New Roman"/>
                <w:color w:val="1F1812"/>
                <w:sz w:val="20"/>
                <w:szCs w:val="20"/>
                <w:lang w:eastAsia="et-EE"/>
              </w:rPr>
              <w:t>1 240 000</w:t>
            </w:r>
          </w:p>
        </w:tc>
        <w:tc>
          <w:tcPr>
            <w:tcW w:w="758" w:type="dxa"/>
            <w:tcBorders>
              <w:top w:val="nil"/>
              <w:left w:val="nil"/>
              <w:bottom w:val="single" w:sz="4" w:space="0" w:color="auto"/>
              <w:right w:val="single" w:sz="4" w:space="0" w:color="auto"/>
            </w:tcBorders>
            <w:shd w:val="clear" w:color="000000" w:fill="FFFFFF"/>
            <w:noWrap/>
            <w:vAlign w:val="bottom"/>
            <w:hideMark/>
          </w:tcPr>
          <w:p w:rsidR="00196E86" w:rsidRPr="00196E86" w:rsidRDefault="00196E86" w:rsidP="00196E86">
            <w:pPr>
              <w:spacing w:after="0" w:line="240" w:lineRule="auto"/>
              <w:jc w:val="right"/>
              <w:rPr>
                <w:rFonts w:ascii="Times New Roman" w:eastAsia="Times New Roman" w:hAnsi="Times New Roman" w:cs="Times New Roman"/>
                <w:color w:val="000000"/>
                <w:sz w:val="20"/>
                <w:szCs w:val="20"/>
                <w:lang w:eastAsia="et-EE"/>
              </w:rPr>
            </w:pPr>
            <w:r w:rsidRPr="00196E86">
              <w:rPr>
                <w:rFonts w:ascii="Times New Roman" w:eastAsia="Times New Roman" w:hAnsi="Times New Roman" w:cs="Times New Roman"/>
                <w:color w:val="000000"/>
                <w:sz w:val="20"/>
                <w:szCs w:val="20"/>
                <w:lang w:eastAsia="et-EE"/>
              </w:rPr>
              <w:t>15,6%</w:t>
            </w:r>
          </w:p>
        </w:tc>
      </w:tr>
      <w:tr w:rsidR="00196E86" w:rsidRPr="00196E86" w:rsidTr="00290128">
        <w:trPr>
          <w:trHeight w:val="212"/>
        </w:trPr>
        <w:tc>
          <w:tcPr>
            <w:tcW w:w="5812" w:type="dxa"/>
            <w:tcBorders>
              <w:top w:val="nil"/>
              <w:left w:val="single" w:sz="4" w:space="0" w:color="auto"/>
              <w:bottom w:val="single" w:sz="4" w:space="0" w:color="auto"/>
              <w:right w:val="single" w:sz="4" w:space="0" w:color="auto"/>
            </w:tcBorders>
            <w:shd w:val="clear" w:color="000000" w:fill="FFFFFF"/>
            <w:vAlign w:val="bottom"/>
            <w:hideMark/>
          </w:tcPr>
          <w:p w:rsidR="00196E86" w:rsidRPr="00196E86" w:rsidRDefault="00196E86" w:rsidP="00196E86">
            <w:pPr>
              <w:spacing w:after="0" w:line="240" w:lineRule="auto"/>
              <w:rPr>
                <w:rFonts w:ascii="Times New Roman" w:eastAsia="Times New Roman" w:hAnsi="Times New Roman" w:cs="Times New Roman"/>
                <w:color w:val="000000"/>
                <w:sz w:val="20"/>
                <w:szCs w:val="20"/>
                <w:lang w:eastAsia="et-EE"/>
              </w:rPr>
            </w:pPr>
            <w:r w:rsidRPr="00196E86">
              <w:rPr>
                <w:rFonts w:ascii="Times New Roman" w:eastAsia="Times New Roman" w:hAnsi="Times New Roman" w:cs="Times New Roman"/>
                <w:color w:val="000000"/>
                <w:sz w:val="20"/>
                <w:szCs w:val="20"/>
                <w:lang w:eastAsia="et-EE"/>
              </w:rPr>
              <w:t>strateegiline eesmärk 1.2: elukeskkonna infrastruktuur on parandatud</w:t>
            </w:r>
          </w:p>
        </w:tc>
        <w:tc>
          <w:tcPr>
            <w:tcW w:w="1121" w:type="dxa"/>
            <w:tcBorders>
              <w:top w:val="nil"/>
              <w:left w:val="nil"/>
              <w:bottom w:val="single" w:sz="4" w:space="0" w:color="auto"/>
              <w:right w:val="single" w:sz="4" w:space="0" w:color="auto"/>
            </w:tcBorders>
            <w:shd w:val="clear" w:color="auto" w:fill="auto"/>
            <w:noWrap/>
            <w:vAlign w:val="bottom"/>
            <w:hideMark/>
          </w:tcPr>
          <w:p w:rsidR="00196E86" w:rsidRPr="00196E86" w:rsidRDefault="00196E86" w:rsidP="00196E86">
            <w:pPr>
              <w:spacing w:after="0" w:line="240" w:lineRule="auto"/>
              <w:jc w:val="right"/>
              <w:rPr>
                <w:rFonts w:ascii="Times New Roman" w:eastAsia="Times New Roman" w:hAnsi="Times New Roman" w:cs="Times New Roman"/>
                <w:color w:val="1F1812"/>
                <w:sz w:val="20"/>
                <w:szCs w:val="20"/>
                <w:lang w:eastAsia="et-EE"/>
              </w:rPr>
            </w:pPr>
            <w:r w:rsidRPr="00196E86">
              <w:rPr>
                <w:rFonts w:ascii="Times New Roman" w:eastAsia="Times New Roman" w:hAnsi="Times New Roman" w:cs="Times New Roman"/>
                <w:color w:val="1F1812"/>
                <w:sz w:val="20"/>
                <w:szCs w:val="20"/>
                <w:lang w:eastAsia="et-EE"/>
              </w:rPr>
              <w:t>1 097 666</w:t>
            </w:r>
          </w:p>
        </w:tc>
        <w:tc>
          <w:tcPr>
            <w:tcW w:w="851" w:type="dxa"/>
            <w:tcBorders>
              <w:top w:val="nil"/>
              <w:left w:val="nil"/>
              <w:bottom w:val="single" w:sz="4" w:space="0" w:color="auto"/>
              <w:right w:val="single" w:sz="4" w:space="0" w:color="auto"/>
            </w:tcBorders>
            <w:shd w:val="clear" w:color="000000" w:fill="FFFFFF"/>
            <w:noWrap/>
            <w:vAlign w:val="bottom"/>
            <w:hideMark/>
          </w:tcPr>
          <w:p w:rsidR="00196E86" w:rsidRPr="00196E86" w:rsidRDefault="00196E86" w:rsidP="00196E86">
            <w:pPr>
              <w:spacing w:after="0" w:line="240" w:lineRule="auto"/>
              <w:jc w:val="right"/>
              <w:rPr>
                <w:rFonts w:ascii="Times New Roman" w:eastAsia="Times New Roman" w:hAnsi="Times New Roman" w:cs="Times New Roman"/>
                <w:color w:val="000000"/>
                <w:sz w:val="20"/>
                <w:szCs w:val="20"/>
                <w:lang w:eastAsia="et-EE"/>
              </w:rPr>
            </w:pPr>
            <w:r w:rsidRPr="00196E86">
              <w:rPr>
                <w:rFonts w:ascii="Times New Roman" w:eastAsia="Times New Roman" w:hAnsi="Times New Roman" w:cs="Times New Roman"/>
                <w:color w:val="000000"/>
                <w:sz w:val="20"/>
                <w:szCs w:val="20"/>
                <w:lang w:eastAsia="et-EE"/>
              </w:rPr>
              <w:t>8,2%</w:t>
            </w:r>
          </w:p>
        </w:tc>
        <w:tc>
          <w:tcPr>
            <w:tcW w:w="1135" w:type="dxa"/>
            <w:tcBorders>
              <w:top w:val="nil"/>
              <w:left w:val="nil"/>
              <w:bottom w:val="single" w:sz="4" w:space="0" w:color="auto"/>
              <w:right w:val="single" w:sz="4" w:space="0" w:color="auto"/>
            </w:tcBorders>
            <w:shd w:val="clear" w:color="auto" w:fill="auto"/>
            <w:noWrap/>
            <w:vAlign w:val="bottom"/>
            <w:hideMark/>
          </w:tcPr>
          <w:p w:rsidR="00196E86" w:rsidRPr="00196E86" w:rsidRDefault="00196E86" w:rsidP="00196E86">
            <w:pPr>
              <w:spacing w:after="0" w:line="240" w:lineRule="auto"/>
              <w:jc w:val="right"/>
              <w:rPr>
                <w:rFonts w:ascii="Times New Roman" w:eastAsia="Times New Roman" w:hAnsi="Times New Roman" w:cs="Times New Roman"/>
                <w:color w:val="1F1812"/>
                <w:sz w:val="20"/>
                <w:szCs w:val="20"/>
                <w:lang w:eastAsia="et-EE"/>
              </w:rPr>
            </w:pPr>
            <w:r w:rsidRPr="00196E86">
              <w:rPr>
                <w:rFonts w:ascii="Times New Roman" w:eastAsia="Times New Roman" w:hAnsi="Times New Roman" w:cs="Times New Roman"/>
                <w:color w:val="1F1812"/>
                <w:sz w:val="20"/>
                <w:szCs w:val="20"/>
                <w:lang w:eastAsia="et-EE"/>
              </w:rPr>
              <w:t>3 396 477</w:t>
            </w:r>
          </w:p>
        </w:tc>
        <w:tc>
          <w:tcPr>
            <w:tcW w:w="758" w:type="dxa"/>
            <w:tcBorders>
              <w:top w:val="nil"/>
              <w:left w:val="nil"/>
              <w:bottom w:val="single" w:sz="4" w:space="0" w:color="auto"/>
              <w:right w:val="single" w:sz="4" w:space="0" w:color="auto"/>
            </w:tcBorders>
            <w:shd w:val="clear" w:color="000000" w:fill="FFFFFF"/>
            <w:noWrap/>
            <w:vAlign w:val="bottom"/>
            <w:hideMark/>
          </w:tcPr>
          <w:p w:rsidR="00196E86" w:rsidRPr="00196E86" w:rsidRDefault="00196E86" w:rsidP="00196E86">
            <w:pPr>
              <w:spacing w:after="0" w:line="240" w:lineRule="auto"/>
              <w:jc w:val="right"/>
              <w:rPr>
                <w:rFonts w:ascii="Times New Roman" w:eastAsia="Times New Roman" w:hAnsi="Times New Roman" w:cs="Times New Roman"/>
                <w:color w:val="000000"/>
                <w:sz w:val="20"/>
                <w:szCs w:val="20"/>
                <w:lang w:eastAsia="et-EE"/>
              </w:rPr>
            </w:pPr>
            <w:r w:rsidRPr="00196E86">
              <w:rPr>
                <w:rFonts w:ascii="Times New Roman" w:eastAsia="Times New Roman" w:hAnsi="Times New Roman" w:cs="Times New Roman"/>
                <w:color w:val="000000"/>
                <w:sz w:val="20"/>
                <w:szCs w:val="20"/>
                <w:lang w:eastAsia="et-EE"/>
              </w:rPr>
              <w:t>19,7%</w:t>
            </w:r>
          </w:p>
        </w:tc>
        <w:tc>
          <w:tcPr>
            <w:tcW w:w="1087" w:type="dxa"/>
            <w:tcBorders>
              <w:top w:val="nil"/>
              <w:left w:val="nil"/>
              <w:bottom w:val="single" w:sz="4" w:space="0" w:color="auto"/>
              <w:right w:val="single" w:sz="4" w:space="0" w:color="auto"/>
            </w:tcBorders>
            <w:shd w:val="clear" w:color="auto" w:fill="auto"/>
            <w:noWrap/>
            <w:vAlign w:val="bottom"/>
            <w:hideMark/>
          </w:tcPr>
          <w:p w:rsidR="00196E86" w:rsidRPr="00196E86" w:rsidRDefault="00196E86" w:rsidP="00196E86">
            <w:pPr>
              <w:spacing w:after="0" w:line="240" w:lineRule="auto"/>
              <w:jc w:val="right"/>
              <w:rPr>
                <w:rFonts w:ascii="Times New Roman" w:eastAsia="Times New Roman" w:hAnsi="Times New Roman" w:cs="Times New Roman"/>
                <w:color w:val="1F1812"/>
                <w:sz w:val="20"/>
                <w:szCs w:val="20"/>
                <w:lang w:eastAsia="et-EE"/>
              </w:rPr>
            </w:pPr>
            <w:r w:rsidRPr="00196E86">
              <w:rPr>
                <w:rFonts w:ascii="Times New Roman" w:eastAsia="Times New Roman" w:hAnsi="Times New Roman" w:cs="Times New Roman"/>
                <w:color w:val="1F1812"/>
                <w:sz w:val="20"/>
                <w:szCs w:val="20"/>
                <w:lang w:eastAsia="et-EE"/>
              </w:rPr>
              <w:t>4 468 627</w:t>
            </w:r>
          </w:p>
        </w:tc>
        <w:tc>
          <w:tcPr>
            <w:tcW w:w="852" w:type="dxa"/>
            <w:tcBorders>
              <w:top w:val="nil"/>
              <w:left w:val="nil"/>
              <w:bottom w:val="single" w:sz="4" w:space="0" w:color="auto"/>
              <w:right w:val="single" w:sz="4" w:space="0" w:color="auto"/>
            </w:tcBorders>
            <w:shd w:val="clear" w:color="000000" w:fill="FFFFFF"/>
            <w:noWrap/>
            <w:vAlign w:val="bottom"/>
            <w:hideMark/>
          </w:tcPr>
          <w:p w:rsidR="00196E86" w:rsidRPr="00196E86" w:rsidRDefault="00196E86" w:rsidP="00196E86">
            <w:pPr>
              <w:spacing w:after="0" w:line="240" w:lineRule="auto"/>
              <w:jc w:val="right"/>
              <w:rPr>
                <w:rFonts w:ascii="Times New Roman" w:eastAsia="Times New Roman" w:hAnsi="Times New Roman" w:cs="Times New Roman"/>
                <w:color w:val="000000"/>
                <w:sz w:val="20"/>
                <w:szCs w:val="20"/>
                <w:lang w:eastAsia="et-EE"/>
              </w:rPr>
            </w:pPr>
            <w:r w:rsidRPr="00196E86">
              <w:rPr>
                <w:rFonts w:ascii="Times New Roman" w:eastAsia="Times New Roman" w:hAnsi="Times New Roman" w:cs="Times New Roman"/>
                <w:color w:val="000000"/>
                <w:sz w:val="20"/>
                <w:szCs w:val="20"/>
                <w:lang w:eastAsia="et-EE"/>
              </w:rPr>
              <w:t>23,1%</w:t>
            </w:r>
          </w:p>
        </w:tc>
        <w:tc>
          <w:tcPr>
            <w:tcW w:w="1135" w:type="dxa"/>
            <w:tcBorders>
              <w:top w:val="nil"/>
              <w:left w:val="nil"/>
              <w:bottom w:val="single" w:sz="4" w:space="0" w:color="auto"/>
              <w:right w:val="single" w:sz="4" w:space="0" w:color="auto"/>
            </w:tcBorders>
            <w:shd w:val="clear" w:color="auto" w:fill="auto"/>
            <w:noWrap/>
            <w:vAlign w:val="bottom"/>
            <w:hideMark/>
          </w:tcPr>
          <w:p w:rsidR="00196E86" w:rsidRPr="00196E86" w:rsidRDefault="00196E86" w:rsidP="00196E86">
            <w:pPr>
              <w:spacing w:after="0" w:line="240" w:lineRule="auto"/>
              <w:jc w:val="right"/>
              <w:rPr>
                <w:rFonts w:ascii="Times New Roman" w:eastAsia="Times New Roman" w:hAnsi="Times New Roman" w:cs="Times New Roman"/>
                <w:color w:val="1F1812"/>
                <w:sz w:val="20"/>
                <w:szCs w:val="20"/>
                <w:lang w:eastAsia="et-EE"/>
              </w:rPr>
            </w:pPr>
            <w:r w:rsidRPr="00196E86">
              <w:rPr>
                <w:rFonts w:ascii="Times New Roman" w:eastAsia="Times New Roman" w:hAnsi="Times New Roman" w:cs="Times New Roman"/>
                <w:color w:val="1F1812"/>
                <w:sz w:val="20"/>
                <w:szCs w:val="20"/>
                <w:lang w:eastAsia="et-EE"/>
              </w:rPr>
              <w:t>1 263 047</w:t>
            </w:r>
          </w:p>
        </w:tc>
        <w:tc>
          <w:tcPr>
            <w:tcW w:w="851" w:type="dxa"/>
            <w:tcBorders>
              <w:top w:val="nil"/>
              <w:left w:val="nil"/>
              <w:bottom w:val="single" w:sz="4" w:space="0" w:color="auto"/>
              <w:right w:val="single" w:sz="4" w:space="0" w:color="auto"/>
            </w:tcBorders>
            <w:shd w:val="clear" w:color="000000" w:fill="FFFFFF"/>
            <w:noWrap/>
            <w:vAlign w:val="bottom"/>
            <w:hideMark/>
          </w:tcPr>
          <w:p w:rsidR="00196E86" w:rsidRPr="00196E86" w:rsidRDefault="00196E86" w:rsidP="00196E86">
            <w:pPr>
              <w:spacing w:after="0" w:line="240" w:lineRule="auto"/>
              <w:jc w:val="right"/>
              <w:rPr>
                <w:rFonts w:ascii="Times New Roman" w:eastAsia="Times New Roman" w:hAnsi="Times New Roman" w:cs="Times New Roman"/>
                <w:color w:val="000000"/>
                <w:sz w:val="20"/>
                <w:szCs w:val="20"/>
                <w:lang w:eastAsia="et-EE"/>
              </w:rPr>
            </w:pPr>
            <w:r w:rsidRPr="00196E86">
              <w:rPr>
                <w:rFonts w:ascii="Times New Roman" w:eastAsia="Times New Roman" w:hAnsi="Times New Roman" w:cs="Times New Roman"/>
                <w:color w:val="000000"/>
                <w:sz w:val="20"/>
                <w:szCs w:val="20"/>
                <w:lang w:eastAsia="et-EE"/>
              </w:rPr>
              <w:t>9,5%</w:t>
            </w:r>
          </w:p>
        </w:tc>
        <w:tc>
          <w:tcPr>
            <w:tcW w:w="993" w:type="dxa"/>
            <w:tcBorders>
              <w:top w:val="nil"/>
              <w:left w:val="nil"/>
              <w:bottom w:val="single" w:sz="4" w:space="0" w:color="auto"/>
              <w:right w:val="single" w:sz="4" w:space="0" w:color="auto"/>
            </w:tcBorders>
            <w:shd w:val="clear" w:color="auto" w:fill="auto"/>
            <w:noWrap/>
            <w:vAlign w:val="bottom"/>
            <w:hideMark/>
          </w:tcPr>
          <w:p w:rsidR="00196E86" w:rsidRPr="00196E86" w:rsidRDefault="00196E86" w:rsidP="00196E86">
            <w:pPr>
              <w:spacing w:after="0" w:line="240" w:lineRule="auto"/>
              <w:jc w:val="right"/>
              <w:rPr>
                <w:rFonts w:ascii="Times New Roman" w:eastAsia="Times New Roman" w:hAnsi="Times New Roman" w:cs="Times New Roman"/>
                <w:color w:val="1F1812"/>
                <w:sz w:val="20"/>
                <w:szCs w:val="20"/>
                <w:lang w:eastAsia="et-EE"/>
              </w:rPr>
            </w:pPr>
            <w:r w:rsidRPr="00196E86">
              <w:rPr>
                <w:rFonts w:ascii="Times New Roman" w:eastAsia="Times New Roman" w:hAnsi="Times New Roman" w:cs="Times New Roman"/>
                <w:color w:val="1F1812"/>
                <w:sz w:val="20"/>
                <w:szCs w:val="20"/>
                <w:lang w:eastAsia="et-EE"/>
              </w:rPr>
              <w:t>818 047</w:t>
            </w:r>
          </w:p>
        </w:tc>
        <w:tc>
          <w:tcPr>
            <w:tcW w:w="758" w:type="dxa"/>
            <w:tcBorders>
              <w:top w:val="nil"/>
              <w:left w:val="nil"/>
              <w:bottom w:val="single" w:sz="4" w:space="0" w:color="auto"/>
              <w:right w:val="single" w:sz="4" w:space="0" w:color="auto"/>
            </w:tcBorders>
            <w:shd w:val="clear" w:color="000000" w:fill="FFFFFF"/>
            <w:noWrap/>
            <w:vAlign w:val="bottom"/>
            <w:hideMark/>
          </w:tcPr>
          <w:p w:rsidR="00196E86" w:rsidRPr="00196E86" w:rsidRDefault="00196E86" w:rsidP="00196E86">
            <w:pPr>
              <w:spacing w:after="0" w:line="240" w:lineRule="auto"/>
              <w:jc w:val="right"/>
              <w:rPr>
                <w:rFonts w:ascii="Times New Roman" w:eastAsia="Times New Roman" w:hAnsi="Times New Roman" w:cs="Times New Roman"/>
                <w:color w:val="000000"/>
                <w:sz w:val="20"/>
                <w:szCs w:val="20"/>
                <w:lang w:eastAsia="et-EE"/>
              </w:rPr>
            </w:pPr>
            <w:r w:rsidRPr="00196E86">
              <w:rPr>
                <w:rFonts w:ascii="Times New Roman" w:eastAsia="Times New Roman" w:hAnsi="Times New Roman" w:cs="Times New Roman"/>
                <w:color w:val="000000"/>
                <w:sz w:val="20"/>
                <w:szCs w:val="20"/>
                <w:lang w:eastAsia="et-EE"/>
              </w:rPr>
              <w:t>10,3%</w:t>
            </w:r>
          </w:p>
        </w:tc>
      </w:tr>
      <w:tr w:rsidR="00196E86" w:rsidRPr="00196E86" w:rsidTr="00290128">
        <w:trPr>
          <w:trHeight w:val="212"/>
        </w:trPr>
        <w:tc>
          <w:tcPr>
            <w:tcW w:w="5812" w:type="dxa"/>
            <w:tcBorders>
              <w:top w:val="nil"/>
              <w:left w:val="single" w:sz="4" w:space="0" w:color="auto"/>
              <w:bottom w:val="single" w:sz="4" w:space="0" w:color="auto"/>
              <w:right w:val="single" w:sz="4" w:space="0" w:color="auto"/>
            </w:tcBorders>
            <w:shd w:val="clear" w:color="000000" w:fill="FFFFFF"/>
            <w:vAlign w:val="bottom"/>
            <w:hideMark/>
          </w:tcPr>
          <w:p w:rsidR="00196E86" w:rsidRPr="00196E86" w:rsidRDefault="00196E86" w:rsidP="00196E86">
            <w:pPr>
              <w:spacing w:after="0" w:line="240" w:lineRule="auto"/>
              <w:rPr>
                <w:rFonts w:ascii="Times New Roman" w:eastAsia="Times New Roman" w:hAnsi="Times New Roman" w:cs="Times New Roman"/>
                <w:color w:val="000000"/>
                <w:sz w:val="20"/>
                <w:szCs w:val="20"/>
                <w:lang w:eastAsia="et-EE"/>
              </w:rPr>
            </w:pPr>
            <w:r w:rsidRPr="00196E86">
              <w:rPr>
                <w:rFonts w:ascii="Times New Roman" w:eastAsia="Times New Roman" w:hAnsi="Times New Roman" w:cs="Times New Roman"/>
                <w:color w:val="000000"/>
                <w:sz w:val="20"/>
                <w:szCs w:val="20"/>
                <w:lang w:eastAsia="et-EE"/>
              </w:rPr>
              <w:t xml:space="preserve">strateegiline eesmärk 1.3: linnaelanikele on tagatud mugavad elutingimused </w:t>
            </w:r>
          </w:p>
        </w:tc>
        <w:tc>
          <w:tcPr>
            <w:tcW w:w="1121" w:type="dxa"/>
            <w:tcBorders>
              <w:top w:val="nil"/>
              <w:left w:val="nil"/>
              <w:bottom w:val="single" w:sz="4" w:space="0" w:color="auto"/>
              <w:right w:val="single" w:sz="4" w:space="0" w:color="auto"/>
            </w:tcBorders>
            <w:shd w:val="clear" w:color="auto" w:fill="auto"/>
            <w:noWrap/>
            <w:vAlign w:val="bottom"/>
            <w:hideMark/>
          </w:tcPr>
          <w:p w:rsidR="00196E86" w:rsidRPr="00196E86" w:rsidRDefault="00196E86" w:rsidP="00196E86">
            <w:pPr>
              <w:spacing w:after="0" w:line="240" w:lineRule="auto"/>
              <w:jc w:val="right"/>
              <w:rPr>
                <w:rFonts w:ascii="Times New Roman" w:eastAsia="Times New Roman" w:hAnsi="Times New Roman" w:cs="Times New Roman"/>
                <w:color w:val="1F1812"/>
                <w:sz w:val="20"/>
                <w:szCs w:val="20"/>
                <w:lang w:eastAsia="et-EE"/>
              </w:rPr>
            </w:pPr>
            <w:r w:rsidRPr="00196E86">
              <w:rPr>
                <w:rFonts w:ascii="Times New Roman" w:eastAsia="Times New Roman" w:hAnsi="Times New Roman" w:cs="Times New Roman"/>
                <w:color w:val="1F1812"/>
                <w:sz w:val="20"/>
                <w:szCs w:val="20"/>
                <w:lang w:eastAsia="et-EE"/>
              </w:rPr>
              <w:t>4 063 539</w:t>
            </w:r>
          </w:p>
        </w:tc>
        <w:tc>
          <w:tcPr>
            <w:tcW w:w="851" w:type="dxa"/>
            <w:tcBorders>
              <w:top w:val="nil"/>
              <w:left w:val="nil"/>
              <w:bottom w:val="single" w:sz="4" w:space="0" w:color="auto"/>
              <w:right w:val="single" w:sz="4" w:space="0" w:color="auto"/>
            </w:tcBorders>
            <w:shd w:val="clear" w:color="000000" w:fill="FFFFFF"/>
            <w:noWrap/>
            <w:vAlign w:val="bottom"/>
            <w:hideMark/>
          </w:tcPr>
          <w:p w:rsidR="00196E86" w:rsidRPr="00196E86" w:rsidRDefault="00196E86" w:rsidP="00196E86">
            <w:pPr>
              <w:spacing w:after="0" w:line="240" w:lineRule="auto"/>
              <w:jc w:val="right"/>
              <w:rPr>
                <w:rFonts w:ascii="Times New Roman" w:eastAsia="Times New Roman" w:hAnsi="Times New Roman" w:cs="Times New Roman"/>
                <w:color w:val="000000"/>
                <w:sz w:val="20"/>
                <w:szCs w:val="20"/>
                <w:lang w:eastAsia="et-EE"/>
              </w:rPr>
            </w:pPr>
            <w:r w:rsidRPr="00196E86">
              <w:rPr>
                <w:rFonts w:ascii="Times New Roman" w:eastAsia="Times New Roman" w:hAnsi="Times New Roman" w:cs="Times New Roman"/>
                <w:color w:val="000000"/>
                <w:sz w:val="20"/>
                <w:szCs w:val="20"/>
                <w:lang w:eastAsia="et-EE"/>
              </w:rPr>
              <w:t>30,2%</w:t>
            </w:r>
          </w:p>
        </w:tc>
        <w:tc>
          <w:tcPr>
            <w:tcW w:w="1135" w:type="dxa"/>
            <w:tcBorders>
              <w:top w:val="nil"/>
              <w:left w:val="nil"/>
              <w:bottom w:val="single" w:sz="4" w:space="0" w:color="auto"/>
              <w:right w:val="single" w:sz="4" w:space="0" w:color="auto"/>
            </w:tcBorders>
            <w:shd w:val="clear" w:color="auto" w:fill="auto"/>
            <w:noWrap/>
            <w:vAlign w:val="bottom"/>
            <w:hideMark/>
          </w:tcPr>
          <w:p w:rsidR="00196E86" w:rsidRPr="00196E86" w:rsidRDefault="00196E86" w:rsidP="00196E86">
            <w:pPr>
              <w:spacing w:after="0" w:line="240" w:lineRule="auto"/>
              <w:jc w:val="right"/>
              <w:rPr>
                <w:rFonts w:ascii="Times New Roman" w:eastAsia="Times New Roman" w:hAnsi="Times New Roman" w:cs="Times New Roman"/>
                <w:color w:val="1F1812"/>
                <w:sz w:val="20"/>
                <w:szCs w:val="20"/>
                <w:lang w:eastAsia="et-EE"/>
              </w:rPr>
            </w:pPr>
            <w:r w:rsidRPr="00196E86">
              <w:rPr>
                <w:rFonts w:ascii="Times New Roman" w:eastAsia="Times New Roman" w:hAnsi="Times New Roman" w:cs="Times New Roman"/>
                <w:color w:val="1F1812"/>
                <w:sz w:val="20"/>
                <w:szCs w:val="20"/>
                <w:lang w:eastAsia="et-EE"/>
              </w:rPr>
              <w:t>918 700</w:t>
            </w:r>
          </w:p>
        </w:tc>
        <w:tc>
          <w:tcPr>
            <w:tcW w:w="758" w:type="dxa"/>
            <w:tcBorders>
              <w:top w:val="nil"/>
              <w:left w:val="nil"/>
              <w:bottom w:val="single" w:sz="4" w:space="0" w:color="auto"/>
              <w:right w:val="single" w:sz="4" w:space="0" w:color="auto"/>
            </w:tcBorders>
            <w:shd w:val="clear" w:color="000000" w:fill="FFFFFF"/>
            <w:noWrap/>
            <w:vAlign w:val="bottom"/>
            <w:hideMark/>
          </w:tcPr>
          <w:p w:rsidR="00196E86" w:rsidRPr="00196E86" w:rsidRDefault="00196E86" w:rsidP="00196E86">
            <w:pPr>
              <w:spacing w:after="0" w:line="240" w:lineRule="auto"/>
              <w:jc w:val="right"/>
              <w:rPr>
                <w:rFonts w:ascii="Times New Roman" w:eastAsia="Times New Roman" w:hAnsi="Times New Roman" w:cs="Times New Roman"/>
                <w:color w:val="000000"/>
                <w:sz w:val="20"/>
                <w:szCs w:val="20"/>
                <w:lang w:eastAsia="et-EE"/>
              </w:rPr>
            </w:pPr>
            <w:r w:rsidRPr="00196E86">
              <w:rPr>
                <w:rFonts w:ascii="Times New Roman" w:eastAsia="Times New Roman" w:hAnsi="Times New Roman" w:cs="Times New Roman"/>
                <w:color w:val="000000"/>
                <w:sz w:val="20"/>
                <w:szCs w:val="20"/>
                <w:lang w:eastAsia="et-EE"/>
              </w:rPr>
              <w:t>5,3%</w:t>
            </w:r>
          </w:p>
        </w:tc>
        <w:tc>
          <w:tcPr>
            <w:tcW w:w="1087" w:type="dxa"/>
            <w:tcBorders>
              <w:top w:val="nil"/>
              <w:left w:val="nil"/>
              <w:bottom w:val="single" w:sz="4" w:space="0" w:color="auto"/>
              <w:right w:val="single" w:sz="4" w:space="0" w:color="auto"/>
            </w:tcBorders>
            <w:shd w:val="clear" w:color="auto" w:fill="auto"/>
            <w:noWrap/>
            <w:vAlign w:val="bottom"/>
            <w:hideMark/>
          </w:tcPr>
          <w:p w:rsidR="00196E86" w:rsidRPr="00196E86" w:rsidRDefault="00196E86" w:rsidP="00196E86">
            <w:pPr>
              <w:spacing w:after="0" w:line="240" w:lineRule="auto"/>
              <w:jc w:val="right"/>
              <w:rPr>
                <w:rFonts w:ascii="Times New Roman" w:eastAsia="Times New Roman" w:hAnsi="Times New Roman" w:cs="Times New Roman"/>
                <w:color w:val="1F1812"/>
                <w:sz w:val="20"/>
                <w:szCs w:val="20"/>
                <w:lang w:eastAsia="et-EE"/>
              </w:rPr>
            </w:pPr>
            <w:r w:rsidRPr="00196E86">
              <w:rPr>
                <w:rFonts w:ascii="Times New Roman" w:eastAsia="Times New Roman" w:hAnsi="Times New Roman" w:cs="Times New Roman"/>
                <w:color w:val="1F1812"/>
                <w:sz w:val="20"/>
                <w:szCs w:val="20"/>
                <w:lang w:eastAsia="et-EE"/>
              </w:rPr>
              <w:t>1 769 598</w:t>
            </w:r>
          </w:p>
        </w:tc>
        <w:tc>
          <w:tcPr>
            <w:tcW w:w="852" w:type="dxa"/>
            <w:tcBorders>
              <w:top w:val="nil"/>
              <w:left w:val="nil"/>
              <w:bottom w:val="single" w:sz="4" w:space="0" w:color="auto"/>
              <w:right w:val="single" w:sz="4" w:space="0" w:color="auto"/>
            </w:tcBorders>
            <w:shd w:val="clear" w:color="000000" w:fill="FFFFFF"/>
            <w:noWrap/>
            <w:vAlign w:val="bottom"/>
            <w:hideMark/>
          </w:tcPr>
          <w:p w:rsidR="00196E86" w:rsidRPr="00196E86" w:rsidRDefault="00196E86" w:rsidP="00196E86">
            <w:pPr>
              <w:spacing w:after="0" w:line="240" w:lineRule="auto"/>
              <w:jc w:val="right"/>
              <w:rPr>
                <w:rFonts w:ascii="Times New Roman" w:eastAsia="Times New Roman" w:hAnsi="Times New Roman" w:cs="Times New Roman"/>
                <w:color w:val="000000"/>
                <w:sz w:val="20"/>
                <w:szCs w:val="20"/>
                <w:lang w:eastAsia="et-EE"/>
              </w:rPr>
            </w:pPr>
            <w:r w:rsidRPr="00196E86">
              <w:rPr>
                <w:rFonts w:ascii="Times New Roman" w:eastAsia="Times New Roman" w:hAnsi="Times New Roman" w:cs="Times New Roman"/>
                <w:color w:val="000000"/>
                <w:sz w:val="20"/>
                <w:szCs w:val="20"/>
                <w:lang w:eastAsia="et-EE"/>
              </w:rPr>
              <w:t>9,2%</w:t>
            </w:r>
          </w:p>
        </w:tc>
        <w:tc>
          <w:tcPr>
            <w:tcW w:w="1135" w:type="dxa"/>
            <w:tcBorders>
              <w:top w:val="nil"/>
              <w:left w:val="nil"/>
              <w:bottom w:val="single" w:sz="4" w:space="0" w:color="auto"/>
              <w:right w:val="single" w:sz="4" w:space="0" w:color="auto"/>
            </w:tcBorders>
            <w:shd w:val="clear" w:color="auto" w:fill="auto"/>
            <w:noWrap/>
            <w:vAlign w:val="bottom"/>
            <w:hideMark/>
          </w:tcPr>
          <w:p w:rsidR="00196E86" w:rsidRPr="00196E86" w:rsidRDefault="00196E86" w:rsidP="00196E86">
            <w:pPr>
              <w:spacing w:after="0" w:line="240" w:lineRule="auto"/>
              <w:jc w:val="right"/>
              <w:rPr>
                <w:rFonts w:ascii="Times New Roman" w:eastAsia="Times New Roman" w:hAnsi="Times New Roman" w:cs="Times New Roman"/>
                <w:color w:val="1F1812"/>
                <w:sz w:val="20"/>
                <w:szCs w:val="20"/>
                <w:lang w:eastAsia="et-EE"/>
              </w:rPr>
            </w:pPr>
            <w:r w:rsidRPr="00196E86">
              <w:rPr>
                <w:rFonts w:ascii="Times New Roman" w:eastAsia="Times New Roman" w:hAnsi="Times New Roman" w:cs="Times New Roman"/>
                <w:color w:val="1F1812"/>
                <w:sz w:val="20"/>
                <w:szCs w:val="20"/>
                <w:lang w:eastAsia="et-EE"/>
              </w:rPr>
              <w:t>1 460 802</w:t>
            </w:r>
          </w:p>
        </w:tc>
        <w:tc>
          <w:tcPr>
            <w:tcW w:w="851" w:type="dxa"/>
            <w:tcBorders>
              <w:top w:val="nil"/>
              <w:left w:val="nil"/>
              <w:bottom w:val="single" w:sz="4" w:space="0" w:color="auto"/>
              <w:right w:val="single" w:sz="4" w:space="0" w:color="auto"/>
            </w:tcBorders>
            <w:shd w:val="clear" w:color="000000" w:fill="FFFFFF"/>
            <w:noWrap/>
            <w:vAlign w:val="bottom"/>
            <w:hideMark/>
          </w:tcPr>
          <w:p w:rsidR="00196E86" w:rsidRPr="00196E86" w:rsidRDefault="00196E86" w:rsidP="00196E86">
            <w:pPr>
              <w:spacing w:after="0" w:line="240" w:lineRule="auto"/>
              <w:jc w:val="right"/>
              <w:rPr>
                <w:rFonts w:ascii="Times New Roman" w:eastAsia="Times New Roman" w:hAnsi="Times New Roman" w:cs="Times New Roman"/>
                <w:color w:val="000000"/>
                <w:sz w:val="20"/>
                <w:szCs w:val="20"/>
                <w:lang w:eastAsia="et-EE"/>
              </w:rPr>
            </w:pPr>
            <w:r w:rsidRPr="00196E86">
              <w:rPr>
                <w:rFonts w:ascii="Times New Roman" w:eastAsia="Times New Roman" w:hAnsi="Times New Roman" w:cs="Times New Roman"/>
                <w:color w:val="000000"/>
                <w:sz w:val="20"/>
                <w:szCs w:val="20"/>
                <w:lang w:eastAsia="et-EE"/>
              </w:rPr>
              <w:t>11,0%</w:t>
            </w:r>
          </w:p>
        </w:tc>
        <w:tc>
          <w:tcPr>
            <w:tcW w:w="993" w:type="dxa"/>
            <w:tcBorders>
              <w:top w:val="nil"/>
              <w:left w:val="nil"/>
              <w:bottom w:val="single" w:sz="4" w:space="0" w:color="auto"/>
              <w:right w:val="single" w:sz="4" w:space="0" w:color="auto"/>
            </w:tcBorders>
            <w:shd w:val="clear" w:color="auto" w:fill="auto"/>
            <w:noWrap/>
            <w:vAlign w:val="bottom"/>
            <w:hideMark/>
          </w:tcPr>
          <w:p w:rsidR="00196E86" w:rsidRPr="00196E86" w:rsidRDefault="00196E86" w:rsidP="00196E86">
            <w:pPr>
              <w:spacing w:after="0" w:line="240" w:lineRule="auto"/>
              <w:jc w:val="right"/>
              <w:rPr>
                <w:rFonts w:ascii="Times New Roman" w:eastAsia="Times New Roman" w:hAnsi="Times New Roman" w:cs="Times New Roman"/>
                <w:color w:val="1F1812"/>
                <w:sz w:val="20"/>
                <w:szCs w:val="20"/>
                <w:lang w:eastAsia="et-EE"/>
              </w:rPr>
            </w:pPr>
            <w:r w:rsidRPr="00196E86">
              <w:rPr>
                <w:rFonts w:ascii="Times New Roman" w:eastAsia="Times New Roman" w:hAnsi="Times New Roman" w:cs="Times New Roman"/>
                <w:color w:val="1F1812"/>
                <w:sz w:val="20"/>
                <w:szCs w:val="20"/>
                <w:lang w:eastAsia="et-EE"/>
              </w:rPr>
              <w:t>1 077 500</w:t>
            </w:r>
          </w:p>
        </w:tc>
        <w:tc>
          <w:tcPr>
            <w:tcW w:w="758" w:type="dxa"/>
            <w:tcBorders>
              <w:top w:val="nil"/>
              <w:left w:val="nil"/>
              <w:bottom w:val="single" w:sz="4" w:space="0" w:color="auto"/>
              <w:right w:val="single" w:sz="4" w:space="0" w:color="auto"/>
            </w:tcBorders>
            <w:shd w:val="clear" w:color="000000" w:fill="FFFFFF"/>
            <w:noWrap/>
            <w:vAlign w:val="bottom"/>
            <w:hideMark/>
          </w:tcPr>
          <w:p w:rsidR="00196E86" w:rsidRPr="00196E86" w:rsidRDefault="00196E86" w:rsidP="00196E86">
            <w:pPr>
              <w:spacing w:after="0" w:line="240" w:lineRule="auto"/>
              <w:jc w:val="right"/>
              <w:rPr>
                <w:rFonts w:ascii="Times New Roman" w:eastAsia="Times New Roman" w:hAnsi="Times New Roman" w:cs="Times New Roman"/>
                <w:color w:val="000000"/>
                <w:sz w:val="20"/>
                <w:szCs w:val="20"/>
                <w:lang w:eastAsia="et-EE"/>
              </w:rPr>
            </w:pPr>
            <w:r w:rsidRPr="00196E86">
              <w:rPr>
                <w:rFonts w:ascii="Times New Roman" w:eastAsia="Times New Roman" w:hAnsi="Times New Roman" w:cs="Times New Roman"/>
                <w:color w:val="000000"/>
                <w:sz w:val="20"/>
                <w:szCs w:val="20"/>
                <w:lang w:eastAsia="et-EE"/>
              </w:rPr>
              <w:t>13,6%</w:t>
            </w:r>
          </w:p>
        </w:tc>
      </w:tr>
      <w:tr w:rsidR="00196E86" w:rsidRPr="00196E86" w:rsidTr="00290128">
        <w:trPr>
          <w:trHeight w:val="212"/>
        </w:trPr>
        <w:tc>
          <w:tcPr>
            <w:tcW w:w="5812" w:type="dxa"/>
            <w:tcBorders>
              <w:top w:val="nil"/>
              <w:left w:val="single" w:sz="4" w:space="0" w:color="auto"/>
              <w:bottom w:val="single" w:sz="4" w:space="0" w:color="auto"/>
              <w:right w:val="single" w:sz="4" w:space="0" w:color="auto"/>
            </w:tcBorders>
            <w:shd w:val="clear" w:color="000000" w:fill="FFFFFF"/>
            <w:vAlign w:val="bottom"/>
            <w:hideMark/>
          </w:tcPr>
          <w:p w:rsidR="00196E86" w:rsidRPr="00196E86" w:rsidRDefault="00196E86" w:rsidP="00196E86">
            <w:pPr>
              <w:spacing w:after="0" w:line="240" w:lineRule="auto"/>
              <w:rPr>
                <w:rFonts w:ascii="Times New Roman" w:eastAsia="Times New Roman" w:hAnsi="Times New Roman" w:cs="Times New Roman"/>
                <w:color w:val="000000"/>
                <w:sz w:val="20"/>
                <w:szCs w:val="20"/>
                <w:lang w:eastAsia="et-EE"/>
              </w:rPr>
            </w:pPr>
            <w:r w:rsidRPr="00196E86">
              <w:rPr>
                <w:rFonts w:ascii="Times New Roman" w:eastAsia="Times New Roman" w:hAnsi="Times New Roman" w:cs="Times New Roman"/>
                <w:color w:val="000000"/>
                <w:sz w:val="20"/>
                <w:szCs w:val="20"/>
                <w:lang w:eastAsia="et-EE"/>
              </w:rPr>
              <w:t>strateegiline eesmärk 1.4:  turismi arenguks on loodud tingimused</w:t>
            </w:r>
          </w:p>
        </w:tc>
        <w:tc>
          <w:tcPr>
            <w:tcW w:w="1121" w:type="dxa"/>
            <w:tcBorders>
              <w:top w:val="nil"/>
              <w:left w:val="nil"/>
              <w:bottom w:val="single" w:sz="4" w:space="0" w:color="auto"/>
              <w:right w:val="single" w:sz="4" w:space="0" w:color="auto"/>
            </w:tcBorders>
            <w:shd w:val="clear" w:color="auto" w:fill="auto"/>
            <w:noWrap/>
            <w:vAlign w:val="bottom"/>
            <w:hideMark/>
          </w:tcPr>
          <w:p w:rsidR="00196E86" w:rsidRPr="00196E86" w:rsidRDefault="00196E86" w:rsidP="00196E86">
            <w:pPr>
              <w:spacing w:after="0" w:line="240" w:lineRule="auto"/>
              <w:jc w:val="right"/>
              <w:rPr>
                <w:rFonts w:ascii="Times New Roman" w:eastAsia="Times New Roman" w:hAnsi="Times New Roman" w:cs="Times New Roman"/>
                <w:color w:val="1F1812"/>
                <w:sz w:val="20"/>
                <w:szCs w:val="20"/>
                <w:lang w:eastAsia="et-EE"/>
              </w:rPr>
            </w:pPr>
            <w:r w:rsidRPr="00196E86">
              <w:rPr>
                <w:rFonts w:ascii="Times New Roman" w:eastAsia="Times New Roman" w:hAnsi="Times New Roman" w:cs="Times New Roman"/>
                <w:color w:val="1F1812"/>
                <w:sz w:val="20"/>
                <w:szCs w:val="20"/>
                <w:lang w:eastAsia="et-EE"/>
              </w:rPr>
              <w:t>125 346</w:t>
            </w:r>
          </w:p>
        </w:tc>
        <w:tc>
          <w:tcPr>
            <w:tcW w:w="851" w:type="dxa"/>
            <w:tcBorders>
              <w:top w:val="nil"/>
              <w:left w:val="nil"/>
              <w:bottom w:val="single" w:sz="4" w:space="0" w:color="auto"/>
              <w:right w:val="single" w:sz="4" w:space="0" w:color="auto"/>
            </w:tcBorders>
            <w:shd w:val="clear" w:color="000000" w:fill="FFFFFF"/>
            <w:noWrap/>
            <w:vAlign w:val="bottom"/>
            <w:hideMark/>
          </w:tcPr>
          <w:p w:rsidR="00196E86" w:rsidRPr="00196E86" w:rsidRDefault="00196E86" w:rsidP="00196E86">
            <w:pPr>
              <w:spacing w:after="0" w:line="240" w:lineRule="auto"/>
              <w:jc w:val="right"/>
              <w:rPr>
                <w:rFonts w:ascii="Times New Roman" w:eastAsia="Times New Roman" w:hAnsi="Times New Roman" w:cs="Times New Roman"/>
                <w:color w:val="000000"/>
                <w:sz w:val="20"/>
                <w:szCs w:val="20"/>
                <w:lang w:eastAsia="et-EE"/>
              </w:rPr>
            </w:pPr>
            <w:r w:rsidRPr="00196E86">
              <w:rPr>
                <w:rFonts w:ascii="Times New Roman" w:eastAsia="Times New Roman" w:hAnsi="Times New Roman" w:cs="Times New Roman"/>
                <w:color w:val="000000"/>
                <w:sz w:val="20"/>
                <w:szCs w:val="20"/>
                <w:lang w:eastAsia="et-EE"/>
              </w:rPr>
              <w:t>0,9%</w:t>
            </w:r>
          </w:p>
        </w:tc>
        <w:tc>
          <w:tcPr>
            <w:tcW w:w="1135" w:type="dxa"/>
            <w:tcBorders>
              <w:top w:val="nil"/>
              <w:left w:val="nil"/>
              <w:bottom w:val="single" w:sz="4" w:space="0" w:color="auto"/>
              <w:right w:val="single" w:sz="4" w:space="0" w:color="auto"/>
            </w:tcBorders>
            <w:shd w:val="clear" w:color="auto" w:fill="auto"/>
            <w:noWrap/>
            <w:vAlign w:val="bottom"/>
            <w:hideMark/>
          </w:tcPr>
          <w:p w:rsidR="00196E86" w:rsidRPr="00196E86" w:rsidRDefault="00196E86" w:rsidP="00196E86">
            <w:pPr>
              <w:spacing w:after="0" w:line="240" w:lineRule="auto"/>
              <w:jc w:val="right"/>
              <w:rPr>
                <w:rFonts w:ascii="Times New Roman" w:eastAsia="Times New Roman" w:hAnsi="Times New Roman" w:cs="Times New Roman"/>
                <w:color w:val="1F1812"/>
                <w:sz w:val="20"/>
                <w:szCs w:val="20"/>
                <w:lang w:eastAsia="et-EE"/>
              </w:rPr>
            </w:pPr>
            <w:r w:rsidRPr="00196E86">
              <w:rPr>
                <w:rFonts w:ascii="Times New Roman" w:eastAsia="Times New Roman" w:hAnsi="Times New Roman" w:cs="Times New Roman"/>
                <w:color w:val="1F1812"/>
                <w:sz w:val="20"/>
                <w:szCs w:val="20"/>
                <w:lang w:eastAsia="et-EE"/>
              </w:rPr>
              <w:t>417 583</w:t>
            </w:r>
          </w:p>
        </w:tc>
        <w:tc>
          <w:tcPr>
            <w:tcW w:w="758" w:type="dxa"/>
            <w:tcBorders>
              <w:top w:val="nil"/>
              <w:left w:val="nil"/>
              <w:bottom w:val="single" w:sz="4" w:space="0" w:color="auto"/>
              <w:right w:val="single" w:sz="4" w:space="0" w:color="auto"/>
            </w:tcBorders>
            <w:shd w:val="clear" w:color="000000" w:fill="FFFFFF"/>
            <w:noWrap/>
            <w:vAlign w:val="bottom"/>
            <w:hideMark/>
          </w:tcPr>
          <w:p w:rsidR="00196E86" w:rsidRPr="00196E86" w:rsidRDefault="00196E86" w:rsidP="00196E86">
            <w:pPr>
              <w:spacing w:after="0" w:line="240" w:lineRule="auto"/>
              <w:jc w:val="right"/>
              <w:rPr>
                <w:rFonts w:ascii="Times New Roman" w:eastAsia="Times New Roman" w:hAnsi="Times New Roman" w:cs="Times New Roman"/>
                <w:color w:val="000000"/>
                <w:sz w:val="20"/>
                <w:szCs w:val="20"/>
                <w:lang w:eastAsia="et-EE"/>
              </w:rPr>
            </w:pPr>
            <w:r w:rsidRPr="00196E86">
              <w:rPr>
                <w:rFonts w:ascii="Times New Roman" w:eastAsia="Times New Roman" w:hAnsi="Times New Roman" w:cs="Times New Roman"/>
                <w:color w:val="000000"/>
                <w:sz w:val="20"/>
                <w:szCs w:val="20"/>
                <w:lang w:eastAsia="et-EE"/>
              </w:rPr>
              <w:t>2,4%</w:t>
            </w:r>
          </w:p>
        </w:tc>
        <w:tc>
          <w:tcPr>
            <w:tcW w:w="1087" w:type="dxa"/>
            <w:tcBorders>
              <w:top w:val="nil"/>
              <w:left w:val="nil"/>
              <w:bottom w:val="single" w:sz="4" w:space="0" w:color="auto"/>
              <w:right w:val="single" w:sz="4" w:space="0" w:color="auto"/>
            </w:tcBorders>
            <w:shd w:val="clear" w:color="auto" w:fill="auto"/>
            <w:noWrap/>
            <w:vAlign w:val="bottom"/>
            <w:hideMark/>
          </w:tcPr>
          <w:p w:rsidR="00196E86" w:rsidRPr="00196E86" w:rsidRDefault="00196E86" w:rsidP="00196E86">
            <w:pPr>
              <w:spacing w:after="0" w:line="240" w:lineRule="auto"/>
              <w:jc w:val="right"/>
              <w:rPr>
                <w:rFonts w:ascii="Times New Roman" w:eastAsia="Times New Roman" w:hAnsi="Times New Roman" w:cs="Times New Roman"/>
                <w:color w:val="1F1812"/>
                <w:sz w:val="20"/>
                <w:szCs w:val="20"/>
                <w:lang w:eastAsia="et-EE"/>
              </w:rPr>
            </w:pPr>
            <w:r w:rsidRPr="00196E86">
              <w:rPr>
                <w:rFonts w:ascii="Times New Roman" w:eastAsia="Times New Roman" w:hAnsi="Times New Roman" w:cs="Times New Roman"/>
                <w:color w:val="1F1812"/>
                <w:sz w:val="20"/>
                <w:szCs w:val="20"/>
                <w:lang w:eastAsia="et-EE"/>
              </w:rPr>
              <w:t>895 622</w:t>
            </w:r>
          </w:p>
        </w:tc>
        <w:tc>
          <w:tcPr>
            <w:tcW w:w="852" w:type="dxa"/>
            <w:tcBorders>
              <w:top w:val="nil"/>
              <w:left w:val="nil"/>
              <w:bottom w:val="single" w:sz="4" w:space="0" w:color="auto"/>
              <w:right w:val="single" w:sz="4" w:space="0" w:color="auto"/>
            </w:tcBorders>
            <w:shd w:val="clear" w:color="000000" w:fill="FFFFFF"/>
            <w:noWrap/>
            <w:vAlign w:val="bottom"/>
            <w:hideMark/>
          </w:tcPr>
          <w:p w:rsidR="00196E86" w:rsidRPr="00196E86" w:rsidRDefault="00196E86" w:rsidP="00196E86">
            <w:pPr>
              <w:spacing w:after="0" w:line="240" w:lineRule="auto"/>
              <w:jc w:val="right"/>
              <w:rPr>
                <w:rFonts w:ascii="Times New Roman" w:eastAsia="Times New Roman" w:hAnsi="Times New Roman" w:cs="Times New Roman"/>
                <w:color w:val="000000"/>
                <w:sz w:val="20"/>
                <w:szCs w:val="20"/>
                <w:lang w:eastAsia="et-EE"/>
              </w:rPr>
            </w:pPr>
            <w:r w:rsidRPr="00196E86">
              <w:rPr>
                <w:rFonts w:ascii="Times New Roman" w:eastAsia="Times New Roman" w:hAnsi="Times New Roman" w:cs="Times New Roman"/>
                <w:color w:val="000000"/>
                <w:sz w:val="20"/>
                <w:szCs w:val="20"/>
                <w:lang w:eastAsia="et-EE"/>
              </w:rPr>
              <w:t>4,6%</w:t>
            </w:r>
          </w:p>
        </w:tc>
        <w:tc>
          <w:tcPr>
            <w:tcW w:w="1135" w:type="dxa"/>
            <w:tcBorders>
              <w:top w:val="nil"/>
              <w:left w:val="nil"/>
              <w:bottom w:val="single" w:sz="4" w:space="0" w:color="auto"/>
              <w:right w:val="single" w:sz="4" w:space="0" w:color="auto"/>
            </w:tcBorders>
            <w:shd w:val="clear" w:color="auto" w:fill="auto"/>
            <w:noWrap/>
            <w:vAlign w:val="bottom"/>
            <w:hideMark/>
          </w:tcPr>
          <w:p w:rsidR="00196E86" w:rsidRPr="00196E86" w:rsidRDefault="00196E86" w:rsidP="00196E86">
            <w:pPr>
              <w:spacing w:after="0" w:line="240" w:lineRule="auto"/>
              <w:jc w:val="right"/>
              <w:rPr>
                <w:rFonts w:ascii="Times New Roman" w:eastAsia="Times New Roman" w:hAnsi="Times New Roman" w:cs="Times New Roman"/>
                <w:color w:val="1F1812"/>
                <w:sz w:val="20"/>
                <w:szCs w:val="20"/>
                <w:lang w:eastAsia="et-EE"/>
              </w:rPr>
            </w:pPr>
            <w:r w:rsidRPr="00196E86">
              <w:rPr>
                <w:rFonts w:ascii="Times New Roman" w:eastAsia="Times New Roman" w:hAnsi="Times New Roman" w:cs="Times New Roman"/>
                <w:color w:val="1F1812"/>
                <w:sz w:val="20"/>
                <w:szCs w:val="20"/>
                <w:lang w:eastAsia="et-EE"/>
              </w:rPr>
              <w:t>1 093 044</w:t>
            </w:r>
          </w:p>
        </w:tc>
        <w:tc>
          <w:tcPr>
            <w:tcW w:w="851" w:type="dxa"/>
            <w:tcBorders>
              <w:top w:val="nil"/>
              <w:left w:val="nil"/>
              <w:bottom w:val="single" w:sz="4" w:space="0" w:color="auto"/>
              <w:right w:val="single" w:sz="4" w:space="0" w:color="auto"/>
            </w:tcBorders>
            <w:shd w:val="clear" w:color="000000" w:fill="FFFFFF"/>
            <w:noWrap/>
            <w:vAlign w:val="bottom"/>
            <w:hideMark/>
          </w:tcPr>
          <w:p w:rsidR="00196E86" w:rsidRPr="00196E86" w:rsidRDefault="00196E86" w:rsidP="00196E86">
            <w:pPr>
              <w:spacing w:after="0" w:line="240" w:lineRule="auto"/>
              <w:jc w:val="right"/>
              <w:rPr>
                <w:rFonts w:ascii="Times New Roman" w:eastAsia="Times New Roman" w:hAnsi="Times New Roman" w:cs="Times New Roman"/>
                <w:color w:val="000000"/>
                <w:sz w:val="20"/>
                <w:szCs w:val="20"/>
                <w:lang w:eastAsia="et-EE"/>
              </w:rPr>
            </w:pPr>
            <w:r w:rsidRPr="00196E86">
              <w:rPr>
                <w:rFonts w:ascii="Times New Roman" w:eastAsia="Times New Roman" w:hAnsi="Times New Roman" w:cs="Times New Roman"/>
                <w:color w:val="000000"/>
                <w:sz w:val="20"/>
                <w:szCs w:val="20"/>
                <w:lang w:eastAsia="et-EE"/>
              </w:rPr>
              <w:t>8,2%</w:t>
            </w:r>
          </w:p>
        </w:tc>
        <w:tc>
          <w:tcPr>
            <w:tcW w:w="993" w:type="dxa"/>
            <w:tcBorders>
              <w:top w:val="nil"/>
              <w:left w:val="nil"/>
              <w:bottom w:val="single" w:sz="4" w:space="0" w:color="auto"/>
              <w:right w:val="single" w:sz="4" w:space="0" w:color="auto"/>
            </w:tcBorders>
            <w:shd w:val="clear" w:color="auto" w:fill="auto"/>
            <w:noWrap/>
            <w:vAlign w:val="bottom"/>
            <w:hideMark/>
          </w:tcPr>
          <w:p w:rsidR="00196E86" w:rsidRPr="00196E86" w:rsidRDefault="00196E86" w:rsidP="00196E86">
            <w:pPr>
              <w:spacing w:after="0" w:line="240" w:lineRule="auto"/>
              <w:jc w:val="right"/>
              <w:rPr>
                <w:rFonts w:ascii="Times New Roman" w:eastAsia="Times New Roman" w:hAnsi="Times New Roman" w:cs="Times New Roman"/>
                <w:color w:val="1F1812"/>
                <w:sz w:val="20"/>
                <w:szCs w:val="20"/>
                <w:lang w:eastAsia="et-EE"/>
              </w:rPr>
            </w:pPr>
            <w:r w:rsidRPr="00196E86">
              <w:rPr>
                <w:rFonts w:ascii="Times New Roman" w:eastAsia="Times New Roman" w:hAnsi="Times New Roman" w:cs="Times New Roman"/>
                <w:color w:val="1F1812"/>
                <w:sz w:val="20"/>
                <w:szCs w:val="20"/>
                <w:lang w:eastAsia="et-EE"/>
              </w:rPr>
              <w:t>953 326</w:t>
            </w:r>
          </w:p>
        </w:tc>
        <w:tc>
          <w:tcPr>
            <w:tcW w:w="758" w:type="dxa"/>
            <w:tcBorders>
              <w:top w:val="nil"/>
              <w:left w:val="nil"/>
              <w:bottom w:val="single" w:sz="4" w:space="0" w:color="auto"/>
              <w:right w:val="single" w:sz="4" w:space="0" w:color="auto"/>
            </w:tcBorders>
            <w:shd w:val="clear" w:color="000000" w:fill="FFFFFF"/>
            <w:noWrap/>
            <w:vAlign w:val="bottom"/>
            <w:hideMark/>
          </w:tcPr>
          <w:p w:rsidR="00196E86" w:rsidRPr="00196E86" w:rsidRDefault="00196E86" w:rsidP="00196E86">
            <w:pPr>
              <w:spacing w:after="0" w:line="240" w:lineRule="auto"/>
              <w:jc w:val="right"/>
              <w:rPr>
                <w:rFonts w:ascii="Times New Roman" w:eastAsia="Times New Roman" w:hAnsi="Times New Roman" w:cs="Times New Roman"/>
                <w:color w:val="000000"/>
                <w:sz w:val="20"/>
                <w:szCs w:val="20"/>
                <w:lang w:eastAsia="et-EE"/>
              </w:rPr>
            </w:pPr>
            <w:r w:rsidRPr="00196E86">
              <w:rPr>
                <w:rFonts w:ascii="Times New Roman" w:eastAsia="Times New Roman" w:hAnsi="Times New Roman" w:cs="Times New Roman"/>
                <w:color w:val="000000"/>
                <w:sz w:val="20"/>
                <w:szCs w:val="20"/>
                <w:lang w:eastAsia="et-EE"/>
              </w:rPr>
              <w:t>12,0%</w:t>
            </w:r>
          </w:p>
        </w:tc>
      </w:tr>
      <w:tr w:rsidR="00196E86" w:rsidRPr="00196E86" w:rsidTr="00290128">
        <w:trPr>
          <w:trHeight w:val="425"/>
        </w:trPr>
        <w:tc>
          <w:tcPr>
            <w:tcW w:w="5812" w:type="dxa"/>
            <w:tcBorders>
              <w:top w:val="nil"/>
              <w:left w:val="single" w:sz="4" w:space="0" w:color="auto"/>
              <w:bottom w:val="single" w:sz="4" w:space="0" w:color="auto"/>
              <w:right w:val="single" w:sz="4" w:space="0" w:color="auto"/>
            </w:tcBorders>
            <w:shd w:val="clear" w:color="000000" w:fill="FFFFFF"/>
            <w:vAlign w:val="bottom"/>
            <w:hideMark/>
          </w:tcPr>
          <w:p w:rsidR="00196E86" w:rsidRPr="00196E86" w:rsidRDefault="00196E86" w:rsidP="00196E86">
            <w:pPr>
              <w:spacing w:after="0" w:line="240" w:lineRule="auto"/>
              <w:rPr>
                <w:rFonts w:ascii="Times New Roman" w:eastAsia="Times New Roman" w:hAnsi="Times New Roman" w:cs="Times New Roman"/>
                <w:color w:val="000000"/>
                <w:sz w:val="20"/>
                <w:szCs w:val="20"/>
                <w:lang w:eastAsia="et-EE"/>
              </w:rPr>
            </w:pPr>
            <w:r w:rsidRPr="00196E86">
              <w:rPr>
                <w:rFonts w:ascii="Times New Roman" w:eastAsia="Times New Roman" w:hAnsi="Times New Roman" w:cs="Times New Roman"/>
                <w:color w:val="000000"/>
                <w:sz w:val="20"/>
                <w:szCs w:val="20"/>
                <w:lang w:eastAsia="et-EE"/>
              </w:rPr>
              <w:t>strateegiline eesmärk 1.5: linna infrastruktuuri abil on aidatud kaasa ettevõtluse arengule ja selle konkurentsivõime suurendamisele</w:t>
            </w:r>
          </w:p>
        </w:tc>
        <w:tc>
          <w:tcPr>
            <w:tcW w:w="1121" w:type="dxa"/>
            <w:tcBorders>
              <w:top w:val="nil"/>
              <w:left w:val="nil"/>
              <w:bottom w:val="single" w:sz="4" w:space="0" w:color="auto"/>
              <w:right w:val="single" w:sz="4" w:space="0" w:color="auto"/>
            </w:tcBorders>
            <w:shd w:val="clear" w:color="auto" w:fill="auto"/>
            <w:noWrap/>
            <w:vAlign w:val="bottom"/>
            <w:hideMark/>
          </w:tcPr>
          <w:p w:rsidR="00196E86" w:rsidRPr="00196E86" w:rsidRDefault="00196E86" w:rsidP="00196E86">
            <w:pPr>
              <w:spacing w:after="0" w:line="240" w:lineRule="auto"/>
              <w:jc w:val="right"/>
              <w:rPr>
                <w:rFonts w:ascii="Times New Roman" w:eastAsia="Times New Roman" w:hAnsi="Times New Roman" w:cs="Times New Roman"/>
                <w:color w:val="1F1812"/>
                <w:sz w:val="20"/>
                <w:szCs w:val="20"/>
                <w:lang w:eastAsia="et-EE"/>
              </w:rPr>
            </w:pPr>
            <w:r w:rsidRPr="00196E86">
              <w:rPr>
                <w:rFonts w:ascii="Times New Roman" w:eastAsia="Times New Roman" w:hAnsi="Times New Roman" w:cs="Times New Roman"/>
                <w:color w:val="1F1812"/>
                <w:sz w:val="20"/>
                <w:szCs w:val="20"/>
                <w:lang w:eastAsia="et-EE"/>
              </w:rPr>
              <w:t>138 347</w:t>
            </w:r>
          </w:p>
        </w:tc>
        <w:tc>
          <w:tcPr>
            <w:tcW w:w="851" w:type="dxa"/>
            <w:tcBorders>
              <w:top w:val="nil"/>
              <w:left w:val="nil"/>
              <w:bottom w:val="single" w:sz="4" w:space="0" w:color="auto"/>
              <w:right w:val="single" w:sz="4" w:space="0" w:color="auto"/>
            </w:tcBorders>
            <w:shd w:val="clear" w:color="000000" w:fill="FFFFFF"/>
            <w:noWrap/>
            <w:vAlign w:val="bottom"/>
            <w:hideMark/>
          </w:tcPr>
          <w:p w:rsidR="00196E86" w:rsidRPr="00196E86" w:rsidRDefault="00196E86" w:rsidP="00196E86">
            <w:pPr>
              <w:spacing w:after="0" w:line="240" w:lineRule="auto"/>
              <w:jc w:val="right"/>
              <w:rPr>
                <w:rFonts w:ascii="Times New Roman" w:eastAsia="Times New Roman" w:hAnsi="Times New Roman" w:cs="Times New Roman"/>
                <w:color w:val="000000"/>
                <w:sz w:val="20"/>
                <w:szCs w:val="20"/>
                <w:lang w:eastAsia="et-EE"/>
              </w:rPr>
            </w:pPr>
            <w:r w:rsidRPr="00196E86">
              <w:rPr>
                <w:rFonts w:ascii="Times New Roman" w:eastAsia="Times New Roman" w:hAnsi="Times New Roman" w:cs="Times New Roman"/>
                <w:color w:val="000000"/>
                <w:sz w:val="20"/>
                <w:szCs w:val="20"/>
                <w:lang w:eastAsia="et-EE"/>
              </w:rPr>
              <w:t>1,0%</w:t>
            </w:r>
          </w:p>
        </w:tc>
        <w:tc>
          <w:tcPr>
            <w:tcW w:w="1135" w:type="dxa"/>
            <w:tcBorders>
              <w:top w:val="nil"/>
              <w:left w:val="nil"/>
              <w:bottom w:val="single" w:sz="4" w:space="0" w:color="auto"/>
              <w:right w:val="single" w:sz="4" w:space="0" w:color="auto"/>
            </w:tcBorders>
            <w:shd w:val="clear" w:color="auto" w:fill="auto"/>
            <w:noWrap/>
            <w:vAlign w:val="bottom"/>
            <w:hideMark/>
          </w:tcPr>
          <w:p w:rsidR="00196E86" w:rsidRPr="00196E86" w:rsidRDefault="00196E86" w:rsidP="00196E86">
            <w:pPr>
              <w:spacing w:after="0" w:line="240" w:lineRule="auto"/>
              <w:jc w:val="right"/>
              <w:rPr>
                <w:rFonts w:ascii="Times New Roman" w:eastAsia="Times New Roman" w:hAnsi="Times New Roman" w:cs="Times New Roman"/>
                <w:color w:val="1F1812"/>
                <w:sz w:val="20"/>
                <w:szCs w:val="20"/>
                <w:lang w:eastAsia="et-EE"/>
              </w:rPr>
            </w:pPr>
            <w:r w:rsidRPr="00196E86">
              <w:rPr>
                <w:rFonts w:ascii="Times New Roman" w:eastAsia="Times New Roman" w:hAnsi="Times New Roman" w:cs="Times New Roman"/>
                <w:color w:val="1F1812"/>
                <w:sz w:val="20"/>
                <w:szCs w:val="20"/>
                <w:lang w:eastAsia="et-EE"/>
              </w:rPr>
              <w:t>138 347</w:t>
            </w:r>
          </w:p>
        </w:tc>
        <w:tc>
          <w:tcPr>
            <w:tcW w:w="758" w:type="dxa"/>
            <w:tcBorders>
              <w:top w:val="nil"/>
              <w:left w:val="nil"/>
              <w:bottom w:val="single" w:sz="4" w:space="0" w:color="auto"/>
              <w:right w:val="single" w:sz="4" w:space="0" w:color="auto"/>
            </w:tcBorders>
            <w:shd w:val="clear" w:color="000000" w:fill="FFFFFF"/>
            <w:noWrap/>
            <w:vAlign w:val="bottom"/>
            <w:hideMark/>
          </w:tcPr>
          <w:p w:rsidR="00196E86" w:rsidRPr="00196E86" w:rsidRDefault="00196E86" w:rsidP="00196E86">
            <w:pPr>
              <w:spacing w:after="0" w:line="240" w:lineRule="auto"/>
              <w:jc w:val="right"/>
              <w:rPr>
                <w:rFonts w:ascii="Times New Roman" w:eastAsia="Times New Roman" w:hAnsi="Times New Roman" w:cs="Times New Roman"/>
                <w:color w:val="000000"/>
                <w:sz w:val="20"/>
                <w:szCs w:val="20"/>
                <w:lang w:eastAsia="et-EE"/>
              </w:rPr>
            </w:pPr>
            <w:r w:rsidRPr="00196E86">
              <w:rPr>
                <w:rFonts w:ascii="Times New Roman" w:eastAsia="Times New Roman" w:hAnsi="Times New Roman" w:cs="Times New Roman"/>
                <w:color w:val="000000"/>
                <w:sz w:val="20"/>
                <w:szCs w:val="20"/>
                <w:lang w:eastAsia="et-EE"/>
              </w:rPr>
              <w:t>0,8%</w:t>
            </w:r>
          </w:p>
        </w:tc>
        <w:tc>
          <w:tcPr>
            <w:tcW w:w="1087" w:type="dxa"/>
            <w:tcBorders>
              <w:top w:val="nil"/>
              <w:left w:val="nil"/>
              <w:bottom w:val="single" w:sz="4" w:space="0" w:color="auto"/>
              <w:right w:val="single" w:sz="4" w:space="0" w:color="auto"/>
            </w:tcBorders>
            <w:shd w:val="clear" w:color="auto" w:fill="auto"/>
            <w:noWrap/>
            <w:vAlign w:val="bottom"/>
            <w:hideMark/>
          </w:tcPr>
          <w:p w:rsidR="00196E86" w:rsidRPr="00196E86" w:rsidRDefault="00196E86" w:rsidP="00196E86">
            <w:pPr>
              <w:spacing w:after="0" w:line="240" w:lineRule="auto"/>
              <w:jc w:val="right"/>
              <w:rPr>
                <w:rFonts w:ascii="Times New Roman" w:eastAsia="Times New Roman" w:hAnsi="Times New Roman" w:cs="Times New Roman"/>
                <w:color w:val="1F1812"/>
                <w:sz w:val="20"/>
                <w:szCs w:val="20"/>
                <w:lang w:eastAsia="et-EE"/>
              </w:rPr>
            </w:pPr>
            <w:r w:rsidRPr="00196E86">
              <w:rPr>
                <w:rFonts w:ascii="Times New Roman" w:eastAsia="Times New Roman" w:hAnsi="Times New Roman" w:cs="Times New Roman"/>
                <w:color w:val="1F1812"/>
                <w:sz w:val="20"/>
                <w:szCs w:val="20"/>
                <w:lang w:eastAsia="et-EE"/>
              </w:rPr>
              <w:t>901 003</w:t>
            </w:r>
          </w:p>
        </w:tc>
        <w:tc>
          <w:tcPr>
            <w:tcW w:w="852" w:type="dxa"/>
            <w:tcBorders>
              <w:top w:val="nil"/>
              <w:left w:val="nil"/>
              <w:bottom w:val="single" w:sz="4" w:space="0" w:color="auto"/>
              <w:right w:val="single" w:sz="4" w:space="0" w:color="auto"/>
            </w:tcBorders>
            <w:shd w:val="clear" w:color="000000" w:fill="FFFFFF"/>
            <w:noWrap/>
            <w:vAlign w:val="bottom"/>
            <w:hideMark/>
          </w:tcPr>
          <w:p w:rsidR="00196E86" w:rsidRPr="00196E86" w:rsidRDefault="00196E86" w:rsidP="00196E86">
            <w:pPr>
              <w:spacing w:after="0" w:line="240" w:lineRule="auto"/>
              <w:jc w:val="right"/>
              <w:rPr>
                <w:rFonts w:ascii="Times New Roman" w:eastAsia="Times New Roman" w:hAnsi="Times New Roman" w:cs="Times New Roman"/>
                <w:color w:val="000000"/>
                <w:sz w:val="20"/>
                <w:szCs w:val="20"/>
                <w:lang w:eastAsia="et-EE"/>
              </w:rPr>
            </w:pPr>
            <w:r w:rsidRPr="00196E86">
              <w:rPr>
                <w:rFonts w:ascii="Times New Roman" w:eastAsia="Times New Roman" w:hAnsi="Times New Roman" w:cs="Times New Roman"/>
                <w:color w:val="000000"/>
                <w:sz w:val="20"/>
                <w:szCs w:val="20"/>
                <w:lang w:eastAsia="et-EE"/>
              </w:rPr>
              <w:t>4,7%</w:t>
            </w:r>
          </w:p>
        </w:tc>
        <w:tc>
          <w:tcPr>
            <w:tcW w:w="1135" w:type="dxa"/>
            <w:tcBorders>
              <w:top w:val="nil"/>
              <w:left w:val="nil"/>
              <w:bottom w:val="single" w:sz="4" w:space="0" w:color="auto"/>
              <w:right w:val="single" w:sz="4" w:space="0" w:color="auto"/>
            </w:tcBorders>
            <w:shd w:val="clear" w:color="auto" w:fill="auto"/>
            <w:noWrap/>
            <w:vAlign w:val="bottom"/>
            <w:hideMark/>
          </w:tcPr>
          <w:p w:rsidR="00196E86" w:rsidRPr="00196E86" w:rsidRDefault="00196E86" w:rsidP="00196E86">
            <w:pPr>
              <w:spacing w:after="0" w:line="240" w:lineRule="auto"/>
              <w:jc w:val="right"/>
              <w:rPr>
                <w:rFonts w:ascii="Times New Roman" w:eastAsia="Times New Roman" w:hAnsi="Times New Roman" w:cs="Times New Roman"/>
                <w:color w:val="1F1812"/>
                <w:sz w:val="20"/>
                <w:szCs w:val="20"/>
                <w:lang w:eastAsia="et-EE"/>
              </w:rPr>
            </w:pPr>
            <w:r w:rsidRPr="00196E86">
              <w:rPr>
                <w:rFonts w:ascii="Times New Roman" w:eastAsia="Times New Roman" w:hAnsi="Times New Roman" w:cs="Times New Roman"/>
                <w:color w:val="1F1812"/>
                <w:sz w:val="20"/>
                <w:szCs w:val="20"/>
                <w:lang w:eastAsia="et-EE"/>
              </w:rPr>
              <w:t>0</w:t>
            </w:r>
          </w:p>
        </w:tc>
        <w:tc>
          <w:tcPr>
            <w:tcW w:w="851" w:type="dxa"/>
            <w:tcBorders>
              <w:top w:val="nil"/>
              <w:left w:val="nil"/>
              <w:bottom w:val="single" w:sz="4" w:space="0" w:color="auto"/>
              <w:right w:val="single" w:sz="4" w:space="0" w:color="auto"/>
            </w:tcBorders>
            <w:shd w:val="clear" w:color="000000" w:fill="FFFFFF"/>
            <w:noWrap/>
            <w:vAlign w:val="bottom"/>
            <w:hideMark/>
          </w:tcPr>
          <w:p w:rsidR="00196E86" w:rsidRPr="00196E86" w:rsidRDefault="00196E86" w:rsidP="00196E86">
            <w:pPr>
              <w:spacing w:after="0" w:line="240" w:lineRule="auto"/>
              <w:jc w:val="right"/>
              <w:rPr>
                <w:rFonts w:ascii="Times New Roman" w:eastAsia="Times New Roman" w:hAnsi="Times New Roman" w:cs="Times New Roman"/>
                <w:color w:val="000000"/>
                <w:sz w:val="20"/>
                <w:szCs w:val="20"/>
                <w:lang w:eastAsia="et-EE"/>
              </w:rPr>
            </w:pPr>
            <w:r w:rsidRPr="00196E86">
              <w:rPr>
                <w:rFonts w:ascii="Times New Roman" w:eastAsia="Times New Roman" w:hAnsi="Times New Roman" w:cs="Times New Roman"/>
                <w:color w:val="000000"/>
                <w:sz w:val="20"/>
                <w:szCs w:val="20"/>
                <w:lang w:eastAsia="et-EE"/>
              </w:rPr>
              <w:t>0,0%</w:t>
            </w:r>
          </w:p>
        </w:tc>
        <w:tc>
          <w:tcPr>
            <w:tcW w:w="993" w:type="dxa"/>
            <w:tcBorders>
              <w:top w:val="nil"/>
              <w:left w:val="nil"/>
              <w:bottom w:val="single" w:sz="4" w:space="0" w:color="auto"/>
              <w:right w:val="single" w:sz="4" w:space="0" w:color="auto"/>
            </w:tcBorders>
            <w:shd w:val="clear" w:color="auto" w:fill="auto"/>
            <w:noWrap/>
            <w:vAlign w:val="bottom"/>
            <w:hideMark/>
          </w:tcPr>
          <w:p w:rsidR="00196E86" w:rsidRPr="00196E86" w:rsidRDefault="00196E86" w:rsidP="00196E86">
            <w:pPr>
              <w:spacing w:after="0" w:line="240" w:lineRule="auto"/>
              <w:jc w:val="right"/>
              <w:rPr>
                <w:rFonts w:ascii="Times New Roman" w:eastAsia="Times New Roman" w:hAnsi="Times New Roman" w:cs="Times New Roman"/>
                <w:color w:val="1F1812"/>
                <w:sz w:val="20"/>
                <w:szCs w:val="20"/>
                <w:lang w:eastAsia="et-EE"/>
              </w:rPr>
            </w:pPr>
            <w:r w:rsidRPr="00196E86">
              <w:rPr>
                <w:rFonts w:ascii="Times New Roman" w:eastAsia="Times New Roman" w:hAnsi="Times New Roman" w:cs="Times New Roman"/>
                <w:color w:val="1F1812"/>
                <w:sz w:val="20"/>
                <w:szCs w:val="20"/>
                <w:lang w:eastAsia="et-EE"/>
              </w:rPr>
              <w:t>0</w:t>
            </w:r>
          </w:p>
        </w:tc>
        <w:tc>
          <w:tcPr>
            <w:tcW w:w="758" w:type="dxa"/>
            <w:tcBorders>
              <w:top w:val="nil"/>
              <w:left w:val="nil"/>
              <w:bottom w:val="single" w:sz="4" w:space="0" w:color="auto"/>
              <w:right w:val="single" w:sz="4" w:space="0" w:color="auto"/>
            </w:tcBorders>
            <w:shd w:val="clear" w:color="000000" w:fill="FFFFFF"/>
            <w:noWrap/>
            <w:vAlign w:val="bottom"/>
            <w:hideMark/>
          </w:tcPr>
          <w:p w:rsidR="00196E86" w:rsidRPr="00196E86" w:rsidRDefault="00196E86" w:rsidP="00196E86">
            <w:pPr>
              <w:spacing w:after="0" w:line="240" w:lineRule="auto"/>
              <w:jc w:val="right"/>
              <w:rPr>
                <w:rFonts w:ascii="Times New Roman" w:eastAsia="Times New Roman" w:hAnsi="Times New Roman" w:cs="Times New Roman"/>
                <w:color w:val="000000"/>
                <w:sz w:val="20"/>
                <w:szCs w:val="20"/>
                <w:lang w:eastAsia="et-EE"/>
              </w:rPr>
            </w:pPr>
            <w:r w:rsidRPr="00196E86">
              <w:rPr>
                <w:rFonts w:ascii="Times New Roman" w:eastAsia="Times New Roman" w:hAnsi="Times New Roman" w:cs="Times New Roman"/>
                <w:color w:val="000000"/>
                <w:sz w:val="20"/>
                <w:szCs w:val="20"/>
                <w:lang w:eastAsia="et-EE"/>
              </w:rPr>
              <w:t>0,0%</w:t>
            </w:r>
          </w:p>
        </w:tc>
      </w:tr>
      <w:tr w:rsidR="00196E86" w:rsidRPr="00196E86" w:rsidTr="00290128">
        <w:trPr>
          <w:trHeight w:val="490"/>
        </w:trPr>
        <w:tc>
          <w:tcPr>
            <w:tcW w:w="5812" w:type="dxa"/>
            <w:tcBorders>
              <w:top w:val="nil"/>
              <w:left w:val="single" w:sz="4" w:space="0" w:color="auto"/>
              <w:bottom w:val="single" w:sz="4" w:space="0" w:color="auto"/>
              <w:right w:val="single" w:sz="4" w:space="0" w:color="auto"/>
            </w:tcBorders>
            <w:shd w:val="clear" w:color="000000" w:fill="EBF1DE"/>
            <w:vAlign w:val="bottom"/>
            <w:hideMark/>
          </w:tcPr>
          <w:p w:rsidR="00196E86" w:rsidRPr="00196E86" w:rsidRDefault="00196E86" w:rsidP="00196E86">
            <w:pPr>
              <w:spacing w:after="0" w:line="240" w:lineRule="auto"/>
              <w:rPr>
                <w:rFonts w:ascii="Times New Roman" w:eastAsia="Times New Roman" w:hAnsi="Times New Roman" w:cs="Times New Roman"/>
                <w:b/>
                <w:bCs/>
                <w:color w:val="000000"/>
                <w:sz w:val="20"/>
                <w:szCs w:val="20"/>
                <w:lang w:eastAsia="et-EE"/>
              </w:rPr>
            </w:pPr>
            <w:r w:rsidRPr="00196E86">
              <w:rPr>
                <w:rFonts w:ascii="Times New Roman" w:eastAsia="Times New Roman" w:hAnsi="Times New Roman" w:cs="Times New Roman"/>
                <w:b/>
                <w:bCs/>
                <w:color w:val="000000"/>
                <w:sz w:val="20"/>
                <w:szCs w:val="20"/>
                <w:lang w:eastAsia="et-EE"/>
              </w:rPr>
              <w:t>2. visiooni osa: Narva on Läänemere riikide regioonis tuntud kui dünaamiliselt arenev, multikultuurne, mugav ja turvaline linn</w:t>
            </w:r>
          </w:p>
        </w:tc>
        <w:tc>
          <w:tcPr>
            <w:tcW w:w="1121" w:type="dxa"/>
            <w:tcBorders>
              <w:top w:val="nil"/>
              <w:left w:val="nil"/>
              <w:bottom w:val="single" w:sz="4" w:space="0" w:color="auto"/>
              <w:right w:val="single" w:sz="4" w:space="0" w:color="auto"/>
            </w:tcBorders>
            <w:shd w:val="clear" w:color="000000" w:fill="EBF1DE"/>
            <w:noWrap/>
            <w:vAlign w:val="bottom"/>
            <w:hideMark/>
          </w:tcPr>
          <w:p w:rsidR="00196E86" w:rsidRPr="00196E86" w:rsidRDefault="00196E86" w:rsidP="00196E86">
            <w:pPr>
              <w:spacing w:after="0" w:line="240" w:lineRule="auto"/>
              <w:jc w:val="right"/>
              <w:rPr>
                <w:rFonts w:ascii="Times New Roman" w:eastAsia="Times New Roman" w:hAnsi="Times New Roman" w:cs="Times New Roman"/>
                <w:b/>
                <w:bCs/>
                <w:color w:val="000000"/>
                <w:sz w:val="20"/>
                <w:szCs w:val="20"/>
                <w:lang w:eastAsia="et-EE"/>
              </w:rPr>
            </w:pPr>
            <w:r w:rsidRPr="00196E86">
              <w:rPr>
                <w:rFonts w:ascii="Times New Roman" w:eastAsia="Times New Roman" w:hAnsi="Times New Roman" w:cs="Times New Roman"/>
                <w:b/>
                <w:bCs/>
                <w:color w:val="000000"/>
                <w:sz w:val="20"/>
                <w:szCs w:val="20"/>
                <w:lang w:eastAsia="et-EE"/>
              </w:rPr>
              <w:t>782 799</w:t>
            </w:r>
          </w:p>
        </w:tc>
        <w:tc>
          <w:tcPr>
            <w:tcW w:w="851" w:type="dxa"/>
            <w:tcBorders>
              <w:top w:val="nil"/>
              <w:left w:val="nil"/>
              <w:bottom w:val="single" w:sz="4" w:space="0" w:color="auto"/>
              <w:right w:val="single" w:sz="4" w:space="0" w:color="auto"/>
            </w:tcBorders>
            <w:shd w:val="clear" w:color="000000" w:fill="EBF1DE"/>
            <w:noWrap/>
            <w:vAlign w:val="bottom"/>
            <w:hideMark/>
          </w:tcPr>
          <w:p w:rsidR="00196E86" w:rsidRPr="00196E86" w:rsidRDefault="00196E86" w:rsidP="00196E86">
            <w:pPr>
              <w:spacing w:after="0" w:line="240" w:lineRule="auto"/>
              <w:jc w:val="right"/>
              <w:rPr>
                <w:rFonts w:ascii="Times New Roman" w:eastAsia="Times New Roman" w:hAnsi="Times New Roman" w:cs="Times New Roman"/>
                <w:b/>
                <w:bCs/>
                <w:color w:val="000000"/>
                <w:sz w:val="20"/>
                <w:szCs w:val="20"/>
                <w:lang w:eastAsia="et-EE"/>
              </w:rPr>
            </w:pPr>
            <w:r w:rsidRPr="00196E86">
              <w:rPr>
                <w:rFonts w:ascii="Times New Roman" w:eastAsia="Times New Roman" w:hAnsi="Times New Roman" w:cs="Times New Roman"/>
                <w:b/>
                <w:bCs/>
                <w:color w:val="000000"/>
                <w:sz w:val="20"/>
                <w:szCs w:val="20"/>
                <w:lang w:eastAsia="et-EE"/>
              </w:rPr>
              <w:t>5,8%</w:t>
            </w:r>
          </w:p>
        </w:tc>
        <w:tc>
          <w:tcPr>
            <w:tcW w:w="1135" w:type="dxa"/>
            <w:tcBorders>
              <w:top w:val="nil"/>
              <w:left w:val="nil"/>
              <w:bottom w:val="single" w:sz="4" w:space="0" w:color="auto"/>
              <w:right w:val="single" w:sz="4" w:space="0" w:color="auto"/>
            </w:tcBorders>
            <w:shd w:val="clear" w:color="000000" w:fill="EBF1DE"/>
            <w:noWrap/>
            <w:vAlign w:val="bottom"/>
            <w:hideMark/>
          </w:tcPr>
          <w:p w:rsidR="00196E86" w:rsidRPr="00196E86" w:rsidRDefault="00196E86" w:rsidP="00196E86">
            <w:pPr>
              <w:spacing w:after="0" w:line="240" w:lineRule="auto"/>
              <w:jc w:val="right"/>
              <w:rPr>
                <w:rFonts w:ascii="Times New Roman" w:eastAsia="Times New Roman" w:hAnsi="Times New Roman" w:cs="Times New Roman"/>
                <w:b/>
                <w:bCs/>
                <w:color w:val="000000"/>
                <w:sz w:val="20"/>
                <w:szCs w:val="20"/>
                <w:lang w:eastAsia="et-EE"/>
              </w:rPr>
            </w:pPr>
            <w:r w:rsidRPr="00196E86">
              <w:rPr>
                <w:rFonts w:ascii="Times New Roman" w:eastAsia="Times New Roman" w:hAnsi="Times New Roman" w:cs="Times New Roman"/>
                <w:b/>
                <w:bCs/>
                <w:color w:val="000000"/>
                <w:sz w:val="20"/>
                <w:szCs w:val="20"/>
                <w:lang w:eastAsia="et-EE"/>
              </w:rPr>
              <w:t>390 430</w:t>
            </w:r>
          </w:p>
        </w:tc>
        <w:tc>
          <w:tcPr>
            <w:tcW w:w="758" w:type="dxa"/>
            <w:tcBorders>
              <w:top w:val="nil"/>
              <w:left w:val="nil"/>
              <w:bottom w:val="single" w:sz="4" w:space="0" w:color="auto"/>
              <w:right w:val="single" w:sz="4" w:space="0" w:color="auto"/>
            </w:tcBorders>
            <w:shd w:val="clear" w:color="000000" w:fill="EBF1DE"/>
            <w:noWrap/>
            <w:vAlign w:val="bottom"/>
            <w:hideMark/>
          </w:tcPr>
          <w:p w:rsidR="00196E86" w:rsidRPr="00196E86" w:rsidRDefault="00196E86" w:rsidP="00196E86">
            <w:pPr>
              <w:spacing w:after="0" w:line="240" w:lineRule="auto"/>
              <w:jc w:val="right"/>
              <w:rPr>
                <w:rFonts w:ascii="Times New Roman" w:eastAsia="Times New Roman" w:hAnsi="Times New Roman" w:cs="Times New Roman"/>
                <w:b/>
                <w:bCs/>
                <w:color w:val="000000"/>
                <w:sz w:val="20"/>
                <w:szCs w:val="20"/>
                <w:lang w:eastAsia="et-EE"/>
              </w:rPr>
            </w:pPr>
            <w:r w:rsidRPr="00196E86">
              <w:rPr>
                <w:rFonts w:ascii="Times New Roman" w:eastAsia="Times New Roman" w:hAnsi="Times New Roman" w:cs="Times New Roman"/>
                <w:b/>
                <w:bCs/>
                <w:color w:val="000000"/>
                <w:sz w:val="20"/>
                <w:szCs w:val="20"/>
                <w:lang w:eastAsia="et-EE"/>
              </w:rPr>
              <w:t>2,3%</w:t>
            </w:r>
          </w:p>
        </w:tc>
        <w:tc>
          <w:tcPr>
            <w:tcW w:w="1087" w:type="dxa"/>
            <w:tcBorders>
              <w:top w:val="nil"/>
              <w:left w:val="nil"/>
              <w:bottom w:val="single" w:sz="4" w:space="0" w:color="auto"/>
              <w:right w:val="single" w:sz="4" w:space="0" w:color="auto"/>
            </w:tcBorders>
            <w:shd w:val="clear" w:color="000000" w:fill="EBF1DE"/>
            <w:noWrap/>
            <w:vAlign w:val="bottom"/>
            <w:hideMark/>
          </w:tcPr>
          <w:p w:rsidR="00196E86" w:rsidRPr="00196E86" w:rsidRDefault="00196E86" w:rsidP="00196E86">
            <w:pPr>
              <w:spacing w:after="0" w:line="240" w:lineRule="auto"/>
              <w:jc w:val="right"/>
              <w:rPr>
                <w:rFonts w:ascii="Times New Roman" w:eastAsia="Times New Roman" w:hAnsi="Times New Roman" w:cs="Times New Roman"/>
                <w:b/>
                <w:bCs/>
                <w:color w:val="000000"/>
                <w:sz w:val="20"/>
                <w:szCs w:val="20"/>
                <w:lang w:eastAsia="et-EE"/>
              </w:rPr>
            </w:pPr>
            <w:r w:rsidRPr="00196E86">
              <w:rPr>
                <w:rFonts w:ascii="Times New Roman" w:eastAsia="Times New Roman" w:hAnsi="Times New Roman" w:cs="Times New Roman"/>
                <w:b/>
                <w:bCs/>
                <w:color w:val="000000"/>
                <w:sz w:val="20"/>
                <w:szCs w:val="20"/>
                <w:lang w:eastAsia="et-EE"/>
              </w:rPr>
              <w:t>0</w:t>
            </w:r>
          </w:p>
        </w:tc>
        <w:tc>
          <w:tcPr>
            <w:tcW w:w="852" w:type="dxa"/>
            <w:tcBorders>
              <w:top w:val="nil"/>
              <w:left w:val="nil"/>
              <w:bottom w:val="single" w:sz="4" w:space="0" w:color="auto"/>
              <w:right w:val="single" w:sz="4" w:space="0" w:color="auto"/>
            </w:tcBorders>
            <w:shd w:val="clear" w:color="000000" w:fill="EBF1DE"/>
            <w:noWrap/>
            <w:vAlign w:val="bottom"/>
            <w:hideMark/>
          </w:tcPr>
          <w:p w:rsidR="00196E86" w:rsidRPr="00196E86" w:rsidRDefault="00196E86" w:rsidP="00196E86">
            <w:pPr>
              <w:spacing w:after="0" w:line="240" w:lineRule="auto"/>
              <w:jc w:val="right"/>
              <w:rPr>
                <w:rFonts w:ascii="Times New Roman" w:eastAsia="Times New Roman" w:hAnsi="Times New Roman" w:cs="Times New Roman"/>
                <w:b/>
                <w:bCs/>
                <w:color w:val="000000"/>
                <w:sz w:val="20"/>
                <w:szCs w:val="20"/>
                <w:lang w:eastAsia="et-EE"/>
              </w:rPr>
            </w:pPr>
            <w:r w:rsidRPr="00196E86">
              <w:rPr>
                <w:rFonts w:ascii="Times New Roman" w:eastAsia="Times New Roman" w:hAnsi="Times New Roman" w:cs="Times New Roman"/>
                <w:b/>
                <w:bCs/>
                <w:color w:val="000000"/>
                <w:sz w:val="20"/>
                <w:szCs w:val="20"/>
                <w:lang w:eastAsia="et-EE"/>
              </w:rPr>
              <w:t>0,0%</w:t>
            </w:r>
          </w:p>
        </w:tc>
        <w:tc>
          <w:tcPr>
            <w:tcW w:w="1135" w:type="dxa"/>
            <w:tcBorders>
              <w:top w:val="nil"/>
              <w:left w:val="nil"/>
              <w:bottom w:val="single" w:sz="4" w:space="0" w:color="auto"/>
              <w:right w:val="single" w:sz="4" w:space="0" w:color="auto"/>
            </w:tcBorders>
            <w:shd w:val="clear" w:color="000000" w:fill="EBF1DE"/>
            <w:noWrap/>
            <w:vAlign w:val="bottom"/>
            <w:hideMark/>
          </w:tcPr>
          <w:p w:rsidR="00196E86" w:rsidRPr="00196E86" w:rsidRDefault="00196E86" w:rsidP="00196E86">
            <w:pPr>
              <w:spacing w:after="0" w:line="240" w:lineRule="auto"/>
              <w:jc w:val="right"/>
              <w:rPr>
                <w:rFonts w:ascii="Times New Roman" w:eastAsia="Times New Roman" w:hAnsi="Times New Roman" w:cs="Times New Roman"/>
                <w:b/>
                <w:bCs/>
                <w:color w:val="000000"/>
                <w:sz w:val="20"/>
                <w:szCs w:val="20"/>
                <w:lang w:eastAsia="et-EE"/>
              </w:rPr>
            </w:pPr>
            <w:r w:rsidRPr="00196E86">
              <w:rPr>
                <w:rFonts w:ascii="Times New Roman" w:eastAsia="Times New Roman" w:hAnsi="Times New Roman" w:cs="Times New Roman"/>
                <w:b/>
                <w:bCs/>
                <w:color w:val="000000"/>
                <w:sz w:val="20"/>
                <w:szCs w:val="20"/>
                <w:lang w:eastAsia="et-EE"/>
              </w:rPr>
              <w:t>1 124 855</w:t>
            </w:r>
          </w:p>
        </w:tc>
        <w:tc>
          <w:tcPr>
            <w:tcW w:w="851" w:type="dxa"/>
            <w:tcBorders>
              <w:top w:val="nil"/>
              <w:left w:val="nil"/>
              <w:bottom w:val="single" w:sz="4" w:space="0" w:color="auto"/>
              <w:right w:val="single" w:sz="4" w:space="0" w:color="auto"/>
            </w:tcBorders>
            <w:shd w:val="clear" w:color="000000" w:fill="EBF1DE"/>
            <w:noWrap/>
            <w:vAlign w:val="bottom"/>
            <w:hideMark/>
          </w:tcPr>
          <w:p w:rsidR="00196E86" w:rsidRPr="00196E86" w:rsidRDefault="00196E86" w:rsidP="00196E86">
            <w:pPr>
              <w:spacing w:after="0" w:line="240" w:lineRule="auto"/>
              <w:jc w:val="right"/>
              <w:rPr>
                <w:rFonts w:ascii="Times New Roman" w:eastAsia="Times New Roman" w:hAnsi="Times New Roman" w:cs="Times New Roman"/>
                <w:b/>
                <w:bCs/>
                <w:color w:val="000000"/>
                <w:sz w:val="20"/>
                <w:szCs w:val="20"/>
                <w:lang w:eastAsia="et-EE"/>
              </w:rPr>
            </w:pPr>
            <w:r w:rsidRPr="00196E86">
              <w:rPr>
                <w:rFonts w:ascii="Times New Roman" w:eastAsia="Times New Roman" w:hAnsi="Times New Roman" w:cs="Times New Roman"/>
                <w:b/>
                <w:bCs/>
                <w:color w:val="000000"/>
                <w:sz w:val="20"/>
                <w:szCs w:val="20"/>
                <w:lang w:eastAsia="et-EE"/>
              </w:rPr>
              <w:t>8,4%</w:t>
            </w:r>
          </w:p>
        </w:tc>
        <w:tc>
          <w:tcPr>
            <w:tcW w:w="993" w:type="dxa"/>
            <w:tcBorders>
              <w:top w:val="nil"/>
              <w:left w:val="nil"/>
              <w:bottom w:val="single" w:sz="4" w:space="0" w:color="auto"/>
              <w:right w:val="single" w:sz="4" w:space="0" w:color="auto"/>
            </w:tcBorders>
            <w:shd w:val="clear" w:color="000000" w:fill="EBF1DE"/>
            <w:noWrap/>
            <w:vAlign w:val="bottom"/>
            <w:hideMark/>
          </w:tcPr>
          <w:p w:rsidR="00196E86" w:rsidRPr="00196E86" w:rsidRDefault="00196E86" w:rsidP="00196E86">
            <w:pPr>
              <w:spacing w:after="0" w:line="240" w:lineRule="auto"/>
              <w:jc w:val="right"/>
              <w:rPr>
                <w:rFonts w:ascii="Times New Roman" w:eastAsia="Times New Roman" w:hAnsi="Times New Roman" w:cs="Times New Roman"/>
                <w:b/>
                <w:bCs/>
                <w:color w:val="000000"/>
                <w:sz w:val="20"/>
                <w:szCs w:val="20"/>
                <w:lang w:eastAsia="et-EE"/>
              </w:rPr>
            </w:pPr>
            <w:r w:rsidRPr="00196E86">
              <w:rPr>
                <w:rFonts w:ascii="Times New Roman" w:eastAsia="Times New Roman" w:hAnsi="Times New Roman" w:cs="Times New Roman"/>
                <w:b/>
                <w:bCs/>
                <w:color w:val="000000"/>
                <w:sz w:val="20"/>
                <w:szCs w:val="20"/>
                <w:lang w:eastAsia="et-EE"/>
              </w:rPr>
              <w:t>780 164</w:t>
            </w:r>
          </w:p>
        </w:tc>
        <w:tc>
          <w:tcPr>
            <w:tcW w:w="758" w:type="dxa"/>
            <w:tcBorders>
              <w:top w:val="nil"/>
              <w:left w:val="nil"/>
              <w:bottom w:val="single" w:sz="4" w:space="0" w:color="auto"/>
              <w:right w:val="single" w:sz="4" w:space="0" w:color="auto"/>
            </w:tcBorders>
            <w:shd w:val="clear" w:color="000000" w:fill="EBF1DE"/>
            <w:noWrap/>
            <w:vAlign w:val="bottom"/>
            <w:hideMark/>
          </w:tcPr>
          <w:p w:rsidR="00196E86" w:rsidRPr="00196E86" w:rsidRDefault="00196E86" w:rsidP="00196E86">
            <w:pPr>
              <w:spacing w:after="0" w:line="240" w:lineRule="auto"/>
              <w:jc w:val="right"/>
              <w:rPr>
                <w:rFonts w:ascii="Times New Roman" w:eastAsia="Times New Roman" w:hAnsi="Times New Roman" w:cs="Times New Roman"/>
                <w:b/>
                <w:bCs/>
                <w:color w:val="000000"/>
                <w:sz w:val="20"/>
                <w:szCs w:val="20"/>
                <w:lang w:eastAsia="et-EE"/>
              </w:rPr>
            </w:pPr>
            <w:r w:rsidRPr="00196E86">
              <w:rPr>
                <w:rFonts w:ascii="Times New Roman" w:eastAsia="Times New Roman" w:hAnsi="Times New Roman" w:cs="Times New Roman"/>
                <w:b/>
                <w:bCs/>
                <w:color w:val="000000"/>
                <w:sz w:val="20"/>
                <w:szCs w:val="20"/>
                <w:lang w:eastAsia="et-EE"/>
              </w:rPr>
              <w:t>9,8%</w:t>
            </w:r>
          </w:p>
        </w:tc>
      </w:tr>
      <w:tr w:rsidR="00196E86" w:rsidRPr="00196E86" w:rsidTr="00290128">
        <w:trPr>
          <w:trHeight w:val="212"/>
        </w:trPr>
        <w:tc>
          <w:tcPr>
            <w:tcW w:w="5812" w:type="dxa"/>
            <w:tcBorders>
              <w:top w:val="nil"/>
              <w:left w:val="single" w:sz="4" w:space="0" w:color="auto"/>
              <w:bottom w:val="single" w:sz="4" w:space="0" w:color="auto"/>
              <w:right w:val="single" w:sz="4" w:space="0" w:color="auto"/>
            </w:tcBorders>
            <w:shd w:val="clear" w:color="000000" w:fill="FFFFFF"/>
            <w:vAlign w:val="bottom"/>
            <w:hideMark/>
          </w:tcPr>
          <w:p w:rsidR="00196E86" w:rsidRPr="00196E86" w:rsidRDefault="00196E86" w:rsidP="00196E86">
            <w:pPr>
              <w:spacing w:after="0" w:line="240" w:lineRule="auto"/>
              <w:rPr>
                <w:rFonts w:ascii="Times New Roman" w:eastAsia="Times New Roman" w:hAnsi="Times New Roman" w:cs="Times New Roman"/>
                <w:color w:val="000000"/>
                <w:sz w:val="20"/>
                <w:szCs w:val="20"/>
                <w:lang w:eastAsia="et-EE"/>
              </w:rPr>
            </w:pPr>
            <w:r w:rsidRPr="00196E86">
              <w:rPr>
                <w:rFonts w:ascii="Times New Roman" w:eastAsia="Times New Roman" w:hAnsi="Times New Roman" w:cs="Times New Roman"/>
                <w:color w:val="000000"/>
                <w:sz w:val="20"/>
                <w:szCs w:val="20"/>
                <w:lang w:eastAsia="et-EE"/>
              </w:rPr>
              <w:t>strateegiline eesmärk 2.1: linna kuvand on arendatud</w:t>
            </w:r>
          </w:p>
        </w:tc>
        <w:tc>
          <w:tcPr>
            <w:tcW w:w="1121" w:type="dxa"/>
            <w:tcBorders>
              <w:top w:val="nil"/>
              <w:left w:val="nil"/>
              <w:bottom w:val="single" w:sz="4" w:space="0" w:color="auto"/>
              <w:right w:val="single" w:sz="4" w:space="0" w:color="auto"/>
            </w:tcBorders>
            <w:shd w:val="clear" w:color="auto" w:fill="auto"/>
            <w:noWrap/>
            <w:vAlign w:val="bottom"/>
            <w:hideMark/>
          </w:tcPr>
          <w:p w:rsidR="00196E86" w:rsidRPr="00196E86" w:rsidRDefault="00196E86" w:rsidP="00196E86">
            <w:pPr>
              <w:spacing w:after="0" w:line="240" w:lineRule="auto"/>
              <w:jc w:val="right"/>
              <w:rPr>
                <w:rFonts w:ascii="Times New Roman" w:eastAsia="Times New Roman" w:hAnsi="Times New Roman" w:cs="Times New Roman"/>
                <w:color w:val="1F1812"/>
                <w:sz w:val="20"/>
                <w:szCs w:val="20"/>
                <w:lang w:eastAsia="et-EE"/>
              </w:rPr>
            </w:pPr>
            <w:r w:rsidRPr="00196E86">
              <w:rPr>
                <w:rFonts w:ascii="Times New Roman" w:eastAsia="Times New Roman" w:hAnsi="Times New Roman" w:cs="Times New Roman"/>
                <w:color w:val="1F1812"/>
                <w:sz w:val="20"/>
                <w:szCs w:val="20"/>
                <w:lang w:eastAsia="et-EE"/>
              </w:rPr>
              <w:t>782 799</w:t>
            </w:r>
          </w:p>
        </w:tc>
        <w:tc>
          <w:tcPr>
            <w:tcW w:w="851" w:type="dxa"/>
            <w:tcBorders>
              <w:top w:val="nil"/>
              <w:left w:val="nil"/>
              <w:bottom w:val="single" w:sz="4" w:space="0" w:color="auto"/>
              <w:right w:val="single" w:sz="4" w:space="0" w:color="auto"/>
            </w:tcBorders>
            <w:shd w:val="clear" w:color="000000" w:fill="FFFFFF"/>
            <w:noWrap/>
            <w:vAlign w:val="bottom"/>
            <w:hideMark/>
          </w:tcPr>
          <w:p w:rsidR="00196E86" w:rsidRPr="00196E86" w:rsidRDefault="00196E86" w:rsidP="00196E86">
            <w:pPr>
              <w:spacing w:after="0" w:line="240" w:lineRule="auto"/>
              <w:jc w:val="right"/>
              <w:rPr>
                <w:rFonts w:ascii="Times New Roman" w:eastAsia="Times New Roman" w:hAnsi="Times New Roman" w:cs="Times New Roman"/>
                <w:color w:val="000000"/>
                <w:sz w:val="20"/>
                <w:szCs w:val="20"/>
                <w:lang w:eastAsia="et-EE"/>
              </w:rPr>
            </w:pPr>
            <w:r w:rsidRPr="00196E86">
              <w:rPr>
                <w:rFonts w:ascii="Times New Roman" w:eastAsia="Times New Roman" w:hAnsi="Times New Roman" w:cs="Times New Roman"/>
                <w:color w:val="000000"/>
                <w:sz w:val="20"/>
                <w:szCs w:val="20"/>
                <w:lang w:eastAsia="et-EE"/>
              </w:rPr>
              <w:t>5,8%</w:t>
            </w:r>
          </w:p>
        </w:tc>
        <w:tc>
          <w:tcPr>
            <w:tcW w:w="1135" w:type="dxa"/>
            <w:tcBorders>
              <w:top w:val="nil"/>
              <w:left w:val="nil"/>
              <w:bottom w:val="single" w:sz="4" w:space="0" w:color="auto"/>
              <w:right w:val="single" w:sz="4" w:space="0" w:color="auto"/>
            </w:tcBorders>
            <w:shd w:val="clear" w:color="auto" w:fill="auto"/>
            <w:noWrap/>
            <w:vAlign w:val="bottom"/>
            <w:hideMark/>
          </w:tcPr>
          <w:p w:rsidR="00196E86" w:rsidRPr="00196E86" w:rsidRDefault="00196E86" w:rsidP="00196E86">
            <w:pPr>
              <w:spacing w:after="0" w:line="240" w:lineRule="auto"/>
              <w:jc w:val="right"/>
              <w:rPr>
                <w:rFonts w:ascii="Times New Roman" w:eastAsia="Times New Roman" w:hAnsi="Times New Roman" w:cs="Times New Roman"/>
                <w:color w:val="1F1812"/>
                <w:sz w:val="20"/>
                <w:szCs w:val="20"/>
                <w:lang w:eastAsia="et-EE"/>
              </w:rPr>
            </w:pPr>
            <w:r w:rsidRPr="00196E86">
              <w:rPr>
                <w:rFonts w:ascii="Times New Roman" w:eastAsia="Times New Roman" w:hAnsi="Times New Roman" w:cs="Times New Roman"/>
                <w:color w:val="1F1812"/>
                <w:sz w:val="20"/>
                <w:szCs w:val="20"/>
                <w:lang w:eastAsia="et-EE"/>
              </w:rPr>
              <w:t>390 430</w:t>
            </w:r>
          </w:p>
        </w:tc>
        <w:tc>
          <w:tcPr>
            <w:tcW w:w="758" w:type="dxa"/>
            <w:tcBorders>
              <w:top w:val="nil"/>
              <w:left w:val="nil"/>
              <w:bottom w:val="single" w:sz="4" w:space="0" w:color="auto"/>
              <w:right w:val="single" w:sz="4" w:space="0" w:color="auto"/>
            </w:tcBorders>
            <w:shd w:val="clear" w:color="000000" w:fill="FFFFFF"/>
            <w:noWrap/>
            <w:vAlign w:val="bottom"/>
            <w:hideMark/>
          </w:tcPr>
          <w:p w:rsidR="00196E86" w:rsidRPr="00196E86" w:rsidRDefault="00196E86" w:rsidP="00196E86">
            <w:pPr>
              <w:spacing w:after="0" w:line="240" w:lineRule="auto"/>
              <w:jc w:val="right"/>
              <w:rPr>
                <w:rFonts w:ascii="Times New Roman" w:eastAsia="Times New Roman" w:hAnsi="Times New Roman" w:cs="Times New Roman"/>
                <w:color w:val="000000"/>
                <w:sz w:val="20"/>
                <w:szCs w:val="20"/>
                <w:lang w:eastAsia="et-EE"/>
              </w:rPr>
            </w:pPr>
            <w:r w:rsidRPr="00196E86">
              <w:rPr>
                <w:rFonts w:ascii="Times New Roman" w:eastAsia="Times New Roman" w:hAnsi="Times New Roman" w:cs="Times New Roman"/>
                <w:color w:val="000000"/>
                <w:sz w:val="20"/>
                <w:szCs w:val="20"/>
                <w:lang w:eastAsia="et-EE"/>
              </w:rPr>
              <w:t>2,3%</w:t>
            </w:r>
          </w:p>
        </w:tc>
        <w:tc>
          <w:tcPr>
            <w:tcW w:w="1087" w:type="dxa"/>
            <w:tcBorders>
              <w:top w:val="nil"/>
              <w:left w:val="nil"/>
              <w:bottom w:val="single" w:sz="4" w:space="0" w:color="auto"/>
              <w:right w:val="single" w:sz="4" w:space="0" w:color="auto"/>
            </w:tcBorders>
            <w:shd w:val="clear" w:color="auto" w:fill="auto"/>
            <w:noWrap/>
            <w:vAlign w:val="bottom"/>
            <w:hideMark/>
          </w:tcPr>
          <w:p w:rsidR="00196E86" w:rsidRPr="00196E86" w:rsidRDefault="00196E86" w:rsidP="00196E86">
            <w:pPr>
              <w:spacing w:after="0" w:line="240" w:lineRule="auto"/>
              <w:jc w:val="right"/>
              <w:rPr>
                <w:rFonts w:ascii="Times New Roman" w:eastAsia="Times New Roman" w:hAnsi="Times New Roman" w:cs="Times New Roman"/>
                <w:color w:val="1F1812"/>
                <w:sz w:val="20"/>
                <w:szCs w:val="20"/>
                <w:lang w:eastAsia="et-EE"/>
              </w:rPr>
            </w:pPr>
            <w:r w:rsidRPr="00196E86">
              <w:rPr>
                <w:rFonts w:ascii="Times New Roman" w:eastAsia="Times New Roman" w:hAnsi="Times New Roman" w:cs="Times New Roman"/>
                <w:color w:val="1F1812"/>
                <w:sz w:val="20"/>
                <w:szCs w:val="20"/>
                <w:lang w:eastAsia="et-EE"/>
              </w:rPr>
              <w:t>0</w:t>
            </w:r>
          </w:p>
        </w:tc>
        <w:tc>
          <w:tcPr>
            <w:tcW w:w="852" w:type="dxa"/>
            <w:tcBorders>
              <w:top w:val="nil"/>
              <w:left w:val="nil"/>
              <w:bottom w:val="single" w:sz="4" w:space="0" w:color="auto"/>
              <w:right w:val="single" w:sz="4" w:space="0" w:color="auto"/>
            </w:tcBorders>
            <w:shd w:val="clear" w:color="000000" w:fill="FFFFFF"/>
            <w:noWrap/>
            <w:vAlign w:val="bottom"/>
            <w:hideMark/>
          </w:tcPr>
          <w:p w:rsidR="00196E86" w:rsidRPr="00196E86" w:rsidRDefault="00196E86" w:rsidP="00196E86">
            <w:pPr>
              <w:spacing w:after="0" w:line="240" w:lineRule="auto"/>
              <w:jc w:val="right"/>
              <w:rPr>
                <w:rFonts w:ascii="Times New Roman" w:eastAsia="Times New Roman" w:hAnsi="Times New Roman" w:cs="Times New Roman"/>
                <w:color w:val="000000"/>
                <w:sz w:val="20"/>
                <w:szCs w:val="20"/>
                <w:lang w:eastAsia="et-EE"/>
              </w:rPr>
            </w:pPr>
            <w:r w:rsidRPr="00196E86">
              <w:rPr>
                <w:rFonts w:ascii="Times New Roman" w:eastAsia="Times New Roman" w:hAnsi="Times New Roman" w:cs="Times New Roman"/>
                <w:color w:val="000000"/>
                <w:sz w:val="20"/>
                <w:szCs w:val="20"/>
                <w:lang w:eastAsia="et-EE"/>
              </w:rPr>
              <w:t>0,0%</w:t>
            </w:r>
          </w:p>
        </w:tc>
        <w:tc>
          <w:tcPr>
            <w:tcW w:w="1135" w:type="dxa"/>
            <w:tcBorders>
              <w:top w:val="nil"/>
              <w:left w:val="nil"/>
              <w:bottom w:val="single" w:sz="4" w:space="0" w:color="auto"/>
              <w:right w:val="single" w:sz="4" w:space="0" w:color="auto"/>
            </w:tcBorders>
            <w:shd w:val="clear" w:color="auto" w:fill="auto"/>
            <w:noWrap/>
            <w:vAlign w:val="bottom"/>
            <w:hideMark/>
          </w:tcPr>
          <w:p w:rsidR="00196E86" w:rsidRPr="00196E86" w:rsidRDefault="00196E86" w:rsidP="00196E86">
            <w:pPr>
              <w:spacing w:after="0" w:line="240" w:lineRule="auto"/>
              <w:jc w:val="right"/>
              <w:rPr>
                <w:rFonts w:ascii="Times New Roman" w:eastAsia="Times New Roman" w:hAnsi="Times New Roman" w:cs="Times New Roman"/>
                <w:color w:val="1F1812"/>
                <w:sz w:val="20"/>
                <w:szCs w:val="20"/>
                <w:lang w:eastAsia="et-EE"/>
              </w:rPr>
            </w:pPr>
            <w:r w:rsidRPr="00196E86">
              <w:rPr>
                <w:rFonts w:ascii="Times New Roman" w:eastAsia="Times New Roman" w:hAnsi="Times New Roman" w:cs="Times New Roman"/>
                <w:color w:val="1F1812"/>
                <w:sz w:val="20"/>
                <w:szCs w:val="20"/>
                <w:lang w:eastAsia="et-EE"/>
              </w:rPr>
              <w:t>1 124 855</w:t>
            </w:r>
          </w:p>
        </w:tc>
        <w:tc>
          <w:tcPr>
            <w:tcW w:w="851" w:type="dxa"/>
            <w:tcBorders>
              <w:top w:val="nil"/>
              <w:left w:val="nil"/>
              <w:bottom w:val="single" w:sz="4" w:space="0" w:color="auto"/>
              <w:right w:val="single" w:sz="4" w:space="0" w:color="auto"/>
            </w:tcBorders>
            <w:shd w:val="clear" w:color="000000" w:fill="FFFFFF"/>
            <w:noWrap/>
            <w:vAlign w:val="bottom"/>
            <w:hideMark/>
          </w:tcPr>
          <w:p w:rsidR="00196E86" w:rsidRPr="00196E86" w:rsidRDefault="00196E86" w:rsidP="00196E86">
            <w:pPr>
              <w:spacing w:after="0" w:line="240" w:lineRule="auto"/>
              <w:jc w:val="right"/>
              <w:rPr>
                <w:rFonts w:ascii="Times New Roman" w:eastAsia="Times New Roman" w:hAnsi="Times New Roman" w:cs="Times New Roman"/>
                <w:color w:val="000000"/>
                <w:sz w:val="20"/>
                <w:szCs w:val="20"/>
                <w:lang w:eastAsia="et-EE"/>
              </w:rPr>
            </w:pPr>
            <w:r w:rsidRPr="00196E86">
              <w:rPr>
                <w:rFonts w:ascii="Times New Roman" w:eastAsia="Times New Roman" w:hAnsi="Times New Roman" w:cs="Times New Roman"/>
                <w:color w:val="000000"/>
                <w:sz w:val="20"/>
                <w:szCs w:val="20"/>
                <w:lang w:eastAsia="et-EE"/>
              </w:rPr>
              <w:t>8,4%</w:t>
            </w:r>
          </w:p>
        </w:tc>
        <w:tc>
          <w:tcPr>
            <w:tcW w:w="993" w:type="dxa"/>
            <w:tcBorders>
              <w:top w:val="nil"/>
              <w:left w:val="nil"/>
              <w:bottom w:val="single" w:sz="4" w:space="0" w:color="auto"/>
              <w:right w:val="single" w:sz="4" w:space="0" w:color="auto"/>
            </w:tcBorders>
            <w:shd w:val="clear" w:color="auto" w:fill="auto"/>
            <w:noWrap/>
            <w:vAlign w:val="bottom"/>
            <w:hideMark/>
          </w:tcPr>
          <w:p w:rsidR="00196E86" w:rsidRPr="00196E86" w:rsidRDefault="00196E86" w:rsidP="00196E86">
            <w:pPr>
              <w:spacing w:after="0" w:line="240" w:lineRule="auto"/>
              <w:jc w:val="right"/>
              <w:rPr>
                <w:rFonts w:ascii="Times New Roman" w:eastAsia="Times New Roman" w:hAnsi="Times New Roman" w:cs="Times New Roman"/>
                <w:color w:val="1F1812"/>
                <w:sz w:val="20"/>
                <w:szCs w:val="20"/>
                <w:lang w:eastAsia="et-EE"/>
              </w:rPr>
            </w:pPr>
            <w:r w:rsidRPr="00196E86">
              <w:rPr>
                <w:rFonts w:ascii="Times New Roman" w:eastAsia="Times New Roman" w:hAnsi="Times New Roman" w:cs="Times New Roman"/>
                <w:color w:val="1F1812"/>
                <w:sz w:val="20"/>
                <w:szCs w:val="20"/>
                <w:lang w:eastAsia="et-EE"/>
              </w:rPr>
              <w:t>780 164</w:t>
            </w:r>
          </w:p>
        </w:tc>
        <w:tc>
          <w:tcPr>
            <w:tcW w:w="758" w:type="dxa"/>
            <w:tcBorders>
              <w:top w:val="nil"/>
              <w:left w:val="nil"/>
              <w:bottom w:val="single" w:sz="4" w:space="0" w:color="auto"/>
              <w:right w:val="single" w:sz="4" w:space="0" w:color="auto"/>
            </w:tcBorders>
            <w:shd w:val="clear" w:color="000000" w:fill="FFFFFF"/>
            <w:noWrap/>
            <w:vAlign w:val="bottom"/>
            <w:hideMark/>
          </w:tcPr>
          <w:p w:rsidR="00196E86" w:rsidRPr="00196E86" w:rsidRDefault="00196E86" w:rsidP="00196E86">
            <w:pPr>
              <w:spacing w:after="0" w:line="240" w:lineRule="auto"/>
              <w:jc w:val="right"/>
              <w:rPr>
                <w:rFonts w:ascii="Times New Roman" w:eastAsia="Times New Roman" w:hAnsi="Times New Roman" w:cs="Times New Roman"/>
                <w:color w:val="000000"/>
                <w:sz w:val="20"/>
                <w:szCs w:val="20"/>
                <w:lang w:eastAsia="et-EE"/>
              </w:rPr>
            </w:pPr>
            <w:r w:rsidRPr="00196E86">
              <w:rPr>
                <w:rFonts w:ascii="Times New Roman" w:eastAsia="Times New Roman" w:hAnsi="Times New Roman" w:cs="Times New Roman"/>
                <w:color w:val="000000"/>
                <w:sz w:val="20"/>
                <w:szCs w:val="20"/>
                <w:lang w:eastAsia="et-EE"/>
              </w:rPr>
              <w:t>9,8%</w:t>
            </w:r>
          </w:p>
        </w:tc>
      </w:tr>
      <w:tr w:rsidR="00196E86" w:rsidRPr="00196E86" w:rsidTr="00290128">
        <w:trPr>
          <w:trHeight w:val="490"/>
        </w:trPr>
        <w:tc>
          <w:tcPr>
            <w:tcW w:w="5812" w:type="dxa"/>
            <w:tcBorders>
              <w:top w:val="nil"/>
              <w:left w:val="single" w:sz="4" w:space="0" w:color="auto"/>
              <w:bottom w:val="single" w:sz="4" w:space="0" w:color="auto"/>
              <w:right w:val="single" w:sz="4" w:space="0" w:color="auto"/>
            </w:tcBorders>
            <w:shd w:val="clear" w:color="000000" w:fill="EBF1DE"/>
            <w:vAlign w:val="bottom"/>
            <w:hideMark/>
          </w:tcPr>
          <w:p w:rsidR="00196E86" w:rsidRPr="00196E86" w:rsidRDefault="00196E86" w:rsidP="00196E86">
            <w:pPr>
              <w:spacing w:after="0" w:line="240" w:lineRule="auto"/>
              <w:rPr>
                <w:rFonts w:ascii="Times New Roman" w:eastAsia="Times New Roman" w:hAnsi="Times New Roman" w:cs="Times New Roman"/>
                <w:b/>
                <w:bCs/>
                <w:color w:val="000000"/>
                <w:sz w:val="20"/>
                <w:szCs w:val="20"/>
                <w:lang w:eastAsia="et-EE"/>
              </w:rPr>
            </w:pPr>
            <w:r w:rsidRPr="00196E86">
              <w:rPr>
                <w:rFonts w:ascii="Times New Roman" w:eastAsia="Times New Roman" w:hAnsi="Times New Roman" w:cs="Times New Roman"/>
                <w:b/>
                <w:bCs/>
                <w:color w:val="000000"/>
                <w:sz w:val="20"/>
                <w:szCs w:val="20"/>
                <w:lang w:eastAsia="et-EE"/>
              </w:rPr>
              <w:t>3. visiooni osa: Mitmekülgne ja efektiivne sotsiaalkaitse süsteem võimaldab linnaelanike vajadusi maksimaalselt katta</w:t>
            </w:r>
          </w:p>
        </w:tc>
        <w:tc>
          <w:tcPr>
            <w:tcW w:w="1121" w:type="dxa"/>
            <w:tcBorders>
              <w:top w:val="nil"/>
              <w:left w:val="nil"/>
              <w:bottom w:val="single" w:sz="4" w:space="0" w:color="auto"/>
              <w:right w:val="single" w:sz="4" w:space="0" w:color="auto"/>
            </w:tcBorders>
            <w:shd w:val="clear" w:color="000000" w:fill="EBF1DE"/>
            <w:noWrap/>
            <w:vAlign w:val="bottom"/>
            <w:hideMark/>
          </w:tcPr>
          <w:p w:rsidR="00196E86" w:rsidRPr="00196E86" w:rsidRDefault="00196E86" w:rsidP="00196E86">
            <w:pPr>
              <w:spacing w:after="0" w:line="240" w:lineRule="auto"/>
              <w:jc w:val="right"/>
              <w:rPr>
                <w:rFonts w:ascii="Times New Roman" w:eastAsia="Times New Roman" w:hAnsi="Times New Roman" w:cs="Times New Roman"/>
                <w:b/>
                <w:bCs/>
                <w:color w:val="000000"/>
                <w:sz w:val="20"/>
                <w:szCs w:val="20"/>
                <w:lang w:eastAsia="et-EE"/>
              </w:rPr>
            </w:pPr>
            <w:r w:rsidRPr="00196E86">
              <w:rPr>
                <w:rFonts w:ascii="Times New Roman" w:eastAsia="Times New Roman" w:hAnsi="Times New Roman" w:cs="Times New Roman"/>
                <w:b/>
                <w:bCs/>
                <w:color w:val="000000"/>
                <w:sz w:val="20"/>
                <w:szCs w:val="20"/>
                <w:lang w:eastAsia="et-EE"/>
              </w:rPr>
              <w:t>652 340</w:t>
            </w:r>
          </w:p>
        </w:tc>
        <w:tc>
          <w:tcPr>
            <w:tcW w:w="851" w:type="dxa"/>
            <w:tcBorders>
              <w:top w:val="nil"/>
              <w:left w:val="nil"/>
              <w:bottom w:val="single" w:sz="4" w:space="0" w:color="auto"/>
              <w:right w:val="single" w:sz="4" w:space="0" w:color="auto"/>
            </w:tcBorders>
            <w:shd w:val="clear" w:color="000000" w:fill="EBF1DE"/>
            <w:noWrap/>
            <w:vAlign w:val="bottom"/>
            <w:hideMark/>
          </w:tcPr>
          <w:p w:rsidR="00196E86" w:rsidRPr="00196E86" w:rsidRDefault="00196E86" w:rsidP="00196E86">
            <w:pPr>
              <w:spacing w:after="0" w:line="240" w:lineRule="auto"/>
              <w:jc w:val="right"/>
              <w:rPr>
                <w:rFonts w:ascii="Times New Roman" w:eastAsia="Times New Roman" w:hAnsi="Times New Roman" w:cs="Times New Roman"/>
                <w:b/>
                <w:bCs/>
                <w:color w:val="000000"/>
                <w:sz w:val="20"/>
                <w:szCs w:val="20"/>
                <w:lang w:eastAsia="et-EE"/>
              </w:rPr>
            </w:pPr>
            <w:r w:rsidRPr="00196E86">
              <w:rPr>
                <w:rFonts w:ascii="Times New Roman" w:eastAsia="Times New Roman" w:hAnsi="Times New Roman" w:cs="Times New Roman"/>
                <w:b/>
                <w:bCs/>
                <w:color w:val="000000"/>
                <w:sz w:val="20"/>
                <w:szCs w:val="20"/>
                <w:lang w:eastAsia="et-EE"/>
              </w:rPr>
              <w:t>4,8%</w:t>
            </w:r>
          </w:p>
        </w:tc>
        <w:tc>
          <w:tcPr>
            <w:tcW w:w="1135" w:type="dxa"/>
            <w:tcBorders>
              <w:top w:val="nil"/>
              <w:left w:val="nil"/>
              <w:bottom w:val="single" w:sz="4" w:space="0" w:color="auto"/>
              <w:right w:val="single" w:sz="4" w:space="0" w:color="auto"/>
            </w:tcBorders>
            <w:shd w:val="clear" w:color="000000" w:fill="EBF1DE"/>
            <w:noWrap/>
            <w:vAlign w:val="bottom"/>
            <w:hideMark/>
          </w:tcPr>
          <w:p w:rsidR="00196E86" w:rsidRPr="00196E86" w:rsidRDefault="00196E86" w:rsidP="00196E86">
            <w:pPr>
              <w:spacing w:after="0" w:line="240" w:lineRule="auto"/>
              <w:jc w:val="right"/>
              <w:rPr>
                <w:rFonts w:ascii="Times New Roman" w:eastAsia="Times New Roman" w:hAnsi="Times New Roman" w:cs="Times New Roman"/>
                <w:b/>
                <w:bCs/>
                <w:color w:val="000000"/>
                <w:sz w:val="20"/>
                <w:szCs w:val="20"/>
                <w:lang w:eastAsia="et-EE"/>
              </w:rPr>
            </w:pPr>
            <w:r w:rsidRPr="00196E86">
              <w:rPr>
                <w:rFonts w:ascii="Times New Roman" w:eastAsia="Times New Roman" w:hAnsi="Times New Roman" w:cs="Times New Roman"/>
                <w:b/>
                <w:bCs/>
                <w:color w:val="000000"/>
                <w:sz w:val="20"/>
                <w:szCs w:val="20"/>
                <w:lang w:eastAsia="et-EE"/>
              </w:rPr>
              <w:t>1 038 745</w:t>
            </w:r>
          </w:p>
        </w:tc>
        <w:tc>
          <w:tcPr>
            <w:tcW w:w="758" w:type="dxa"/>
            <w:tcBorders>
              <w:top w:val="nil"/>
              <w:left w:val="nil"/>
              <w:bottom w:val="single" w:sz="4" w:space="0" w:color="auto"/>
              <w:right w:val="single" w:sz="4" w:space="0" w:color="auto"/>
            </w:tcBorders>
            <w:shd w:val="clear" w:color="000000" w:fill="EBF1DE"/>
            <w:noWrap/>
            <w:vAlign w:val="bottom"/>
            <w:hideMark/>
          </w:tcPr>
          <w:p w:rsidR="00196E86" w:rsidRPr="00196E86" w:rsidRDefault="00196E86" w:rsidP="00196E86">
            <w:pPr>
              <w:spacing w:after="0" w:line="240" w:lineRule="auto"/>
              <w:jc w:val="right"/>
              <w:rPr>
                <w:rFonts w:ascii="Times New Roman" w:eastAsia="Times New Roman" w:hAnsi="Times New Roman" w:cs="Times New Roman"/>
                <w:b/>
                <w:bCs/>
                <w:color w:val="000000"/>
                <w:sz w:val="20"/>
                <w:szCs w:val="20"/>
                <w:lang w:eastAsia="et-EE"/>
              </w:rPr>
            </w:pPr>
            <w:r w:rsidRPr="00196E86">
              <w:rPr>
                <w:rFonts w:ascii="Times New Roman" w:eastAsia="Times New Roman" w:hAnsi="Times New Roman" w:cs="Times New Roman"/>
                <w:b/>
                <w:bCs/>
                <w:color w:val="000000"/>
                <w:sz w:val="20"/>
                <w:szCs w:val="20"/>
                <w:lang w:eastAsia="et-EE"/>
              </w:rPr>
              <w:t>6,0%</w:t>
            </w:r>
          </w:p>
        </w:tc>
        <w:tc>
          <w:tcPr>
            <w:tcW w:w="1087" w:type="dxa"/>
            <w:tcBorders>
              <w:top w:val="nil"/>
              <w:left w:val="nil"/>
              <w:bottom w:val="single" w:sz="4" w:space="0" w:color="auto"/>
              <w:right w:val="single" w:sz="4" w:space="0" w:color="auto"/>
            </w:tcBorders>
            <w:shd w:val="clear" w:color="000000" w:fill="EBF1DE"/>
            <w:noWrap/>
            <w:vAlign w:val="bottom"/>
            <w:hideMark/>
          </w:tcPr>
          <w:p w:rsidR="00196E86" w:rsidRPr="00196E86" w:rsidRDefault="00196E86" w:rsidP="00196E86">
            <w:pPr>
              <w:spacing w:after="0" w:line="240" w:lineRule="auto"/>
              <w:jc w:val="right"/>
              <w:rPr>
                <w:rFonts w:ascii="Times New Roman" w:eastAsia="Times New Roman" w:hAnsi="Times New Roman" w:cs="Times New Roman"/>
                <w:b/>
                <w:bCs/>
                <w:color w:val="000000"/>
                <w:sz w:val="20"/>
                <w:szCs w:val="20"/>
                <w:lang w:eastAsia="et-EE"/>
              </w:rPr>
            </w:pPr>
            <w:r w:rsidRPr="00196E86">
              <w:rPr>
                <w:rFonts w:ascii="Times New Roman" w:eastAsia="Times New Roman" w:hAnsi="Times New Roman" w:cs="Times New Roman"/>
                <w:b/>
                <w:bCs/>
                <w:color w:val="000000"/>
                <w:sz w:val="20"/>
                <w:szCs w:val="20"/>
                <w:lang w:eastAsia="et-EE"/>
              </w:rPr>
              <w:t>2 252 245</w:t>
            </w:r>
          </w:p>
        </w:tc>
        <w:tc>
          <w:tcPr>
            <w:tcW w:w="852" w:type="dxa"/>
            <w:tcBorders>
              <w:top w:val="nil"/>
              <w:left w:val="nil"/>
              <w:bottom w:val="single" w:sz="4" w:space="0" w:color="auto"/>
              <w:right w:val="single" w:sz="4" w:space="0" w:color="auto"/>
            </w:tcBorders>
            <w:shd w:val="clear" w:color="000000" w:fill="EBF1DE"/>
            <w:noWrap/>
            <w:vAlign w:val="bottom"/>
            <w:hideMark/>
          </w:tcPr>
          <w:p w:rsidR="00196E86" w:rsidRPr="00196E86" w:rsidRDefault="00196E86" w:rsidP="00196E86">
            <w:pPr>
              <w:spacing w:after="0" w:line="240" w:lineRule="auto"/>
              <w:jc w:val="right"/>
              <w:rPr>
                <w:rFonts w:ascii="Times New Roman" w:eastAsia="Times New Roman" w:hAnsi="Times New Roman" w:cs="Times New Roman"/>
                <w:b/>
                <w:bCs/>
                <w:color w:val="000000"/>
                <w:sz w:val="20"/>
                <w:szCs w:val="20"/>
                <w:lang w:eastAsia="et-EE"/>
              </w:rPr>
            </w:pPr>
            <w:r w:rsidRPr="00196E86">
              <w:rPr>
                <w:rFonts w:ascii="Times New Roman" w:eastAsia="Times New Roman" w:hAnsi="Times New Roman" w:cs="Times New Roman"/>
                <w:b/>
                <w:bCs/>
                <w:color w:val="000000"/>
                <w:sz w:val="20"/>
                <w:szCs w:val="20"/>
                <w:lang w:eastAsia="et-EE"/>
              </w:rPr>
              <w:t>11,7%</w:t>
            </w:r>
          </w:p>
        </w:tc>
        <w:tc>
          <w:tcPr>
            <w:tcW w:w="1135" w:type="dxa"/>
            <w:tcBorders>
              <w:top w:val="nil"/>
              <w:left w:val="nil"/>
              <w:bottom w:val="single" w:sz="4" w:space="0" w:color="auto"/>
              <w:right w:val="single" w:sz="4" w:space="0" w:color="auto"/>
            </w:tcBorders>
            <w:shd w:val="clear" w:color="000000" w:fill="EBF1DE"/>
            <w:noWrap/>
            <w:vAlign w:val="bottom"/>
            <w:hideMark/>
          </w:tcPr>
          <w:p w:rsidR="00196E86" w:rsidRPr="00196E86" w:rsidRDefault="00196E86" w:rsidP="00196E86">
            <w:pPr>
              <w:spacing w:after="0" w:line="240" w:lineRule="auto"/>
              <w:jc w:val="right"/>
              <w:rPr>
                <w:rFonts w:ascii="Times New Roman" w:eastAsia="Times New Roman" w:hAnsi="Times New Roman" w:cs="Times New Roman"/>
                <w:b/>
                <w:bCs/>
                <w:color w:val="000000"/>
                <w:sz w:val="20"/>
                <w:szCs w:val="20"/>
                <w:lang w:eastAsia="et-EE"/>
              </w:rPr>
            </w:pPr>
            <w:r w:rsidRPr="00196E86">
              <w:rPr>
                <w:rFonts w:ascii="Times New Roman" w:eastAsia="Times New Roman" w:hAnsi="Times New Roman" w:cs="Times New Roman"/>
                <w:b/>
                <w:bCs/>
                <w:color w:val="000000"/>
                <w:sz w:val="20"/>
                <w:szCs w:val="20"/>
                <w:lang w:eastAsia="et-EE"/>
              </w:rPr>
              <w:t>1 165 745</w:t>
            </w:r>
          </w:p>
        </w:tc>
        <w:tc>
          <w:tcPr>
            <w:tcW w:w="851" w:type="dxa"/>
            <w:tcBorders>
              <w:top w:val="nil"/>
              <w:left w:val="nil"/>
              <w:bottom w:val="single" w:sz="4" w:space="0" w:color="auto"/>
              <w:right w:val="single" w:sz="4" w:space="0" w:color="auto"/>
            </w:tcBorders>
            <w:shd w:val="clear" w:color="000000" w:fill="EBF1DE"/>
            <w:noWrap/>
            <w:vAlign w:val="bottom"/>
            <w:hideMark/>
          </w:tcPr>
          <w:p w:rsidR="00196E86" w:rsidRPr="00196E86" w:rsidRDefault="00196E86" w:rsidP="00196E86">
            <w:pPr>
              <w:spacing w:after="0" w:line="240" w:lineRule="auto"/>
              <w:jc w:val="right"/>
              <w:rPr>
                <w:rFonts w:ascii="Times New Roman" w:eastAsia="Times New Roman" w:hAnsi="Times New Roman" w:cs="Times New Roman"/>
                <w:b/>
                <w:bCs/>
                <w:color w:val="000000"/>
                <w:sz w:val="20"/>
                <w:szCs w:val="20"/>
                <w:lang w:eastAsia="et-EE"/>
              </w:rPr>
            </w:pPr>
            <w:r w:rsidRPr="00196E86">
              <w:rPr>
                <w:rFonts w:ascii="Times New Roman" w:eastAsia="Times New Roman" w:hAnsi="Times New Roman" w:cs="Times New Roman"/>
                <w:b/>
                <w:bCs/>
                <w:color w:val="000000"/>
                <w:sz w:val="20"/>
                <w:szCs w:val="20"/>
                <w:lang w:eastAsia="et-EE"/>
              </w:rPr>
              <w:t>8,7%</w:t>
            </w:r>
          </w:p>
        </w:tc>
        <w:tc>
          <w:tcPr>
            <w:tcW w:w="993" w:type="dxa"/>
            <w:tcBorders>
              <w:top w:val="nil"/>
              <w:left w:val="nil"/>
              <w:bottom w:val="single" w:sz="4" w:space="0" w:color="auto"/>
              <w:right w:val="single" w:sz="4" w:space="0" w:color="auto"/>
            </w:tcBorders>
            <w:shd w:val="clear" w:color="000000" w:fill="EBF1DE"/>
            <w:noWrap/>
            <w:vAlign w:val="bottom"/>
            <w:hideMark/>
          </w:tcPr>
          <w:p w:rsidR="00196E86" w:rsidRPr="00196E86" w:rsidRDefault="00196E86" w:rsidP="00196E86">
            <w:pPr>
              <w:spacing w:after="0" w:line="240" w:lineRule="auto"/>
              <w:jc w:val="right"/>
              <w:rPr>
                <w:rFonts w:ascii="Times New Roman" w:eastAsia="Times New Roman" w:hAnsi="Times New Roman" w:cs="Times New Roman"/>
                <w:b/>
                <w:bCs/>
                <w:color w:val="000000"/>
                <w:sz w:val="20"/>
                <w:szCs w:val="20"/>
                <w:lang w:eastAsia="et-EE"/>
              </w:rPr>
            </w:pPr>
            <w:r w:rsidRPr="00196E86">
              <w:rPr>
                <w:rFonts w:ascii="Times New Roman" w:eastAsia="Times New Roman" w:hAnsi="Times New Roman" w:cs="Times New Roman"/>
                <w:b/>
                <w:bCs/>
                <w:color w:val="000000"/>
                <w:sz w:val="20"/>
                <w:szCs w:val="20"/>
                <w:lang w:eastAsia="et-EE"/>
              </w:rPr>
              <w:t>608 245</w:t>
            </w:r>
          </w:p>
        </w:tc>
        <w:tc>
          <w:tcPr>
            <w:tcW w:w="758" w:type="dxa"/>
            <w:tcBorders>
              <w:top w:val="nil"/>
              <w:left w:val="nil"/>
              <w:bottom w:val="single" w:sz="4" w:space="0" w:color="auto"/>
              <w:right w:val="single" w:sz="4" w:space="0" w:color="auto"/>
            </w:tcBorders>
            <w:shd w:val="clear" w:color="000000" w:fill="EBF1DE"/>
            <w:noWrap/>
            <w:vAlign w:val="bottom"/>
            <w:hideMark/>
          </w:tcPr>
          <w:p w:rsidR="00196E86" w:rsidRPr="00196E86" w:rsidRDefault="00196E86" w:rsidP="00196E86">
            <w:pPr>
              <w:spacing w:after="0" w:line="240" w:lineRule="auto"/>
              <w:jc w:val="right"/>
              <w:rPr>
                <w:rFonts w:ascii="Times New Roman" w:eastAsia="Times New Roman" w:hAnsi="Times New Roman" w:cs="Times New Roman"/>
                <w:b/>
                <w:bCs/>
                <w:color w:val="000000"/>
                <w:sz w:val="20"/>
                <w:szCs w:val="20"/>
                <w:lang w:eastAsia="et-EE"/>
              </w:rPr>
            </w:pPr>
            <w:r w:rsidRPr="00196E86">
              <w:rPr>
                <w:rFonts w:ascii="Times New Roman" w:eastAsia="Times New Roman" w:hAnsi="Times New Roman" w:cs="Times New Roman"/>
                <w:b/>
                <w:bCs/>
                <w:color w:val="000000"/>
                <w:sz w:val="20"/>
                <w:szCs w:val="20"/>
                <w:lang w:eastAsia="et-EE"/>
              </w:rPr>
              <w:t>7,7%</w:t>
            </w:r>
          </w:p>
        </w:tc>
      </w:tr>
      <w:tr w:rsidR="00196E86" w:rsidRPr="00196E86" w:rsidTr="00290128">
        <w:trPr>
          <w:trHeight w:val="212"/>
        </w:trPr>
        <w:tc>
          <w:tcPr>
            <w:tcW w:w="5812" w:type="dxa"/>
            <w:tcBorders>
              <w:top w:val="nil"/>
              <w:left w:val="single" w:sz="4" w:space="0" w:color="auto"/>
              <w:bottom w:val="single" w:sz="4" w:space="0" w:color="auto"/>
              <w:right w:val="single" w:sz="4" w:space="0" w:color="auto"/>
            </w:tcBorders>
            <w:shd w:val="clear" w:color="000000" w:fill="FFFFFF"/>
            <w:vAlign w:val="bottom"/>
            <w:hideMark/>
          </w:tcPr>
          <w:p w:rsidR="00196E86" w:rsidRPr="00196E86" w:rsidRDefault="00196E86" w:rsidP="00196E86">
            <w:pPr>
              <w:spacing w:after="0" w:line="240" w:lineRule="auto"/>
              <w:rPr>
                <w:rFonts w:ascii="Times New Roman" w:eastAsia="Times New Roman" w:hAnsi="Times New Roman" w:cs="Times New Roman"/>
                <w:color w:val="000000"/>
                <w:sz w:val="20"/>
                <w:szCs w:val="20"/>
                <w:lang w:eastAsia="et-EE"/>
              </w:rPr>
            </w:pPr>
            <w:r w:rsidRPr="00196E86">
              <w:rPr>
                <w:rFonts w:ascii="Times New Roman" w:eastAsia="Times New Roman" w:hAnsi="Times New Roman" w:cs="Times New Roman"/>
                <w:color w:val="000000"/>
                <w:sz w:val="20"/>
                <w:szCs w:val="20"/>
                <w:lang w:eastAsia="et-EE"/>
              </w:rPr>
              <w:t>Strateegiline eesmärk 3.1: linnas on loodud efektiivne ja mitmekülgne sotsiaalkaitse süsteem</w:t>
            </w:r>
          </w:p>
        </w:tc>
        <w:tc>
          <w:tcPr>
            <w:tcW w:w="1121" w:type="dxa"/>
            <w:tcBorders>
              <w:top w:val="nil"/>
              <w:left w:val="nil"/>
              <w:bottom w:val="single" w:sz="4" w:space="0" w:color="auto"/>
              <w:right w:val="single" w:sz="4" w:space="0" w:color="auto"/>
            </w:tcBorders>
            <w:shd w:val="clear" w:color="auto" w:fill="auto"/>
            <w:noWrap/>
            <w:vAlign w:val="bottom"/>
            <w:hideMark/>
          </w:tcPr>
          <w:p w:rsidR="00196E86" w:rsidRPr="00196E86" w:rsidRDefault="00196E86" w:rsidP="00196E86">
            <w:pPr>
              <w:spacing w:after="0" w:line="240" w:lineRule="auto"/>
              <w:jc w:val="right"/>
              <w:rPr>
                <w:rFonts w:ascii="Times New Roman" w:eastAsia="Times New Roman" w:hAnsi="Times New Roman" w:cs="Times New Roman"/>
                <w:color w:val="1F1812"/>
                <w:sz w:val="20"/>
                <w:szCs w:val="20"/>
                <w:lang w:eastAsia="et-EE"/>
              </w:rPr>
            </w:pPr>
            <w:r w:rsidRPr="00196E86">
              <w:rPr>
                <w:rFonts w:ascii="Times New Roman" w:eastAsia="Times New Roman" w:hAnsi="Times New Roman" w:cs="Times New Roman"/>
                <w:color w:val="1F1812"/>
                <w:sz w:val="20"/>
                <w:szCs w:val="20"/>
                <w:lang w:eastAsia="et-EE"/>
              </w:rPr>
              <w:t>652 340</w:t>
            </w:r>
          </w:p>
        </w:tc>
        <w:tc>
          <w:tcPr>
            <w:tcW w:w="851" w:type="dxa"/>
            <w:tcBorders>
              <w:top w:val="nil"/>
              <w:left w:val="nil"/>
              <w:bottom w:val="single" w:sz="4" w:space="0" w:color="auto"/>
              <w:right w:val="single" w:sz="4" w:space="0" w:color="auto"/>
            </w:tcBorders>
            <w:shd w:val="clear" w:color="000000" w:fill="FFFFFF"/>
            <w:noWrap/>
            <w:vAlign w:val="bottom"/>
            <w:hideMark/>
          </w:tcPr>
          <w:p w:rsidR="00196E86" w:rsidRPr="00196E86" w:rsidRDefault="00196E86" w:rsidP="00196E86">
            <w:pPr>
              <w:spacing w:after="0" w:line="240" w:lineRule="auto"/>
              <w:jc w:val="right"/>
              <w:rPr>
                <w:rFonts w:ascii="Times New Roman" w:eastAsia="Times New Roman" w:hAnsi="Times New Roman" w:cs="Times New Roman"/>
                <w:color w:val="000000"/>
                <w:sz w:val="20"/>
                <w:szCs w:val="20"/>
                <w:lang w:eastAsia="et-EE"/>
              </w:rPr>
            </w:pPr>
            <w:r w:rsidRPr="00196E86">
              <w:rPr>
                <w:rFonts w:ascii="Times New Roman" w:eastAsia="Times New Roman" w:hAnsi="Times New Roman" w:cs="Times New Roman"/>
                <w:color w:val="000000"/>
                <w:sz w:val="20"/>
                <w:szCs w:val="20"/>
                <w:lang w:eastAsia="et-EE"/>
              </w:rPr>
              <w:t>4,8%</w:t>
            </w:r>
          </w:p>
        </w:tc>
        <w:tc>
          <w:tcPr>
            <w:tcW w:w="1135" w:type="dxa"/>
            <w:tcBorders>
              <w:top w:val="nil"/>
              <w:left w:val="nil"/>
              <w:bottom w:val="single" w:sz="4" w:space="0" w:color="auto"/>
              <w:right w:val="single" w:sz="4" w:space="0" w:color="auto"/>
            </w:tcBorders>
            <w:shd w:val="clear" w:color="auto" w:fill="auto"/>
            <w:noWrap/>
            <w:vAlign w:val="bottom"/>
            <w:hideMark/>
          </w:tcPr>
          <w:p w:rsidR="00196E86" w:rsidRPr="00196E86" w:rsidRDefault="00196E86" w:rsidP="00196E86">
            <w:pPr>
              <w:spacing w:after="0" w:line="240" w:lineRule="auto"/>
              <w:jc w:val="right"/>
              <w:rPr>
                <w:rFonts w:ascii="Times New Roman" w:eastAsia="Times New Roman" w:hAnsi="Times New Roman" w:cs="Times New Roman"/>
                <w:color w:val="1F1812"/>
                <w:sz w:val="20"/>
                <w:szCs w:val="20"/>
                <w:lang w:eastAsia="et-EE"/>
              </w:rPr>
            </w:pPr>
            <w:r w:rsidRPr="00196E86">
              <w:rPr>
                <w:rFonts w:ascii="Times New Roman" w:eastAsia="Times New Roman" w:hAnsi="Times New Roman" w:cs="Times New Roman"/>
                <w:color w:val="1F1812"/>
                <w:sz w:val="20"/>
                <w:szCs w:val="20"/>
                <w:lang w:eastAsia="et-EE"/>
              </w:rPr>
              <w:t>1 038 745</w:t>
            </w:r>
          </w:p>
        </w:tc>
        <w:tc>
          <w:tcPr>
            <w:tcW w:w="758" w:type="dxa"/>
            <w:tcBorders>
              <w:top w:val="nil"/>
              <w:left w:val="nil"/>
              <w:bottom w:val="single" w:sz="4" w:space="0" w:color="auto"/>
              <w:right w:val="single" w:sz="4" w:space="0" w:color="auto"/>
            </w:tcBorders>
            <w:shd w:val="clear" w:color="000000" w:fill="FFFFFF"/>
            <w:noWrap/>
            <w:vAlign w:val="bottom"/>
            <w:hideMark/>
          </w:tcPr>
          <w:p w:rsidR="00196E86" w:rsidRPr="00196E86" w:rsidRDefault="00196E86" w:rsidP="00196E86">
            <w:pPr>
              <w:spacing w:after="0" w:line="240" w:lineRule="auto"/>
              <w:jc w:val="right"/>
              <w:rPr>
                <w:rFonts w:ascii="Times New Roman" w:eastAsia="Times New Roman" w:hAnsi="Times New Roman" w:cs="Times New Roman"/>
                <w:color w:val="000000"/>
                <w:sz w:val="20"/>
                <w:szCs w:val="20"/>
                <w:lang w:eastAsia="et-EE"/>
              </w:rPr>
            </w:pPr>
            <w:r w:rsidRPr="00196E86">
              <w:rPr>
                <w:rFonts w:ascii="Times New Roman" w:eastAsia="Times New Roman" w:hAnsi="Times New Roman" w:cs="Times New Roman"/>
                <w:color w:val="000000"/>
                <w:sz w:val="20"/>
                <w:szCs w:val="20"/>
                <w:lang w:eastAsia="et-EE"/>
              </w:rPr>
              <w:t>6,0%</w:t>
            </w:r>
          </w:p>
        </w:tc>
        <w:tc>
          <w:tcPr>
            <w:tcW w:w="1087" w:type="dxa"/>
            <w:tcBorders>
              <w:top w:val="nil"/>
              <w:left w:val="nil"/>
              <w:bottom w:val="single" w:sz="4" w:space="0" w:color="auto"/>
              <w:right w:val="single" w:sz="4" w:space="0" w:color="auto"/>
            </w:tcBorders>
            <w:shd w:val="clear" w:color="auto" w:fill="auto"/>
            <w:noWrap/>
            <w:vAlign w:val="bottom"/>
            <w:hideMark/>
          </w:tcPr>
          <w:p w:rsidR="00196E86" w:rsidRPr="00196E86" w:rsidRDefault="00196E86" w:rsidP="00196E86">
            <w:pPr>
              <w:spacing w:after="0" w:line="240" w:lineRule="auto"/>
              <w:jc w:val="right"/>
              <w:rPr>
                <w:rFonts w:ascii="Times New Roman" w:eastAsia="Times New Roman" w:hAnsi="Times New Roman" w:cs="Times New Roman"/>
                <w:color w:val="1F1812"/>
                <w:sz w:val="20"/>
                <w:szCs w:val="20"/>
                <w:lang w:eastAsia="et-EE"/>
              </w:rPr>
            </w:pPr>
            <w:r w:rsidRPr="00196E86">
              <w:rPr>
                <w:rFonts w:ascii="Times New Roman" w:eastAsia="Times New Roman" w:hAnsi="Times New Roman" w:cs="Times New Roman"/>
                <w:color w:val="1F1812"/>
                <w:sz w:val="20"/>
                <w:szCs w:val="20"/>
                <w:lang w:eastAsia="et-EE"/>
              </w:rPr>
              <w:t>2 252 245</w:t>
            </w:r>
          </w:p>
        </w:tc>
        <w:tc>
          <w:tcPr>
            <w:tcW w:w="852" w:type="dxa"/>
            <w:tcBorders>
              <w:top w:val="nil"/>
              <w:left w:val="nil"/>
              <w:bottom w:val="single" w:sz="4" w:space="0" w:color="auto"/>
              <w:right w:val="single" w:sz="4" w:space="0" w:color="auto"/>
            </w:tcBorders>
            <w:shd w:val="clear" w:color="000000" w:fill="FFFFFF"/>
            <w:noWrap/>
            <w:vAlign w:val="bottom"/>
            <w:hideMark/>
          </w:tcPr>
          <w:p w:rsidR="00196E86" w:rsidRPr="00196E86" w:rsidRDefault="00196E86" w:rsidP="00196E86">
            <w:pPr>
              <w:spacing w:after="0" w:line="240" w:lineRule="auto"/>
              <w:jc w:val="right"/>
              <w:rPr>
                <w:rFonts w:ascii="Times New Roman" w:eastAsia="Times New Roman" w:hAnsi="Times New Roman" w:cs="Times New Roman"/>
                <w:color w:val="000000"/>
                <w:sz w:val="20"/>
                <w:szCs w:val="20"/>
                <w:lang w:eastAsia="et-EE"/>
              </w:rPr>
            </w:pPr>
            <w:r w:rsidRPr="00196E86">
              <w:rPr>
                <w:rFonts w:ascii="Times New Roman" w:eastAsia="Times New Roman" w:hAnsi="Times New Roman" w:cs="Times New Roman"/>
                <w:color w:val="000000"/>
                <w:sz w:val="20"/>
                <w:szCs w:val="20"/>
                <w:lang w:eastAsia="et-EE"/>
              </w:rPr>
              <w:t>11,7%</w:t>
            </w:r>
          </w:p>
        </w:tc>
        <w:tc>
          <w:tcPr>
            <w:tcW w:w="1135" w:type="dxa"/>
            <w:tcBorders>
              <w:top w:val="nil"/>
              <w:left w:val="nil"/>
              <w:bottom w:val="single" w:sz="4" w:space="0" w:color="auto"/>
              <w:right w:val="single" w:sz="4" w:space="0" w:color="auto"/>
            </w:tcBorders>
            <w:shd w:val="clear" w:color="auto" w:fill="auto"/>
            <w:noWrap/>
            <w:vAlign w:val="bottom"/>
            <w:hideMark/>
          </w:tcPr>
          <w:p w:rsidR="00196E86" w:rsidRPr="00196E86" w:rsidRDefault="00196E86" w:rsidP="00196E86">
            <w:pPr>
              <w:spacing w:after="0" w:line="240" w:lineRule="auto"/>
              <w:jc w:val="right"/>
              <w:rPr>
                <w:rFonts w:ascii="Times New Roman" w:eastAsia="Times New Roman" w:hAnsi="Times New Roman" w:cs="Times New Roman"/>
                <w:color w:val="1F1812"/>
                <w:sz w:val="20"/>
                <w:szCs w:val="20"/>
                <w:lang w:eastAsia="et-EE"/>
              </w:rPr>
            </w:pPr>
            <w:r w:rsidRPr="00196E86">
              <w:rPr>
                <w:rFonts w:ascii="Times New Roman" w:eastAsia="Times New Roman" w:hAnsi="Times New Roman" w:cs="Times New Roman"/>
                <w:color w:val="1F1812"/>
                <w:sz w:val="20"/>
                <w:szCs w:val="20"/>
                <w:lang w:eastAsia="et-EE"/>
              </w:rPr>
              <w:t>1 165 745</w:t>
            </w:r>
          </w:p>
        </w:tc>
        <w:tc>
          <w:tcPr>
            <w:tcW w:w="851" w:type="dxa"/>
            <w:tcBorders>
              <w:top w:val="nil"/>
              <w:left w:val="nil"/>
              <w:bottom w:val="single" w:sz="4" w:space="0" w:color="auto"/>
              <w:right w:val="single" w:sz="4" w:space="0" w:color="auto"/>
            </w:tcBorders>
            <w:shd w:val="clear" w:color="000000" w:fill="FFFFFF"/>
            <w:noWrap/>
            <w:vAlign w:val="bottom"/>
            <w:hideMark/>
          </w:tcPr>
          <w:p w:rsidR="00196E86" w:rsidRPr="00196E86" w:rsidRDefault="00196E86" w:rsidP="00196E86">
            <w:pPr>
              <w:spacing w:after="0" w:line="240" w:lineRule="auto"/>
              <w:jc w:val="right"/>
              <w:rPr>
                <w:rFonts w:ascii="Times New Roman" w:eastAsia="Times New Roman" w:hAnsi="Times New Roman" w:cs="Times New Roman"/>
                <w:color w:val="000000"/>
                <w:sz w:val="20"/>
                <w:szCs w:val="20"/>
                <w:lang w:eastAsia="et-EE"/>
              </w:rPr>
            </w:pPr>
            <w:r w:rsidRPr="00196E86">
              <w:rPr>
                <w:rFonts w:ascii="Times New Roman" w:eastAsia="Times New Roman" w:hAnsi="Times New Roman" w:cs="Times New Roman"/>
                <w:color w:val="000000"/>
                <w:sz w:val="20"/>
                <w:szCs w:val="20"/>
                <w:lang w:eastAsia="et-EE"/>
              </w:rPr>
              <w:t>8,7%</w:t>
            </w:r>
          </w:p>
        </w:tc>
        <w:tc>
          <w:tcPr>
            <w:tcW w:w="993" w:type="dxa"/>
            <w:tcBorders>
              <w:top w:val="nil"/>
              <w:left w:val="nil"/>
              <w:bottom w:val="single" w:sz="4" w:space="0" w:color="auto"/>
              <w:right w:val="single" w:sz="4" w:space="0" w:color="auto"/>
            </w:tcBorders>
            <w:shd w:val="clear" w:color="auto" w:fill="auto"/>
            <w:noWrap/>
            <w:vAlign w:val="bottom"/>
            <w:hideMark/>
          </w:tcPr>
          <w:p w:rsidR="00196E86" w:rsidRPr="00196E86" w:rsidRDefault="00196E86" w:rsidP="00196E86">
            <w:pPr>
              <w:spacing w:after="0" w:line="240" w:lineRule="auto"/>
              <w:jc w:val="right"/>
              <w:rPr>
                <w:rFonts w:ascii="Times New Roman" w:eastAsia="Times New Roman" w:hAnsi="Times New Roman" w:cs="Times New Roman"/>
                <w:color w:val="1F1812"/>
                <w:sz w:val="20"/>
                <w:szCs w:val="20"/>
                <w:lang w:eastAsia="et-EE"/>
              </w:rPr>
            </w:pPr>
            <w:r w:rsidRPr="00196E86">
              <w:rPr>
                <w:rFonts w:ascii="Times New Roman" w:eastAsia="Times New Roman" w:hAnsi="Times New Roman" w:cs="Times New Roman"/>
                <w:color w:val="1F1812"/>
                <w:sz w:val="20"/>
                <w:szCs w:val="20"/>
                <w:lang w:eastAsia="et-EE"/>
              </w:rPr>
              <w:t>608 245</w:t>
            </w:r>
          </w:p>
        </w:tc>
        <w:tc>
          <w:tcPr>
            <w:tcW w:w="758" w:type="dxa"/>
            <w:tcBorders>
              <w:top w:val="nil"/>
              <w:left w:val="nil"/>
              <w:bottom w:val="single" w:sz="4" w:space="0" w:color="auto"/>
              <w:right w:val="single" w:sz="4" w:space="0" w:color="auto"/>
            </w:tcBorders>
            <w:shd w:val="clear" w:color="000000" w:fill="FFFFFF"/>
            <w:noWrap/>
            <w:vAlign w:val="bottom"/>
            <w:hideMark/>
          </w:tcPr>
          <w:p w:rsidR="00196E86" w:rsidRPr="00196E86" w:rsidRDefault="00196E86" w:rsidP="00196E86">
            <w:pPr>
              <w:spacing w:after="0" w:line="240" w:lineRule="auto"/>
              <w:jc w:val="right"/>
              <w:rPr>
                <w:rFonts w:ascii="Times New Roman" w:eastAsia="Times New Roman" w:hAnsi="Times New Roman" w:cs="Times New Roman"/>
                <w:color w:val="000000"/>
                <w:sz w:val="20"/>
                <w:szCs w:val="20"/>
                <w:lang w:eastAsia="et-EE"/>
              </w:rPr>
            </w:pPr>
            <w:r w:rsidRPr="00196E86">
              <w:rPr>
                <w:rFonts w:ascii="Times New Roman" w:eastAsia="Times New Roman" w:hAnsi="Times New Roman" w:cs="Times New Roman"/>
                <w:color w:val="000000"/>
                <w:sz w:val="20"/>
                <w:szCs w:val="20"/>
                <w:lang w:eastAsia="et-EE"/>
              </w:rPr>
              <w:t>7,7%</w:t>
            </w:r>
          </w:p>
        </w:tc>
      </w:tr>
      <w:tr w:rsidR="00196E86" w:rsidRPr="00196E86" w:rsidTr="00290128">
        <w:trPr>
          <w:trHeight w:val="735"/>
        </w:trPr>
        <w:tc>
          <w:tcPr>
            <w:tcW w:w="5812" w:type="dxa"/>
            <w:tcBorders>
              <w:top w:val="nil"/>
              <w:left w:val="single" w:sz="4" w:space="0" w:color="auto"/>
              <w:bottom w:val="single" w:sz="4" w:space="0" w:color="auto"/>
              <w:right w:val="single" w:sz="4" w:space="0" w:color="auto"/>
            </w:tcBorders>
            <w:shd w:val="clear" w:color="000000" w:fill="EBF1DE"/>
            <w:vAlign w:val="bottom"/>
            <w:hideMark/>
          </w:tcPr>
          <w:p w:rsidR="00196E86" w:rsidRPr="00196E86" w:rsidRDefault="00196E86" w:rsidP="00196E86">
            <w:pPr>
              <w:spacing w:after="0" w:line="240" w:lineRule="auto"/>
              <w:rPr>
                <w:rFonts w:ascii="Times New Roman" w:eastAsia="Times New Roman" w:hAnsi="Times New Roman" w:cs="Times New Roman"/>
                <w:b/>
                <w:bCs/>
                <w:color w:val="000000"/>
                <w:sz w:val="20"/>
                <w:szCs w:val="20"/>
                <w:lang w:eastAsia="et-EE"/>
              </w:rPr>
            </w:pPr>
            <w:r w:rsidRPr="00196E86">
              <w:rPr>
                <w:rFonts w:ascii="Times New Roman" w:eastAsia="Times New Roman" w:hAnsi="Times New Roman" w:cs="Times New Roman"/>
                <w:b/>
                <w:bCs/>
                <w:color w:val="000000"/>
                <w:sz w:val="20"/>
                <w:szCs w:val="20"/>
                <w:lang w:eastAsia="et-EE"/>
              </w:rPr>
              <w:t xml:space="preserve">4. visiooni osa: Linnas toimib konkurentsivõimeline üldhariduskoolide, koolieelsete lasteasutuste ja huvikoolide süsteem, mis toetub õpetamise kõrgele tasemele ja kaasaegsele materiaal-tehnilisele baasile </w:t>
            </w:r>
          </w:p>
        </w:tc>
        <w:tc>
          <w:tcPr>
            <w:tcW w:w="1121" w:type="dxa"/>
            <w:tcBorders>
              <w:top w:val="nil"/>
              <w:left w:val="nil"/>
              <w:bottom w:val="single" w:sz="4" w:space="0" w:color="auto"/>
              <w:right w:val="single" w:sz="4" w:space="0" w:color="auto"/>
            </w:tcBorders>
            <w:shd w:val="clear" w:color="000000" w:fill="EBF1DE"/>
            <w:noWrap/>
            <w:vAlign w:val="bottom"/>
            <w:hideMark/>
          </w:tcPr>
          <w:p w:rsidR="00196E86" w:rsidRPr="00196E86" w:rsidRDefault="00196E86" w:rsidP="00196E86">
            <w:pPr>
              <w:spacing w:after="0" w:line="240" w:lineRule="auto"/>
              <w:jc w:val="right"/>
              <w:rPr>
                <w:rFonts w:ascii="Times New Roman" w:eastAsia="Times New Roman" w:hAnsi="Times New Roman" w:cs="Times New Roman"/>
                <w:b/>
                <w:bCs/>
                <w:color w:val="000000"/>
                <w:sz w:val="20"/>
                <w:szCs w:val="20"/>
                <w:lang w:eastAsia="et-EE"/>
              </w:rPr>
            </w:pPr>
            <w:r w:rsidRPr="00196E86">
              <w:rPr>
                <w:rFonts w:ascii="Times New Roman" w:eastAsia="Times New Roman" w:hAnsi="Times New Roman" w:cs="Times New Roman"/>
                <w:b/>
                <w:bCs/>
                <w:color w:val="000000"/>
                <w:sz w:val="20"/>
                <w:szCs w:val="20"/>
                <w:lang w:eastAsia="et-EE"/>
              </w:rPr>
              <w:t>4 284 421</w:t>
            </w:r>
          </w:p>
        </w:tc>
        <w:tc>
          <w:tcPr>
            <w:tcW w:w="851" w:type="dxa"/>
            <w:tcBorders>
              <w:top w:val="nil"/>
              <w:left w:val="nil"/>
              <w:bottom w:val="single" w:sz="4" w:space="0" w:color="auto"/>
              <w:right w:val="single" w:sz="4" w:space="0" w:color="auto"/>
            </w:tcBorders>
            <w:shd w:val="clear" w:color="000000" w:fill="EBF1DE"/>
            <w:noWrap/>
            <w:vAlign w:val="bottom"/>
            <w:hideMark/>
          </w:tcPr>
          <w:p w:rsidR="00196E86" w:rsidRPr="00196E86" w:rsidRDefault="00196E86" w:rsidP="00196E86">
            <w:pPr>
              <w:spacing w:after="0" w:line="240" w:lineRule="auto"/>
              <w:jc w:val="right"/>
              <w:rPr>
                <w:rFonts w:ascii="Times New Roman" w:eastAsia="Times New Roman" w:hAnsi="Times New Roman" w:cs="Times New Roman"/>
                <w:b/>
                <w:bCs/>
                <w:color w:val="000000"/>
                <w:sz w:val="20"/>
                <w:szCs w:val="20"/>
                <w:lang w:eastAsia="et-EE"/>
              </w:rPr>
            </w:pPr>
            <w:r w:rsidRPr="00196E86">
              <w:rPr>
                <w:rFonts w:ascii="Times New Roman" w:eastAsia="Times New Roman" w:hAnsi="Times New Roman" w:cs="Times New Roman"/>
                <w:b/>
                <w:bCs/>
                <w:color w:val="000000"/>
                <w:sz w:val="20"/>
                <w:szCs w:val="20"/>
                <w:lang w:eastAsia="et-EE"/>
              </w:rPr>
              <w:t>31,8%</w:t>
            </w:r>
          </w:p>
        </w:tc>
        <w:tc>
          <w:tcPr>
            <w:tcW w:w="1135" w:type="dxa"/>
            <w:tcBorders>
              <w:top w:val="nil"/>
              <w:left w:val="nil"/>
              <w:bottom w:val="single" w:sz="4" w:space="0" w:color="auto"/>
              <w:right w:val="single" w:sz="4" w:space="0" w:color="auto"/>
            </w:tcBorders>
            <w:shd w:val="clear" w:color="000000" w:fill="EBF1DE"/>
            <w:noWrap/>
            <w:vAlign w:val="bottom"/>
            <w:hideMark/>
          </w:tcPr>
          <w:p w:rsidR="00196E86" w:rsidRPr="00196E86" w:rsidRDefault="00196E86" w:rsidP="00196E86">
            <w:pPr>
              <w:spacing w:after="0" w:line="240" w:lineRule="auto"/>
              <w:jc w:val="right"/>
              <w:rPr>
                <w:rFonts w:ascii="Times New Roman" w:eastAsia="Times New Roman" w:hAnsi="Times New Roman" w:cs="Times New Roman"/>
                <w:b/>
                <w:bCs/>
                <w:color w:val="000000"/>
                <w:sz w:val="20"/>
                <w:szCs w:val="20"/>
                <w:lang w:eastAsia="et-EE"/>
              </w:rPr>
            </w:pPr>
            <w:r w:rsidRPr="00196E86">
              <w:rPr>
                <w:rFonts w:ascii="Times New Roman" w:eastAsia="Times New Roman" w:hAnsi="Times New Roman" w:cs="Times New Roman"/>
                <w:b/>
                <w:bCs/>
                <w:color w:val="000000"/>
                <w:sz w:val="20"/>
                <w:szCs w:val="20"/>
                <w:lang w:eastAsia="et-EE"/>
              </w:rPr>
              <w:t>5 894 077</w:t>
            </w:r>
          </w:p>
        </w:tc>
        <w:tc>
          <w:tcPr>
            <w:tcW w:w="758" w:type="dxa"/>
            <w:tcBorders>
              <w:top w:val="nil"/>
              <w:left w:val="nil"/>
              <w:bottom w:val="single" w:sz="4" w:space="0" w:color="auto"/>
              <w:right w:val="single" w:sz="4" w:space="0" w:color="auto"/>
            </w:tcBorders>
            <w:shd w:val="clear" w:color="000000" w:fill="EBF1DE"/>
            <w:noWrap/>
            <w:vAlign w:val="bottom"/>
            <w:hideMark/>
          </w:tcPr>
          <w:p w:rsidR="00196E86" w:rsidRPr="00196E86" w:rsidRDefault="00196E86" w:rsidP="00196E86">
            <w:pPr>
              <w:spacing w:after="0" w:line="240" w:lineRule="auto"/>
              <w:jc w:val="right"/>
              <w:rPr>
                <w:rFonts w:ascii="Times New Roman" w:eastAsia="Times New Roman" w:hAnsi="Times New Roman" w:cs="Times New Roman"/>
                <w:b/>
                <w:bCs/>
                <w:color w:val="000000"/>
                <w:sz w:val="20"/>
                <w:szCs w:val="20"/>
                <w:lang w:eastAsia="et-EE"/>
              </w:rPr>
            </w:pPr>
            <w:r w:rsidRPr="00196E86">
              <w:rPr>
                <w:rFonts w:ascii="Times New Roman" w:eastAsia="Times New Roman" w:hAnsi="Times New Roman" w:cs="Times New Roman"/>
                <w:b/>
                <w:bCs/>
                <w:color w:val="000000"/>
                <w:sz w:val="20"/>
                <w:szCs w:val="20"/>
                <w:lang w:eastAsia="et-EE"/>
              </w:rPr>
              <w:t>34,3%</w:t>
            </w:r>
          </w:p>
        </w:tc>
        <w:tc>
          <w:tcPr>
            <w:tcW w:w="1087" w:type="dxa"/>
            <w:tcBorders>
              <w:top w:val="nil"/>
              <w:left w:val="nil"/>
              <w:bottom w:val="single" w:sz="4" w:space="0" w:color="auto"/>
              <w:right w:val="single" w:sz="4" w:space="0" w:color="auto"/>
            </w:tcBorders>
            <w:shd w:val="clear" w:color="000000" w:fill="EBF1DE"/>
            <w:noWrap/>
            <w:vAlign w:val="bottom"/>
            <w:hideMark/>
          </w:tcPr>
          <w:p w:rsidR="00196E86" w:rsidRPr="00196E86" w:rsidRDefault="00196E86" w:rsidP="00196E86">
            <w:pPr>
              <w:spacing w:after="0" w:line="240" w:lineRule="auto"/>
              <w:jc w:val="right"/>
              <w:rPr>
                <w:rFonts w:ascii="Times New Roman" w:eastAsia="Times New Roman" w:hAnsi="Times New Roman" w:cs="Times New Roman"/>
                <w:b/>
                <w:bCs/>
                <w:color w:val="000000"/>
                <w:sz w:val="20"/>
                <w:szCs w:val="20"/>
                <w:lang w:eastAsia="et-EE"/>
              </w:rPr>
            </w:pPr>
            <w:r w:rsidRPr="00196E86">
              <w:rPr>
                <w:rFonts w:ascii="Times New Roman" w:eastAsia="Times New Roman" w:hAnsi="Times New Roman" w:cs="Times New Roman"/>
                <w:b/>
                <w:bCs/>
                <w:color w:val="000000"/>
                <w:sz w:val="20"/>
                <w:szCs w:val="20"/>
                <w:lang w:eastAsia="et-EE"/>
              </w:rPr>
              <w:t>4 486 292</w:t>
            </w:r>
          </w:p>
        </w:tc>
        <w:tc>
          <w:tcPr>
            <w:tcW w:w="852" w:type="dxa"/>
            <w:tcBorders>
              <w:top w:val="nil"/>
              <w:left w:val="nil"/>
              <w:bottom w:val="single" w:sz="4" w:space="0" w:color="auto"/>
              <w:right w:val="single" w:sz="4" w:space="0" w:color="auto"/>
            </w:tcBorders>
            <w:shd w:val="clear" w:color="000000" w:fill="EBF1DE"/>
            <w:noWrap/>
            <w:vAlign w:val="bottom"/>
            <w:hideMark/>
          </w:tcPr>
          <w:p w:rsidR="00196E86" w:rsidRPr="00196E86" w:rsidRDefault="00196E86" w:rsidP="00196E86">
            <w:pPr>
              <w:spacing w:after="0" w:line="240" w:lineRule="auto"/>
              <w:jc w:val="right"/>
              <w:rPr>
                <w:rFonts w:ascii="Times New Roman" w:eastAsia="Times New Roman" w:hAnsi="Times New Roman" w:cs="Times New Roman"/>
                <w:b/>
                <w:bCs/>
                <w:color w:val="000000"/>
                <w:sz w:val="20"/>
                <w:szCs w:val="20"/>
                <w:lang w:eastAsia="et-EE"/>
              </w:rPr>
            </w:pPr>
            <w:r w:rsidRPr="00196E86">
              <w:rPr>
                <w:rFonts w:ascii="Times New Roman" w:eastAsia="Times New Roman" w:hAnsi="Times New Roman" w:cs="Times New Roman"/>
                <w:b/>
                <w:bCs/>
                <w:color w:val="000000"/>
                <w:sz w:val="20"/>
                <w:szCs w:val="20"/>
                <w:lang w:eastAsia="et-EE"/>
              </w:rPr>
              <w:t>23,2%</w:t>
            </w:r>
          </w:p>
        </w:tc>
        <w:tc>
          <w:tcPr>
            <w:tcW w:w="1135" w:type="dxa"/>
            <w:tcBorders>
              <w:top w:val="nil"/>
              <w:left w:val="nil"/>
              <w:bottom w:val="single" w:sz="4" w:space="0" w:color="auto"/>
              <w:right w:val="single" w:sz="4" w:space="0" w:color="auto"/>
            </w:tcBorders>
            <w:shd w:val="clear" w:color="000000" w:fill="EBF1DE"/>
            <w:noWrap/>
            <w:vAlign w:val="bottom"/>
            <w:hideMark/>
          </w:tcPr>
          <w:p w:rsidR="00196E86" w:rsidRPr="00196E86" w:rsidRDefault="00196E86" w:rsidP="00196E86">
            <w:pPr>
              <w:spacing w:after="0" w:line="240" w:lineRule="auto"/>
              <w:jc w:val="right"/>
              <w:rPr>
                <w:rFonts w:ascii="Times New Roman" w:eastAsia="Times New Roman" w:hAnsi="Times New Roman" w:cs="Times New Roman"/>
                <w:b/>
                <w:bCs/>
                <w:color w:val="000000"/>
                <w:sz w:val="20"/>
                <w:szCs w:val="20"/>
                <w:lang w:eastAsia="et-EE"/>
              </w:rPr>
            </w:pPr>
            <w:r w:rsidRPr="00196E86">
              <w:rPr>
                <w:rFonts w:ascii="Times New Roman" w:eastAsia="Times New Roman" w:hAnsi="Times New Roman" w:cs="Times New Roman"/>
                <w:b/>
                <w:bCs/>
                <w:color w:val="000000"/>
                <w:sz w:val="20"/>
                <w:szCs w:val="20"/>
                <w:lang w:eastAsia="et-EE"/>
              </w:rPr>
              <w:t>3 888 330</w:t>
            </w:r>
          </w:p>
        </w:tc>
        <w:tc>
          <w:tcPr>
            <w:tcW w:w="851" w:type="dxa"/>
            <w:tcBorders>
              <w:top w:val="nil"/>
              <w:left w:val="nil"/>
              <w:bottom w:val="single" w:sz="4" w:space="0" w:color="auto"/>
              <w:right w:val="single" w:sz="4" w:space="0" w:color="auto"/>
            </w:tcBorders>
            <w:shd w:val="clear" w:color="000000" w:fill="EBF1DE"/>
            <w:noWrap/>
            <w:vAlign w:val="bottom"/>
            <w:hideMark/>
          </w:tcPr>
          <w:p w:rsidR="00196E86" w:rsidRPr="00196E86" w:rsidRDefault="00196E86" w:rsidP="00196E86">
            <w:pPr>
              <w:spacing w:after="0" w:line="240" w:lineRule="auto"/>
              <w:jc w:val="right"/>
              <w:rPr>
                <w:rFonts w:ascii="Times New Roman" w:eastAsia="Times New Roman" w:hAnsi="Times New Roman" w:cs="Times New Roman"/>
                <w:b/>
                <w:bCs/>
                <w:color w:val="000000"/>
                <w:sz w:val="20"/>
                <w:szCs w:val="20"/>
                <w:lang w:eastAsia="et-EE"/>
              </w:rPr>
            </w:pPr>
            <w:r w:rsidRPr="00196E86">
              <w:rPr>
                <w:rFonts w:ascii="Times New Roman" w:eastAsia="Times New Roman" w:hAnsi="Times New Roman" w:cs="Times New Roman"/>
                <w:b/>
                <w:bCs/>
                <w:color w:val="000000"/>
                <w:sz w:val="20"/>
                <w:szCs w:val="20"/>
                <w:lang w:eastAsia="et-EE"/>
              </w:rPr>
              <w:t>29,2%</w:t>
            </w:r>
          </w:p>
        </w:tc>
        <w:tc>
          <w:tcPr>
            <w:tcW w:w="993" w:type="dxa"/>
            <w:tcBorders>
              <w:top w:val="nil"/>
              <w:left w:val="nil"/>
              <w:bottom w:val="single" w:sz="4" w:space="0" w:color="auto"/>
              <w:right w:val="single" w:sz="4" w:space="0" w:color="auto"/>
            </w:tcBorders>
            <w:shd w:val="clear" w:color="000000" w:fill="EBF1DE"/>
            <w:noWrap/>
            <w:vAlign w:val="bottom"/>
            <w:hideMark/>
          </w:tcPr>
          <w:p w:rsidR="00196E86" w:rsidRPr="00196E86" w:rsidRDefault="00196E86" w:rsidP="00196E86">
            <w:pPr>
              <w:spacing w:after="0" w:line="240" w:lineRule="auto"/>
              <w:jc w:val="right"/>
              <w:rPr>
                <w:rFonts w:ascii="Times New Roman" w:eastAsia="Times New Roman" w:hAnsi="Times New Roman" w:cs="Times New Roman"/>
                <w:b/>
                <w:bCs/>
                <w:color w:val="000000"/>
                <w:sz w:val="20"/>
                <w:szCs w:val="20"/>
                <w:lang w:eastAsia="et-EE"/>
              </w:rPr>
            </w:pPr>
            <w:r w:rsidRPr="00196E86">
              <w:rPr>
                <w:rFonts w:ascii="Times New Roman" w:eastAsia="Times New Roman" w:hAnsi="Times New Roman" w:cs="Times New Roman"/>
                <w:b/>
                <w:bCs/>
                <w:color w:val="000000"/>
                <w:sz w:val="20"/>
                <w:szCs w:val="20"/>
                <w:lang w:eastAsia="et-EE"/>
              </w:rPr>
              <w:t>2 455 300</w:t>
            </w:r>
          </w:p>
        </w:tc>
        <w:tc>
          <w:tcPr>
            <w:tcW w:w="758" w:type="dxa"/>
            <w:tcBorders>
              <w:top w:val="nil"/>
              <w:left w:val="nil"/>
              <w:bottom w:val="single" w:sz="4" w:space="0" w:color="auto"/>
              <w:right w:val="single" w:sz="4" w:space="0" w:color="auto"/>
            </w:tcBorders>
            <w:shd w:val="clear" w:color="000000" w:fill="EBF1DE"/>
            <w:noWrap/>
            <w:vAlign w:val="bottom"/>
            <w:hideMark/>
          </w:tcPr>
          <w:p w:rsidR="00196E86" w:rsidRPr="00196E86" w:rsidRDefault="00196E86" w:rsidP="00196E86">
            <w:pPr>
              <w:spacing w:after="0" w:line="240" w:lineRule="auto"/>
              <w:jc w:val="right"/>
              <w:rPr>
                <w:rFonts w:ascii="Times New Roman" w:eastAsia="Times New Roman" w:hAnsi="Times New Roman" w:cs="Times New Roman"/>
                <w:b/>
                <w:bCs/>
                <w:color w:val="000000"/>
                <w:sz w:val="20"/>
                <w:szCs w:val="20"/>
                <w:lang w:eastAsia="et-EE"/>
              </w:rPr>
            </w:pPr>
            <w:r w:rsidRPr="00196E86">
              <w:rPr>
                <w:rFonts w:ascii="Times New Roman" w:eastAsia="Times New Roman" w:hAnsi="Times New Roman" w:cs="Times New Roman"/>
                <w:b/>
                <w:bCs/>
                <w:color w:val="000000"/>
                <w:sz w:val="20"/>
                <w:szCs w:val="20"/>
                <w:lang w:eastAsia="et-EE"/>
              </w:rPr>
              <w:t>31,0%</w:t>
            </w:r>
          </w:p>
        </w:tc>
      </w:tr>
      <w:tr w:rsidR="00196E86" w:rsidRPr="00196E86" w:rsidTr="00290128">
        <w:trPr>
          <w:trHeight w:val="425"/>
        </w:trPr>
        <w:tc>
          <w:tcPr>
            <w:tcW w:w="5812" w:type="dxa"/>
            <w:tcBorders>
              <w:top w:val="nil"/>
              <w:left w:val="single" w:sz="4" w:space="0" w:color="auto"/>
              <w:bottom w:val="single" w:sz="4" w:space="0" w:color="auto"/>
              <w:right w:val="single" w:sz="4" w:space="0" w:color="auto"/>
            </w:tcBorders>
            <w:shd w:val="clear" w:color="000000" w:fill="FFFFFF"/>
            <w:vAlign w:val="bottom"/>
            <w:hideMark/>
          </w:tcPr>
          <w:p w:rsidR="00196E86" w:rsidRPr="00196E86" w:rsidRDefault="00196E86" w:rsidP="00196E86">
            <w:pPr>
              <w:spacing w:after="0" w:line="240" w:lineRule="auto"/>
              <w:rPr>
                <w:rFonts w:ascii="Times New Roman" w:eastAsia="Times New Roman" w:hAnsi="Times New Roman" w:cs="Times New Roman"/>
                <w:color w:val="000000"/>
                <w:sz w:val="20"/>
                <w:szCs w:val="20"/>
                <w:lang w:eastAsia="et-EE"/>
              </w:rPr>
            </w:pPr>
            <w:r w:rsidRPr="00196E86">
              <w:rPr>
                <w:rFonts w:ascii="Times New Roman" w:eastAsia="Times New Roman" w:hAnsi="Times New Roman" w:cs="Times New Roman"/>
                <w:color w:val="000000"/>
                <w:sz w:val="20"/>
                <w:szCs w:val="20"/>
                <w:lang w:eastAsia="et-EE"/>
              </w:rPr>
              <w:t xml:space="preserve">strateegiline eesmärk 4.1: linnas on loodud konkurentsivõimeline  üldhariduskoolide, koolieelsete lasteasutuste ja huvikoolide süsteem </w:t>
            </w:r>
          </w:p>
        </w:tc>
        <w:tc>
          <w:tcPr>
            <w:tcW w:w="1121" w:type="dxa"/>
            <w:tcBorders>
              <w:top w:val="nil"/>
              <w:left w:val="nil"/>
              <w:bottom w:val="single" w:sz="4" w:space="0" w:color="auto"/>
              <w:right w:val="single" w:sz="4" w:space="0" w:color="auto"/>
            </w:tcBorders>
            <w:shd w:val="clear" w:color="auto" w:fill="auto"/>
            <w:noWrap/>
            <w:vAlign w:val="bottom"/>
            <w:hideMark/>
          </w:tcPr>
          <w:p w:rsidR="00196E86" w:rsidRPr="00196E86" w:rsidRDefault="00196E86" w:rsidP="00196E86">
            <w:pPr>
              <w:spacing w:after="0" w:line="240" w:lineRule="auto"/>
              <w:jc w:val="right"/>
              <w:rPr>
                <w:rFonts w:ascii="Times New Roman" w:eastAsia="Times New Roman" w:hAnsi="Times New Roman" w:cs="Times New Roman"/>
                <w:color w:val="1F1812"/>
                <w:sz w:val="20"/>
                <w:szCs w:val="20"/>
                <w:lang w:eastAsia="et-EE"/>
              </w:rPr>
            </w:pPr>
            <w:r w:rsidRPr="00196E86">
              <w:rPr>
                <w:rFonts w:ascii="Times New Roman" w:eastAsia="Times New Roman" w:hAnsi="Times New Roman" w:cs="Times New Roman"/>
                <w:color w:val="1F1812"/>
                <w:sz w:val="20"/>
                <w:szCs w:val="20"/>
                <w:lang w:eastAsia="et-EE"/>
              </w:rPr>
              <w:t>4 284 421</w:t>
            </w:r>
          </w:p>
        </w:tc>
        <w:tc>
          <w:tcPr>
            <w:tcW w:w="851" w:type="dxa"/>
            <w:tcBorders>
              <w:top w:val="nil"/>
              <w:left w:val="nil"/>
              <w:bottom w:val="single" w:sz="4" w:space="0" w:color="auto"/>
              <w:right w:val="single" w:sz="4" w:space="0" w:color="auto"/>
            </w:tcBorders>
            <w:shd w:val="clear" w:color="000000" w:fill="FFFFFF"/>
            <w:noWrap/>
            <w:vAlign w:val="bottom"/>
            <w:hideMark/>
          </w:tcPr>
          <w:p w:rsidR="00196E86" w:rsidRPr="00196E86" w:rsidRDefault="00196E86" w:rsidP="00196E86">
            <w:pPr>
              <w:spacing w:after="0" w:line="240" w:lineRule="auto"/>
              <w:jc w:val="right"/>
              <w:rPr>
                <w:rFonts w:ascii="Times New Roman" w:eastAsia="Times New Roman" w:hAnsi="Times New Roman" w:cs="Times New Roman"/>
                <w:color w:val="000000"/>
                <w:sz w:val="20"/>
                <w:szCs w:val="20"/>
                <w:lang w:eastAsia="et-EE"/>
              </w:rPr>
            </w:pPr>
            <w:r w:rsidRPr="00196E86">
              <w:rPr>
                <w:rFonts w:ascii="Times New Roman" w:eastAsia="Times New Roman" w:hAnsi="Times New Roman" w:cs="Times New Roman"/>
                <w:color w:val="000000"/>
                <w:sz w:val="20"/>
                <w:szCs w:val="20"/>
                <w:lang w:eastAsia="et-EE"/>
              </w:rPr>
              <w:t>31,8%</w:t>
            </w:r>
          </w:p>
        </w:tc>
        <w:tc>
          <w:tcPr>
            <w:tcW w:w="1135" w:type="dxa"/>
            <w:tcBorders>
              <w:top w:val="nil"/>
              <w:left w:val="nil"/>
              <w:bottom w:val="single" w:sz="4" w:space="0" w:color="auto"/>
              <w:right w:val="single" w:sz="4" w:space="0" w:color="auto"/>
            </w:tcBorders>
            <w:shd w:val="clear" w:color="auto" w:fill="auto"/>
            <w:noWrap/>
            <w:vAlign w:val="bottom"/>
            <w:hideMark/>
          </w:tcPr>
          <w:p w:rsidR="00196E86" w:rsidRPr="00196E86" w:rsidRDefault="00196E86" w:rsidP="00196E86">
            <w:pPr>
              <w:spacing w:after="0" w:line="240" w:lineRule="auto"/>
              <w:jc w:val="right"/>
              <w:rPr>
                <w:rFonts w:ascii="Times New Roman" w:eastAsia="Times New Roman" w:hAnsi="Times New Roman" w:cs="Times New Roman"/>
                <w:color w:val="1F1812"/>
                <w:sz w:val="20"/>
                <w:szCs w:val="20"/>
                <w:lang w:eastAsia="et-EE"/>
              </w:rPr>
            </w:pPr>
            <w:r w:rsidRPr="00196E86">
              <w:rPr>
                <w:rFonts w:ascii="Times New Roman" w:eastAsia="Times New Roman" w:hAnsi="Times New Roman" w:cs="Times New Roman"/>
                <w:color w:val="1F1812"/>
                <w:sz w:val="20"/>
                <w:szCs w:val="20"/>
                <w:lang w:eastAsia="et-EE"/>
              </w:rPr>
              <w:t>5 894 077</w:t>
            </w:r>
          </w:p>
        </w:tc>
        <w:tc>
          <w:tcPr>
            <w:tcW w:w="758" w:type="dxa"/>
            <w:tcBorders>
              <w:top w:val="nil"/>
              <w:left w:val="nil"/>
              <w:bottom w:val="single" w:sz="4" w:space="0" w:color="auto"/>
              <w:right w:val="single" w:sz="4" w:space="0" w:color="auto"/>
            </w:tcBorders>
            <w:shd w:val="clear" w:color="000000" w:fill="FFFFFF"/>
            <w:noWrap/>
            <w:vAlign w:val="bottom"/>
            <w:hideMark/>
          </w:tcPr>
          <w:p w:rsidR="00196E86" w:rsidRPr="00196E86" w:rsidRDefault="00196E86" w:rsidP="00196E86">
            <w:pPr>
              <w:spacing w:after="0" w:line="240" w:lineRule="auto"/>
              <w:jc w:val="right"/>
              <w:rPr>
                <w:rFonts w:ascii="Times New Roman" w:eastAsia="Times New Roman" w:hAnsi="Times New Roman" w:cs="Times New Roman"/>
                <w:color w:val="000000"/>
                <w:sz w:val="20"/>
                <w:szCs w:val="20"/>
                <w:lang w:eastAsia="et-EE"/>
              </w:rPr>
            </w:pPr>
            <w:r w:rsidRPr="00196E86">
              <w:rPr>
                <w:rFonts w:ascii="Times New Roman" w:eastAsia="Times New Roman" w:hAnsi="Times New Roman" w:cs="Times New Roman"/>
                <w:color w:val="000000"/>
                <w:sz w:val="20"/>
                <w:szCs w:val="20"/>
                <w:lang w:eastAsia="et-EE"/>
              </w:rPr>
              <w:t>34,3%</w:t>
            </w:r>
          </w:p>
        </w:tc>
        <w:tc>
          <w:tcPr>
            <w:tcW w:w="1087" w:type="dxa"/>
            <w:tcBorders>
              <w:top w:val="nil"/>
              <w:left w:val="nil"/>
              <w:bottom w:val="single" w:sz="4" w:space="0" w:color="auto"/>
              <w:right w:val="single" w:sz="4" w:space="0" w:color="auto"/>
            </w:tcBorders>
            <w:shd w:val="clear" w:color="auto" w:fill="auto"/>
            <w:noWrap/>
            <w:vAlign w:val="bottom"/>
            <w:hideMark/>
          </w:tcPr>
          <w:p w:rsidR="00196E86" w:rsidRPr="00196E86" w:rsidRDefault="00196E86" w:rsidP="00196E86">
            <w:pPr>
              <w:spacing w:after="0" w:line="240" w:lineRule="auto"/>
              <w:jc w:val="right"/>
              <w:rPr>
                <w:rFonts w:ascii="Times New Roman" w:eastAsia="Times New Roman" w:hAnsi="Times New Roman" w:cs="Times New Roman"/>
                <w:color w:val="1F1812"/>
                <w:sz w:val="20"/>
                <w:szCs w:val="20"/>
                <w:lang w:eastAsia="et-EE"/>
              </w:rPr>
            </w:pPr>
            <w:r w:rsidRPr="00196E86">
              <w:rPr>
                <w:rFonts w:ascii="Times New Roman" w:eastAsia="Times New Roman" w:hAnsi="Times New Roman" w:cs="Times New Roman"/>
                <w:color w:val="1F1812"/>
                <w:sz w:val="20"/>
                <w:szCs w:val="20"/>
                <w:lang w:eastAsia="et-EE"/>
              </w:rPr>
              <w:t>4 486 292</w:t>
            </w:r>
          </w:p>
        </w:tc>
        <w:tc>
          <w:tcPr>
            <w:tcW w:w="852" w:type="dxa"/>
            <w:tcBorders>
              <w:top w:val="nil"/>
              <w:left w:val="nil"/>
              <w:bottom w:val="single" w:sz="4" w:space="0" w:color="auto"/>
              <w:right w:val="single" w:sz="4" w:space="0" w:color="auto"/>
            </w:tcBorders>
            <w:shd w:val="clear" w:color="000000" w:fill="FFFFFF"/>
            <w:noWrap/>
            <w:vAlign w:val="bottom"/>
            <w:hideMark/>
          </w:tcPr>
          <w:p w:rsidR="00196E86" w:rsidRPr="00196E86" w:rsidRDefault="00196E86" w:rsidP="00196E86">
            <w:pPr>
              <w:spacing w:after="0" w:line="240" w:lineRule="auto"/>
              <w:jc w:val="right"/>
              <w:rPr>
                <w:rFonts w:ascii="Times New Roman" w:eastAsia="Times New Roman" w:hAnsi="Times New Roman" w:cs="Times New Roman"/>
                <w:color w:val="000000"/>
                <w:sz w:val="20"/>
                <w:szCs w:val="20"/>
                <w:lang w:eastAsia="et-EE"/>
              </w:rPr>
            </w:pPr>
            <w:r w:rsidRPr="00196E86">
              <w:rPr>
                <w:rFonts w:ascii="Times New Roman" w:eastAsia="Times New Roman" w:hAnsi="Times New Roman" w:cs="Times New Roman"/>
                <w:color w:val="000000"/>
                <w:sz w:val="20"/>
                <w:szCs w:val="20"/>
                <w:lang w:eastAsia="et-EE"/>
              </w:rPr>
              <w:t>23,2%</w:t>
            </w:r>
          </w:p>
        </w:tc>
        <w:tc>
          <w:tcPr>
            <w:tcW w:w="1135" w:type="dxa"/>
            <w:tcBorders>
              <w:top w:val="nil"/>
              <w:left w:val="nil"/>
              <w:bottom w:val="single" w:sz="4" w:space="0" w:color="auto"/>
              <w:right w:val="single" w:sz="4" w:space="0" w:color="auto"/>
            </w:tcBorders>
            <w:shd w:val="clear" w:color="auto" w:fill="auto"/>
            <w:noWrap/>
            <w:vAlign w:val="bottom"/>
            <w:hideMark/>
          </w:tcPr>
          <w:p w:rsidR="00196E86" w:rsidRPr="00196E86" w:rsidRDefault="00196E86" w:rsidP="00196E86">
            <w:pPr>
              <w:spacing w:after="0" w:line="240" w:lineRule="auto"/>
              <w:jc w:val="right"/>
              <w:rPr>
                <w:rFonts w:ascii="Times New Roman" w:eastAsia="Times New Roman" w:hAnsi="Times New Roman" w:cs="Times New Roman"/>
                <w:color w:val="1F1812"/>
                <w:sz w:val="20"/>
                <w:szCs w:val="20"/>
                <w:lang w:eastAsia="et-EE"/>
              </w:rPr>
            </w:pPr>
            <w:r w:rsidRPr="00196E86">
              <w:rPr>
                <w:rFonts w:ascii="Times New Roman" w:eastAsia="Times New Roman" w:hAnsi="Times New Roman" w:cs="Times New Roman"/>
                <w:color w:val="1F1812"/>
                <w:sz w:val="20"/>
                <w:szCs w:val="20"/>
                <w:lang w:eastAsia="et-EE"/>
              </w:rPr>
              <w:t>3 888 330</w:t>
            </w:r>
          </w:p>
        </w:tc>
        <w:tc>
          <w:tcPr>
            <w:tcW w:w="851" w:type="dxa"/>
            <w:tcBorders>
              <w:top w:val="nil"/>
              <w:left w:val="nil"/>
              <w:bottom w:val="single" w:sz="4" w:space="0" w:color="auto"/>
              <w:right w:val="single" w:sz="4" w:space="0" w:color="auto"/>
            </w:tcBorders>
            <w:shd w:val="clear" w:color="000000" w:fill="FFFFFF"/>
            <w:noWrap/>
            <w:vAlign w:val="bottom"/>
            <w:hideMark/>
          </w:tcPr>
          <w:p w:rsidR="00196E86" w:rsidRPr="00196E86" w:rsidRDefault="00196E86" w:rsidP="00196E86">
            <w:pPr>
              <w:spacing w:after="0" w:line="240" w:lineRule="auto"/>
              <w:jc w:val="right"/>
              <w:rPr>
                <w:rFonts w:ascii="Times New Roman" w:eastAsia="Times New Roman" w:hAnsi="Times New Roman" w:cs="Times New Roman"/>
                <w:color w:val="000000"/>
                <w:sz w:val="20"/>
                <w:szCs w:val="20"/>
                <w:lang w:eastAsia="et-EE"/>
              </w:rPr>
            </w:pPr>
            <w:r w:rsidRPr="00196E86">
              <w:rPr>
                <w:rFonts w:ascii="Times New Roman" w:eastAsia="Times New Roman" w:hAnsi="Times New Roman" w:cs="Times New Roman"/>
                <w:color w:val="000000"/>
                <w:sz w:val="20"/>
                <w:szCs w:val="20"/>
                <w:lang w:eastAsia="et-EE"/>
              </w:rPr>
              <w:t>29,2%</w:t>
            </w:r>
          </w:p>
        </w:tc>
        <w:tc>
          <w:tcPr>
            <w:tcW w:w="993" w:type="dxa"/>
            <w:tcBorders>
              <w:top w:val="nil"/>
              <w:left w:val="nil"/>
              <w:bottom w:val="single" w:sz="4" w:space="0" w:color="auto"/>
              <w:right w:val="single" w:sz="4" w:space="0" w:color="auto"/>
            </w:tcBorders>
            <w:shd w:val="clear" w:color="auto" w:fill="auto"/>
            <w:noWrap/>
            <w:vAlign w:val="bottom"/>
            <w:hideMark/>
          </w:tcPr>
          <w:p w:rsidR="00196E86" w:rsidRPr="00196E86" w:rsidRDefault="00196E86" w:rsidP="00196E86">
            <w:pPr>
              <w:spacing w:after="0" w:line="240" w:lineRule="auto"/>
              <w:jc w:val="right"/>
              <w:rPr>
                <w:rFonts w:ascii="Times New Roman" w:eastAsia="Times New Roman" w:hAnsi="Times New Roman" w:cs="Times New Roman"/>
                <w:color w:val="1F1812"/>
                <w:sz w:val="20"/>
                <w:szCs w:val="20"/>
                <w:lang w:eastAsia="et-EE"/>
              </w:rPr>
            </w:pPr>
            <w:r w:rsidRPr="00196E86">
              <w:rPr>
                <w:rFonts w:ascii="Times New Roman" w:eastAsia="Times New Roman" w:hAnsi="Times New Roman" w:cs="Times New Roman"/>
                <w:color w:val="1F1812"/>
                <w:sz w:val="20"/>
                <w:szCs w:val="20"/>
                <w:lang w:eastAsia="et-EE"/>
              </w:rPr>
              <w:t>2 455 300</w:t>
            </w:r>
          </w:p>
        </w:tc>
        <w:tc>
          <w:tcPr>
            <w:tcW w:w="758" w:type="dxa"/>
            <w:tcBorders>
              <w:top w:val="nil"/>
              <w:left w:val="nil"/>
              <w:bottom w:val="single" w:sz="4" w:space="0" w:color="auto"/>
              <w:right w:val="single" w:sz="4" w:space="0" w:color="auto"/>
            </w:tcBorders>
            <w:shd w:val="clear" w:color="000000" w:fill="FFFFFF"/>
            <w:noWrap/>
            <w:vAlign w:val="bottom"/>
            <w:hideMark/>
          </w:tcPr>
          <w:p w:rsidR="00196E86" w:rsidRPr="00196E86" w:rsidRDefault="00196E86" w:rsidP="00196E86">
            <w:pPr>
              <w:spacing w:after="0" w:line="240" w:lineRule="auto"/>
              <w:jc w:val="right"/>
              <w:rPr>
                <w:rFonts w:ascii="Times New Roman" w:eastAsia="Times New Roman" w:hAnsi="Times New Roman" w:cs="Times New Roman"/>
                <w:color w:val="000000"/>
                <w:sz w:val="20"/>
                <w:szCs w:val="20"/>
                <w:lang w:eastAsia="et-EE"/>
              </w:rPr>
            </w:pPr>
            <w:r w:rsidRPr="00196E86">
              <w:rPr>
                <w:rFonts w:ascii="Times New Roman" w:eastAsia="Times New Roman" w:hAnsi="Times New Roman" w:cs="Times New Roman"/>
                <w:color w:val="000000"/>
                <w:sz w:val="20"/>
                <w:szCs w:val="20"/>
                <w:lang w:eastAsia="et-EE"/>
              </w:rPr>
              <w:t>31,0%</w:t>
            </w:r>
          </w:p>
        </w:tc>
      </w:tr>
      <w:tr w:rsidR="00196E86" w:rsidRPr="00196E86" w:rsidTr="00290128">
        <w:trPr>
          <w:trHeight w:val="490"/>
        </w:trPr>
        <w:tc>
          <w:tcPr>
            <w:tcW w:w="5812" w:type="dxa"/>
            <w:tcBorders>
              <w:top w:val="nil"/>
              <w:left w:val="single" w:sz="4" w:space="0" w:color="auto"/>
              <w:bottom w:val="single" w:sz="4" w:space="0" w:color="auto"/>
              <w:right w:val="single" w:sz="4" w:space="0" w:color="auto"/>
            </w:tcBorders>
            <w:shd w:val="clear" w:color="000000" w:fill="EBF1DE"/>
            <w:vAlign w:val="bottom"/>
            <w:hideMark/>
          </w:tcPr>
          <w:p w:rsidR="00196E86" w:rsidRPr="00196E86" w:rsidRDefault="00196E86" w:rsidP="00196E86">
            <w:pPr>
              <w:spacing w:after="0" w:line="240" w:lineRule="auto"/>
              <w:rPr>
                <w:rFonts w:ascii="Times New Roman" w:eastAsia="Times New Roman" w:hAnsi="Times New Roman" w:cs="Times New Roman"/>
                <w:b/>
                <w:bCs/>
                <w:color w:val="000000"/>
                <w:sz w:val="20"/>
                <w:szCs w:val="20"/>
                <w:lang w:eastAsia="et-EE"/>
              </w:rPr>
            </w:pPr>
            <w:r w:rsidRPr="00196E86">
              <w:rPr>
                <w:rFonts w:ascii="Times New Roman" w:eastAsia="Times New Roman" w:hAnsi="Times New Roman" w:cs="Times New Roman"/>
                <w:b/>
                <w:bCs/>
                <w:color w:val="000000"/>
                <w:sz w:val="20"/>
                <w:szCs w:val="20"/>
                <w:lang w:eastAsia="et-EE"/>
              </w:rPr>
              <w:t>5. visiooni osa: Narva elanikkonna tööhõive ja keskmise palga tase on Ida-Virumaa keskmisest kõrgem</w:t>
            </w:r>
          </w:p>
        </w:tc>
        <w:tc>
          <w:tcPr>
            <w:tcW w:w="1121" w:type="dxa"/>
            <w:tcBorders>
              <w:top w:val="nil"/>
              <w:left w:val="nil"/>
              <w:bottom w:val="single" w:sz="4" w:space="0" w:color="auto"/>
              <w:right w:val="single" w:sz="4" w:space="0" w:color="auto"/>
            </w:tcBorders>
            <w:shd w:val="clear" w:color="000000" w:fill="EBF1DE"/>
            <w:noWrap/>
            <w:vAlign w:val="bottom"/>
            <w:hideMark/>
          </w:tcPr>
          <w:p w:rsidR="00196E86" w:rsidRPr="00196E86" w:rsidRDefault="00196E86" w:rsidP="00196E86">
            <w:pPr>
              <w:spacing w:after="0" w:line="240" w:lineRule="auto"/>
              <w:jc w:val="right"/>
              <w:rPr>
                <w:rFonts w:ascii="Times New Roman" w:eastAsia="Times New Roman" w:hAnsi="Times New Roman" w:cs="Times New Roman"/>
                <w:b/>
                <w:bCs/>
                <w:color w:val="000000"/>
                <w:sz w:val="20"/>
                <w:szCs w:val="20"/>
                <w:lang w:eastAsia="et-EE"/>
              </w:rPr>
            </w:pPr>
            <w:r w:rsidRPr="00196E86">
              <w:rPr>
                <w:rFonts w:ascii="Times New Roman" w:eastAsia="Times New Roman" w:hAnsi="Times New Roman" w:cs="Times New Roman"/>
                <w:b/>
                <w:bCs/>
                <w:color w:val="000000"/>
                <w:sz w:val="20"/>
                <w:szCs w:val="20"/>
                <w:lang w:eastAsia="et-EE"/>
              </w:rPr>
              <w:t>62 644</w:t>
            </w:r>
          </w:p>
        </w:tc>
        <w:tc>
          <w:tcPr>
            <w:tcW w:w="851" w:type="dxa"/>
            <w:tcBorders>
              <w:top w:val="nil"/>
              <w:left w:val="nil"/>
              <w:bottom w:val="single" w:sz="4" w:space="0" w:color="auto"/>
              <w:right w:val="single" w:sz="4" w:space="0" w:color="auto"/>
            </w:tcBorders>
            <w:shd w:val="clear" w:color="000000" w:fill="EBF1DE"/>
            <w:noWrap/>
            <w:vAlign w:val="bottom"/>
            <w:hideMark/>
          </w:tcPr>
          <w:p w:rsidR="00196E86" w:rsidRPr="00196E86" w:rsidRDefault="00196E86" w:rsidP="00196E86">
            <w:pPr>
              <w:spacing w:after="0" w:line="240" w:lineRule="auto"/>
              <w:jc w:val="right"/>
              <w:rPr>
                <w:rFonts w:ascii="Times New Roman" w:eastAsia="Times New Roman" w:hAnsi="Times New Roman" w:cs="Times New Roman"/>
                <w:b/>
                <w:bCs/>
                <w:color w:val="000000"/>
                <w:sz w:val="20"/>
                <w:szCs w:val="20"/>
                <w:lang w:eastAsia="et-EE"/>
              </w:rPr>
            </w:pPr>
            <w:r w:rsidRPr="00196E86">
              <w:rPr>
                <w:rFonts w:ascii="Times New Roman" w:eastAsia="Times New Roman" w:hAnsi="Times New Roman" w:cs="Times New Roman"/>
                <w:b/>
                <w:bCs/>
                <w:color w:val="000000"/>
                <w:sz w:val="20"/>
                <w:szCs w:val="20"/>
                <w:lang w:eastAsia="et-EE"/>
              </w:rPr>
              <w:t>0,5%</w:t>
            </w:r>
          </w:p>
        </w:tc>
        <w:tc>
          <w:tcPr>
            <w:tcW w:w="1135" w:type="dxa"/>
            <w:tcBorders>
              <w:top w:val="nil"/>
              <w:left w:val="nil"/>
              <w:bottom w:val="single" w:sz="4" w:space="0" w:color="auto"/>
              <w:right w:val="single" w:sz="4" w:space="0" w:color="auto"/>
            </w:tcBorders>
            <w:shd w:val="clear" w:color="000000" w:fill="EBF1DE"/>
            <w:noWrap/>
            <w:vAlign w:val="bottom"/>
            <w:hideMark/>
          </w:tcPr>
          <w:p w:rsidR="00196E86" w:rsidRPr="00196E86" w:rsidRDefault="00196E86" w:rsidP="00196E86">
            <w:pPr>
              <w:spacing w:after="0" w:line="240" w:lineRule="auto"/>
              <w:jc w:val="right"/>
              <w:rPr>
                <w:rFonts w:ascii="Times New Roman" w:eastAsia="Times New Roman" w:hAnsi="Times New Roman" w:cs="Times New Roman"/>
                <w:b/>
                <w:bCs/>
                <w:color w:val="000000"/>
                <w:sz w:val="20"/>
                <w:szCs w:val="20"/>
                <w:lang w:eastAsia="et-EE"/>
              </w:rPr>
            </w:pPr>
            <w:r w:rsidRPr="00196E86">
              <w:rPr>
                <w:rFonts w:ascii="Times New Roman" w:eastAsia="Times New Roman" w:hAnsi="Times New Roman" w:cs="Times New Roman"/>
                <w:b/>
                <w:bCs/>
                <w:color w:val="000000"/>
                <w:sz w:val="20"/>
                <w:szCs w:val="20"/>
                <w:lang w:eastAsia="et-EE"/>
              </w:rPr>
              <w:t>123 696</w:t>
            </w:r>
          </w:p>
        </w:tc>
        <w:tc>
          <w:tcPr>
            <w:tcW w:w="758" w:type="dxa"/>
            <w:tcBorders>
              <w:top w:val="nil"/>
              <w:left w:val="nil"/>
              <w:bottom w:val="single" w:sz="4" w:space="0" w:color="auto"/>
              <w:right w:val="single" w:sz="4" w:space="0" w:color="auto"/>
            </w:tcBorders>
            <w:shd w:val="clear" w:color="000000" w:fill="EBF1DE"/>
            <w:noWrap/>
            <w:vAlign w:val="bottom"/>
            <w:hideMark/>
          </w:tcPr>
          <w:p w:rsidR="00196E86" w:rsidRPr="00196E86" w:rsidRDefault="00196E86" w:rsidP="00196E86">
            <w:pPr>
              <w:spacing w:after="0" w:line="240" w:lineRule="auto"/>
              <w:jc w:val="right"/>
              <w:rPr>
                <w:rFonts w:ascii="Times New Roman" w:eastAsia="Times New Roman" w:hAnsi="Times New Roman" w:cs="Times New Roman"/>
                <w:b/>
                <w:bCs/>
                <w:color w:val="000000"/>
                <w:sz w:val="20"/>
                <w:szCs w:val="20"/>
                <w:lang w:eastAsia="et-EE"/>
              </w:rPr>
            </w:pPr>
            <w:r w:rsidRPr="00196E86">
              <w:rPr>
                <w:rFonts w:ascii="Times New Roman" w:eastAsia="Times New Roman" w:hAnsi="Times New Roman" w:cs="Times New Roman"/>
                <w:b/>
                <w:bCs/>
                <w:color w:val="000000"/>
                <w:sz w:val="20"/>
                <w:szCs w:val="20"/>
                <w:lang w:eastAsia="et-EE"/>
              </w:rPr>
              <w:t>0,7%</w:t>
            </w:r>
          </w:p>
        </w:tc>
        <w:tc>
          <w:tcPr>
            <w:tcW w:w="1087" w:type="dxa"/>
            <w:tcBorders>
              <w:top w:val="nil"/>
              <w:left w:val="nil"/>
              <w:bottom w:val="single" w:sz="4" w:space="0" w:color="auto"/>
              <w:right w:val="single" w:sz="4" w:space="0" w:color="auto"/>
            </w:tcBorders>
            <w:shd w:val="clear" w:color="000000" w:fill="EBF1DE"/>
            <w:noWrap/>
            <w:vAlign w:val="bottom"/>
            <w:hideMark/>
          </w:tcPr>
          <w:p w:rsidR="00196E86" w:rsidRPr="00196E86" w:rsidRDefault="00196E86" w:rsidP="00196E86">
            <w:pPr>
              <w:spacing w:after="0" w:line="240" w:lineRule="auto"/>
              <w:jc w:val="right"/>
              <w:rPr>
                <w:rFonts w:ascii="Times New Roman" w:eastAsia="Times New Roman" w:hAnsi="Times New Roman" w:cs="Times New Roman"/>
                <w:b/>
                <w:bCs/>
                <w:color w:val="000000"/>
                <w:sz w:val="20"/>
                <w:szCs w:val="20"/>
                <w:lang w:eastAsia="et-EE"/>
              </w:rPr>
            </w:pPr>
            <w:r w:rsidRPr="00196E86">
              <w:rPr>
                <w:rFonts w:ascii="Times New Roman" w:eastAsia="Times New Roman" w:hAnsi="Times New Roman" w:cs="Times New Roman"/>
                <w:b/>
                <w:bCs/>
                <w:color w:val="000000"/>
                <w:sz w:val="20"/>
                <w:szCs w:val="20"/>
                <w:lang w:eastAsia="et-EE"/>
              </w:rPr>
              <w:t>123 696</w:t>
            </w:r>
          </w:p>
        </w:tc>
        <w:tc>
          <w:tcPr>
            <w:tcW w:w="852" w:type="dxa"/>
            <w:tcBorders>
              <w:top w:val="nil"/>
              <w:left w:val="nil"/>
              <w:bottom w:val="single" w:sz="4" w:space="0" w:color="auto"/>
              <w:right w:val="single" w:sz="4" w:space="0" w:color="auto"/>
            </w:tcBorders>
            <w:shd w:val="clear" w:color="000000" w:fill="EBF1DE"/>
            <w:noWrap/>
            <w:vAlign w:val="bottom"/>
            <w:hideMark/>
          </w:tcPr>
          <w:p w:rsidR="00196E86" w:rsidRPr="00196E86" w:rsidRDefault="00196E86" w:rsidP="00196E86">
            <w:pPr>
              <w:spacing w:after="0" w:line="240" w:lineRule="auto"/>
              <w:jc w:val="right"/>
              <w:rPr>
                <w:rFonts w:ascii="Times New Roman" w:eastAsia="Times New Roman" w:hAnsi="Times New Roman" w:cs="Times New Roman"/>
                <w:b/>
                <w:bCs/>
                <w:color w:val="000000"/>
                <w:sz w:val="20"/>
                <w:szCs w:val="20"/>
                <w:lang w:eastAsia="et-EE"/>
              </w:rPr>
            </w:pPr>
            <w:r w:rsidRPr="00196E86">
              <w:rPr>
                <w:rFonts w:ascii="Times New Roman" w:eastAsia="Times New Roman" w:hAnsi="Times New Roman" w:cs="Times New Roman"/>
                <w:b/>
                <w:bCs/>
                <w:color w:val="000000"/>
                <w:sz w:val="20"/>
                <w:szCs w:val="20"/>
                <w:lang w:eastAsia="et-EE"/>
              </w:rPr>
              <w:t>0,6%</w:t>
            </w:r>
          </w:p>
        </w:tc>
        <w:tc>
          <w:tcPr>
            <w:tcW w:w="1135" w:type="dxa"/>
            <w:tcBorders>
              <w:top w:val="nil"/>
              <w:left w:val="nil"/>
              <w:bottom w:val="single" w:sz="4" w:space="0" w:color="auto"/>
              <w:right w:val="single" w:sz="4" w:space="0" w:color="auto"/>
            </w:tcBorders>
            <w:shd w:val="clear" w:color="000000" w:fill="EBF1DE"/>
            <w:noWrap/>
            <w:vAlign w:val="bottom"/>
            <w:hideMark/>
          </w:tcPr>
          <w:p w:rsidR="00196E86" w:rsidRPr="00196E86" w:rsidRDefault="00196E86" w:rsidP="00196E86">
            <w:pPr>
              <w:spacing w:after="0" w:line="240" w:lineRule="auto"/>
              <w:jc w:val="right"/>
              <w:rPr>
                <w:rFonts w:ascii="Times New Roman" w:eastAsia="Times New Roman" w:hAnsi="Times New Roman" w:cs="Times New Roman"/>
                <w:b/>
                <w:bCs/>
                <w:color w:val="000000"/>
                <w:sz w:val="20"/>
                <w:szCs w:val="20"/>
                <w:lang w:eastAsia="et-EE"/>
              </w:rPr>
            </w:pPr>
            <w:r w:rsidRPr="00196E86">
              <w:rPr>
                <w:rFonts w:ascii="Times New Roman" w:eastAsia="Times New Roman" w:hAnsi="Times New Roman" w:cs="Times New Roman"/>
                <w:b/>
                <w:bCs/>
                <w:color w:val="000000"/>
                <w:sz w:val="20"/>
                <w:szCs w:val="20"/>
                <w:lang w:eastAsia="et-EE"/>
              </w:rPr>
              <w:t>120 000</w:t>
            </w:r>
          </w:p>
        </w:tc>
        <w:tc>
          <w:tcPr>
            <w:tcW w:w="851" w:type="dxa"/>
            <w:tcBorders>
              <w:top w:val="nil"/>
              <w:left w:val="nil"/>
              <w:bottom w:val="single" w:sz="4" w:space="0" w:color="auto"/>
              <w:right w:val="single" w:sz="4" w:space="0" w:color="auto"/>
            </w:tcBorders>
            <w:shd w:val="clear" w:color="000000" w:fill="EBF1DE"/>
            <w:noWrap/>
            <w:vAlign w:val="bottom"/>
            <w:hideMark/>
          </w:tcPr>
          <w:p w:rsidR="00196E86" w:rsidRPr="00196E86" w:rsidRDefault="00196E86" w:rsidP="00196E86">
            <w:pPr>
              <w:spacing w:after="0" w:line="240" w:lineRule="auto"/>
              <w:jc w:val="right"/>
              <w:rPr>
                <w:rFonts w:ascii="Times New Roman" w:eastAsia="Times New Roman" w:hAnsi="Times New Roman" w:cs="Times New Roman"/>
                <w:b/>
                <w:bCs/>
                <w:color w:val="000000"/>
                <w:sz w:val="20"/>
                <w:szCs w:val="20"/>
                <w:lang w:eastAsia="et-EE"/>
              </w:rPr>
            </w:pPr>
            <w:r w:rsidRPr="00196E86">
              <w:rPr>
                <w:rFonts w:ascii="Times New Roman" w:eastAsia="Times New Roman" w:hAnsi="Times New Roman" w:cs="Times New Roman"/>
                <w:b/>
                <w:bCs/>
                <w:color w:val="000000"/>
                <w:sz w:val="20"/>
                <w:szCs w:val="20"/>
                <w:lang w:eastAsia="et-EE"/>
              </w:rPr>
              <w:t>0,9%</w:t>
            </w:r>
          </w:p>
        </w:tc>
        <w:tc>
          <w:tcPr>
            <w:tcW w:w="993" w:type="dxa"/>
            <w:tcBorders>
              <w:top w:val="nil"/>
              <w:left w:val="nil"/>
              <w:bottom w:val="single" w:sz="4" w:space="0" w:color="auto"/>
              <w:right w:val="single" w:sz="4" w:space="0" w:color="auto"/>
            </w:tcBorders>
            <w:shd w:val="clear" w:color="000000" w:fill="EBF1DE"/>
            <w:noWrap/>
            <w:vAlign w:val="bottom"/>
            <w:hideMark/>
          </w:tcPr>
          <w:p w:rsidR="00196E86" w:rsidRPr="00196E86" w:rsidRDefault="00196E86" w:rsidP="00196E86">
            <w:pPr>
              <w:spacing w:after="0" w:line="240" w:lineRule="auto"/>
              <w:jc w:val="right"/>
              <w:rPr>
                <w:rFonts w:ascii="Times New Roman" w:eastAsia="Times New Roman" w:hAnsi="Times New Roman" w:cs="Times New Roman"/>
                <w:b/>
                <w:bCs/>
                <w:color w:val="000000"/>
                <w:sz w:val="20"/>
                <w:szCs w:val="20"/>
                <w:lang w:eastAsia="et-EE"/>
              </w:rPr>
            </w:pPr>
            <w:r w:rsidRPr="00196E86">
              <w:rPr>
                <w:rFonts w:ascii="Times New Roman" w:eastAsia="Times New Roman" w:hAnsi="Times New Roman" w:cs="Times New Roman"/>
                <w:b/>
                <w:bCs/>
                <w:color w:val="000000"/>
                <w:sz w:val="20"/>
                <w:szCs w:val="20"/>
                <w:lang w:eastAsia="et-EE"/>
              </w:rPr>
              <w:t>0</w:t>
            </w:r>
          </w:p>
        </w:tc>
        <w:tc>
          <w:tcPr>
            <w:tcW w:w="758" w:type="dxa"/>
            <w:tcBorders>
              <w:top w:val="nil"/>
              <w:left w:val="nil"/>
              <w:bottom w:val="single" w:sz="4" w:space="0" w:color="auto"/>
              <w:right w:val="single" w:sz="4" w:space="0" w:color="auto"/>
            </w:tcBorders>
            <w:shd w:val="clear" w:color="000000" w:fill="EBF1DE"/>
            <w:noWrap/>
            <w:vAlign w:val="bottom"/>
            <w:hideMark/>
          </w:tcPr>
          <w:p w:rsidR="00196E86" w:rsidRPr="00196E86" w:rsidRDefault="00196E86" w:rsidP="00196E86">
            <w:pPr>
              <w:spacing w:after="0" w:line="240" w:lineRule="auto"/>
              <w:jc w:val="right"/>
              <w:rPr>
                <w:rFonts w:ascii="Times New Roman" w:eastAsia="Times New Roman" w:hAnsi="Times New Roman" w:cs="Times New Roman"/>
                <w:b/>
                <w:bCs/>
                <w:color w:val="000000"/>
                <w:sz w:val="20"/>
                <w:szCs w:val="20"/>
                <w:lang w:eastAsia="et-EE"/>
              </w:rPr>
            </w:pPr>
            <w:r w:rsidRPr="00196E86">
              <w:rPr>
                <w:rFonts w:ascii="Times New Roman" w:eastAsia="Times New Roman" w:hAnsi="Times New Roman" w:cs="Times New Roman"/>
                <w:b/>
                <w:bCs/>
                <w:color w:val="000000"/>
                <w:sz w:val="20"/>
                <w:szCs w:val="20"/>
                <w:lang w:eastAsia="et-EE"/>
              </w:rPr>
              <w:t>0,0%</w:t>
            </w:r>
          </w:p>
        </w:tc>
      </w:tr>
      <w:tr w:rsidR="00196E86" w:rsidRPr="00196E86" w:rsidTr="00290128">
        <w:trPr>
          <w:trHeight w:val="212"/>
        </w:trPr>
        <w:tc>
          <w:tcPr>
            <w:tcW w:w="5812" w:type="dxa"/>
            <w:tcBorders>
              <w:top w:val="nil"/>
              <w:left w:val="single" w:sz="4" w:space="0" w:color="auto"/>
              <w:bottom w:val="single" w:sz="4" w:space="0" w:color="auto"/>
              <w:right w:val="single" w:sz="4" w:space="0" w:color="auto"/>
            </w:tcBorders>
            <w:shd w:val="clear" w:color="000000" w:fill="FFFFFF"/>
            <w:vAlign w:val="bottom"/>
            <w:hideMark/>
          </w:tcPr>
          <w:p w:rsidR="00196E86" w:rsidRPr="00196E86" w:rsidRDefault="00196E86" w:rsidP="00196E86">
            <w:pPr>
              <w:spacing w:after="0" w:line="240" w:lineRule="auto"/>
              <w:rPr>
                <w:rFonts w:ascii="Times New Roman" w:eastAsia="Times New Roman" w:hAnsi="Times New Roman" w:cs="Times New Roman"/>
                <w:color w:val="000000"/>
                <w:sz w:val="20"/>
                <w:szCs w:val="20"/>
                <w:lang w:eastAsia="et-EE"/>
              </w:rPr>
            </w:pPr>
            <w:r w:rsidRPr="00196E86">
              <w:rPr>
                <w:rFonts w:ascii="Times New Roman" w:eastAsia="Times New Roman" w:hAnsi="Times New Roman" w:cs="Times New Roman"/>
                <w:color w:val="000000"/>
                <w:sz w:val="20"/>
                <w:szCs w:val="20"/>
                <w:lang w:eastAsia="et-EE"/>
              </w:rPr>
              <w:t xml:space="preserve">strateegiline eesmärk 5.1: linnas on loodud elanikkonna tööhõiveks kõik vajalikud tingimused </w:t>
            </w:r>
          </w:p>
        </w:tc>
        <w:tc>
          <w:tcPr>
            <w:tcW w:w="1121" w:type="dxa"/>
            <w:tcBorders>
              <w:top w:val="nil"/>
              <w:left w:val="nil"/>
              <w:bottom w:val="single" w:sz="4" w:space="0" w:color="auto"/>
              <w:right w:val="single" w:sz="4" w:space="0" w:color="auto"/>
            </w:tcBorders>
            <w:shd w:val="clear" w:color="auto" w:fill="auto"/>
            <w:noWrap/>
            <w:vAlign w:val="bottom"/>
            <w:hideMark/>
          </w:tcPr>
          <w:p w:rsidR="00196E86" w:rsidRPr="00196E86" w:rsidRDefault="00196E86" w:rsidP="00196E86">
            <w:pPr>
              <w:spacing w:after="0" w:line="240" w:lineRule="auto"/>
              <w:jc w:val="right"/>
              <w:rPr>
                <w:rFonts w:ascii="Times New Roman" w:eastAsia="Times New Roman" w:hAnsi="Times New Roman" w:cs="Times New Roman"/>
                <w:color w:val="1F1812"/>
                <w:sz w:val="20"/>
                <w:szCs w:val="20"/>
                <w:lang w:eastAsia="et-EE"/>
              </w:rPr>
            </w:pPr>
            <w:r w:rsidRPr="00196E86">
              <w:rPr>
                <w:rFonts w:ascii="Times New Roman" w:eastAsia="Times New Roman" w:hAnsi="Times New Roman" w:cs="Times New Roman"/>
                <w:color w:val="1F1812"/>
                <w:sz w:val="20"/>
                <w:szCs w:val="20"/>
                <w:lang w:eastAsia="et-EE"/>
              </w:rPr>
              <w:t>62 644</w:t>
            </w:r>
          </w:p>
        </w:tc>
        <w:tc>
          <w:tcPr>
            <w:tcW w:w="851" w:type="dxa"/>
            <w:tcBorders>
              <w:top w:val="nil"/>
              <w:left w:val="nil"/>
              <w:bottom w:val="single" w:sz="4" w:space="0" w:color="auto"/>
              <w:right w:val="single" w:sz="4" w:space="0" w:color="auto"/>
            </w:tcBorders>
            <w:shd w:val="clear" w:color="000000" w:fill="FFFFFF"/>
            <w:noWrap/>
            <w:vAlign w:val="bottom"/>
            <w:hideMark/>
          </w:tcPr>
          <w:p w:rsidR="00196E86" w:rsidRPr="00196E86" w:rsidRDefault="00196E86" w:rsidP="00196E86">
            <w:pPr>
              <w:spacing w:after="0" w:line="240" w:lineRule="auto"/>
              <w:jc w:val="right"/>
              <w:rPr>
                <w:rFonts w:ascii="Times New Roman" w:eastAsia="Times New Roman" w:hAnsi="Times New Roman" w:cs="Times New Roman"/>
                <w:color w:val="000000"/>
                <w:sz w:val="20"/>
                <w:szCs w:val="20"/>
                <w:lang w:eastAsia="et-EE"/>
              </w:rPr>
            </w:pPr>
            <w:r w:rsidRPr="00196E86">
              <w:rPr>
                <w:rFonts w:ascii="Times New Roman" w:eastAsia="Times New Roman" w:hAnsi="Times New Roman" w:cs="Times New Roman"/>
                <w:color w:val="000000"/>
                <w:sz w:val="20"/>
                <w:szCs w:val="20"/>
                <w:lang w:eastAsia="et-EE"/>
              </w:rPr>
              <w:t>0,5%</w:t>
            </w:r>
          </w:p>
        </w:tc>
        <w:tc>
          <w:tcPr>
            <w:tcW w:w="1135" w:type="dxa"/>
            <w:tcBorders>
              <w:top w:val="nil"/>
              <w:left w:val="nil"/>
              <w:bottom w:val="single" w:sz="4" w:space="0" w:color="auto"/>
              <w:right w:val="single" w:sz="4" w:space="0" w:color="auto"/>
            </w:tcBorders>
            <w:shd w:val="clear" w:color="auto" w:fill="auto"/>
            <w:noWrap/>
            <w:vAlign w:val="bottom"/>
            <w:hideMark/>
          </w:tcPr>
          <w:p w:rsidR="00196E86" w:rsidRPr="00196E86" w:rsidRDefault="00196E86" w:rsidP="00196E86">
            <w:pPr>
              <w:spacing w:after="0" w:line="240" w:lineRule="auto"/>
              <w:jc w:val="right"/>
              <w:rPr>
                <w:rFonts w:ascii="Times New Roman" w:eastAsia="Times New Roman" w:hAnsi="Times New Roman" w:cs="Times New Roman"/>
                <w:color w:val="1F1812"/>
                <w:sz w:val="20"/>
                <w:szCs w:val="20"/>
                <w:lang w:eastAsia="et-EE"/>
              </w:rPr>
            </w:pPr>
            <w:r w:rsidRPr="00196E86">
              <w:rPr>
                <w:rFonts w:ascii="Times New Roman" w:eastAsia="Times New Roman" w:hAnsi="Times New Roman" w:cs="Times New Roman"/>
                <w:color w:val="1F1812"/>
                <w:sz w:val="20"/>
                <w:szCs w:val="20"/>
                <w:lang w:eastAsia="et-EE"/>
              </w:rPr>
              <w:t>123 696</w:t>
            </w:r>
          </w:p>
        </w:tc>
        <w:tc>
          <w:tcPr>
            <w:tcW w:w="758" w:type="dxa"/>
            <w:tcBorders>
              <w:top w:val="nil"/>
              <w:left w:val="nil"/>
              <w:bottom w:val="single" w:sz="4" w:space="0" w:color="auto"/>
              <w:right w:val="single" w:sz="4" w:space="0" w:color="auto"/>
            </w:tcBorders>
            <w:shd w:val="clear" w:color="000000" w:fill="FFFFFF"/>
            <w:noWrap/>
            <w:vAlign w:val="bottom"/>
            <w:hideMark/>
          </w:tcPr>
          <w:p w:rsidR="00196E86" w:rsidRPr="00196E86" w:rsidRDefault="00196E86" w:rsidP="00196E86">
            <w:pPr>
              <w:spacing w:after="0" w:line="240" w:lineRule="auto"/>
              <w:jc w:val="right"/>
              <w:rPr>
                <w:rFonts w:ascii="Times New Roman" w:eastAsia="Times New Roman" w:hAnsi="Times New Roman" w:cs="Times New Roman"/>
                <w:color w:val="000000"/>
                <w:sz w:val="20"/>
                <w:szCs w:val="20"/>
                <w:lang w:eastAsia="et-EE"/>
              </w:rPr>
            </w:pPr>
            <w:r w:rsidRPr="00196E86">
              <w:rPr>
                <w:rFonts w:ascii="Times New Roman" w:eastAsia="Times New Roman" w:hAnsi="Times New Roman" w:cs="Times New Roman"/>
                <w:color w:val="000000"/>
                <w:sz w:val="20"/>
                <w:szCs w:val="20"/>
                <w:lang w:eastAsia="et-EE"/>
              </w:rPr>
              <w:t>0,7%</w:t>
            </w:r>
          </w:p>
        </w:tc>
        <w:tc>
          <w:tcPr>
            <w:tcW w:w="1087" w:type="dxa"/>
            <w:tcBorders>
              <w:top w:val="nil"/>
              <w:left w:val="nil"/>
              <w:bottom w:val="single" w:sz="4" w:space="0" w:color="auto"/>
              <w:right w:val="single" w:sz="4" w:space="0" w:color="auto"/>
            </w:tcBorders>
            <w:shd w:val="clear" w:color="auto" w:fill="auto"/>
            <w:noWrap/>
            <w:vAlign w:val="bottom"/>
            <w:hideMark/>
          </w:tcPr>
          <w:p w:rsidR="00196E86" w:rsidRPr="00196E86" w:rsidRDefault="00196E86" w:rsidP="00196E86">
            <w:pPr>
              <w:spacing w:after="0" w:line="240" w:lineRule="auto"/>
              <w:jc w:val="right"/>
              <w:rPr>
                <w:rFonts w:ascii="Times New Roman" w:eastAsia="Times New Roman" w:hAnsi="Times New Roman" w:cs="Times New Roman"/>
                <w:color w:val="1F1812"/>
                <w:sz w:val="20"/>
                <w:szCs w:val="20"/>
                <w:lang w:eastAsia="et-EE"/>
              </w:rPr>
            </w:pPr>
            <w:r w:rsidRPr="00196E86">
              <w:rPr>
                <w:rFonts w:ascii="Times New Roman" w:eastAsia="Times New Roman" w:hAnsi="Times New Roman" w:cs="Times New Roman"/>
                <w:color w:val="1F1812"/>
                <w:sz w:val="20"/>
                <w:szCs w:val="20"/>
                <w:lang w:eastAsia="et-EE"/>
              </w:rPr>
              <w:t>123 696</w:t>
            </w:r>
          </w:p>
        </w:tc>
        <w:tc>
          <w:tcPr>
            <w:tcW w:w="852" w:type="dxa"/>
            <w:tcBorders>
              <w:top w:val="nil"/>
              <w:left w:val="nil"/>
              <w:bottom w:val="single" w:sz="4" w:space="0" w:color="auto"/>
              <w:right w:val="single" w:sz="4" w:space="0" w:color="auto"/>
            </w:tcBorders>
            <w:shd w:val="clear" w:color="000000" w:fill="FFFFFF"/>
            <w:noWrap/>
            <w:vAlign w:val="bottom"/>
            <w:hideMark/>
          </w:tcPr>
          <w:p w:rsidR="00196E86" w:rsidRPr="00196E86" w:rsidRDefault="00196E86" w:rsidP="00196E86">
            <w:pPr>
              <w:spacing w:after="0" w:line="240" w:lineRule="auto"/>
              <w:jc w:val="right"/>
              <w:rPr>
                <w:rFonts w:ascii="Times New Roman" w:eastAsia="Times New Roman" w:hAnsi="Times New Roman" w:cs="Times New Roman"/>
                <w:color w:val="000000"/>
                <w:sz w:val="20"/>
                <w:szCs w:val="20"/>
                <w:lang w:eastAsia="et-EE"/>
              </w:rPr>
            </w:pPr>
            <w:r w:rsidRPr="00196E86">
              <w:rPr>
                <w:rFonts w:ascii="Times New Roman" w:eastAsia="Times New Roman" w:hAnsi="Times New Roman" w:cs="Times New Roman"/>
                <w:color w:val="000000"/>
                <w:sz w:val="20"/>
                <w:szCs w:val="20"/>
                <w:lang w:eastAsia="et-EE"/>
              </w:rPr>
              <w:t>0,6%</w:t>
            </w:r>
          </w:p>
        </w:tc>
        <w:tc>
          <w:tcPr>
            <w:tcW w:w="1135" w:type="dxa"/>
            <w:tcBorders>
              <w:top w:val="nil"/>
              <w:left w:val="nil"/>
              <w:bottom w:val="single" w:sz="4" w:space="0" w:color="auto"/>
              <w:right w:val="single" w:sz="4" w:space="0" w:color="auto"/>
            </w:tcBorders>
            <w:shd w:val="clear" w:color="auto" w:fill="auto"/>
            <w:noWrap/>
            <w:vAlign w:val="bottom"/>
            <w:hideMark/>
          </w:tcPr>
          <w:p w:rsidR="00196E86" w:rsidRPr="00196E86" w:rsidRDefault="00196E86" w:rsidP="00196E86">
            <w:pPr>
              <w:spacing w:after="0" w:line="240" w:lineRule="auto"/>
              <w:jc w:val="right"/>
              <w:rPr>
                <w:rFonts w:ascii="Times New Roman" w:eastAsia="Times New Roman" w:hAnsi="Times New Roman" w:cs="Times New Roman"/>
                <w:color w:val="1F1812"/>
                <w:sz w:val="20"/>
                <w:szCs w:val="20"/>
                <w:lang w:eastAsia="et-EE"/>
              </w:rPr>
            </w:pPr>
            <w:r w:rsidRPr="00196E86">
              <w:rPr>
                <w:rFonts w:ascii="Times New Roman" w:eastAsia="Times New Roman" w:hAnsi="Times New Roman" w:cs="Times New Roman"/>
                <w:color w:val="1F1812"/>
                <w:sz w:val="20"/>
                <w:szCs w:val="20"/>
                <w:lang w:eastAsia="et-EE"/>
              </w:rPr>
              <w:t>120 000</w:t>
            </w:r>
          </w:p>
        </w:tc>
        <w:tc>
          <w:tcPr>
            <w:tcW w:w="851" w:type="dxa"/>
            <w:tcBorders>
              <w:top w:val="nil"/>
              <w:left w:val="nil"/>
              <w:bottom w:val="single" w:sz="4" w:space="0" w:color="auto"/>
              <w:right w:val="single" w:sz="4" w:space="0" w:color="auto"/>
            </w:tcBorders>
            <w:shd w:val="clear" w:color="000000" w:fill="FFFFFF"/>
            <w:noWrap/>
            <w:vAlign w:val="bottom"/>
            <w:hideMark/>
          </w:tcPr>
          <w:p w:rsidR="00196E86" w:rsidRPr="00196E86" w:rsidRDefault="00196E86" w:rsidP="00196E86">
            <w:pPr>
              <w:spacing w:after="0" w:line="240" w:lineRule="auto"/>
              <w:jc w:val="right"/>
              <w:rPr>
                <w:rFonts w:ascii="Times New Roman" w:eastAsia="Times New Roman" w:hAnsi="Times New Roman" w:cs="Times New Roman"/>
                <w:color w:val="000000"/>
                <w:sz w:val="20"/>
                <w:szCs w:val="20"/>
                <w:lang w:eastAsia="et-EE"/>
              </w:rPr>
            </w:pPr>
            <w:r w:rsidRPr="00196E86">
              <w:rPr>
                <w:rFonts w:ascii="Times New Roman" w:eastAsia="Times New Roman" w:hAnsi="Times New Roman" w:cs="Times New Roman"/>
                <w:color w:val="000000"/>
                <w:sz w:val="20"/>
                <w:szCs w:val="20"/>
                <w:lang w:eastAsia="et-EE"/>
              </w:rPr>
              <w:t>0,9%</w:t>
            </w:r>
          </w:p>
        </w:tc>
        <w:tc>
          <w:tcPr>
            <w:tcW w:w="993" w:type="dxa"/>
            <w:tcBorders>
              <w:top w:val="nil"/>
              <w:left w:val="nil"/>
              <w:bottom w:val="single" w:sz="4" w:space="0" w:color="auto"/>
              <w:right w:val="single" w:sz="4" w:space="0" w:color="auto"/>
            </w:tcBorders>
            <w:shd w:val="clear" w:color="auto" w:fill="auto"/>
            <w:noWrap/>
            <w:vAlign w:val="bottom"/>
            <w:hideMark/>
          </w:tcPr>
          <w:p w:rsidR="00196E86" w:rsidRPr="00196E86" w:rsidRDefault="00196E86" w:rsidP="00196E86">
            <w:pPr>
              <w:spacing w:after="0" w:line="240" w:lineRule="auto"/>
              <w:jc w:val="right"/>
              <w:rPr>
                <w:rFonts w:ascii="Times New Roman" w:eastAsia="Times New Roman" w:hAnsi="Times New Roman" w:cs="Times New Roman"/>
                <w:color w:val="1F1812"/>
                <w:sz w:val="20"/>
                <w:szCs w:val="20"/>
                <w:lang w:eastAsia="et-EE"/>
              </w:rPr>
            </w:pPr>
            <w:r w:rsidRPr="00196E86">
              <w:rPr>
                <w:rFonts w:ascii="Times New Roman" w:eastAsia="Times New Roman" w:hAnsi="Times New Roman" w:cs="Times New Roman"/>
                <w:color w:val="1F1812"/>
                <w:sz w:val="20"/>
                <w:szCs w:val="20"/>
                <w:lang w:eastAsia="et-EE"/>
              </w:rPr>
              <w:t>0</w:t>
            </w:r>
          </w:p>
        </w:tc>
        <w:tc>
          <w:tcPr>
            <w:tcW w:w="758" w:type="dxa"/>
            <w:tcBorders>
              <w:top w:val="nil"/>
              <w:left w:val="nil"/>
              <w:bottom w:val="single" w:sz="4" w:space="0" w:color="auto"/>
              <w:right w:val="single" w:sz="4" w:space="0" w:color="auto"/>
            </w:tcBorders>
            <w:shd w:val="clear" w:color="000000" w:fill="FFFFFF"/>
            <w:noWrap/>
            <w:vAlign w:val="bottom"/>
            <w:hideMark/>
          </w:tcPr>
          <w:p w:rsidR="00196E86" w:rsidRPr="00196E86" w:rsidRDefault="00196E86" w:rsidP="00196E86">
            <w:pPr>
              <w:spacing w:after="0" w:line="240" w:lineRule="auto"/>
              <w:jc w:val="right"/>
              <w:rPr>
                <w:rFonts w:ascii="Times New Roman" w:eastAsia="Times New Roman" w:hAnsi="Times New Roman" w:cs="Times New Roman"/>
                <w:color w:val="000000"/>
                <w:sz w:val="20"/>
                <w:szCs w:val="20"/>
                <w:lang w:eastAsia="et-EE"/>
              </w:rPr>
            </w:pPr>
            <w:r w:rsidRPr="00196E86">
              <w:rPr>
                <w:rFonts w:ascii="Times New Roman" w:eastAsia="Times New Roman" w:hAnsi="Times New Roman" w:cs="Times New Roman"/>
                <w:color w:val="000000"/>
                <w:sz w:val="20"/>
                <w:szCs w:val="20"/>
                <w:lang w:eastAsia="et-EE"/>
              </w:rPr>
              <w:t>0,0%</w:t>
            </w:r>
          </w:p>
        </w:tc>
      </w:tr>
      <w:tr w:rsidR="00196E86" w:rsidRPr="00196E86" w:rsidTr="00290128">
        <w:trPr>
          <w:trHeight w:val="294"/>
        </w:trPr>
        <w:tc>
          <w:tcPr>
            <w:tcW w:w="5812" w:type="dxa"/>
            <w:tcBorders>
              <w:top w:val="nil"/>
              <w:left w:val="single" w:sz="4" w:space="0" w:color="auto"/>
              <w:bottom w:val="single" w:sz="4" w:space="0" w:color="auto"/>
              <w:right w:val="single" w:sz="4" w:space="0" w:color="auto"/>
            </w:tcBorders>
            <w:shd w:val="clear" w:color="auto" w:fill="auto"/>
            <w:noWrap/>
            <w:vAlign w:val="bottom"/>
            <w:hideMark/>
          </w:tcPr>
          <w:p w:rsidR="00196E86" w:rsidRPr="00196E86" w:rsidRDefault="00196E86" w:rsidP="00196E86">
            <w:pPr>
              <w:spacing w:after="0" w:line="240" w:lineRule="auto"/>
              <w:rPr>
                <w:rFonts w:ascii="Times New Roman" w:eastAsia="Times New Roman" w:hAnsi="Times New Roman" w:cs="Times New Roman"/>
                <w:b/>
                <w:bCs/>
                <w:color w:val="000000"/>
                <w:sz w:val="20"/>
                <w:szCs w:val="20"/>
                <w:lang w:eastAsia="et-EE"/>
              </w:rPr>
            </w:pPr>
            <w:r w:rsidRPr="00196E86">
              <w:rPr>
                <w:rFonts w:ascii="Times New Roman" w:eastAsia="Times New Roman" w:hAnsi="Times New Roman" w:cs="Times New Roman"/>
                <w:b/>
                <w:bCs/>
                <w:color w:val="000000"/>
                <w:sz w:val="20"/>
                <w:szCs w:val="20"/>
                <w:lang w:eastAsia="et-EE"/>
              </w:rPr>
              <w:t>Kokku</w:t>
            </w:r>
          </w:p>
        </w:tc>
        <w:tc>
          <w:tcPr>
            <w:tcW w:w="1121" w:type="dxa"/>
            <w:tcBorders>
              <w:top w:val="nil"/>
              <w:left w:val="nil"/>
              <w:bottom w:val="single" w:sz="4" w:space="0" w:color="auto"/>
              <w:right w:val="single" w:sz="4" w:space="0" w:color="auto"/>
            </w:tcBorders>
            <w:shd w:val="clear" w:color="auto" w:fill="auto"/>
            <w:noWrap/>
            <w:vAlign w:val="bottom"/>
            <w:hideMark/>
          </w:tcPr>
          <w:p w:rsidR="00196E86" w:rsidRPr="00196E86" w:rsidRDefault="00196E86" w:rsidP="00196E86">
            <w:pPr>
              <w:spacing w:after="0" w:line="240" w:lineRule="auto"/>
              <w:jc w:val="right"/>
              <w:rPr>
                <w:rFonts w:ascii="Times New Roman" w:eastAsia="Times New Roman" w:hAnsi="Times New Roman" w:cs="Times New Roman"/>
                <w:b/>
                <w:bCs/>
                <w:color w:val="000000"/>
                <w:sz w:val="20"/>
                <w:szCs w:val="20"/>
                <w:lang w:eastAsia="et-EE"/>
              </w:rPr>
            </w:pPr>
            <w:r w:rsidRPr="00196E86">
              <w:rPr>
                <w:rFonts w:ascii="Times New Roman" w:eastAsia="Times New Roman" w:hAnsi="Times New Roman" w:cs="Times New Roman"/>
                <w:b/>
                <w:bCs/>
                <w:color w:val="000000"/>
                <w:sz w:val="20"/>
                <w:szCs w:val="20"/>
                <w:lang w:eastAsia="et-EE"/>
              </w:rPr>
              <w:t>13 461 599</w:t>
            </w:r>
          </w:p>
        </w:tc>
        <w:tc>
          <w:tcPr>
            <w:tcW w:w="851" w:type="dxa"/>
            <w:tcBorders>
              <w:top w:val="nil"/>
              <w:left w:val="nil"/>
              <w:bottom w:val="single" w:sz="4" w:space="0" w:color="auto"/>
              <w:right w:val="single" w:sz="4" w:space="0" w:color="auto"/>
            </w:tcBorders>
            <w:shd w:val="clear" w:color="auto" w:fill="auto"/>
            <w:noWrap/>
            <w:vAlign w:val="bottom"/>
            <w:hideMark/>
          </w:tcPr>
          <w:p w:rsidR="00196E86" w:rsidRPr="00196E86" w:rsidRDefault="00196E86" w:rsidP="00196E86">
            <w:pPr>
              <w:spacing w:after="0" w:line="240" w:lineRule="auto"/>
              <w:jc w:val="right"/>
              <w:rPr>
                <w:rFonts w:ascii="Times New Roman" w:eastAsia="Times New Roman" w:hAnsi="Times New Roman" w:cs="Times New Roman"/>
                <w:color w:val="000000"/>
                <w:sz w:val="20"/>
                <w:szCs w:val="20"/>
                <w:lang w:eastAsia="et-EE"/>
              </w:rPr>
            </w:pPr>
            <w:r w:rsidRPr="00196E86">
              <w:rPr>
                <w:rFonts w:ascii="Times New Roman" w:eastAsia="Times New Roman" w:hAnsi="Times New Roman" w:cs="Times New Roman"/>
                <w:color w:val="000000"/>
                <w:sz w:val="20"/>
                <w:szCs w:val="20"/>
                <w:lang w:eastAsia="et-EE"/>
              </w:rPr>
              <w:t>100,0%</w:t>
            </w:r>
          </w:p>
        </w:tc>
        <w:tc>
          <w:tcPr>
            <w:tcW w:w="1135" w:type="dxa"/>
            <w:tcBorders>
              <w:top w:val="nil"/>
              <w:left w:val="nil"/>
              <w:bottom w:val="single" w:sz="4" w:space="0" w:color="auto"/>
              <w:right w:val="single" w:sz="4" w:space="0" w:color="auto"/>
            </w:tcBorders>
            <w:shd w:val="clear" w:color="auto" w:fill="auto"/>
            <w:noWrap/>
            <w:vAlign w:val="bottom"/>
            <w:hideMark/>
          </w:tcPr>
          <w:p w:rsidR="00196E86" w:rsidRPr="00196E86" w:rsidRDefault="00196E86" w:rsidP="00196E86">
            <w:pPr>
              <w:spacing w:after="0" w:line="240" w:lineRule="auto"/>
              <w:jc w:val="right"/>
              <w:rPr>
                <w:rFonts w:ascii="Times New Roman" w:eastAsia="Times New Roman" w:hAnsi="Times New Roman" w:cs="Times New Roman"/>
                <w:b/>
                <w:bCs/>
                <w:color w:val="000000"/>
                <w:sz w:val="20"/>
                <w:szCs w:val="20"/>
                <w:lang w:eastAsia="et-EE"/>
              </w:rPr>
            </w:pPr>
            <w:r w:rsidRPr="00196E86">
              <w:rPr>
                <w:rFonts w:ascii="Times New Roman" w:eastAsia="Times New Roman" w:hAnsi="Times New Roman" w:cs="Times New Roman"/>
                <w:b/>
                <w:bCs/>
                <w:color w:val="000000"/>
                <w:sz w:val="20"/>
                <w:szCs w:val="20"/>
                <w:lang w:eastAsia="et-EE"/>
              </w:rPr>
              <w:t>17 203 055</w:t>
            </w:r>
          </w:p>
        </w:tc>
        <w:tc>
          <w:tcPr>
            <w:tcW w:w="758" w:type="dxa"/>
            <w:tcBorders>
              <w:top w:val="nil"/>
              <w:left w:val="nil"/>
              <w:bottom w:val="single" w:sz="4" w:space="0" w:color="auto"/>
              <w:right w:val="single" w:sz="4" w:space="0" w:color="auto"/>
            </w:tcBorders>
            <w:shd w:val="clear" w:color="auto" w:fill="auto"/>
            <w:noWrap/>
            <w:vAlign w:val="bottom"/>
            <w:hideMark/>
          </w:tcPr>
          <w:p w:rsidR="00196E86" w:rsidRPr="00196E86" w:rsidRDefault="00196E86" w:rsidP="00196E86">
            <w:pPr>
              <w:spacing w:after="0" w:line="240" w:lineRule="auto"/>
              <w:jc w:val="right"/>
              <w:rPr>
                <w:rFonts w:ascii="Times New Roman" w:eastAsia="Times New Roman" w:hAnsi="Times New Roman" w:cs="Times New Roman"/>
                <w:color w:val="000000"/>
                <w:sz w:val="20"/>
                <w:szCs w:val="20"/>
                <w:lang w:eastAsia="et-EE"/>
              </w:rPr>
            </w:pPr>
            <w:r w:rsidRPr="00196E86">
              <w:rPr>
                <w:rFonts w:ascii="Times New Roman" w:eastAsia="Times New Roman" w:hAnsi="Times New Roman" w:cs="Times New Roman"/>
                <w:color w:val="000000"/>
                <w:sz w:val="20"/>
                <w:szCs w:val="20"/>
                <w:lang w:eastAsia="et-EE"/>
              </w:rPr>
              <w:t>100,0%</w:t>
            </w:r>
          </w:p>
        </w:tc>
        <w:tc>
          <w:tcPr>
            <w:tcW w:w="1087" w:type="dxa"/>
            <w:tcBorders>
              <w:top w:val="nil"/>
              <w:left w:val="nil"/>
              <w:bottom w:val="single" w:sz="4" w:space="0" w:color="auto"/>
              <w:right w:val="single" w:sz="4" w:space="0" w:color="auto"/>
            </w:tcBorders>
            <w:shd w:val="clear" w:color="auto" w:fill="auto"/>
            <w:noWrap/>
            <w:vAlign w:val="bottom"/>
            <w:hideMark/>
          </w:tcPr>
          <w:p w:rsidR="00196E86" w:rsidRPr="00196E86" w:rsidRDefault="00196E86" w:rsidP="00196E86">
            <w:pPr>
              <w:spacing w:after="0" w:line="240" w:lineRule="auto"/>
              <w:jc w:val="right"/>
              <w:rPr>
                <w:rFonts w:ascii="Times New Roman" w:eastAsia="Times New Roman" w:hAnsi="Times New Roman" w:cs="Times New Roman"/>
                <w:b/>
                <w:bCs/>
                <w:color w:val="000000"/>
                <w:sz w:val="20"/>
                <w:szCs w:val="20"/>
                <w:lang w:eastAsia="et-EE"/>
              </w:rPr>
            </w:pPr>
            <w:r w:rsidRPr="00196E86">
              <w:rPr>
                <w:rFonts w:ascii="Times New Roman" w:eastAsia="Times New Roman" w:hAnsi="Times New Roman" w:cs="Times New Roman"/>
                <w:b/>
                <w:bCs/>
                <w:color w:val="000000"/>
                <w:sz w:val="20"/>
                <w:szCs w:val="20"/>
                <w:lang w:eastAsia="et-EE"/>
              </w:rPr>
              <w:t>19 325 796</w:t>
            </w:r>
          </w:p>
        </w:tc>
        <w:tc>
          <w:tcPr>
            <w:tcW w:w="852" w:type="dxa"/>
            <w:tcBorders>
              <w:top w:val="nil"/>
              <w:left w:val="nil"/>
              <w:bottom w:val="single" w:sz="4" w:space="0" w:color="auto"/>
              <w:right w:val="single" w:sz="4" w:space="0" w:color="auto"/>
            </w:tcBorders>
            <w:shd w:val="clear" w:color="auto" w:fill="auto"/>
            <w:noWrap/>
            <w:vAlign w:val="bottom"/>
            <w:hideMark/>
          </w:tcPr>
          <w:p w:rsidR="00196E86" w:rsidRPr="00196E86" w:rsidRDefault="00196E86" w:rsidP="00196E86">
            <w:pPr>
              <w:spacing w:after="0" w:line="240" w:lineRule="auto"/>
              <w:jc w:val="right"/>
              <w:rPr>
                <w:rFonts w:ascii="Times New Roman" w:eastAsia="Times New Roman" w:hAnsi="Times New Roman" w:cs="Times New Roman"/>
                <w:color w:val="000000"/>
                <w:sz w:val="20"/>
                <w:szCs w:val="20"/>
                <w:lang w:eastAsia="et-EE"/>
              </w:rPr>
            </w:pPr>
            <w:r w:rsidRPr="00196E86">
              <w:rPr>
                <w:rFonts w:ascii="Times New Roman" w:eastAsia="Times New Roman" w:hAnsi="Times New Roman" w:cs="Times New Roman"/>
                <w:color w:val="000000"/>
                <w:sz w:val="20"/>
                <w:szCs w:val="20"/>
                <w:lang w:eastAsia="et-EE"/>
              </w:rPr>
              <w:t>100,0%</w:t>
            </w:r>
          </w:p>
        </w:tc>
        <w:tc>
          <w:tcPr>
            <w:tcW w:w="1135" w:type="dxa"/>
            <w:tcBorders>
              <w:top w:val="nil"/>
              <w:left w:val="nil"/>
              <w:bottom w:val="single" w:sz="4" w:space="0" w:color="auto"/>
              <w:right w:val="single" w:sz="4" w:space="0" w:color="auto"/>
            </w:tcBorders>
            <w:shd w:val="clear" w:color="auto" w:fill="auto"/>
            <w:noWrap/>
            <w:vAlign w:val="bottom"/>
            <w:hideMark/>
          </w:tcPr>
          <w:p w:rsidR="00196E86" w:rsidRPr="00196E86" w:rsidRDefault="00196E86" w:rsidP="00196E86">
            <w:pPr>
              <w:spacing w:after="0" w:line="240" w:lineRule="auto"/>
              <w:jc w:val="right"/>
              <w:rPr>
                <w:rFonts w:ascii="Times New Roman" w:eastAsia="Times New Roman" w:hAnsi="Times New Roman" w:cs="Times New Roman"/>
                <w:b/>
                <w:bCs/>
                <w:color w:val="000000"/>
                <w:sz w:val="20"/>
                <w:szCs w:val="20"/>
                <w:lang w:eastAsia="et-EE"/>
              </w:rPr>
            </w:pPr>
            <w:r w:rsidRPr="00196E86">
              <w:rPr>
                <w:rFonts w:ascii="Times New Roman" w:eastAsia="Times New Roman" w:hAnsi="Times New Roman" w:cs="Times New Roman"/>
                <w:b/>
                <w:bCs/>
                <w:color w:val="000000"/>
                <w:sz w:val="20"/>
                <w:szCs w:val="20"/>
                <w:lang w:eastAsia="et-EE"/>
              </w:rPr>
              <w:t>13 337 662</w:t>
            </w:r>
          </w:p>
        </w:tc>
        <w:tc>
          <w:tcPr>
            <w:tcW w:w="851" w:type="dxa"/>
            <w:tcBorders>
              <w:top w:val="nil"/>
              <w:left w:val="nil"/>
              <w:bottom w:val="single" w:sz="4" w:space="0" w:color="auto"/>
              <w:right w:val="single" w:sz="4" w:space="0" w:color="auto"/>
            </w:tcBorders>
            <w:shd w:val="clear" w:color="auto" w:fill="auto"/>
            <w:noWrap/>
            <w:vAlign w:val="bottom"/>
            <w:hideMark/>
          </w:tcPr>
          <w:p w:rsidR="00196E86" w:rsidRPr="00196E86" w:rsidRDefault="00196E86" w:rsidP="00196E86">
            <w:pPr>
              <w:spacing w:after="0" w:line="240" w:lineRule="auto"/>
              <w:jc w:val="right"/>
              <w:rPr>
                <w:rFonts w:ascii="Times New Roman" w:eastAsia="Times New Roman" w:hAnsi="Times New Roman" w:cs="Times New Roman"/>
                <w:color w:val="000000"/>
                <w:sz w:val="20"/>
                <w:szCs w:val="20"/>
                <w:lang w:eastAsia="et-EE"/>
              </w:rPr>
            </w:pPr>
            <w:r w:rsidRPr="00196E86">
              <w:rPr>
                <w:rFonts w:ascii="Times New Roman" w:eastAsia="Times New Roman" w:hAnsi="Times New Roman" w:cs="Times New Roman"/>
                <w:color w:val="000000"/>
                <w:sz w:val="20"/>
                <w:szCs w:val="20"/>
                <w:lang w:eastAsia="et-EE"/>
              </w:rPr>
              <w:t>100,0%</w:t>
            </w:r>
          </w:p>
        </w:tc>
        <w:tc>
          <w:tcPr>
            <w:tcW w:w="993" w:type="dxa"/>
            <w:tcBorders>
              <w:top w:val="nil"/>
              <w:left w:val="nil"/>
              <w:bottom w:val="single" w:sz="4" w:space="0" w:color="auto"/>
              <w:right w:val="single" w:sz="4" w:space="0" w:color="auto"/>
            </w:tcBorders>
            <w:shd w:val="clear" w:color="auto" w:fill="auto"/>
            <w:noWrap/>
            <w:vAlign w:val="bottom"/>
            <w:hideMark/>
          </w:tcPr>
          <w:p w:rsidR="00196E86" w:rsidRPr="00196E86" w:rsidRDefault="00196E86" w:rsidP="00196E86">
            <w:pPr>
              <w:spacing w:after="0" w:line="240" w:lineRule="auto"/>
              <w:jc w:val="right"/>
              <w:rPr>
                <w:rFonts w:ascii="Times New Roman" w:eastAsia="Times New Roman" w:hAnsi="Times New Roman" w:cs="Times New Roman"/>
                <w:b/>
                <w:bCs/>
                <w:color w:val="000000"/>
                <w:sz w:val="20"/>
                <w:szCs w:val="20"/>
                <w:lang w:eastAsia="et-EE"/>
              </w:rPr>
            </w:pPr>
            <w:r w:rsidRPr="00196E86">
              <w:rPr>
                <w:rFonts w:ascii="Times New Roman" w:eastAsia="Times New Roman" w:hAnsi="Times New Roman" w:cs="Times New Roman"/>
                <w:b/>
                <w:bCs/>
                <w:color w:val="000000"/>
                <w:sz w:val="20"/>
                <w:szCs w:val="20"/>
                <w:lang w:eastAsia="et-EE"/>
              </w:rPr>
              <w:t>7 932 582</w:t>
            </w:r>
          </w:p>
        </w:tc>
        <w:tc>
          <w:tcPr>
            <w:tcW w:w="758" w:type="dxa"/>
            <w:tcBorders>
              <w:top w:val="nil"/>
              <w:left w:val="nil"/>
              <w:bottom w:val="single" w:sz="4" w:space="0" w:color="auto"/>
              <w:right w:val="single" w:sz="4" w:space="0" w:color="auto"/>
            </w:tcBorders>
            <w:shd w:val="clear" w:color="auto" w:fill="auto"/>
            <w:noWrap/>
            <w:vAlign w:val="bottom"/>
            <w:hideMark/>
          </w:tcPr>
          <w:p w:rsidR="00196E86" w:rsidRPr="00196E86" w:rsidRDefault="00196E86" w:rsidP="00196E86">
            <w:pPr>
              <w:spacing w:after="0" w:line="240" w:lineRule="auto"/>
              <w:jc w:val="right"/>
              <w:rPr>
                <w:rFonts w:ascii="Times New Roman" w:eastAsia="Times New Roman" w:hAnsi="Times New Roman" w:cs="Times New Roman"/>
                <w:color w:val="000000"/>
                <w:sz w:val="20"/>
                <w:szCs w:val="20"/>
                <w:lang w:eastAsia="et-EE"/>
              </w:rPr>
            </w:pPr>
            <w:r w:rsidRPr="00196E86">
              <w:rPr>
                <w:rFonts w:ascii="Times New Roman" w:eastAsia="Times New Roman" w:hAnsi="Times New Roman" w:cs="Times New Roman"/>
                <w:color w:val="000000"/>
                <w:sz w:val="20"/>
                <w:szCs w:val="20"/>
                <w:lang w:eastAsia="et-EE"/>
              </w:rPr>
              <w:t>100,0%</w:t>
            </w:r>
          </w:p>
        </w:tc>
      </w:tr>
    </w:tbl>
    <w:p w:rsidR="00196E86" w:rsidRDefault="00196E86">
      <w:pPr>
        <w:rPr>
          <w:rFonts w:ascii="Times New Roman" w:eastAsia="Times New Roman" w:hAnsi="Times New Roman" w:cs="Times New Roman"/>
          <w:sz w:val="24"/>
          <w:szCs w:val="24"/>
          <w:highlight w:val="yellow"/>
          <w:lang w:val="en-GB" w:eastAsia="ru-RU"/>
        </w:rPr>
      </w:pPr>
    </w:p>
    <w:p w:rsidR="00B32900" w:rsidRPr="00B32900" w:rsidRDefault="00B32900" w:rsidP="00B32900">
      <w:pPr>
        <w:spacing w:after="0" w:line="240" w:lineRule="auto"/>
        <w:rPr>
          <w:rFonts w:ascii="Times New Roman" w:eastAsia="Times New Roman" w:hAnsi="Times New Roman" w:cs="Times New Roman"/>
          <w:sz w:val="24"/>
          <w:szCs w:val="24"/>
          <w:highlight w:val="yellow"/>
          <w:lang w:val="en-GB" w:eastAsia="ru-RU"/>
        </w:rPr>
      </w:pPr>
    </w:p>
    <w:p w:rsidR="00B32900" w:rsidRPr="00B32900" w:rsidRDefault="00B32900" w:rsidP="00B32900">
      <w:pPr>
        <w:spacing w:after="0" w:line="240" w:lineRule="auto"/>
        <w:rPr>
          <w:rFonts w:ascii="Times New Roman" w:eastAsia="Times New Roman" w:hAnsi="Times New Roman" w:cs="Times New Roman"/>
          <w:sz w:val="24"/>
          <w:szCs w:val="24"/>
          <w:highlight w:val="yellow"/>
          <w:lang w:val="en-GB" w:eastAsia="ru-RU"/>
        </w:rPr>
        <w:sectPr w:rsidR="00B32900" w:rsidRPr="00B32900" w:rsidSect="007A6473">
          <w:pgSz w:w="16838" w:h="11906" w:orient="landscape"/>
          <w:pgMar w:top="1438" w:right="1418" w:bottom="1079" w:left="1418" w:header="709" w:footer="709" w:gutter="0"/>
          <w:cols w:space="708"/>
          <w:docGrid w:linePitch="360"/>
        </w:sectPr>
      </w:pPr>
    </w:p>
    <w:p w:rsidR="004739B6" w:rsidRDefault="008D4300" w:rsidP="00B32900">
      <w:pPr>
        <w:spacing w:after="0" w:line="240" w:lineRule="auto"/>
        <w:rPr>
          <w:rFonts w:ascii="Times New Roman" w:eastAsia="Times New Roman" w:hAnsi="Times New Roman" w:cs="Times New Roman"/>
          <w:b/>
          <w:sz w:val="24"/>
          <w:szCs w:val="24"/>
          <w:lang w:val="en-GB" w:eastAsia="ru-RU"/>
        </w:rPr>
      </w:pPr>
      <w:r w:rsidRPr="00485206">
        <w:rPr>
          <w:rFonts w:ascii="Times New Roman" w:eastAsia="Times New Roman" w:hAnsi="Times New Roman" w:cs="Times New Roman"/>
          <w:b/>
          <w:sz w:val="24"/>
          <w:szCs w:val="24"/>
          <w:lang w:val="en-GB" w:eastAsia="ru-RU"/>
        </w:rPr>
        <w:lastRenderedPageBreak/>
        <w:t>Narva linnavalitsuse 2014 aasta eelarve täitmine, 2015</w:t>
      </w:r>
      <w:r w:rsidR="00B32900" w:rsidRPr="00485206">
        <w:rPr>
          <w:rFonts w:ascii="Times New Roman" w:eastAsia="Times New Roman" w:hAnsi="Times New Roman" w:cs="Times New Roman"/>
          <w:b/>
          <w:sz w:val="24"/>
          <w:szCs w:val="24"/>
          <w:lang w:val="en-GB" w:eastAsia="ru-RU"/>
        </w:rPr>
        <w:t xml:space="preserve"> aasta täpsustatud eelarve ja </w:t>
      </w:r>
      <w:r w:rsidRPr="00485206">
        <w:rPr>
          <w:rFonts w:ascii="Times New Roman" w:eastAsia="Times New Roman" w:hAnsi="Times New Roman" w:cs="Times New Roman"/>
          <w:b/>
          <w:sz w:val="24"/>
          <w:szCs w:val="24"/>
          <w:lang w:val="en-GB" w:eastAsia="ru-RU"/>
        </w:rPr>
        <w:t>eelarvestrateegia perioodil 2016-2019</w:t>
      </w:r>
      <w:r w:rsidR="00B32900" w:rsidRPr="00485206">
        <w:rPr>
          <w:rFonts w:ascii="Times New Roman" w:eastAsia="Times New Roman" w:hAnsi="Times New Roman" w:cs="Times New Roman"/>
          <w:b/>
          <w:sz w:val="24"/>
          <w:szCs w:val="24"/>
          <w:lang w:val="en-GB" w:eastAsia="ru-RU"/>
        </w:rPr>
        <w:t xml:space="preserve"> (eurodes)</w:t>
      </w:r>
    </w:p>
    <w:tbl>
      <w:tblPr>
        <w:tblW w:w="10674" w:type="dxa"/>
        <w:tblInd w:w="-356" w:type="dxa"/>
        <w:tblCellMar>
          <w:left w:w="70" w:type="dxa"/>
          <w:right w:w="70" w:type="dxa"/>
        </w:tblCellMar>
        <w:tblLook w:val="04A0" w:firstRow="1" w:lastRow="0" w:firstColumn="1" w:lastColumn="0" w:noHBand="0" w:noVBand="1"/>
      </w:tblPr>
      <w:tblGrid>
        <w:gridCol w:w="3545"/>
        <w:gridCol w:w="1196"/>
        <w:gridCol w:w="1196"/>
        <w:gridCol w:w="1196"/>
        <w:gridCol w:w="1231"/>
        <w:gridCol w:w="1173"/>
        <w:gridCol w:w="1137"/>
      </w:tblGrid>
      <w:tr w:rsidR="004739B6" w:rsidRPr="00C32687" w:rsidTr="00EF39D5">
        <w:trPr>
          <w:trHeight w:val="59"/>
        </w:trPr>
        <w:tc>
          <w:tcPr>
            <w:tcW w:w="3545" w:type="dxa"/>
            <w:tcBorders>
              <w:top w:val="single" w:sz="8" w:space="0" w:color="auto"/>
              <w:left w:val="single" w:sz="8" w:space="0" w:color="auto"/>
              <w:bottom w:val="single" w:sz="8" w:space="0" w:color="auto"/>
              <w:right w:val="single" w:sz="4" w:space="0" w:color="auto"/>
            </w:tcBorders>
            <w:shd w:val="clear" w:color="000000" w:fill="CCFFCC"/>
            <w:vAlign w:val="bottom"/>
            <w:hideMark/>
          </w:tcPr>
          <w:p w:rsidR="004739B6" w:rsidRPr="00C32687" w:rsidRDefault="004739B6" w:rsidP="004739B6">
            <w:pPr>
              <w:spacing w:after="0" w:line="240" w:lineRule="auto"/>
              <w:jc w:val="center"/>
              <w:rPr>
                <w:rFonts w:ascii="Times New Roman" w:eastAsia="Times New Roman" w:hAnsi="Times New Roman" w:cs="Times New Roman"/>
                <w:b/>
                <w:bCs/>
                <w:sz w:val="19"/>
                <w:szCs w:val="19"/>
                <w:lang w:eastAsia="et-EE"/>
              </w:rPr>
            </w:pPr>
            <w:r w:rsidRPr="00C32687">
              <w:rPr>
                <w:rFonts w:ascii="Times New Roman" w:eastAsia="Times New Roman" w:hAnsi="Times New Roman" w:cs="Times New Roman"/>
                <w:b/>
                <w:bCs/>
                <w:sz w:val="19"/>
                <w:szCs w:val="19"/>
                <w:lang w:eastAsia="et-EE"/>
              </w:rPr>
              <w:t>Narva Linnavalitsus (kokku)</w:t>
            </w:r>
          </w:p>
        </w:tc>
        <w:tc>
          <w:tcPr>
            <w:tcW w:w="1196" w:type="dxa"/>
            <w:tcBorders>
              <w:top w:val="single" w:sz="8" w:space="0" w:color="auto"/>
              <w:left w:val="nil"/>
              <w:bottom w:val="single" w:sz="8" w:space="0" w:color="auto"/>
              <w:right w:val="single" w:sz="4" w:space="0" w:color="auto"/>
            </w:tcBorders>
            <w:shd w:val="clear" w:color="000000" w:fill="CCFFCC"/>
            <w:vAlign w:val="bottom"/>
            <w:hideMark/>
          </w:tcPr>
          <w:p w:rsidR="004739B6" w:rsidRPr="00C32687" w:rsidRDefault="004739B6" w:rsidP="004739B6">
            <w:pPr>
              <w:spacing w:after="0" w:line="240" w:lineRule="auto"/>
              <w:jc w:val="center"/>
              <w:rPr>
                <w:rFonts w:ascii="Times New Roman" w:eastAsia="Times New Roman" w:hAnsi="Times New Roman" w:cs="Times New Roman"/>
                <w:b/>
                <w:bCs/>
                <w:sz w:val="19"/>
                <w:szCs w:val="19"/>
                <w:lang w:eastAsia="et-EE"/>
              </w:rPr>
            </w:pPr>
            <w:r w:rsidRPr="00C32687">
              <w:rPr>
                <w:rFonts w:ascii="Times New Roman" w:eastAsia="Times New Roman" w:hAnsi="Times New Roman" w:cs="Times New Roman"/>
                <w:b/>
                <w:bCs/>
                <w:sz w:val="19"/>
                <w:szCs w:val="19"/>
                <w:lang w:eastAsia="et-EE"/>
              </w:rPr>
              <w:t>2014 täitmine</w:t>
            </w:r>
          </w:p>
        </w:tc>
        <w:tc>
          <w:tcPr>
            <w:tcW w:w="1196" w:type="dxa"/>
            <w:tcBorders>
              <w:top w:val="single" w:sz="8" w:space="0" w:color="auto"/>
              <w:left w:val="nil"/>
              <w:bottom w:val="single" w:sz="8" w:space="0" w:color="auto"/>
              <w:right w:val="single" w:sz="4" w:space="0" w:color="auto"/>
            </w:tcBorders>
            <w:shd w:val="clear" w:color="000000" w:fill="CCFFCC"/>
            <w:vAlign w:val="bottom"/>
            <w:hideMark/>
          </w:tcPr>
          <w:p w:rsidR="004739B6" w:rsidRPr="00C32687" w:rsidRDefault="004739B6" w:rsidP="004739B6">
            <w:pPr>
              <w:spacing w:after="0" w:line="240" w:lineRule="auto"/>
              <w:jc w:val="center"/>
              <w:rPr>
                <w:rFonts w:ascii="Times New Roman" w:eastAsia="Times New Roman" w:hAnsi="Times New Roman" w:cs="Times New Roman"/>
                <w:b/>
                <w:bCs/>
                <w:sz w:val="19"/>
                <w:szCs w:val="19"/>
                <w:lang w:eastAsia="et-EE"/>
              </w:rPr>
            </w:pPr>
            <w:r w:rsidRPr="00C32687">
              <w:rPr>
                <w:rFonts w:ascii="Times New Roman" w:eastAsia="Times New Roman" w:hAnsi="Times New Roman" w:cs="Times New Roman"/>
                <w:b/>
                <w:bCs/>
                <w:sz w:val="19"/>
                <w:szCs w:val="19"/>
                <w:lang w:eastAsia="et-EE"/>
              </w:rPr>
              <w:t>2015 eelarve</w:t>
            </w:r>
          </w:p>
        </w:tc>
        <w:tc>
          <w:tcPr>
            <w:tcW w:w="1196" w:type="dxa"/>
            <w:tcBorders>
              <w:top w:val="single" w:sz="8" w:space="0" w:color="auto"/>
              <w:left w:val="nil"/>
              <w:bottom w:val="single" w:sz="8" w:space="0" w:color="auto"/>
              <w:right w:val="single" w:sz="4" w:space="0" w:color="auto"/>
            </w:tcBorders>
            <w:shd w:val="clear" w:color="000000" w:fill="CCFFCC"/>
            <w:vAlign w:val="bottom"/>
            <w:hideMark/>
          </w:tcPr>
          <w:p w:rsidR="004739B6" w:rsidRPr="00C32687" w:rsidRDefault="004739B6" w:rsidP="004739B6">
            <w:pPr>
              <w:spacing w:after="0" w:line="240" w:lineRule="auto"/>
              <w:jc w:val="center"/>
              <w:rPr>
                <w:rFonts w:ascii="Times New Roman" w:eastAsia="Times New Roman" w:hAnsi="Times New Roman" w:cs="Times New Roman"/>
                <w:b/>
                <w:bCs/>
                <w:sz w:val="19"/>
                <w:szCs w:val="19"/>
                <w:lang w:eastAsia="et-EE"/>
              </w:rPr>
            </w:pPr>
            <w:r w:rsidRPr="00C32687">
              <w:rPr>
                <w:rFonts w:ascii="Times New Roman" w:eastAsia="Times New Roman" w:hAnsi="Times New Roman" w:cs="Times New Roman"/>
                <w:b/>
                <w:bCs/>
                <w:sz w:val="19"/>
                <w:szCs w:val="19"/>
                <w:lang w:eastAsia="et-EE"/>
              </w:rPr>
              <w:t xml:space="preserve">2016 eelarve  </w:t>
            </w:r>
          </w:p>
        </w:tc>
        <w:tc>
          <w:tcPr>
            <w:tcW w:w="1231" w:type="dxa"/>
            <w:tcBorders>
              <w:top w:val="single" w:sz="8" w:space="0" w:color="auto"/>
              <w:left w:val="nil"/>
              <w:bottom w:val="single" w:sz="8" w:space="0" w:color="auto"/>
              <w:right w:val="single" w:sz="4" w:space="0" w:color="auto"/>
            </w:tcBorders>
            <w:shd w:val="clear" w:color="000000" w:fill="CCFFCC"/>
            <w:vAlign w:val="bottom"/>
            <w:hideMark/>
          </w:tcPr>
          <w:p w:rsidR="004739B6" w:rsidRPr="00C32687" w:rsidRDefault="004739B6" w:rsidP="004739B6">
            <w:pPr>
              <w:spacing w:after="0" w:line="240" w:lineRule="auto"/>
              <w:jc w:val="center"/>
              <w:rPr>
                <w:rFonts w:ascii="Times New Roman" w:eastAsia="Times New Roman" w:hAnsi="Times New Roman" w:cs="Times New Roman"/>
                <w:b/>
                <w:bCs/>
                <w:sz w:val="19"/>
                <w:szCs w:val="19"/>
                <w:lang w:eastAsia="et-EE"/>
              </w:rPr>
            </w:pPr>
            <w:r w:rsidRPr="00C32687">
              <w:rPr>
                <w:rFonts w:ascii="Times New Roman" w:eastAsia="Times New Roman" w:hAnsi="Times New Roman" w:cs="Times New Roman"/>
                <w:b/>
                <w:bCs/>
                <w:sz w:val="19"/>
                <w:szCs w:val="19"/>
                <w:lang w:eastAsia="et-EE"/>
              </w:rPr>
              <w:t xml:space="preserve">2017 eelarve  </w:t>
            </w:r>
          </w:p>
        </w:tc>
        <w:tc>
          <w:tcPr>
            <w:tcW w:w="1173" w:type="dxa"/>
            <w:tcBorders>
              <w:top w:val="single" w:sz="8" w:space="0" w:color="auto"/>
              <w:left w:val="nil"/>
              <w:bottom w:val="single" w:sz="8" w:space="0" w:color="auto"/>
              <w:right w:val="single" w:sz="4" w:space="0" w:color="auto"/>
            </w:tcBorders>
            <w:shd w:val="clear" w:color="000000" w:fill="CCFFCC"/>
            <w:vAlign w:val="bottom"/>
            <w:hideMark/>
          </w:tcPr>
          <w:p w:rsidR="004739B6" w:rsidRPr="00C32687" w:rsidRDefault="004739B6" w:rsidP="004739B6">
            <w:pPr>
              <w:spacing w:after="0" w:line="240" w:lineRule="auto"/>
              <w:jc w:val="center"/>
              <w:rPr>
                <w:rFonts w:ascii="Times New Roman" w:eastAsia="Times New Roman" w:hAnsi="Times New Roman" w:cs="Times New Roman"/>
                <w:b/>
                <w:bCs/>
                <w:sz w:val="19"/>
                <w:szCs w:val="19"/>
                <w:lang w:eastAsia="et-EE"/>
              </w:rPr>
            </w:pPr>
            <w:r w:rsidRPr="00C32687">
              <w:rPr>
                <w:rFonts w:ascii="Times New Roman" w:eastAsia="Times New Roman" w:hAnsi="Times New Roman" w:cs="Times New Roman"/>
                <w:b/>
                <w:bCs/>
                <w:sz w:val="19"/>
                <w:szCs w:val="19"/>
                <w:lang w:eastAsia="et-EE"/>
              </w:rPr>
              <w:t xml:space="preserve">2018 eelarve  </w:t>
            </w:r>
          </w:p>
        </w:tc>
        <w:tc>
          <w:tcPr>
            <w:tcW w:w="1137" w:type="dxa"/>
            <w:tcBorders>
              <w:top w:val="single" w:sz="8" w:space="0" w:color="auto"/>
              <w:left w:val="nil"/>
              <w:bottom w:val="single" w:sz="8" w:space="0" w:color="auto"/>
              <w:right w:val="single" w:sz="8" w:space="0" w:color="auto"/>
            </w:tcBorders>
            <w:shd w:val="clear" w:color="000000" w:fill="CCFFCC"/>
            <w:vAlign w:val="bottom"/>
            <w:hideMark/>
          </w:tcPr>
          <w:p w:rsidR="004739B6" w:rsidRPr="00C32687" w:rsidRDefault="004739B6" w:rsidP="004739B6">
            <w:pPr>
              <w:spacing w:after="0" w:line="240" w:lineRule="auto"/>
              <w:jc w:val="center"/>
              <w:rPr>
                <w:rFonts w:ascii="Times New Roman" w:eastAsia="Times New Roman" w:hAnsi="Times New Roman" w:cs="Times New Roman"/>
                <w:b/>
                <w:bCs/>
                <w:sz w:val="19"/>
                <w:szCs w:val="19"/>
                <w:lang w:eastAsia="et-EE"/>
              </w:rPr>
            </w:pPr>
            <w:r w:rsidRPr="00C32687">
              <w:rPr>
                <w:rFonts w:ascii="Times New Roman" w:eastAsia="Times New Roman" w:hAnsi="Times New Roman" w:cs="Times New Roman"/>
                <w:b/>
                <w:bCs/>
                <w:sz w:val="19"/>
                <w:szCs w:val="19"/>
                <w:lang w:eastAsia="et-EE"/>
              </w:rPr>
              <w:t xml:space="preserve">2019 eelarve  </w:t>
            </w:r>
          </w:p>
        </w:tc>
      </w:tr>
      <w:tr w:rsidR="004739B6" w:rsidRPr="00C32687" w:rsidTr="00C32687">
        <w:trPr>
          <w:trHeight w:val="57"/>
        </w:trPr>
        <w:tc>
          <w:tcPr>
            <w:tcW w:w="3545" w:type="dxa"/>
            <w:tcBorders>
              <w:top w:val="nil"/>
              <w:left w:val="single" w:sz="8" w:space="0" w:color="auto"/>
              <w:bottom w:val="single" w:sz="4" w:space="0" w:color="000000"/>
              <w:right w:val="single" w:sz="4" w:space="0" w:color="000000"/>
            </w:tcBorders>
            <w:shd w:val="clear" w:color="auto" w:fill="auto"/>
            <w:noWrap/>
            <w:vAlign w:val="bottom"/>
            <w:hideMark/>
          </w:tcPr>
          <w:p w:rsidR="004739B6" w:rsidRPr="00C32687" w:rsidRDefault="004739B6" w:rsidP="004739B6">
            <w:pPr>
              <w:spacing w:after="0" w:line="240" w:lineRule="auto"/>
              <w:rPr>
                <w:rFonts w:ascii="Times New Roman" w:eastAsia="Times New Roman" w:hAnsi="Times New Roman" w:cs="Times New Roman"/>
                <w:b/>
                <w:bCs/>
                <w:sz w:val="19"/>
                <w:szCs w:val="19"/>
                <w:lang w:eastAsia="et-EE"/>
              </w:rPr>
            </w:pPr>
            <w:r w:rsidRPr="00C32687">
              <w:rPr>
                <w:rFonts w:ascii="Times New Roman" w:eastAsia="Times New Roman" w:hAnsi="Times New Roman" w:cs="Times New Roman"/>
                <w:b/>
                <w:bCs/>
                <w:sz w:val="19"/>
                <w:szCs w:val="19"/>
                <w:lang w:eastAsia="et-EE"/>
              </w:rPr>
              <w:t>Põhitegevuse tulud kokku</w:t>
            </w:r>
          </w:p>
        </w:tc>
        <w:tc>
          <w:tcPr>
            <w:tcW w:w="1196" w:type="dxa"/>
            <w:tcBorders>
              <w:top w:val="single" w:sz="8" w:space="0" w:color="auto"/>
              <w:left w:val="nil"/>
              <w:bottom w:val="single" w:sz="4" w:space="0" w:color="auto"/>
              <w:right w:val="single" w:sz="4" w:space="0" w:color="auto"/>
            </w:tcBorders>
            <w:shd w:val="clear" w:color="auto" w:fill="auto"/>
            <w:vAlign w:val="bottom"/>
            <w:hideMark/>
          </w:tcPr>
          <w:p w:rsidR="004739B6" w:rsidRPr="00C32687" w:rsidRDefault="004739B6" w:rsidP="004739B6">
            <w:pPr>
              <w:spacing w:after="0" w:line="240" w:lineRule="auto"/>
              <w:jc w:val="right"/>
              <w:rPr>
                <w:rFonts w:ascii="Times New Roman" w:eastAsia="Times New Roman" w:hAnsi="Times New Roman" w:cs="Times New Roman"/>
                <w:b/>
                <w:bCs/>
                <w:sz w:val="19"/>
                <w:szCs w:val="19"/>
                <w:lang w:eastAsia="et-EE"/>
              </w:rPr>
            </w:pPr>
            <w:r w:rsidRPr="00C32687">
              <w:rPr>
                <w:rFonts w:ascii="Times New Roman" w:eastAsia="Times New Roman" w:hAnsi="Times New Roman" w:cs="Times New Roman"/>
                <w:b/>
                <w:bCs/>
                <w:sz w:val="19"/>
                <w:szCs w:val="19"/>
                <w:lang w:eastAsia="et-EE"/>
              </w:rPr>
              <w:t>49 085 739</w:t>
            </w:r>
          </w:p>
        </w:tc>
        <w:tc>
          <w:tcPr>
            <w:tcW w:w="1196" w:type="dxa"/>
            <w:tcBorders>
              <w:top w:val="single" w:sz="8" w:space="0" w:color="auto"/>
              <w:left w:val="nil"/>
              <w:bottom w:val="single" w:sz="4" w:space="0" w:color="auto"/>
              <w:right w:val="single" w:sz="4" w:space="0" w:color="auto"/>
            </w:tcBorders>
            <w:shd w:val="clear" w:color="auto" w:fill="auto"/>
            <w:vAlign w:val="bottom"/>
            <w:hideMark/>
          </w:tcPr>
          <w:p w:rsidR="004739B6" w:rsidRPr="00C32687" w:rsidRDefault="004739B6" w:rsidP="004739B6">
            <w:pPr>
              <w:spacing w:after="0" w:line="240" w:lineRule="auto"/>
              <w:jc w:val="right"/>
              <w:rPr>
                <w:rFonts w:ascii="Times New Roman" w:eastAsia="Times New Roman" w:hAnsi="Times New Roman" w:cs="Times New Roman"/>
                <w:b/>
                <w:bCs/>
                <w:sz w:val="19"/>
                <w:szCs w:val="19"/>
                <w:lang w:eastAsia="et-EE"/>
              </w:rPr>
            </w:pPr>
            <w:r w:rsidRPr="00C32687">
              <w:rPr>
                <w:rFonts w:ascii="Times New Roman" w:eastAsia="Times New Roman" w:hAnsi="Times New Roman" w:cs="Times New Roman"/>
                <w:b/>
                <w:bCs/>
                <w:sz w:val="19"/>
                <w:szCs w:val="19"/>
                <w:lang w:eastAsia="et-EE"/>
              </w:rPr>
              <w:t>49 946 231</w:t>
            </w:r>
          </w:p>
        </w:tc>
        <w:tc>
          <w:tcPr>
            <w:tcW w:w="1196" w:type="dxa"/>
            <w:tcBorders>
              <w:top w:val="single" w:sz="8" w:space="0" w:color="auto"/>
              <w:left w:val="nil"/>
              <w:bottom w:val="single" w:sz="4" w:space="0" w:color="auto"/>
              <w:right w:val="single" w:sz="4" w:space="0" w:color="auto"/>
            </w:tcBorders>
            <w:shd w:val="clear" w:color="auto" w:fill="auto"/>
            <w:vAlign w:val="bottom"/>
            <w:hideMark/>
          </w:tcPr>
          <w:p w:rsidR="004739B6" w:rsidRPr="00C32687" w:rsidRDefault="004739B6" w:rsidP="004739B6">
            <w:pPr>
              <w:spacing w:after="0" w:line="240" w:lineRule="auto"/>
              <w:jc w:val="right"/>
              <w:rPr>
                <w:rFonts w:ascii="Times New Roman" w:eastAsia="Times New Roman" w:hAnsi="Times New Roman" w:cs="Times New Roman"/>
                <w:b/>
                <w:bCs/>
                <w:sz w:val="19"/>
                <w:szCs w:val="19"/>
                <w:lang w:eastAsia="et-EE"/>
              </w:rPr>
            </w:pPr>
            <w:r w:rsidRPr="00C32687">
              <w:rPr>
                <w:rFonts w:ascii="Times New Roman" w:eastAsia="Times New Roman" w:hAnsi="Times New Roman" w:cs="Times New Roman"/>
                <w:b/>
                <w:bCs/>
                <w:sz w:val="19"/>
                <w:szCs w:val="19"/>
                <w:lang w:eastAsia="et-EE"/>
              </w:rPr>
              <w:t>49 776 461</w:t>
            </w:r>
          </w:p>
        </w:tc>
        <w:tc>
          <w:tcPr>
            <w:tcW w:w="1231" w:type="dxa"/>
            <w:tcBorders>
              <w:top w:val="single" w:sz="8" w:space="0" w:color="auto"/>
              <w:left w:val="nil"/>
              <w:bottom w:val="single" w:sz="4" w:space="0" w:color="auto"/>
              <w:right w:val="single" w:sz="4" w:space="0" w:color="auto"/>
            </w:tcBorders>
            <w:shd w:val="clear" w:color="auto" w:fill="auto"/>
            <w:vAlign w:val="bottom"/>
            <w:hideMark/>
          </w:tcPr>
          <w:p w:rsidR="004739B6" w:rsidRPr="00C32687" w:rsidRDefault="004739B6" w:rsidP="004739B6">
            <w:pPr>
              <w:spacing w:after="0" w:line="240" w:lineRule="auto"/>
              <w:jc w:val="right"/>
              <w:rPr>
                <w:rFonts w:ascii="Times New Roman" w:eastAsia="Times New Roman" w:hAnsi="Times New Roman" w:cs="Times New Roman"/>
                <w:b/>
                <w:bCs/>
                <w:sz w:val="19"/>
                <w:szCs w:val="19"/>
                <w:lang w:eastAsia="et-EE"/>
              </w:rPr>
            </w:pPr>
            <w:r w:rsidRPr="00C32687">
              <w:rPr>
                <w:rFonts w:ascii="Times New Roman" w:eastAsia="Times New Roman" w:hAnsi="Times New Roman" w:cs="Times New Roman"/>
                <w:b/>
                <w:bCs/>
                <w:sz w:val="19"/>
                <w:szCs w:val="19"/>
                <w:lang w:eastAsia="et-EE"/>
              </w:rPr>
              <w:t>49 768 772</w:t>
            </w:r>
          </w:p>
        </w:tc>
        <w:tc>
          <w:tcPr>
            <w:tcW w:w="1173" w:type="dxa"/>
            <w:tcBorders>
              <w:top w:val="single" w:sz="8" w:space="0" w:color="auto"/>
              <w:left w:val="nil"/>
              <w:bottom w:val="single" w:sz="4" w:space="0" w:color="auto"/>
              <w:right w:val="single" w:sz="4" w:space="0" w:color="auto"/>
            </w:tcBorders>
            <w:shd w:val="clear" w:color="auto" w:fill="auto"/>
            <w:vAlign w:val="bottom"/>
            <w:hideMark/>
          </w:tcPr>
          <w:p w:rsidR="004739B6" w:rsidRPr="00C32687" w:rsidRDefault="004739B6" w:rsidP="004739B6">
            <w:pPr>
              <w:spacing w:after="0" w:line="240" w:lineRule="auto"/>
              <w:jc w:val="right"/>
              <w:rPr>
                <w:rFonts w:ascii="Times New Roman" w:eastAsia="Times New Roman" w:hAnsi="Times New Roman" w:cs="Times New Roman"/>
                <w:b/>
                <w:bCs/>
                <w:sz w:val="19"/>
                <w:szCs w:val="19"/>
                <w:lang w:eastAsia="et-EE"/>
              </w:rPr>
            </w:pPr>
            <w:r w:rsidRPr="00C32687">
              <w:rPr>
                <w:rFonts w:ascii="Times New Roman" w:eastAsia="Times New Roman" w:hAnsi="Times New Roman" w:cs="Times New Roman"/>
                <w:b/>
                <w:bCs/>
                <w:sz w:val="19"/>
                <w:szCs w:val="19"/>
                <w:lang w:eastAsia="et-EE"/>
              </w:rPr>
              <w:t>49 904 033</w:t>
            </w:r>
          </w:p>
        </w:tc>
        <w:tc>
          <w:tcPr>
            <w:tcW w:w="1137" w:type="dxa"/>
            <w:tcBorders>
              <w:top w:val="single" w:sz="8" w:space="0" w:color="auto"/>
              <w:left w:val="nil"/>
              <w:bottom w:val="single" w:sz="4" w:space="0" w:color="auto"/>
              <w:right w:val="single" w:sz="8" w:space="0" w:color="auto"/>
            </w:tcBorders>
            <w:shd w:val="clear" w:color="auto" w:fill="auto"/>
            <w:vAlign w:val="bottom"/>
            <w:hideMark/>
          </w:tcPr>
          <w:p w:rsidR="004739B6" w:rsidRPr="00C32687" w:rsidRDefault="004739B6" w:rsidP="004739B6">
            <w:pPr>
              <w:spacing w:after="0" w:line="240" w:lineRule="auto"/>
              <w:jc w:val="right"/>
              <w:rPr>
                <w:rFonts w:ascii="Times New Roman" w:eastAsia="Times New Roman" w:hAnsi="Times New Roman" w:cs="Times New Roman"/>
                <w:b/>
                <w:bCs/>
                <w:sz w:val="19"/>
                <w:szCs w:val="19"/>
                <w:lang w:eastAsia="et-EE"/>
              </w:rPr>
            </w:pPr>
            <w:r w:rsidRPr="00C32687">
              <w:rPr>
                <w:rFonts w:ascii="Times New Roman" w:eastAsia="Times New Roman" w:hAnsi="Times New Roman" w:cs="Times New Roman"/>
                <w:b/>
                <w:bCs/>
                <w:sz w:val="19"/>
                <w:szCs w:val="19"/>
                <w:lang w:eastAsia="et-EE"/>
              </w:rPr>
              <w:t>50 041 172</w:t>
            </w:r>
          </w:p>
        </w:tc>
      </w:tr>
      <w:tr w:rsidR="004739B6" w:rsidRPr="00C32687" w:rsidTr="00EF39D5">
        <w:trPr>
          <w:trHeight w:val="245"/>
        </w:trPr>
        <w:tc>
          <w:tcPr>
            <w:tcW w:w="3545" w:type="dxa"/>
            <w:tcBorders>
              <w:top w:val="nil"/>
              <w:left w:val="single" w:sz="8" w:space="0" w:color="auto"/>
              <w:bottom w:val="single" w:sz="4" w:space="0" w:color="000000"/>
              <w:right w:val="single" w:sz="4" w:space="0" w:color="000000"/>
            </w:tcBorders>
            <w:shd w:val="clear" w:color="auto" w:fill="auto"/>
            <w:noWrap/>
            <w:vAlign w:val="bottom"/>
            <w:hideMark/>
          </w:tcPr>
          <w:p w:rsidR="004739B6" w:rsidRPr="00C32687" w:rsidRDefault="004739B6" w:rsidP="004739B6">
            <w:pPr>
              <w:spacing w:after="0" w:line="240" w:lineRule="auto"/>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 xml:space="preserve">     Maksutulud</w:t>
            </w:r>
          </w:p>
        </w:tc>
        <w:tc>
          <w:tcPr>
            <w:tcW w:w="1196" w:type="dxa"/>
            <w:tcBorders>
              <w:top w:val="single" w:sz="4" w:space="0" w:color="auto"/>
              <w:left w:val="nil"/>
              <w:bottom w:val="single" w:sz="4" w:space="0" w:color="auto"/>
              <w:right w:val="single" w:sz="4" w:space="0" w:color="auto"/>
            </w:tcBorders>
            <w:shd w:val="clear" w:color="auto" w:fill="auto"/>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22 919 769</w:t>
            </w:r>
          </w:p>
        </w:tc>
        <w:tc>
          <w:tcPr>
            <w:tcW w:w="1196" w:type="dxa"/>
            <w:tcBorders>
              <w:top w:val="single" w:sz="4" w:space="0" w:color="auto"/>
              <w:left w:val="nil"/>
              <w:bottom w:val="single" w:sz="4" w:space="0" w:color="auto"/>
              <w:right w:val="single" w:sz="4" w:space="0" w:color="auto"/>
            </w:tcBorders>
            <w:shd w:val="clear" w:color="auto" w:fill="auto"/>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23 355 685</w:t>
            </w:r>
          </w:p>
        </w:tc>
        <w:tc>
          <w:tcPr>
            <w:tcW w:w="1196" w:type="dxa"/>
            <w:tcBorders>
              <w:top w:val="single" w:sz="4" w:space="0" w:color="auto"/>
              <w:left w:val="nil"/>
              <w:bottom w:val="single" w:sz="4" w:space="0" w:color="auto"/>
              <w:right w:val="single" w:sz="4" w:space="0" w:color="auto"/>
            </w:tcBorders>
            <w:shd w:val="clear" w:color="auto" w:fill="auto"/>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23 595 670</w:t>
            </w:r>
          </w:p>
        </w:tc>
        <w:tc>
          <w:tcPr>
            <w:tcW w:w="1231" w:type="dxa"/>
            <w:tcBorders>
              <w:top w:val="single" w:sz="4" w:space="0" w:color="auto"/>
              <w:left w:val="nil"/>
              <w:bottom w:val="single" w:sz="4" w:space="0" w:color="auto"/>
              <w:right w:val="single" w:sz="4" w:space="0" w:color="auto"/>
            </w:tcBorders>
            <w:shd w:val="clear" w:color="auto" w:fill="auto"/>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23 758 388</w:t>
            </w:r>
          </w:p>
        </w:tc>
        <w:tc>
          <w:tcPr>
            <w:tcW w:w="1173" w:type="dxa"/>
            <w:tcBorders>
              <w:top w:val="single" w:sz="4" w:space="0" w:color="auto"/>
              <w:left w:val="nil"/>
              <w:bottom w:val="single" w:sz="4" w:space="0" w:color="auto"/>
              <w:right w:val="single" w:sz="4" w:space="0" w:color="auto"/>
            </w:tcBorders>
            <w:shd w:val="clear" w:color="auto" w:fill="auto"/>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23 898 837</w:t>
            </w:r>
          </w:p>
        </w:tc>
        <w:tc>
          <w:tcPr>
            <w:tcW w:w="1137" w:type="dxa"/>
            <w:tcBorders>
              <w:top w:val="single" w:sz="4" w:space="0" w:color="auto"/>
              <w:left w:val="nil"/>
              <w:bottom w:val="single" w:sz="4" w:space="0" w:color="auto"/>
              <w:right w:val="single" w:sz="8" w:space="0" w:color="auto"/>
            </w:tcBorders>
            <w:shd w:val="clear" w:color="auto" w:fill="auto"/>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24 040 128</w:t>
            </w:r>
          </w:p>
        </w:tc>
      </w:tr>
      <w:tr w:rsidR="00EF39D5" w:rsidRPr="00C32687" w:rsidTr="00EF39D5">
        <w:trPr>
          <w:trHeight w:val="245"/>
        </w:trPr>
        <w:tc>
          <w:tcPr>
            <w:tcW w:w="3545" w:type="dxa"/>
            <w:tcBorders>
              <w:top w:val="nil"/>
              <w:left w:val="single" w:sz="8" w:space="0" w:color="auto"/>
              <w:bottom w:val="single" w:sz="4" w:space="0" w:color="000000"/>
              <w:right w:val="single" w:sz="4" w:space="0" w:color="000000"/>
            </w:tcBorders>
            <w:shd w:val="clear" w:color="auto" w:fill="auto"/>
            <w:noWrap/>
            <w:vAlign w:val="bottom"/>
            <w:hideMark/>
          </w:tcPr>
          <w:p w:rsidR="004739B6" w:rsidRPr="00C32687" w:rsidRDefault="004739B6" w:rsidP="004739B6">
            <w:pPr>
              <w:spacing w:after="0" w:line="240" w:lineRule="auto"/>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 xml:space="preserve">          sh tulumaks</w:t>
            </w:r>
          </w:p>
        </w:tc>
        <w:tc>
          <w:tcPr>
            <w:tcW w:w="1196" w:type="dxa"/>
            <w:tcBorders>
              <w:top w:val="single" w:sz="4" w:space="0" w:color="auto"/>
              <w:left w:val="nil"/>
              <w:bottom w:val="single" w:sz="4" w:space="0" w:color="auto"/>
              <w:right w:val="nil"/>
            </w:tcBorders>
            <w:shd w:val="clear" w:color="auto" w:fill="auto"/>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22 564 352</w:t>
            </w:r>
          </w:p>
        </w:tc>
        <w:tc>
          <w:tcPr>
            <w:tcW w:w="1196" w:type="dxa"/>
            <w:tcBorders>
              <w:top w:val="single" w:sz="4" w:space="0" w:color="auto"/>
              <w:left w:val="single" w:sz="4" w:space="0" w:color="auto"/>
              <w:bottom w:val="single" w:sz="4" w:space="0" w:color="auto"/>
              <w:right w:val="nil"/>
            </w:tcBorders>
            <w:shd w:val="clear" w:color="auto" w:fill="auto"/>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23 015 277</w:t>
            </w:r>
          </w:p>
        </w:tc>
        <w:tc>
          <w:tcPr>
            <w:tcW w:w="119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23 245 430</w:t>
            </w:r>
          </w:p>
        </w:tc>
        <w:tc>
          <w:tcPr>
            <w:tcW w:w="1231" w:type="dxa"/>
            <w:tcBorders>
              <w:top w:val="single" w:sz="4" w:space="0" w:color="auto"/>
              <w:left w:val="nil"/>
              <w:bottom w:val="single" w:sz="4" w:space="0" w:color="auto"/>
              <w:right w:val="single" w:sz="4" w:space="0" w:color="auto"/>
            </w:tcBorders>
            <w:shd w:val="clear" w:color="auto" w:fill="auto"/>
            <w:noWrap/>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23 408 148</w:t>
            </w:r>
          </w:p>
        </w:tc>
        <w:tc>
          <w:tcPr>
            <w:tcW w:w="1173" w:type="dxa"/>
            <w:tcBorders>
              <w:top w:val="single" w:sz="4" w:space="0" w:color="auto"/>
              <w:left w:val="nil"/>
              <w:bottom w:val="single" w:sz="4" w:space="0" w:color="auto"/>
              <w:right w:val="single" w:sz="4" w:space="0" w:color="auto"/>
            </w:tcBorders>
            <w:shd w:val="clear" w:color="auto" w:fill="auto"/>
            <w:noWrap/>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23 548 597</w:t>
            </w:r>
          </w:p>
        </w:tc>
        <w:tc>
          <w:tcPr>
            <w:tcW w:w="1137" w:type="dxa"/>
            <w:tcBorders>
              <w:top w:val="single" w:sz="4" w:space="0" w:color="auto"/>
              <w:left w:val="nil"/>
              <w:bottom w:val="single" w:sz="4" w:space="0" w:color="auto"/>
              <w:right w:val="single" w:sz="8" w:space="0" w:color="auto"/>
            </w:tcBorders>
            <w:shd w:val="clear" w:color="auto" w:fill="auto"/>
            <w:noWrap/>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23 689 888</w:t>
            </w:r>
          </w:p>
        </w:tc>
      </w:tr>
      <w:tr w:rsidR="00EF39D5" w:rsidRPr="00C32687" w:rsidTr="00EF39D5">
        <w:trPr>
          <w:trHeight w:val="245"/>
        </w:trPr>
        <w:tc>
          <w:tcPr>
            <w:tcW w:w="3545" w:type="dxa"/>
            <w:tcBorders>
              <w:top w:val="nil"/>
              <w:left w:val="single" w:sz="8" w:space="0" w:color="auto"/>
              <w:bottom w:val="single" w:sz="4" w:space="0" w:color="000000"/>
              <w:right w:val="single" w:sz="4" w:space="0" w:color="000000"/>
            </w:tcBorders>
            <w:shd w:val="clear" w:color="auto" w:fill="auto"/>
            <w:noWrap/>
            <w:vAlign w:val="bottom"/>
            <w:hideMark/>
          </w:tcPr>
          <w:p w:rsidR="004739B6" w:rsidRPr="00C32687" w:rsidRDefault="004739B6" w:rsidP="004739B6">
            <w:pPr>
              <w:spacing w:after="0" w:line="240" w:lineRule="auto"/>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 xml:space="preserve">          sh maamaks</w:t>
            </w:r>
          </w:p>
        </w:tc>
        <w:tc>
          <w:tcPr>
            <w:tcW w:w="1196" w:type="dxa"/>
            <w:tcBorders>
              <w:top w:val="single" w:sz="4" w:space="0" w:color="auto"/>
              <w:left w:val="nil"/>
              <w:bottom w:val="single" w:sz="4" w:space="0" w:color="auto"/>
              <w:right w:val="nil"/>
            </w:tcBorders>
            <w:shd w:val="clear" w:color="auto" w:fill="auto"/>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267 600</w:t>
            </w:r>
          </w:p>
        </w:tc>
        <w:tc>
          <w:tcPr>
            <w:tcW w:w="1196" w:type="dxa"/>
            <w:tcBorders>
              <w:top w:val="single" w:sz="4" w:space="0" w:color="auto"/>
              <w:left w:val="single" w:sz="4" w:space="0" w:color="auto"/>
              <w:bottom w:val="single" w:sz="4" w:space="0" w:color="auto"/>
              <w:right w:val="nil"/>
            </w:tcBorders>
            <w:shd w:val="clear" w:color="auto" w:fill="auto"/>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264 240</w:t>
            </w:r>
          </w:p>
        </w:tc>
        <w:tc>
          <w:tcPr>
            <w:tcW w:w="119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264 240</w:t>
            </w:r>
          </w:p>
        </w:tc>
        <w:tc>
          <w:tcPr>
            <w:tcW w:w="1231" w:type="dxa"/>
            <w:tcBorders>
              <w:top w:val="single" w:sz="4" w:space="0" w:color="auto"/>
              <w:left w:val="nil"/>
              <w:bottom w:val="single" w:sz="4" w:space="0" w:color="auto"/>
              <w:right w:val="single" w:sz="4" w:space="0" w:color="auto"/>
            </w:tcBorders>
            <w:shd w:val="clear" w:color="auto" w:fill="auto"/>
            <w:noWrap/>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264 240</w:t>
            </w:r>
          </w:p>
        </w:tc>
        <w:tc>
          <w:tcPr>
            <w:tcW w:w="1173" w:type="dxa"/>
            <w:tcBorders>
              <w:top w:val="single" w:sz="4" w:space="0" w:color="auto"/>
              <w:left w:val="nil"/>
              <w:bottom w:val="single" w:sz="4" w:space="0" w:color="auto"/>
              <w:right w:val="single" w:sz="4" w:space="0" w:color="auto"/>
            </w:tcBorders>
            <w:shd w:val="clear" w:color="auto" w:fill="auto"/>
            <w:noWrap/>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264 240</w:t>
            </w:r>
          </w:p>
        </w:tc>
        <w:tc>
          <w:tcPr>
            <w:tcW w:w="1137" w:type="dxa"/>
            <w:tcBorders>
              <w:top w:val="single" w:sz="4" w:space="0" w:color="auto"/>
              <w:left w:val="nil"/>
              <w:bottom w:val="single" w:sz="4" w:space="0" w:color="auto"/>
              <w:right w:val="single" w:sz="4" w:space="0" w:color="auto"/>
            </w:tcBorders>
            <w:shd w:val="clear" w:color="auto" w:fill="auto"/>
            <w:noWrap/>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264 240</w:t>
            </w:r>
          </w:p>
        </w:tc>
      </w:tr>
      <w:tr w:rsidR="00EF39D5" w:rsidRPr="00C32687" w:rsidTr="00EF39D5">
        <w:trPr>
          <w:trHeight w:val="245"/>
        </w:trPr>
        <w:tc>
          <w:tcPr>
            <w:tcW w:w="3545" w:type="dxa"/>
            <w:tcBorders>
              <w:top w:val="nil"/>
              <w:left w:val="single" w:sz="8" w:space="0" w:color="auto"/>
              <w:bottom w:val="single" w:sz="4" w:space="0" w:color="000000"/>
              <w:right w:val="single" w:sz="4" w:space="0" w:color="000000"/>
            </w:tcBorders>
            <w:shd w:val="clear" w:color="auto" w:fill="auto"/>
            <w:noWrap/>
            <w:vAlign w:val="bottom"/>
            <w:hideMark/>
          </w:tcPr>
          <w:p w:rsidR="004739B6" w:rsidRPr="00C32687" w:rsidRDefault="004739B6" w:rsidP="004739B6">
            <w:pPr>
              <w:spacing w:after="0" w:line="240" w:lineRule="auto"/>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 xml:space="preserve">          sh muud maksutulud</w:t>
            </w:r>
          </w:p>
        </w:tc>
        <w:tc>
          <w:tcPr>
            <w:tcW w:w="1196" w:type="dxa"/>
            <w:tcBorders>
              <w:top w:val="single" w:sz="4" w:space="0" w:color="auto"/>
              <w:left w:val="nil"/>
              <w:bottom w:val="single" w:sz="4" w:space="0" w:color="auto"/>
              <w:right w:val="nil"/>
            </w:tcBorders>
            <w:shd w:val="clear" w:color="auto" w:fill="auto"/>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87 817</w:t>
            </w:r>
          </w:p>
        </w:tc>
        <w:tc>
          <w:tcPr>
            <w:tcW w:w="1196" w:type="dxa"/>
            <w:tcBorders>
              <w:top w:val="single" w:sz="4" w:space="0" w:color="auto"/>
              <w:left w:val="single" w:sz="4" w:space="0" w:color="auto"/>
              <w:bottom w:val="single" w:sz="4" w:space="0" w:color="auto"/>
              <w:right w:val="nil"/>
            </w:tcBorders>
            <w:shd w:val="clear" w:color="auto" w:fill="auto"/>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76 168</w:t>
            </w:r>
          </w:p>
        </w:tc>
        <w:tc>
          <w:tcPr>
            <w:tcW w:w="119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86 000</w:t>
            </w:r>
          </w:p>
        </w:tc>
        <w:tc>
          <w:tcPr>
            <w:tcW w:w="1231" w:type="dxa"/>
            <w:tcBorders>
              <w:top w:val="single" w:sz="4" w:space="0" w:color="auto"/>
              <w:left w:val="nil"/>
              <w:bottom w:val="single" w:sz="4" w:space="0" w:color="auto"/>
              <w:right w:val="single" w:sz="4" w:space="0" w:color="auto"/>
            </w:tcBorders>
            <w:shd w:val="clear" w:color="auto" w:fill="auto"/>
            <w:noWrap/>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86 000</w:t>
            </w:r>
          </w:p>
        </w:tc>
        <w:tc>
          <w:tcPr>
            <w:tcW w:w="1173" w:type="dxa"/>
            <w:tcBorders>
              <w:top w:val="single" w:sz="4" w:space="0" w:color="auto"/>
              <w:left w:val="nil"/>
              <w:bottom w:val="single" w:sz="4" w:space="0" w:color="auto"/>
              <w:right w:val="single" w:sz="4" w:space="0" w:color="auto"/>
            </w:tcBorders>
            <w:shd w:val="clear" w:color="auto" w:fill="auto"/>
            <w:noWrap/>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86 000</w:t>
            </w:r>
          </w:p>
        </w:tc>
        <w:tc>
          <w:tcPr>
            <w:tcW w:w="1137" w:type="dxa"/>
            <w:tcBorders>
              <w:top w:val="single" w:sz="4" w:space="0" w:color="auto"/>
              <w:left w:val="nil"/>
              <w:bottom w:val="single" w:sz="4" w:space="0" w:color="auto"/>
              <w:right w:val="single" w:sz="4" w:space="0" w:color="auto"/>
            </w:tcBorders>
            <w:shd w:val="clear" w:color="auto" w:fill="auto"/>
            <w:noWrap/>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86 000</w:t>
            </w:r>
          </w:p>
        </w:tc>
      </w:tr>
      <w:tr w:rsidR="00EF39D5" w:rsidRPr="00C32687" w:rsidTr="00EF39D5">
        <w:trPr>
          <w:trHeight w:val="245"/>
        </w:trPr>
        <w:tc>
          <w:tcPr>
            <w:tcW w:w="3545" w:type="dxa"/>
            <w:tcBorders>
              <w:top w:val="nil"/>
              <w:left w:val="single" w:sz="8" w:space="0" w:color="auto"/>
              <w:bottom w:val="single" w:sz="4" w:space="0" w:color="000000"/>
              <w:right w:val="single" w:sz="4" w:space="0" w:color="000000"/>
            </w:tcBorders>
            <w:shd w:val="clear" w:color="auto" w:fill="auto"/>
            <w:noWrap/>
            <w:vAlign w:val="bottom"/>
            <w:hideMark/>
          </w:tcPr>
          <w:p w:rsidR="004739B6" w:rsidRPr="00C32687" w:rsidRDefault="004739B6" w:rsidP="004739B6">
            <w:pPr>
              <w:spacing w:after="0" w:line="240" w:lineRule="auto"/>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 xml:space="preserve">    Tulud kaupade ja teenuste müügist</w:t>
            </w:r>
          </w:p>
        </w:tc>
        <w:tc>
          <w:tcPr>
            <w:tcW w:w="1196" w:type="dxa"/>
            <w:tcBorders>
              <w:top w:val="single" w:sz="4" w:space="0" w:color="auto"/>
              <w:left w:val="nil"/>
              <w:bottom w:val="single" w:sz="4" w:space="0" w:color="auto"/>
              <w:right w:val="nil"/>
            </w:tcBorders>
            <w:shd w:val="clear" w:color="auto" w:fill="auto"/>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3 373 814</w:t>
            </w:r>
          </w:p>
        </w:tc>
        <w:tc>
          <w:tcPr>
            <w:tcW w:w="1196" w:type="dxa"/>
            <w:tcBorders>
              <w:top w:val="single" w:sz="4" w:space="0" w:color="auto"/>
              <w:left w:val="single" w:sz="4" w:space="0" w:color="auto"/>
              <w:bottom w:val="single" w:sz="4" w:space="0" w:color="auto"/>
              <w:right w:val="nil"/>
            </w:tcBorders>
            <w:shd w:val="clear" w:color="auto" w:fill="auto"/>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3 441 366</w:t>
            </w:r>
          </w:p>
        </w:tc>
        <w:tc>
          <w:tcPr>
            <w:tcW w:w="119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3 609 333</w:t>
            </w:r>
          </w:p>
        </w:tc>
        <w:tc>
          <w:tcPr>
            <w:tcW w:w="1231" w:type="dxa"/>
            <w:tcBorders>
              <w:top w:val="single" w:sz="4" w:space="0" w:color="auto"/>
              <w:left w:val="nil"/>
              <w:bottom w:val="single" w:sz="4" w:space="0" w:color="auto"/>
              <w:right w:val="single" w:sz="4" w:space="0" w:color="auto"/>
            </w:tcBorders>
            <w:shd w:val="clear" w:color="auto" w:fill="auto"/>
            <w:noWrap/>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3 609 383</w:t>
            </w:r>
          </w:p>
        </w:tc>
        <w:tc>
          <w:tcPr>
            <w:tcW w:w="1173" w:type="dxa"/>
            <w:tcBorders>
              <w:top w:val="single" w:sz="4" w:space="0" w:color="auto"/>
              <w:left w:val="nil"/>
              <w:bottom w:val="single" w:sz="4" w:space="0" w:color="auto"/>
              <w:right w:val="single" w:sz="4" w:space="0" w:color="auto"/>
            </w:tcBorders>
            <w:shd w:val="clear" w:color="auto" w:fill="auto"/>
            <w:noWrap/>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3 609 383</w:t>
            </w:r>
          </w:p>
        </w:tc>
        <w:tc>
          <w:tcPr>
            <w:tcW w:w="1137" w:type="dxa"/>
            <w:tcBorders>
              <w:top w:val="single" w:sz="4" w:space="0" w:color="auto"/>
              <w:left w:val="nil"/>
              <w:bottom w:val="single" w:sz="4" w:space="0" w:color="auto"/>
              <w:right w:val="single" w:sz="4" w:space="0" w:color="auto"/>
            </w:tcBorders>
            <w:shd w:val="clear" w:color="auto" w:fill="auto"/>
            <w:noWrap/>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3 609 383</w:t>
            </w:r>
          </w:p>
        </w:tc>
      </w:tr>
      <w:tr w:rsidR="004739B6" w:rsidRPr="00C32687" w:rsidTr="00EF39D5">
        <w:trPr>
          <w:trHeight w:val="245"/>
        </w:trPr>
        <w:tc>
          <w:tcPr>
            <w:tcW w:w="3545" w:type="dxa"/>
            <w:tcBorders>
              <w:top w:val="nil"/>
              <w:left w:val="single" w:sz="8" w:space="0" w:color="auto"/>
              <w:bottom w:val="single" w:sz="4" w:space="0" w:color="000000"/>
              <w:right w:val="single" w:sz="4" w:space="0" w:color="000000"/>
            </w:tcBorders>
            <w:shd w:val="clear" w:color="auto" w:fill="auto"/>
            <w:noWrap/>
            <w:vAlign w:val="bottom"/>
            <w:hideMark/>
          </w:tcPr>
          <w:p w:rsidR="004739B6" w:rsidRPr="00C32687" w:rsidRDefault="004739B6" w:rsidP="004739B6">
            <w:pPr>
              <w:spacing w:after="0" w:line="240" w:lineRule="auto"/>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 xml:space="preserve">    Saadavad toetused tegevuskuludeks</w:t>
            </w:r>
          </w:p>
        </w:tc>
        <w:tc>
          <w:tcPr>
            <w:tcW w:w="1196" w:type="dxa"/>
            <w:tcBorders>
              <w:top w:val="single" w:sz="4" w:space="0" w:color="auto"/>
              <w:left w:val="nil"/>
              <w:bottom w:val="single" w:sz="4" w:space="0" w:color="auto"/>
              <w:right w:val="nil"/>
            </w:tcBorders>
            <w:shd w:val="clear" w:color="auto" w:fill="auto"/>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22 737 344</w:t>
            </w:r>
          </w:p>
        </w:tc>
        <w:tc>
          <w:tcPr>
            <w:tcW w:w="1196"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23 110 885</w:t>
            </w:r>
          </w:p>
        </w:tc>
        <w:tc>
          <w:tcPr>
            <w:tcW w:w="1196" w:type="dxa"/>
            <w:tcBorders>
              <w:top w:val="single" w:sz="4" w:space="0" w:color="auto"/>
              <w:left w:val="nil"/>
              <w:bottom w:val="single" w:sz="4" w:space="0" w:color="auto"/>
              <w:right w:val="single" w:sz="4" w:space="0" w:color="auto"/>
            </w:tcBorders>
            <w:shd w:val="clear" w:color="auto" w:fill="auto"/>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22 545 658</w:t>
            </w:r>
          </w:p>
        </w:tc>
        <w:tc>
          <w:tcPr>
            <w:tcW w:w="1231" w:type="dxa"/>
            <w:tcBorders>
              <w:top w:val="single" w:sz="4" w:space="0" w:color="auto"/>
              <w:left w:val="nil"/>
              <w:bottom w:val="single" w:sz="4" w:space="0" w:color="auto"/>
              <w:right w:val="single" w:sz="4" w:space="0" w:color="auto"/>
            </w:tcBorders>
            <w:shd w:val="clear" w:color="auto" w:fill="auto"/>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22 375 591</w:t>
            </w:r>
          </w:p>
        </w:tc>
        <w:tc>
          <w:tcPr>
            <w:tcW w:w="1173" w:type="dxa"/>
            <w:tcBorders>
              <w:top w:val="single" w:sz="4" w:space="0" w:color="auto"/>
              <w:left w:val="nil"/>
              <w:bottom w:val="single" w:sz="4" w:space="0" w:color="auto"/>
              <w:right w:val="single" w:sz="4" w:space="0" w:color="auto"/>
            </w:tcBorders>
            <w:shd w:val="clear" w:color="auto" w:fill="auto"/>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22 369 903</w:t>
            </w:r>
          </w:p>
        </w:tc>
        <w:tc>
          <w:tcPr>
            <w:tcW w:w="1137" w:type="dxa"/>
            <w:tcBorders>
              <w:top w:val="single" w:sz="4" w:space="0" w:color="auto"/>
              <w:left w:val="nil"/>
              <w:bottom w:val="single" w:sz="4" w:space="0" w:color="auto"/>
              <w:right w:val="single" w:sz="8" w:space="0" w:color="auto"/>
            </w:tcBorders>
            <w:shd w:val="clear" w:color="auto" w:fill="auto"/>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22 366 251</w:t>
            </w:r>
          </w:p>
        </w:tc>
      </w:tr>
      <w:tr w:rsidR="00EF39D5" w:rsidRPr="00C32687" w:rsidTr="00EF39D5">
        <w:trPr>
          <w:trHeight w:val="245"/>
        </w:trPr>
        <w:tc>
          <w:tcPr>
            <w:tcW w:w="3545" w:type="dxa"/>
            <w:tcBorders>
              <w:top w:val="nil"/>
              <w:left w:val="single" w:sz="8" w:space="0" w:color="auto"/>
              <w:bottom w:val="single" w:sz="4" w:space="0" w:color="000000"/>
              <w:right w:val="single" w:sz="4" w:space="0" w:color="000000"/>
            </w:tcBorders>
            <w:shd w:val="clear" w:color="auto" w:fill="auto"/>
            <w:noWrap/>
            <w:vAlign w:val="bottom"/>
            <w:hideMark/>
          </w:tcPr>
          <w:p w:rsidR="004739B6" w:rsidRPr="00C32687" w:rsidRDefault="004739B6" w:rsidP="004739B6">
            <w:pPr>
              <w:spacing w:after="0" w:line="240" w:lineRule="auto"/>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 xml:space="preserve">         sh  tasandusfond </w:t>
            </w:r>
          </w:p>
        </w:tc>
        <w:tc>
          <w:tcPr>
            <w:tcW w:w="1196" w:type="dxa"/>
            <w:tcBorders>
              <w:top w:val="single" w:sz="4" w:space="0" w:color="auto"/>
              <w:left w:val="nil"/>
              <w:bottom w:val="single" w:sz="4" w:space="0" w:color="auto"/>
              <w:right w:val="nil"/>
            </w:tcBorders>
            <w:shd w:val="clear" w:color="auto" w:fill="auto"/>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11 579 145</w:t>
            </w:r>
          </w:p>
        </w:tc>
        <w:tc>
          <w:tcPr>
            <w:tcW w:w="1196" w:type="dxa"/>
            <w:tcBorders>
              <w:top w:val="single" w:sz="4" w:space="0" w:color="auto"/>
              <w:left w:val="single" w:sz="4" w:space="0" w:color="auto"/>
              <w:bottom w:val="single" w:sz="4" w:space="0" w:color="auto"/>
              <w:right w:val="nil"/>
            </w:tcBorders>
            <w:shd w:val="clear" w:color="auto" w:fill="auto"/>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11 908 063</w:t>
            </w:r>
          </w:p>
        </w:tc>
        <w:tc>
          <w:tcPr>
            <w:tcW w:w="119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11 967 603</w:t>
            </w:r>
          </w:p>
        </w:tc>
        <w:tc>
          <w:tcPr>
            <w:tcW w:w="1231" w:type="dxa"/>
            <w:tcBorders>
              <w:top w:val="single" w:sz="4" w:space="0" w:color="auto"/>
              <w:left w:val="nil"/>
              <w:bottom w:val="single" w:sz="4" w:space="0" w:color="auto"/>
              <w:right w:val="single" w:sz="4" w:space="0" w:color="auto"/>
            </w:tcBorders>
            <w:shd w:val="clear" w:color="auto" w:fill="auto"/>
            <w:noWrap/>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12 027 441</w:t>
            </w:r>
          </w:p>
        </w:tc>
        <w:tc>
          <w:tcPr>
            <w:tcW w:w="1173" w:type="dxa"/>
            <w:tcBorders>
              <w:top w:val="single" w:sz="4" w:space="0" w:color="auto"/>
              <w:left w:val="nil"/>
              <w:bottom w:val="single" w:sz="4" w:space="0" w:color="auto"/>
              <w:right w:val="single" w:sz="4" w:space="0" w:color="auto"/>
            </w:tcBorders>
            <w:shd w:val="clear" w:color="auto" w:fill="auto"/>
            <w:noWrap/>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12 027 441</w:t>
            </w:r>
          </w:p>
        </w:tc>
        <w:tc>
          <w:tcPr>
            <w:tcW w:w="1137" w:type="dxa"/>
            <w:tcBorders>
              <w:top w:val="single" w:sz="4" w:space="0" w:color="auto"/>
              <w:left w:val="nil"/>
              <w:bottom w:val="single" w:sz="4" w:space="0" w:color="auto"/>
              <w:right w:val="single" w:sz="4" w:space="0" w:color="auto"/>
            </w:tcBorders>
            <w:shd w:val="clear" w:color="auto" w:fill="auto"/>
            <w:noWrap/>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12 027 441</w:t>
            </w:r>
          </w:p>
        </w:tc>
      </w:tr>
      <w:tr w:rsidR="00EF39D5" w:rsidRPr="00C32687" w:rsidTr="00EF39D5">
        <w:trPr>
          <w:trHeight w:val="255"/>
        </w:trPr>
        <w:tc>
          <w:tcPr>
            <w:tcW w:w="3545" w:type="dxa"/>
            <w:tcBorders>
              <w:top w:val="nil"/>
              <w:left w:val="single" w:sz="8" w:space="0" w:color="auto"/>
              <w:bottom w:val="single" w:sz="4" w:space="0" w:color="000000"/>
              <w:right w:val="single" w:sz="4" w:space="0" w:color="000000"/>
            </w:tcBorders>
            <w:shd w:val="clear" w:color="auto" w:fill="auto"/>
            <w:noWrap/>
            <w:vAlign w:val="bottom"/>
            <w:hideMark/>
          </w:tcPr>
          <w:p w:rsidR="004739B6" w:rsidRPr="00C32687" w:rsidRDefault="004739B6" w:rsidP="004739B6">
            <w:pPr>
              <w:spacing w:after="0" w:line="240" w:lineRule="auto"/>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 xml:space="preserve">         sh  toetusfond</w:t>
            </w:r>
          </w:p>
        </w:tc>
        <w:tc>
          <w:tcPr>
            <w:tcW w:w="1196" w:type="dxa"/>
            <w:tcBorders>
              <w:top w:val="single" w:sz="4" w:space="0" w:color="auto"/>
              <w:left w:val="nil"/>
              <w:bottom w:val="single" w:sz="4" w:space="0" w:color="auto"/>
              <w:right w:val="nil"/>
            </w:tcBorders>
            <w:shd w:val="clear" w:color="auto" w:fill="auto"/>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9 623 383</w:t>
            </w:r>
          </w:p>
        </w:tc>
        <w:tc>
          <w:tcPr>
            <w:tcW w:w="1196" w:type="dxa"/>
            <w:tcBorders>
              <w:top w:val="single" w:sz="4" w:space="0" w:color="auto"/>
              <w:left w:val="single" w:sz="4" w:space="0" w:color="auto"/>
              <w:bottom w:val="single" w:sz="4" w:space="0" w:color="auto"/>
              <w:right w:val="nil"/>
            </w:tcBorders>
            <w:shd w:val="clear" w:color="auto" w:fill="auto"/>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10 286 581</w:t>
            </w:r>
          </w:p>
        </w:tc>
        <w:tc>
          <w:tcPr>
            <w:tcW w:w="119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10 286 581</w:t>
            </w:r>
          </w:p>
        </w:tc>
        <w:tc>
          <w:tcPr>
            <w:tcW w:w="1231" w:type="dxa"/>
            <w:tcBorders>
              <w:top w:val="single" w:sz="4" w:space="0" w:color="auto"/>
              <w:left w:val="nil"/>
              <w:bottom w:val="single" w:sz="4" w:space="0" w:color="auto"/>
              <w:right w:val="single" w:sz="4" w:space="0" w:color="auto"/>
            </w:tcBorders>
            <w:shd w:val="clear" w:color="auto" w:fill="auto"/>
            <w:noWrap/>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10 286 581</w:t>
            </w:r>
          </w:p>
        </w:tc>
        <w:tc>
          <w:tcPr>
            <w:tcW w:w="1173" w:type="dxa"/>
            <w:tcBorders>
              <w:top w:val="single" w:sz="4" w:space="0" w:color="auto"/>
              <w:left w:val="nil"/>
              <w:bottom w:val="single" w:sz="4" w:space="0" w:color="auto"/>
              <w:right w:val="single" w:sz="4" w:space="0" w:color="auto"/>
            </w:tcBorders>
            <w:shd w:val="clear" w:color="auto" w:fill="auto"/>
            <w:noWrap/>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10 286 581</w:t>
            </w:r>
          </w:p>
        </w:tc>
        <w:tc>
          <w:tcPr>
            <w:tcW w:w="1137" w:type="dxa"/>
            <w:tcBorders>
              <w:top w:val="single" w:sz="4" w:space="0" w:color="auto"/>
              <w:left w:val="nil"/>
              <w:bottom w:val="single" w:sz="4" w:space="0" w:color="auto"/>
              <w:right w:val="single" w:sz="4" w:space="0" w:color="auto"/>
            </w:tcBorders>
            <w:shd w:val="clear" w:color="auto" w:fill="auto"/>
            <w:noWrap/>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10 286 581</w:t>
            </w:r>
          </w:p>
        </w:tc>
      </w:tr>
      <w:tr w:rsidR="00EF39D5" w:rsidRPr="00C32687" w:rsidTr="00C32687">
        <w:trPr>
          <w:trHeight w:val="67"/>
        </w:trPr>
        <w:tc>
          <w:tcPr>
            <w:tcW w:w="3545" w:type="dxa"/>
            <w:tcBorders>
              <w:top w:val="nil"/>
              <w:left w:val="single" w:sz="8" w:space="0" w:color="auto"/>
              <w:bottom w:val="single" w:sz="4" w:space="0" w:color="000000"/>
              <w:right w:val="single" w:sz="4" w:space="0" w:color="000000"/>
            </w:tcBorders>
            <w:shd w:val="clear" w:color="auto" w:fill="auto"/>
            <w:noWrap/>
            <w:vAlign w:val="bottom"/>
            <w:hideMark/>
          </w:tcPr>
          <w:p w:rsidR="004739B6" w:rsidRPr="00C32687" w:rsidRDefault="004739B6" w:rsidP="004739B6">
            <w:pPr>
              <w:spacing w:after="0" w:line="240" w:lineRule="auto"/>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 xml:space="preserve">         sh muud saadud toetused tegevuskuludeks</w:t>
            </w:r>
          </w:p>
        </w:tc>
        <w:tc>
          <w:tcPr>
            <w:tcW w:w="1196" w:type="dxa"/>
            <w:tcBorders>
              <w:top w:val="single" w:sz="4" w:space="0" w:color="auto"/>
              <w:left w:val="nil"/>
              <w:bottom w:val="single" w:sz="4" w:space="0" w:color="auto"/>
              <w:right w:val="nil"/>
            </w:tcBorders>
            <w:shd w:val="clear" w:color="auto" w:fill="auto"/>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1 534 816</w:t>
            </w:r>
          </w:p>
        </w:tc>
        <w:tc>
          <w:tcPr>
            <w:tcW w:w="1196" w:type="dxa"/>
            <w:tcBorders>
              <w:top w:val="single" w:sz="4" w:space="0" w:color="auto"/>
              <w:left w:val="single" w:sz="4" w:space="0" w:color="auto"/>
              <w:bottom w:val="single" w:sz="4" w:space="0" w:color="auto"/>
              <w:right w:val="nil"/>
            </w:tcBorders>
            <w:shd w:val="clear" w:color="auto" w:fill="auto"/>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916 241</w:t>
            </w:r>
          </w:p>
        </w:tc>
        <w:tc>
          <w:tcPr>
            <w:tcW w:w="119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291 474</w:t>
            </w:r>
          </w:p>
        </w:tc>
        <w:tc>
          <w:tcPr>
            <w:tcW w:w="1231" w:type="dxa"/>
            <w:tcBorders>
              <w:top w:val="single" w:sz="4" w:space="0" w:color="auto"/>
              <w:left w:val="nil"/>
              <w:bottom w:val="single" w:sz="4" w:space="0" w:color="auto"/>
              <w:right w:val="single" w:sz="4" w:space="0" w:color="auto"/>
            </w:tcBorders>
            <w:shd w:val="clear" w:color="auto" w:fill="auto"/>
            <w:noWrap/>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61 569</w:t>
            </w:r>
          </w:p>
        </w:tc>
        <w:tc>
          <w:tcPr>
            <w:tcW w:w="1173" w:type="dxa"/>
            <w:tcBorders>
              <w:top w:val="single" w:sz="4" w:space="0" w:color="auto"/>
              <w:left w:val="nil"/>
              <w:bottom w:val="single" w:sz="4" w:space="0" w:color="auto"/>
              <w:right w:val="single" w:sz="4" w:space="0" w:color="auto"/>
            </w:tcBorders>
            <w:shd w:val="clear" w:color="auto" w:fill="auto"/>
            <w:noWrap/>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55 881</w:t>
            </w:r>
          </w:p>
        </w:tc>
        <w:tc>
          <w:tcPr>
            <w:tcW w:w="1137" w:type="dxa"/>
            <w:tcBorders>
              <w:top w:val="single" w:sz="4" w:space="0" w:color="auto"/>
              <w:left w:val="nil"/>
              <w:bottom w:val="single" w:sz="4" w:space="0" w:color="auto"/>
              <w:right w:val="single" w:sz="8" w:space="0" w:color="auto"/>
            </w:tcBorders>
            <w:shd w:val="clear" w:color="auto" w:fill="auto"/>
            <w:noWrap/>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52 229</w:t>
            </w:r>
          </w:p>
        </w:tc>
      </w:tr>
      <w:tr w:rsidR="00EF39D5" w:rsidRPr="00C32687" w:rsidTr="00EF39D5">
        <w:trPr>
          <w:trHeight w:val="245"/>
        </w:trPr>
        <w:tc>
          <w:tcPr>
            <w:tcW w:w="3545" w:type="dxa"/>
            <w:tcBorders>
              <w:top w:val="nil"/>
              <w:left w:val="single" w:sz="8" w:space="0" w:color="auto"/>
              <w:bottom w:val="single" w:sz="4" w:space="0" w:color="000000"/>
              <w:right w:val="single" w:sz="4" w:space="0" w:color="000000"/>
            </w:tcBorders>
            <w:shd w:val="clear" w:color="auto" w:fill="auto"/>
            <w:noWrap/>
            <w:vAlign w:val="bottom"/>
            <w:hideMark/>
          </w:tcPr>
          <w:p w:rsidR="004739B6" w:rsidRPr="00C32687" w:rsidRDefault="004739B6" w:rsidP="004739B6">
            <w:pPr>
              <w:spacing w:after="0" w:line="240" w:lineRule="auto"/>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 xml:space="preserve">     Muud tegevustulud</w:t>
            </w:r>
          </w:p>
        </w:tc>
        <w:tc>
          <w:tcPr>
            <w:tcW w:w="1196" w:type="dxa"/>
            <w:tcBorders>
              <w:top w:val="single" w:sz="4" w:space="0" w:color="auto"/>
              <w:left w:val="nil"/>
              <w:bottom w:val="single" w:sz="4" w:space="0" w:color="auto"/>
              <w:right w:val="nil"/>
            </w:tcBorders>
            <w:shd w:val="clear" w:color="auto" w:fill="auto"/>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54 812</w:t>
            </w:r>
          </w:p>
        </w:tc>
        <w:tc>
          <w:tcPr>
            <w:tcW w:w="1196" w:type="dxa"/>
            <w:tcBorders>
              <w:top w:val="single" w:sz="4" w:space="0" w:color="auto"/>
              <w:left w:val="single" w:sz="4" w:space="0" w:color="auto"/>
              <w:bottom w:val="single" w:sz="4" w:space="0" w:color="auto"/>
              <w:right w:val="nil"/>
            </w:tcBorders>
            <w:shd w:val="clear" w:color="auto" w:fill="auto"/>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38 295</w:t>
            </w:r>
          </w:p>
        </w:tc>
        <w:tc>
          <w:tcPr>
            <w:tcW w:w="119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25 800</w:t>
            </w:r>
          </w:p>
        </w:tc>
        <w:tc>
          <w:tcPr>
            <w:tcW w:w="1231" w:type="dxa"/>
            <w:tcBorders>
              <w:top w:val="single" w:sz="4" w:space="0" w:color="auto"/>
              <w:left w:val="nil"/>
              <w:bottom w:val="single" w:sz="4" w:space="0" w:color="auto"/>
              <w:right w:val="single" w:sz="4" w:space="0" w:color="auto"/>
            </w:tcBorders>
            <w:shd w:val="clear" w:color="auto" w:fill="auto"/>
            <w:noWrap/>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25 410</w:t>
            </w:r>
          </w:p>
        </w:tc>
        <w:tc>
          <w:tcPr>
            <w:tcW w:w="1173" w:type="dxa"/>
            <w:tcBorders>
              <w:top w:val="single" w:sz="4" w:space="0" w:color="auto"/>
              <w:left w:val="nil"/>
              <w:bottom w:val="single" w:sz="4" w:space="0" w:color="auto"/>
              <w:right w:val="single" w:sz="4" w:space="0" w:color="auto"/>
            </w:tcBorders>
            <w:shd w:val="clear" w:color="auto" w:fill="auto"/>
            <w:noWrap/>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25 910</w:t>
            </w:r>
          </w:p>
        </w:tc>
        <w:tc>
          <w:tcPr>
            <w:tcW w:w="1137" w:type="dxa"/>
            <w:tcBorders>
              <w:top w:val="single" w:sz="4" w:space="0" w:color="auto"/>
              <w:left w:val="nil"/>
              <w:bottom w:val="single" w:sz="4" w:space="0" w:color="auto"/>
              <w:right w:val="single" w:sz="8" w:space="0" w:color="auto"/>
            </w:tcBorders>
            <w:shd w:val="clear" w:color="auto" w:fill="auto"/>
            <w:noWrap/>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25 410</w:t>
            </w:r>
          </w:p>
        </w:tc>
      </w:tr>
      <w:tr w:rsidR="004739B6" w:rsidRPr="00C32687" w:rsidTr="00C32687">
        <w:trPr>
          <w:trHeight w:val="67"/>
        </w:trPr>
        <w:tc>
          <w:tcPr>
            <w:tcW w:w="3545" w:type="dxa"/>
            <w:tcBorders>
              <w:top w:val="nil"/>
              <w:left w:val="single" w:sz="8" w:space="0" w:color="auto"/>
              <w:bottom w:val="single" w:sz="4" w:space="0" w:color="000000"/>
              <w:right w:val="single" w:sz="4" w:space="0" w:color="000000"/>
            </w:tcBorders>
            <w:shd w:val="clear" w:color="auto" w:fill="auto"/>
            <w:noWrap/>
            <w:vAlign w:val="bottom"/>
            <w:hideMark/>
          </w:tcPr>
          <w:p w:rsidR="004739B6" w:rsidRPr="00C32687" w:rsidRDefault="004739B6" w:rsidP="004739B6">
            <w:pPr>
              <w:spacing w:after="0" w:line="240" w:lineRule="auto"/>
              <w:rPr>
                <w:rFonts w:ascii="Times New Roman" w:eastAsia="Times New Roman" w:hAnsi="Times New Roman" w:cs="Times New Roman"/>
                <w:b/>
                <w:bCs/>
                <w:sz w:val="19"/>
                <w:szCs w:val="19"/>
                <w:lang w:eastAsia="et-EE"/>
              </w:rPr>
            </w:pPr>
            <w:r w:rsidRPr="00C32687">
              <w:rPr>
                <w:rFonts w:ascii="Times New Roman" w:eastAsia="Times New Roman" w:hAnsi="Times New Roman" w:cs="Times New Roman"/>
                <w:b/>
                <w:bCs/>
                <w:sz w:val="19"/>
                <w:szCs w:val="19"/>
                <w:lang w:eastAsia="et-EE"/>
              </w:rPr>
              <w:t>Põhitegevuse kulud kokku</w:t>
            </w:r>
          </w:p>
        </w:tc>
        <w:tc>
          <w:tcPr>
            <w:tcW w:w="1196" w:type="dxa"/>
            <w:tcBorders>
              <w:top w:val="single" w:sz="4" w:space="0" w:color="auto"/>
              <w:left w:val="nil"/>
              <w:bottom w:val="single" w:sz="4" w:space="0" w:color="auto"/>
              <w:right w:val="nil"/>
            </w:tcBorders>
            <w:shd w:val="clear" w:color="auto" w:fill="auto"/>
            <w:vAlign w:val="bottom"/>
            <w:hideMark/>
          </w:tcPr>
          <w:p w:rsidR="004739B6" w:rsidRPr="00C32687" w:rsidRDefault="004739B6" w:rsidP="004739B6">
            <w:pPr>
              <w:spacing w:after="0" w:line="240" w:lineRule="auto"/>
              <w:jc w:val="right"/>
              <w:rPr>
                <w:rFonts w:ascii="Times New Roman" w:eastAsia="Times New Roman" w:hAnsi="Times New Roman" w:cs="Times New Roman"/>
                <w:b/>
                <w:bCs/>
                <w:sz w:val="19"/>
                <w:szCs w:val="19"/>
                <w:lang w:eastAsia="et-EE"/>
              </w:rPr>
            </w:pPr>
            <w:r w:rsidRPr="00C32687">
              <w:rPr>
                <w:rFonts w:ascii="Times New Roman" w:eastAsia="Times New Roman" w:hAnsi="Times New Roman" w:cs="Times New Roman"/>
                <w:b/>
                <w:bCs/>
                <w:sz w:val="19"/>
                <w:szCs w:val="19"/>
                <w:lang w:eastAsia="et-EE"/>
              </w:rPr>
              <w:t>44 371 708</w:t>
            </w:r>
          </w:p>
        </w:tc>
        <w:tc>
          <w:tcPr>
            <w:tcW w:w="1196" w:type="dxa"/>
            <w:tcBorders>
              <w:top w:val="single" w:sz="4" w:space="0" w:color="auto"/>
              <w:left w:val="single" w:sz="4" w:space="0" w:color="auto"/>
              <w:bottom w:val="single" w:sz="4" w:space="0" w:color="auto"/>
              <w:right w:val="nil"/>
            </w:tcBorders>
            <w:shd w:val="clear" w:color="auto" w:fill="auto"/>
            <w:vAlign w:val="bottom"/>
            <w:hideMark/>
          </w:tcPr>
          <w:p w:rsidR="004739B6" w:rsidRPr="00C32687" w:rsidRDefault="004739B6" w:rsidP="004739B6">
            <w:pPr>
              <w:spacing w:after="0" w:line="240" w:lineRule="auto"/>
              <w:jc w:val="right"/>
              <w:rPr>
                <w:rFonts w:ascii="Times New Roman" w:eastAsia="Times New Roman" w:hAnsi="Times New Roman" w:cs="Times New Roman"/>
                <w:b/>
                <w:bCs/>
                <w:sz w:val="19"/>
                <w:szCs w:val="19"/>
                <w:lang w:eastAsia="et-EE"/>
              </w:rPr>
            </w:pPr>
            <w:r w:rsidRPr="00C32687">
              <w:rPr>
                <w:rFonts w:ascii="Times New Roman" w:eastAsia="Times New Roman" w:hAnsi="Times New Roman" w:cs="Times New Roman"/>
                <w:b/>
                <w:bCs/>
                <w:sz w:val="19"/>
                <w:szCs w:val="19"/>
                <w:lang w:eastAsia="et-EE"/>
              </w:rPr>
              <w:t>47 222 242</w:t>
            </w:r>
          </w:p>
        </w:tc>
        <w:tc>
          <w:tcPr>
            <w:tcW w:w="1196"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4739B6" w:rsidRPr="00C32687" w:rsidRDefault="004739B6" w:rsidP="004739B6">
            <w:pPr>
              <w:spacing w:after="0" w:line="240" w:lineRule="auto"/>
              <w:jc w:val="right"/>
              <w:rPr>
                <w:rFonts w:ascii="Times New Roman" w:eastAsia="Times New Roman" w:hAnsi="Times New Roman" w:cs="Times New Roman"/>
                <w:b/>
                <w:bCs/>
                <w:sz w:val="19"/>
                <w:szCs w:val="19"/>
                <w:lang w:eastAsia="et-EE"/>
              </w:rPr>
            </w:pPr>
            <w:r w:rsidRPr="00C32687">
              <w:rPr>
                <w:rFonts w:ascii="Times New Roman" w:eastAsia="Times New Roman" w:hAnsi="Times New Roman" w:cs="Times New Roman"/>
                <w:b/>
                <w:bCs/>
                <w:sz w:val="19"/>
                <w:szCs w:val="19"/>
                <w:lang w:eastAsia="et-EE"/>
              </w:rPr>
              <w:t>44 878 065</w:t>
            </w:r>
          </w:p>
        </w:tc>
        <w:tc>
          <w:tcPr>
            <w:tcW w:w="1231" w:type="dxa"/>
            <w:tcBorders>
              <w:top w:val="single" w:sz="4" w:space="0" w:color="auto"/>
              <w:left w:val="nil"/>
              <w:bottom w:val="single" w:sz="4" w:space="0" w:color="auto"/>
              <w:right w:val="single" w:sz="4" w:space="0" w:color="auto"/>
            </w:tcBorders>
            <w:shd w:val="clear" w:color="auto" w:fill="auto"/>
            <w:vAlign w:val="bottom"/>
            <w:hideMark/>
          </w:tcPr>
          <w:p w:rsidR="004739B6" w:rsidRPr="00C32687" w:rsidRDefault="004739B6" w:rsidP="004739B6">
            <w:pPr>
              <w:spacing w:after="0" w:line="240" w:lineRule="auto"/>
              <w:jc w:val="right"/>
              <w:rPr>
                <w:rFonts w:ascii="Times New Roman" w:eastAsia="Times New Roman" w:hAnsi="Times New Roman" w:cs="Times New Roman"/>
                <w:b/>
                <w:bCs/>
                <w:sz w:val="19"/>
                <w:szCs w:val="19"/>
                <w:lang w:eastAsia="et-EE"/>
              </w:rPr>
            </w:pPr>
            <w:r w:rsidRPr="00C32687">
              <w:rPr>
                <w:rFonts w:ascii="Times New Roman" w:eastAsia="Times New Roman" w:hAnsi="Times New Roman" w:cs="Times New Roman"/>
                <w:b/>
                <w:bCs/>
                <w:sz w:val="19"/>
                <w:szCs w:val="19"/>
                <w:lang w:eastAsia="et-EE"/>
              </w:rPr>
              <w:t>44 852 566</w:t>
            </w:r>
          </w:p>
        </w:tc>
        <w:tc>
          <w:tcPr>
            <w:tcW w:w="1173" w:type="dxa"/>
            <w:tcBorders>
              <w:top w:val="single" w:sz="4" w:space="0" w:color="auto"/>
              <w:left w:val="nil"/>
              <w:bottom w:val="single" w:sz="4" w:space="0" w:color="auto"/>
              <w:right w:val="single" w:sz="4" w:space="0" w:color="auto"/>
            </w:tcBorders>
            <w:shd w:val="clear" w:color="auto" w:fill="auto"/>
            <w:vAlign w:val="bottom"/>
            <w:hideMark/>
          </w:tcPr>
          <w:p w:rsidR="004739B6" w:rsidRPr="00C32687" w:rsidRDefault="004739B6" w:rsidP="004739B6">
            <w:pPr>
              <w:spacing w:after="0" w:line="240" w:lineRule="auto"/>
              <w:jc w:val="right"/>
              <w:rPr>
                <w:rFonts w:ascii="Times New Roman" w:eastAsia="Times New Roman" w:hAnsi="Times New Roman" w:cs="Times New Roman"/>
                <w:b/>
                <w:bCs/>
                <w:sz w:val="19"/>
                <w:szCs w:val="19"/>
                <w:lang w:eastAsia="et-EE"/>
              </w:rPr>
            </w:pPr>
            <w:r w:rsidRPr="00C32687">
              <w:rPr>
                <w:rFonts w:ascii="Times New Roman" w:eastAsia="Times New Roman" w:hAnsi="Times New Roman" w:cs="Times New Roman"/>
                <w:b/>
                <w:bCs/>
                <w:sz w:val="19"/>
                <w:szCs w:val="19"/>
                <w:lang w:eastAsia="et-EE"/>
              </w:rPr>
              <w:t>45 020 806</w:t>
            </w:r>
          </w:p>
        </w:tc>
        <w:tc>
          <w:tcPr>
            <w:tcW w:w="1137" w:type="dxa"/>
            <w:tcBorders>
              <w:top w:val="single" w:sz="4" w:space="0" w:color="auto"/>
              <w:left w:val="nil"/>
              <w:bottom w:val="single" w:sz="4" w:space="0" w:color="auto"/>
              <w:right w:val="single" w:sz="8" w:space="0" w:color="auto"/>
            </w:tcBorders>
            <w:shd w:val="clear" w:color="auto" w:fill="auto"/>
            <w:vAlign w:val="bottom"/>
            <w:hideMark/>
          </w:tcPr>
          <w:p w:rsidR="004739B6" w:rsidRPr="00C32687" w:rsidRDefault="004739B6" w:rsidP="004739B6">
            <w:pPr>
              <w:spacing w:after="0" w:line="240" w:lineRule="auto"/>
              <w:jc w:val="right"/>
              <w:rPr>
                <w:rFonts w:ascii="Times New Roman" w:eastAsia="Times New Roman" w:hAnsi="Times New Roman" w:cs="Times New Roman"/>
                <w:b/>
                <w:bCs/>
                <w:sz w:val="19"/>
                <w:szCs w:val="19"/>
                <w:lang w:eastAsia="et-EE"/>
              </w:rPr>
            </w:pPr>
            <w:r w:rsidRPr="00C32687">
              <w:rPr>
                <w:rFonts w:ascii="Times New Roman" w:eastAsia="Times New Roman" w:hAnsi="Times New Roman" w:cs="Times New Roman"/>
                <w:b/>
                <w:bCs/>
                <w:sz w:val="19"/>
                <w:szCs w:val="19"/>
                <w:lang w:eastAsia="et-EE"/>
              </w:rPr>
              <w:t>45 733 686</w:t>
            </w:r>
          </w:p>
        </w:tc>
      </w:tr>
      <w:tr w:rsidR="004739B6" w:rsidRPr="00C32687" w:rsidTr="00EF39D5">
        <w:trPr>
          <w:trHeight w:val="245"/>
        </w:trPr>
        <w:tc>
          <w:tcPr>
            <w:tcW w:w="3545" w:type="dxa"/>
            <w:tcBorders>
              <w:top w:val="nil"/>
              <w:left w:val="single" w:sz="8" w:space="0" w:color="auto"/>
              <w:bottom w:val="single" w:sz="4" w:space="0" w:color="000000"/>
              <w:right w:val="single" w:sz="4" w:space="0" w:color="000000"/>
            </w:tcBorders>
            <w:shd w:val="clear" w:color="auto" w:fill="auto"/>
            <w:noWrap/>
            <w:vAlign w:val="bottom"/>
            <w:hideMark/>
          </w:tcPr>
          <w:p w:rsidR="004739B6" w:rsidRPr="00C32687" w:rsidRDefault="004739B6" w:rsidP="004739B6">
            <w:pPr>
              <w:spacing w:after="0" w:line="240" w:lineRule="auto"/>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 xml:space="preserve">     Antavad toetused tegevuskuludeks</w:t>
            </w:r>
          </w:p>
        </w:tc>
        <w:tc>
          <w:tcPr>
            <w:tcW w:w="1196" w:type="dxa"/>
            <w:tcBorders>
              <w:top w:val="nil"/>
              <w:left w:val="nil"/>
              <w:bottom w:val="single" w:sz="4" w:space="0" w:color="auto"/>
              <w:right w:val="nil"/>
            </w:tcBorders>
            <w:shd w:val="clear" w:color="auto" w:fill="auto"/>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5 779 818</w:t>
            </w:r>
          </w:p>
        </w:tc>
        <w:tc>
          <w:tcPr>
            <w:tcW w:w="1196" w:type="dxa"/>
            <w:tcBorders>
              <w:top w:val="nil"/>
              <w:left w:val="single" w:sz="4" w:space="0" w:color="auto"/>
              <w:bottom w:val="single" w:sz="4" w:space="0" w:color="auto"/>
              <w:right w:val="nil"/>
            </w:tcBorders>
            <w:shd w:val="clear" w:color="auto" w:fill="auto"/>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5 360 028</w:t>
            </w:r>
          </w:p>
        </w:tc>
        <w:tc>
          <w:tcPr>
            <w:tcW w:w="1196" w:type="dxa"/>
            <w:tcBorders>
              <w:top w:val="nil"/>
              <w:left w:val="single" w:sz="4" w:space="0" w:color="auto"/>
              <w:bottom w:val="single" w:sz="4" w:space="0" w:color="auto"/>
              <w:right w:val="single" w:sz="4" w:space="0" w:color="auto"/>
            </w:tcBorders>
            <w:shd w:val="clear" w:color="auto" w:fill="auto"/>
            <w:noWrap/>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4 562 222</w:t>
            </w:r>
          </w:p>
        </w:tc>
        <w:tc>
          <w:tcPr>
            <w:tcW w:w="1231" w:type="dxa"/>
            <w:tcBorders>
              <w:top w:val="nil"/>
              <w:left w:val="nil"/>
              <w:bottom w:val="single" w:sz="4" w:space="0" w:color="auto"/>
              <w:right w:val="single" w:sz="4" w:space="0" w:color="auto"/>
            </w:tcBorders>
            <w:shd w:val="clear" w:color="auto" w:fill="auto"/>
            <w:noWrap/>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4 547 593</w:t>
            </w:r>
          </w:p>
        </w:tc>
        <w:tc>
          <w:tcPr>
            <w:tcW w:w="1173" w:type="dxa"/>
            <w:tcBorders>
              <w:top w:val="nil"/>
              <w:left w:val="nil"/>
              <w:bottom w:val="single" w:sz="4" w:space="0" w:color="auto"/>
              <w:right w:val="single" w:sz="4" w:space="0" w:color="auto"/>
            </w:tcBorders>
            <w:shd w:val="clear" w:color="auto" w:fill="auto"/>
            <w:noWrap/>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4 604 321</w:t>
            </w:r>
          </w:p>
        </w:tc>
        <w:tc>
          <w:tcPr>
            <w:tcW w:w="1137" w:type="dxa"/>
            <w:tcBorders>
              <w:top w:val="nil"/>
              <w:left w:val="nil"/>
              <w:bottom w:val="single" w:sz="4" w:space="0" w:color="auto"/>
              <w:right w:val="single" w:sz="4" w:space="0" w:color="auto"/>
            </w:tcBorders>
            <w:shd w:val="clear" w:color="auto" w:fill="auto"/>
            <w:noWrap/>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4 678 667</w:t>
            </w:r>
          </w:p>
        </w:tc>
      </w:tr>
      <w:tr w:rsidR="00EF39D5" w:rsidRPr="00C32687" w:rsidTr="00EF39D5">
        <w:trPr>
          <w:trHeight w:val="245"/>
        </w:trPr>
        <w:tc>
          <w:tcPr>
            <w:tcW w:w="3545" w:type="dxa"/>
            <w:tcBorders>
              <w:top w:val="nil"/>
              <w:left w:val="single" w:sz="8" w:space="0" w:color="auto"/>
              <w:bottom w:val="single" w:sz="4" w:space="0" w:color="000000"/>
              <w:right w:val="single" w:sz="4" w:space="0" w:color="000000"/>
            </w:tcBorders>
            <w:shd w:val="clear" w:color="auto" w:fill="auto"/>
            <w:noWrap/>
            <w:vAlign w:val="bottom"/>
            <w:hideMark/>
          </w:tcPr>
          <w:p w:rsidR="004739B6" w:rsidRPr="00C32687" w:rsidRDefault="004739B6" w:rsidP="004739B6">
            <w:pPr>
              <w:spacing w:after="0" w:line="240" w:lineRule="auto"/>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 xml:space="preserve">     Muud tegevuskulud</w:t>
            </w:r>
          </w:p>
        </w:tc>
        <w:tc>
          <w:tcPr>
            <w:tcW w:w="1196" w:type="dxa"/>
            <w:tcBorders>
              <w:top w:val="nil"/>
              <w:left w:val="nil"/>
              <w:bottom w:val="single" w:sz="4" w:space="0" w:color="auto"/>
              <w:right w:val="nil"/>
            </w:tcBorders>
            <w:shd w:val="clear" w:color="auto" w:fill="auto"/>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38 591 890</w:t>
            </w:r>
          </w:p>
        </w:tc>
        <w:tc>
          <w:tcPr>
            <w:tcW w:w="1196" w:type="dxa"/>
            <w:tcBorders>
              <w:top w:val="nil"/>
              <w:left w:val="single" w:sz="4" w:space="0" w:color="auto"/>
              <w:bottom w:val="single" w:sz="4" w:space="0" w:color="auto"/>
              <w:right w:val="nil"/>
            </w:tcBorders>
            <w:shd w:val="clear" w:color="auto" w:fill="auto"/>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41 862 214</w:t>
            </w:r>
          </w:p>
        </w:tc>
        <w:tc>
          <w:tcPr>
            <w:tcW w:w="1196" w:type="dxa"/>
            <w:tcBorders>
              <w:top w:val="nil"/>
              <w:left w:val="single" w:sz="4" w:space="0" w:color="auto"/>
              <w:bottom w:val="single" w:sz="4" w:space="0" w:color="auto"/>
              <w:right w:val="nil"/>
            </w:tcBorders>
            <w:shd w:val="clear" w:color="auto" w:fill="auto"/>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40 315 843</w:t>
            </w:r>
          </w:p>
        </w:tc>
        <w:tc>
          <w:tcPr>
            <w:tcW w:w="1231" w:type="dxa"/>
            <w:tcBorders>
              <w:top w:val="nil"/>
              <w:left w:val="single" w:sz="4" w:space="0" w:color="auto"/>
              <w:bottom w:val="single" w:sz="4" w:space="0" w:color="auto"/>
              <w:right w:val="nil"/>
            </w:tcBorders>
            <w:shd w:val="clear" w:color="auto" w:fill="auto"/>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40 304 973</w:t>
            </w:r>
          </w:p>
        </w:tc>
        <w:tc>
          <w:tcPr>
            <w:tcW w:w="1173" w:type="dxa"/>
            <w:tcBorders>
              <w:top w:val="nil"/>
              <w:left w:val="single" w:sz="4" w:space="0" w:color="auto"/>
              <w:bottom w:val="single" w:sz="4" w:space="0" w:color="auto"/>
              <w:right w:val="nil"/>
            </w:tcBorders>
            <w:shd w:val="clear" w:color="auto" w:fill="auto"/>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40 416 485</w:t>
            </w:r>
          </w:p>
        </w:tc>
        <w:tc>
          <w:tcPr>
            <w:tcW w:w="1137" w:type="dxa"/>
            <w:tcBorders>
              <w:top w:val="nil"/>
              <w:left w:val="single" w:sz="4" w:space="0" w:color="auto"/>
              <w:bottom w:val="single" w:sz="4" w:space="0" w:color="auto"/>
              <w:right w:val="single" w:sz="8" w:space="0" w:color="auto"/>
            </w:tcBorders>
            <w:shd w:val="clear" w:color="auto" w:fill="auto"/>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41 055 019</w:t>
            </w:r>
          </w:p>
        </w:tc>
      </w:tr>
      <w:tr w:rsidR="004739B6" w:rsidRPr="00C32687" w:rsidTr="00EF39D5">
        <w:trPr>
          <w:trHeight w:val="245"/>
        </w:trPr>
        <w:tc>
          <w:tcPr>
            <w:tcW w:w="3545" w:type="dxa"/>
            <w:tcBorders>
              <w:top w:val="nil"/>
              <w:left w:val="single" w:sz="8" w:space="0" w:color="auto"/>
              <w:bottom w:val="single" w:sz="4" w:space="0" w:color="000000"/>
              <w:right w:val="single" w:sz="4" w:space="0" w:color="000000"/>
            </w:tcBorders>
            <w:shd w:val="clear" w:color="auto" w:fill="auto"/>
            <w:noWrap/>
            <w:vAlign w:val="bottom"/>
            <w:hideMark/>
          </w:tcPr>
          <w:p w:rsidR="004739B6" w:rsidRPr="00C32687" w:rsidRDefault="004739B6" w:rsidP="004739B6">
            <w:pPr>
              <w:spacing w:after="0" w:line="240" w:lineRule="auto"/>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 xml:space="preserve">          sh personalikulud</w:t>
            </w:r>
          </w:p>
        </w:tc>
        <w:tc>
          <w:tcPr>
            <w:tcW w:w="1196" w:type="dxa"/>
            <w:tcBorders>
              <w:top w:val="nil"/>
              <w:left w:val="nil"/>
              <w:bottom w:val="single" w:sz="4" w:space="0" w:color="auto"/>
              <w:right w:val="nil"/>
            </w:tcBorders>
            <w:shd w:val="clear" w:color="auto" w:fill="auto"/>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26 881 809</w:t>
            </w:r>
          </w:p>
        </w:tc>
        <w:tc>
          <w:tcPr>
            <w:tcW w:w="1196" w:type="dxa"/>
            <w:tcBorders>
              <w:top w:val="nil"/>
              <w:left w:val="single" w:sz="4" w:space="0" w:color="auto"/>
              <w:bottom w:val="single" w:sz="4" w:space="0" w:color="auto"/>
              <w:right w:val="nil"/>
            </w:tcBorders>
            <w:shd w:val="clear" w:color="auto" w:fill="auto"/>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29 493 474</w:t>
            </w:r>
          </w:p>
        </w:tc>
        <w:tc>
          <w:tcPr>
            <w:tcW w:w="1196" w:type="dxa"/>
            <w:tcBorders>
              <w:top w:val="nil"/>
              <w:left w:val="single" w:sz="4" w:space="0" w:color="auto"/>
              <w:bottom w:val="single" w:sz="4" w:space="0" w:color="auto"/>
              <w:right w:val="single" w:sz="4" w:space="0" w:color="auto"/>
            </w:tcBorders>
            <w:shd w:val="clear" w:color="auto" w:fill="auto"/>
            <w:noWrap/>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28 626 411</w:t>
            </w:r>
          </w:p>
        </w:tc>
        <w:tc>
          <w:tcPr>
            <w:tcW w:w="1231" w:type="dxa"/>
            <w:tcBorders>
              <w:top w:val="nil"/>
              <w:left w:val="nil"/>
              <w:bottom w:val="single" w:sz="4" w:space="0" w:color="auto"/>
              <w:right w:val="single" w:sz="4" w:space="0" w:color="auto"/>
            </w:tcBorders>
            <w:shd w:val="clear" w:color="auto" w:fill="auto"/>
            <w:noWrap/>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28 403 339</w:t>
            </w:r>
          </w:p>
        </w:tc>
        <w:tc>
          <w:tcPr>
            <w:tcW w:w="1173" w:type="dxa"/>
            <w:tcBorders>
              <w:top w:val="nil"/>
              <w:left w:val="nil"/>
              <w:bottom w:val="single" w:sz="4" w:space="0" w:color="auto"/>
              <w:right w:val="single" w:sz="4" w:space="0" w:color="auto"/>
            </w:tcBorders>
            <w:shd w:val="clear" w:color="auto" w:fill="auto"/>
            <w:noWrap/>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28 405 058</w:t>
            </w:r>
          </w:p>
        </w:tc>
        <w:tc>
          <w:tcPr>
            <w:tcW w:w="1137" w:type="dxa"/>
            <w:tcBorders>
              <w:top w:val="nil"/>
              <w:left w:val="nil"/>
              <w:bottom w:val="single" w:sz="4" w:space="0" w:color="auto"/>
              <w:right w:val="single" w:sz="4" w:space="0" w:color="auto"/>
            </w:tcBorders>
            <w:shd w:val="clear" w:color="auto" w:fill="auto"/>
            <w:noWrap/>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28 885 836</w:t>
            </w:r>
          </w:p>
        </w:tc>
      </w:tr>
      <w:tr w:rsidR="004739B6" w:rsidRPr="00C32687" w:rsidTr="00EF39D5">
        <w:trPr>
          <w:trHeight w:val="245"/>
        </w:trPr>
        <w:tc>
          <w:tcPr>
            <w:tcW w:w="3545" w:type="dxa"/>
            <w:tcBorders>
              <w:top w:val="nil"/>
              <w:left w:val="single" w:sz="8" w:space="0" w:color="auto"/>
              <w:bottom w:val="single" w:sz="4" w:space="0" w:color="000000"/>
              <w:right w:val="single" w:sz="4" w:space="0" w:color="000000"/>
            </w:tcBorders>
            <w:shd w:val="clear" w:color="auto" w:fill="auto"/>
            <w:noWrap/>
            <w:vAlign w:val="bottom"/>
            <w:hideMark/>
          </w:tcPr>
          <w:p w:rsidR="004739B6" w:rsidRPr="00C32687" w:rsidRDefault="004739B6" w:rsidP="004739B6">
            <w:pPr>
              <w:spacing w:after="0" w:line="240" w:lineRule="auto"/>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 xml:space="preserve">          sh majandamiskulud</w:t>
            </w:r>
          </w:p>
        </w:tc>
        <w:tc>
          <w:tcPr>
            <w:tcW w:w="1196" w:type="dxa"/>
            <w:tcBorders>
              <w:top w:val="nil"/>
              <w:left w:val="nil"/>
              <w:bottom w:val="single" w:sz="4" w:space="0" w:color="auto"/>
              <w:right w:val="nil"/>
            </w:tcBorders>
            <w:shd w:val="clear" w:color="auto" w:fill="auto"/>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11 674 314</w:t>
            </w:r>
          </w:p>
        </w:tc>
        <w:tc>
          <w:tcPr>
            <w:tcW w:w="1196" w:type="dxa"/>
            <w:tcBorders>
              <w:top w:val="nil"/>
              <w:left w:val="single" w:sz="4" w:space="0" w:color="auto"/>
              <w:bottom w:val="single" w:sz="4" w:space="0" w:color="auto"/>
              <w:right w:val="nil"/>
            </w:tcBorders>
            <w:shd w:val="clear" w:color="auto" w:fill="auto"/>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12 339 571</w:t>
            </w:r>
          </w:p>
        </w:tc>
        <w:tc>
          <w:tcPr>
            <w:tcW w:w="1196" w:type="dxa"/>
            <w:tcBorders>
              <w:top w:val="nil"/>
              <w:left w:val="single" w:sz="4" w:space="0" w:color="auto"/>
              <w:bottom w:val="single" w:sz="4" w:space="0" w:color="auto"/>
              <w:right w:val="single" w:sz="4" w:space="0" w:color="auto"/>
            </w:tcBorders>
            <w:shd w:val="clear" w:color="auto" w:fill="auto"/>
            <w:noWrap/>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11 684 832</w:t>
            </w:r>
          </w:p>
        </w:tc>
        <w:tc>
          <w:tcPr>
            <w:tcW w:w="1231" w:type="dxa"/>
            <w:tcBorders>
              <w:top w:val="nil"/>
              <w:left w:val="nil"/>
              <w:bottom w:val="single" w:sz="4" w:space="0" w:color="auto"/>
              <w:right w:val="single" w:sz="4" w:space="0" w:color="auto"/>
            </w:tcBorders>
            <w:shd w:val="clear" w:color="auto" w:fill="auto"/>
            <w:noWrap/>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11 897 034</w:t>
            </w:r>
          </w:p>
        </w:tc>
        <w:tc>
          <w:tcPr>
            <w:tcW w:w="1173" w:type="dxa"/>
            <w:tcBorders>
              <w:top w:val="nil"/>
              <w:left w:val="nil"/>
              <w:bottom w:val="single" w:sz="4" w:space="0" w:color="auto"/>
              <w:right w:val="single" w:sz="4" w:space="0" w:color="auto"/>
            </w:tcBorders>
            <w:shd w:val="clear" w:color="auto" w:fill="auto"/>
            <w:noWrap/>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12 006 827</w:t>
            </w:r>
          </w:p>
        </w:tc>
        <w:tc>
          <w:tcPr>
            <w:tcW w:w="1137" w:type="dxa"/>
            <w:tcBorders>
              <w:top w:val="nil"/>
              <w:left w:val="nil"/>
              <w:bottom w:val="single" w:sz="4" w:space="0" w:color="auto"/>
              <w:right w:val="single" w:sz="4" w:space="0" w:color="auto"/>
            </w:tcBorders>
            <w:shd w:val="clear" w:color="auto" w:fill="auto"/>
            <w:noWrap/>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12 164 583</w:t>
            </w:r>
          </w:p>
        </w:tc>
      </w:tr>
      <w:tr w:rsidR="004739B6" w:rsidRPr="00C32687" w:rsidTr="00C32687">
        <w:trPr>
          <w:trHeight w:val="67"/>
        </w:trPr>
        <w:tc>
          <w:tcPr>
            <w:tcW w:w="3545" w:type="dxa"/>
            <w:tcBorders>
              <w:top w:val="nil"/>
              <w:left w:val="single" w:sz="8" w:space="0" w:color="auto"/>
              <w:bottom w:val="single" w:sz="4" w:space="0" w:color="000000"/>
              <w:right w:val="single" w:sz="4" w:space="0" w:color="000000"/>
            </w:tcBorders>
            <w:shd w:val="clear" w:color="auto" w:fill="auto"/>
            <w:noWrap/>
            <w:vAlign w:val="bottom"/>
            <w:hideMark/>
          </w:tcPr>
          <w:p w:rsidR="004739B6" w:rsidRPr="00C32687" w:rsidRDefault="004739B6" w:rsidP="004739B6">
            <w:pPr>
              <w:spacing w:after="0" w:line="240" w:lineRule="auto"/>
              <w:rPr>
                <w:rFonts w:ascii="Times New Roman" w:eastAsia="Times New Roman" w:hAnsi="Times New Roman" w:cs="Times New Roman"/>
                <w:i/>
                <w:iCs/>
                <w:sz w:val="19"/>
                <w:szCs w:val="19"/>
                <w:lang w:eastAsia="et-EE"/>
              </w:rPr>
            </w:pPr>
            <w:r w:rsidRPr="00C32687">
              <w:rPr>
                <w:rFonts w:ascii="Times New Roman" w:eastAsia="Times New Roman" w:hAnsi="Times New Roman" w:cs="Times New Roman"/>
                <w:i/>
                <w:iCs/>
                <w:sz w:val="19"/>
                <w:szCs w:val="19"/>
                <w:lang w:eastAsia="et-EE"/>
              </w:rPr>
              <w:t xml:space="preserve">             sh alates </w:t>
            </w:r>
            <w:r w:rsidRPr="00C32687">
              <w:rPr>
                <w:rFonts w:ascii="Times New Roman" w:eastAsia="Times New Roman" w:hAnsi="Times New Roman" w:cs="Times New Roman"/>
                <w:b/>
                <w:bCs/>
                <w:i/>
                <w:iCs/>
                <w:sz w:val="19"/>
                <w:szCs w:val="19"/>
                <w:lang w:eastAsia="et-EE"/>
              </w:rPr>
              <w:t>2012</w:t>
            </w:r>
            <w:r w:rsidRPr="00C32687">
              <w:rPr>
                <w:rFonts w:ascii="Times New Roman" w:eastAsia="Times New Roman" w:hAnsi="Times New Roman" w:cs="Times New Roman"/>
                <w:i/>
                <w:iCs/>
                <w:sz w:val="19"/>
                <w:szCs w:val="19"/>
                <w:lang w:eastAsia="et-EE"/>
              </w:rPr>
              <w:t xml:space="preserve"> sõlmitud katkestamatud kasutusrendimaksed </w:t>
            </w:r>
          </w:p>
        </w:tc>
        <w:tc>
          <w:tcPr>
            <w:tcW w:w="1196" w:type="dxa"/>
            <w:tcBorders>
              <w:top w:val="nil"/>
              <w:left w:val="nil"/>
              <w:bottom w:val="single" w:sz="4" w:space="0" w:color="auto"/>
              <w:right w:val="nil"/>
            </w:tcBorders>
            <w:shd w:val="clear" w:color="auto" w:fill="auto"/>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 </w:t>
            </w:r>
          </w:p>
        </w:tc>
        <w:tc>
          <w:tcPr>
            <w:tcW w:w="1196" w:type="dxa"/>
            <w:tcBorders>
              <w:top w:val="nil"/>
              <w:left w:val="single" w:sz="4" w:space="0" w:color="auto"/>
              <w:bottom w:val="single" w:sz="4" w:space="0" w:color="auto"/>
              <w:right w:val="nil"/>
            </w:tcBorders>
            <w:shd w:val="clear" w:color="auto" w:fill="auto"/>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 </w:t>
            </w:r>
          </w:p>
        </w:tc>
        <w:tc>
          <w:tcPr>
            <w:tcW w:w="1196" w:type="dxa"/>
            <w:tcBorders>
              <w:top w:val="nil"/>
              <w:left w:val="single" w:sz="4" w:space="0" w:color="auto"/>
              <w:bottom w:val="single" w:sz="4" w:space="0" w:color="auto"/>
              <w:right w:val="single" w:sz="4" w:space="0" w:color="auto"/>
            </w:tcBorders>
            <w:shd w:val="clear" w:color="auto" w:fill="auto"/>
            <w:noWrap/>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0</w:t>
            </w:r>
          </w:p>
        </w:tc>
        <w:tc>
          <w:tcPr>
            <w:tcW w:w="1231" w:type="dxa"/>
            <w:tcBorders>
              <w:top w:val="nil"/>
              <w:left w:val="nil"/>
              <w:bottom w:val="single" w:sz="4" w:space="0" w:color="auto"/>
              <w:right w:val="single" w:sz="4" w:space="0" w:color="auto"/>
            </w:tcBorders>
            <w:shd w:val="clear" w:color="auto" w:fill="auto"/>
            <w:noWrap/>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0</w:t>
            </w:r>
          </w:p>
        </w:tc>
        <w:tc>
          <w:tcPr>
            <w:tcW w:w="1173" w:type="dxa"/>
            <w:tcBorders>
              <w:top w:val="nil"/>
              <w:left w:val="nil"/>
              <w:bottom w:val="single" w:sz="4" w:space="0" w:color="auto"/>
              <w:right w:val="single" w:sz="4" w:space="0" w:color="auto"/>
            </w:tcBorders>
            <w:shd w:val="clear" w:color="auto" w:fill="auto"/>
            <w:noWrap/>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0</w:t>
            </w:r>
          </w:p>
        </w:tc>
        <w:tc>
          <w:tcPr>
            <w:tcW w:w="1137" w:type="dxa"/>
            <w:tcBorders>
              <w:top w:val="nil"/>
              <w:left w:val="nil"/>
              <w:bottom w:val="single" w:sz="4" w:space="0" w:color="auto"/>
              <w:right w:val="single" w:sz="4" w:space="0" w:color="auto"/>
            </w:tcBorders>
            <w:shd w:val="clear" w:color="auto" w:fill="auto"/>
            <w:noWrap/>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0</w:t>
            </w:r>
          </w:p>
        </w:tc>
      </w:tr>
      <w:tr w:rsidR="004739B6" w:rsidRPr="00C32687" w:rsidTr="00C32687">
        <w:trPr>
          <w:trHeight w:val="67"/>
        </w:trPr>
        <w:tc>
          <w:tcPr>
            <w:tcW w:w="3545" w:type="dxa"/>
            <w:tcBorders>
              <w:top w:val="nil"/>
              <w:left w:val="single" w:sz="8" w:space="0" w:color="auto"/>
              <w:bottom w:val="single" w:sz="4" w:space="0" w:color="000000"/>
              <w:right w:val="single" w:sz="4" w:space="0" w:color="000000"/>
            </w:tcBorders>
            <w:shd w:val="clear" w:color="auto" w:fill="auto"/>
            <w:noWrap/>
            <w:vAlign w:val="bottom"/>
            <w:hideMark/>
          </w:tcPr>
          <w:p w:rsidR="004739B6" w:rsidRPr="00C32687" w:rsidRDefault="004739B6" w:rsidP="004739B6">
            <w:pPr>
              <w:spacing w:after="0" w:line="240" w:lineRule="auto"/>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 xml:space="preserve">          sh muud kulud</w:t>
            </w:r>
          </w:p>
        </w:tc>
        <w:tc>
          <w:tcPr>
            <w:tcW w:w="1196" w:type="dxa"/>
            <w:tcBorders>
              <w:top w:val="nil"/>
              <w:left w:val="nil"/>
              <w:bottom w:val="single" w:sz="4" w:space="0" w:color="auto"/>
              <w:right w:val="nil"/>
            </w:tcBorders>
            <w:shd w:val="clear" w:color="auto" w:fill="auto"/>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35 766</w:t>
            </w:r>
          </w:p>
        </w:tc>
        <w:tc>
          <w:tcPr>
            <w:tcW w:w="1196" w:type="dxa"/>
            <w:tcBorders>
              <w:top w:val="nil"/>
              <w:left w:val="single" w:sz="4" w:space="0" w:color="auto"/>
              <w:bottom w:val="single" w:sz="4" w:space="0" w:color="auto"/>
              <w:right w:val="nil"/>
            </w:tcBorders>
            <w:shd w:val="clear" w:color="auto" w:fill="auto"/>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29 169</w:t>
            </w:r>
          </w:p>
        </w:tc>
        <w:tc>
          <w:tcPr>
            <w:tcW w:w="1196" w:type="dxa"/>
            <w:tcBorders>
              <w:top w:val="nil"/>
              <w:left w:val="single" w:sz="4" w:space="0" w:color="auto"/>
              <w:bottom w:val="single" w:sz="4" w:space="0" w:color="auto"/>
              <w:right w:val="single" w:sz="4" w:space="0" w:color="auto"/>
            </w:tcBorders>
            <w:shd w:val="clear" w:color="auto" w:fill="auto"/>
            <w:noWrap/>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4 600</w:t>
            </w:r>
          </w:p>
        </w:tc>
        <w:tc>
          <w:tcPr>
            <w:tcW w:w="1231" w:type="dxa"/>
            <w:tcBorders>
              <w:top w:val="nil"/>
              <w:left w:val="nil"/>
              <w:bottom w:val="single" w:sz="4" w:space="0" w:color="auto"/>
              <w:right w:val="single" w:sz="4" w:space="0" w:color="auto"/>
            </w:tcBorders>
            <w:shd w:val="clear" w:color="auto" w:fill="auto"/>
            <w:noWrap/>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4 600</w:t>
            </w:r>
          </w:p>
        </w:tc>
        <w:tc>
          <w:tcPr>
            <w:tcW w:w="1173" w:type="dxa"/>
            <w:tcBorders>
              <w:top w:val="nil"/>
              <w:left w:val="nil"/>
              <w:bottom w:val="single" w:sz="4" w:space="0" w:color="auto"/>
              <w:right w:val="single" w:sz="4" w:space="0" w:color="auto"/>
            </w:tcBorders>
            <w:shd w:val="clear" w:color="auto" w:fill="auto"/>
            <w:noWrap/>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4 600</w:t>
            </w:r>
          </w:p>
        </w:tc>
        <w:tc>
          <w:tcPr>
            <w:tcW w:w="1137" w:type="dxa"/>
            <w:tcBorders>
              <w:top w:val="nil"/>
              <w:left w:val="nil"/>
              <w:bottom w:val="single" w:sz="4" w:space="0" w:color="auto"/>
              <w:right w:val="single" w:sz="4" w:space="0" w:color="auto"/>
            </w:tcBorders>
            <w:shd w:val="clear" w:color="auto" w:fill="auto"/>
            <w:noWrap/>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4 600</w:t>
            </w:r>
          </w:p>
        </w:tc>
      </w:tr>
      <w:tr w:rsidR="00EF39D5" w:rsidRPr="00C32687" w:rsidTr="00EF39D5">
        <w:trPr>
          <w:trHeight w:val="255"/>
        </w:trPr>
        <w:tc>
          <w:tcPr>
            <w:tcW w:w="3545" w:type="dxa"/>
            <w:tcBorders>
              <w:top w:val="nil"/>
              <w:left w:val="single" w:sz="8" w:space="0" w:color="auto"/>
              <w:bottom w:val="nil"/>
              <w:right w:val="nil"/>
            </w:tcBorders>
            <w:shd w:val="clear" w:color="auto" w:fill="auto"/>
            <w:noWrap/>
            <w:vAlign w:val="bottom"/>
            <w:hideMark/>
          </w:tcPr>
          <w:p w:rsidR="004739B6" w:rsidRPr="00C32687" w:rsidRDefault="004739B6" w:rsidP="004739B6">
            <w:pPr>
              <w:spacing w:after="0" w:line="240" w:lineRule="auto"/>
              <w:rPr>
                <w:rFonts w:ascii="Times New Roman" w:eastAsia="Times New Roman" w:hAnsi="Times New Roman" w:cs="Times New Roman"/>
                <w:b/>
                <w:bCs/>
                <w:sz w:val="19"/>
                <w:szCs w:val="19"/>
                <w:lang w:eastAsia="et-EE"/>
              </w:rPr>
            </w:pPr>
            <w:r w:rsidRPr="00C32687">
              <w:rPr>
                <w:rFonts w:ascii="Times New Roman" w:eastAsia="Times New Roman" w:hAnsi="Times New Roman" w:cs="Times New Roman"/>
                <w:b/>
                <w:bCs/>
                <w:sz w:val="19"/>
                <w:szCs w:val="19"/>
                <w:lang w:eastAsia="et-EE"/>
              </w:rPr>
              <w:t>Põhitegevuse tulem</w:t>
            </w:r>
          </w:p>
        </w:tc>
        <w:tc>
          <w:tcPr>
            <w:tcW w:w="1196" w:type="dxa"/>
            <w:tcBorders>
              <w:top w:val="nil"/>
              <w:left w:val="single" w:sz="4" w:space="0" w:color="auto"/>
              <w:bottom w:val="single" w:sz="4" w:space="0" w:color="auto"/>
              <w:right w:val="nil"/>
            </w:tcBorders>
            <w:shd w:val="clear" w:color="auto" w:fill="auto"/>
            <w:vAlign w:val="bottom"/>
            <w:hideMark/>
          </w:tcPr>
          <w:p w:rsidR="004739B6" w:rsidRPr="00C32687" w:rsidRDefault="004739B6" w:rsidP="004739B6">
            <w:pPr>
              <w:spacing w:after="0" w:line="240" w:lineRule="auto"/>
              <w:jc w:val="right"/>
              <w:rPr>
                <w:rFonts w:ascii="Times New Roman" w:eastAsia="Times New Roman" w:hAnsi="Times New Roman" w:cs="Times New Roman"/>
                <w:b/>
                <w:bCs/>
                <w:sz w:val="19"/>
                <w:szCs w:val="19"/>
                <w:lang w:eastAsia="et-EE"/>
              </w:rPr>
            </w:pPr>
            <w:r w:rsidRPr="00C32687">
              <w:rPr>
                <w:rFonts w:ascii="Times New Roman" w:eastAsia="Times New Roman" w:hAnsi="Times New Roman" w:cs="Times New Roman"/>
                <w:b/>
                <w:bCs/>
                <w:sz w:val="19"/>
                <w:szCs w:val="19"/>
                <w:lang w:eastAsia="et-EE"/>
              </w:rPr>
              <w:t>4 714 031</w:t>
            </w:r>
          </w:p>
        </w:tc>
        <w:tc>
          <w:tcPr>
            <w:tcW w:w="1196" w:type="dxa"/>
            <w:tcBorders>
              <w:top w:val="nil"/>
              <w:left w:val="single" w:sz="4" w:space="0" w:color="auto"/>
              <w:bottom w:val="single" w:sz="4" w:space="0" w:color="auto"/>
              <w:right w:val="single" w:sz="4" w:space="0" w:color="auto"/>
            </w:tcBorders>
            <w:shd w:val="clear" w:color="auto" w:fill="auto"/>
            <w:vAlign w:val="bottom"/>
            <w:hideMark/>
          </w:tcPr>
          <w:p w:rsidR="004739B6" w:rsidRPr="00C32687" w:rsidRDefault="004739B6" w:rsidP="004739B6">
            <w:pPr>
              <w:spacing w:after="0" w:line="240" w:lineRule="auto"/>
              <w:jc w:val="right"/>
              <w:rPr>
                <w:rFonts w:ascii="Times New Roman" w:eastAsia="Times New Roman" w:hAnsi="Times New Roman" w:cs="Times New Roman"/>
                <w:b/>
                <w:bCs/>
                <w:sz w:val="19"/>
                <w:szCs w:val="19"/>
                <w:lang w:eastAsia="et-EE"/>
              </w:rPr>
            </w:pPr>
            <w:r w:rsidRPr="00C32687">
              <w:rPr>
                <w:rFonts w:ascii="Times New Roman" w:eastAsia="Times New Roman" w:hAnsi="Times New Roman" w:cs="Times New Roman"/>
                <w:b/>
                <w:bCs/>
                <w:sz w:val="19"/>
                <w:szCs w:val="19"/>
                <w:lang w:eastAsia="et-EE"/>
              </w:rPr>
              <w:t>2 723 989</w:t>
            </w:r>
          </w:p>
        </w:tc>
        <w:tc>
          <w:tcPr>
            <w:tcW w:w="1196" w:type="dxa"/>
            <w:tcBorders>
              <w:top w:val="nil"/>
              <w:left w:val="nil"/>
              <w:bottom w:val="single" w:sz="4" w:space="0" w:color="auto"/>
              <w:right w:val="single" w:sz="4" w:space="0" w:color="auto"/>
            </w:tcBorders>
            <w:shd w:val="clear" w:color="auto" w:fill="auto"/>
            <w:vAlign w:val="bottom"/>
            <w:hideMark/>
          </w:tcPr>
          <w:p w:rsidR="004739B6" w:rsidRPr="00C32687" w:rsidRDefault="004739B6" w:rsidP="004739B6">
            <w:pPr>
              <w:spacing w:after="0" w:line="240" w:lineRule="auto"/>
              <w:jc w:val="right"/>
              <w:rPr>
                <w:rFonts w:ascii="Times New Roman" w:eastAsia="Times New Roman" w:hAnsi="Times New Roman" w:cs="Times New Roman"/>
                <w:b/>
                <w:bCs/>
                <w:sz w:val="19"/>
                <w:szCs w:val="19"/>
                <w:lang w:eastAsia="et-EE"/>
              </w:rPr>
            </w:pPr>
            <w:r w:rsidRPr="00C32687">
              <w:rPr>
                <w:rFonts w:ascii="Times New Roman" w:eastAsia="Times New Roman" w:hAnsi="Times New Roman" w:cs="Times New Roman"/>
                <w:b/>
                <w:bCs/>
                <w:sz w:val="19"/>
                <w:szCs w:val="19"/>
                <w:lang w:eastAsia="et-EE"/>
              </w:rPr>
              <w:t>4 898 396</w:t>
            </w:r>
          </w:p>
        </w:tc>
        <w:tc>
          <w:tcPr>
            <w:tcW w:w="1231" w:type="dxa"/>
            <w:tcBorders>
              <w:top w:val="nil"/>
              <w:left w:val="nil"/>
              <w:bottom w:val="single" w:sz="4" w:space="0" w:color="auto"/>
              <w:right w:val="single" w:sz="4" w:space="0" w:color="auto"/>
            </w:tcBorders>
            <w:shd w:val="clear" w:color="auto" w:fill="auto"/>
            <w:vAlign w:val="bottom"/>
            <w:hideMark/>
          </w:tcPr>
          <w:p w:rsidR="004739B6" w:rsidRPr="00C32687" w:rsidRDefault="004739B6" w:rsidP="004739B6">
            <w:pPr>
              <w:spacing w:after="0" w:line="240" w:lineRule="auto"/>
              <w:jc w:val="right"/>
              <w:rPr>
                <w:rFonts w:ascii="Times New Roman" w:eastAsia="Times New Roman" w:hAnsi="Times New Roman" w:cs="Times New Roman"/>
                <w:b/>
                <w:bCs/>
                <w:sz w:val="19"/>
                <w:szCs w:val="19"/>
                <w:lang w:eastAsia="et-EE"/>
              </w:rPr>
            </w:pPr>
            <w:r w:rsidRPr="00C32687">
              <w:rPr>
                <w:rFonts w:ascii="Times New Roman" w:eastAsia="Times New Roman" w:hAnsi="Times New Roman" w:cs="Times New Roman"/>
                <w:b/>
                <w:bCs/>
                <w:sz w:val="19"/>
                <w:szCs w:val="19"/>
                <w:lang w:eastAsia="et-EE"/>
              </w:rPr>
              <w:t>4 916 206</w:t>
            </w:r>
          </w:p>
        </w:tc>
        <w:tc>
          <w:tcPr>
            <w:tcW w:w="1173" w:type="dxa"/>
            <w:tcBorders>
              <w:top w:val="nil"/>
              <w:left w:val="nil"/>
              <w:bottom w:val="single" w:sz="4" w:space="0" w:color="auto"/>
              <w:right w:val="single" w:sz="4" w:space="0" w:color="auto"/>
            </w:tcBorders>
            <w:shd w:val="clear" w:color="auto" w:fill="auto"/>
            <w:vAlign w:val="bottom"/>
            <w:hideMark/>
          </w:tcPr>
          <w:p w:rsidR="004739B6" w:rsidRPr="00C32687" w:rsidRDefault="004739B6" w:rsidP="004739B6">
            <w:pPr>
              <w:spacing w:after="0" w:line="240" w:lineRule="auto"/>
              <w:jc w:val="right"/>
              <w:rPr>
                <w:rFonts w:ascii="Times New Roman" w:eastAsia="Times New Roman" w:hAnsi="Times New Roman" w:cs="Times New Roman"/>
                <w:b/>
                <w:bCs/>
                <w:sz w:val="19"/>
                <w:szCs w:val="19"/>
                <w:lang w:eastAsia="et-EE"/>
              </w:rPr>
            </w:pPr>
            <w:r w:rsidRPr="00C32687">
              <w:rPr>
                <w:rFonts w:ascii="Times New Roman" w:eastAsia="Times New Roman" w:hAnsi="Times New Roman" w:cs="Times New Roman"/>
                <w:b/>
                <w:bCs/>
                <w:sz w:val="19"/>
                <w:szCs w:val="19"/>
                <w:lang w:eastAsia="et-EE"/>
              </w:rPr>
              <w:t>4 883 227</w:t>
            </w:r>
          </w:p>
        </w:tc>
        <w:tc>
          <w:tcPr>
            <w:tcW w:w="1137" w:type="dxa"/>
            <w:tcBorders>
              <w:top w:val="nil"/>
              <w:left w:val="nil"/>
              <w:bottom w:val="single" w:sz="4" w:space="0" w:color="auto"/>
              <w:right w:val="single" w:sz="8" w:space="0" w:color="auto"/>
            </w:tcBorders>
            <w:shd w:val="clear" w:color="auto" w:fill="auto"/>
            <w:vAlign w:val="bottom"/>
            <w:hideMark/>
          </w:tcPr>
          <w:p w:rsidR="004739B6" w:rsidRPr="00C32687" w:rsidRDefault="004739B6" w:rsidP="004739B6">
            <w:pPr>
              <w:spacing w:after="0" w:line="240" w:lineRule="auto"/>
              <w:jc w:val="right"/>
              <w:rPr>
                <w:rFonts w:ascii="Times New Roman" w:eastAsia="Times New Roman" w:hAnsi="Times New Roman" w:cs="Times New Roman"/>
                <w:b/>
                <w:bCs/>
                <w:sz w:val="19"/>
                <w:szCs w:val="19"/>
                <w:lang w:eastAsia="et-EE"/>
              </w:rPr>
            </w:pPr>
            <w:r w:rsidRPr="00C32687">
              <w:rPr>
                <w:rFonts w:ascii="Times New Roman" w:eastAsia="Times New Roman" w:hAnsi="Times New Roman" w:cs="Times New Roman"/>
                <w:b/>
                <w:bCs/>
                <w:sz w:val="19"/>
                <w:szCs w:val="19"/>
                <w:lang w:eastAsia="et-EE"/>
              </w:rPr>
              <w:t>4 307 486</w:t>
            </w:r>
          </w:p>
        </w:tc>
      </w:tr>
      <w:tr w:rsidR="00EF39D5" w:rsidRPr="00C32687" w:rsidTr="00EF39D5">
        <w:trPr>
          <w:trHeight w:val="255"/>
        </w:trPr>
        <w:tc>
          <w:tcPr>
            <w:tcW w:w="3545" w:type="dxa"/>
            <w:tcBorders>
              <w:top w:val="single" w:sz="4" w:space="0" w:color="auto"/>
              <w:left w:val="single" w:sz="8" w:space="0" w:color="auto"/>
              <w:bottom w:val="single" w:sz="4" w:space="0" w:color="auto"/>
              <w:right w:val="single" w:sz="4" w:space="0" w:color="auto"/>
            </w:tcBorders>
            <w:shd w:val="clear" w:color="auto" w:fill="auto"/>
            <w:vAlign w:val="bottom"/>
            <w:hideMark/>
          </w:tcPr>
          <w:p w:rsidR="004739B6" w:rsidRPr="00C32687" w:rsidRDefault="004739B6" w:rsidP="004739B6">
            <w:pPr>
              <w:spacing w:after="0" w:line="240" w:lineRule="auto"/>
              <w:rPr>
                <w:rFonts w:ascii="Times New Roman" w:eastAsia="Times New Roman" w:hAnsi="Times New Roman" w:cs="Times New Roman"/>
                <w:b/>
                <w:bCs/>
                <w:sz w:val="19"/>
                <w:szCs w:val="19"/>
                <w:lang w:eastAsia="et-EE"/>
              </w:rPr>
            </w:pPr>
            <w:r w:rsidRPr="00C32687">
              <w:rPr>
                <w:rFonts w:ascii="Times New Roman" w:eastAsia="Times New Roman" w:hAnsi="Times New Roman" w:cs="Times New Roman"/>
                <w:b/>
                <w:bCs/>
                <w:sz w:val="19"/>
                <w:szCs w:val="19"/>
                <w:lang w:eastAsia="et-EE"/>
              </w:rPr>
              <w:t>Investeerimistegevus kokku</w:t>
            </w:r>
          </w:p>
        </w:tc>
        <w:tc>
          <w:tcPr>
            <w:tcW w:w="1196" w:type="dxa"/>
            <w:tcBorders>
              <w:top w:val="nil"/>
              <w:left w:val="nil"/>
              <w:bottom w:val="single" w:sz="4" w:space="0" w:color="auto"/>
              <w:right w:val="nil"/>
            </w:tcBorders>
            <w:shd w:val="clear" w:color="auto" w:fill="auto"/>
            <w:vAlign w:val="bottom"/>
            <w:hideMark/>
          </w:tcPr>
          <w:p w:rsidR="004739B6" w:rsidRPr="00C32687" w:rsidRDefault="004739B6" w:rsidP="004739B6">
            <w:pPr>
              <w:spacing w:after="0" w:line="240" w:lineRule="auto"/>
              <w:jc w:val="right"/>
              <w:rPr>
                <w:rFonts w:ascii="Times New Roman" w:eastAsia="Times New Roman" w:hAnsi="Times New Roman" w:cs="Times New Roman"/>
                <w:b/>
                <w:bCs/>
                <w:sz w:val="19"/>
                <w:szCs w:val="19"/>
                <w:lang w:eastAsia="et-EE"/>
              </w:rPr>
            </w:pPr>
            <w:r w:rsidRPr="00C32687">
              <w:rPr>
                <w:rFonts w:ascii="Times New Roman" w:eastAsia="Times New Roman" w:hAnsi="Times New Roman" w:cs="Times New Roman"/>
                <w:b/>
                <w:bCs/>
                <w:sz w:val="19"/>
                <w:szCs w:val="19"/>
                <w:lang w:eastAsia="et-EE"/>
              </w:rPr>
              <w:t>-7 798 910</w:t>
            </w:r>
          </w:p>
        </w:tc>
        <w:tc>
          <w:tcPr>
            <w:tcW w:w="1196" w:type="dxa"/>
            <w:tcBorders>
              <w:top w:val="nil"/>
              <w:left w:val="single" w:sz="4" w:space="0" w:color="auto"/>
              <w:bottom w:val="single" w:sz="4" w:space="0" w:color="auto"/>
              <w:right w:val="nil"/>
            </w:tcBorders>
            <w:shd w:val="clear" w:color="auto" w:fill="auto"/>
            <w:vAlign w:val="bottom"/>
            <w:hideMark/>
          </w:tcPr>
          <w:p w:rsidR="004739B6" w:rsidRPr="00C32687" w:rsidRDefault="004739B6" w:rsidP="004739B6">
            <w:pPr>
              <w:spacing w:after="0" w:line="240" w:lineRule="auto"/>
              <w:jc w:val="right"/>
              <w:rPr>
                <w:rFonts w:ascii="Times New Roman" w:eastAsia="Times New Roman" w:hAnsi="Times New Roman" w:cs="Times New Roman"/>
                <w:b/>
                <w:bCs/>
                <w:sz w:val="19"/>
                <w:szCs w:val="19"/>
                <w:lang w:eastAsia="et-EE"/>
              </w:rPr>
            </w:pPr>
            <w:r w:rsidRPr="00C32687">
              <w:rPr>
                <w:rFonts w:ascii="Times New Roman" w:eastAsia="Times New Roman" w:hAnsi="Times New Roman" w:cs="Times New Roman"/>
                <w:b/>
                <w:bCs/>
                <w:sz w:val="19"/>
                <w:szCs w:val="19"/>
                <w:lang w:eastAsia="et-EE"/>
              </w:rPr>
              <w:t>-8 668 948</w:t>
            </w:r>
          </w:p>
        </w:tc>
        <w:tc>
          <w:tcPr>
            <w:tcW w:w="1196" w:type="dxa"/>
            <w:tcBorders>
              <w:top w:val="nil"/>
              <w:left w:val="single" w:sz="4" w:space="0" w:color="auto"/>
              <w:bottom w:val="single" w:sz="4" w:space="0" w:color="auto"/>
              <w:right w:val="nil"/>
            </w:tcBorders>
            <w:shd w:val="clear" w:color="auto" w:fill="auto"/>
            <w:vAlign w:val="bottom"/>
            <w:hideMark/>
          </w:tcPr>
          <w:p w:rsidR="004739B6" w:rsidRPr="00C32687" w:rsidRDefault="004739B6" w:rsidP="004739B6">
            <w:pPr>
              <w:spacing w:after="0" w:line="240" w:lineRule="auto"/>
              <w:jc w:val="right"/>
              <w:rPr>
                <w:rFonts w:ascii="Times New Roman" w:eastAsia="Times New Roman" w:hAnsi="Times New Roman" w:cs="Times New Roman"/>
                <w:b/>
                <w:bCs/>
                <w:sz w:val="19"/>
                <w:szCs w:val="19"/>
                <w:lang w:eastAsia="et-EE"/>
              </w:rPr>
            </w:pPr>
            <w:r w:rsidRPr="00C32687">
              <w:rPr>
                <w:rFonts w:ascii="Times New Roman" w:eastAsia="Times New Roman" w:hAnsi="Times New Roman" w:cs="Times New Roman"/>
                <w:b/>
                <w:bCs/>
                <w:sz w:val="19"/>
                <w:szCs w:val="19"/>
                <w:lang w:eastAsia="et-EE"/>
              </w:rPr>
              <w:t>-4 284 875</w:t>
            </w:r>
          </w:p>
        </w:tc>
        <w:tc>
          <w:tcPr>
            <w:tcW w:w="1231" w:type="dxa"/>
            <w:tcBorders>
              <w:top w:val="nil"/>
              <w:left w:val="single" w:sz="4" w:space="0" w:color="auto"/>
              <w:bottom w:val="single" w:sz="4" w:space="0" w:color="auto"/>
              <w:right w:val="nil"/>
            </w:tcBorders>
            <w:shd w:val="clear" w:color="auto" w:fill="auto"/>
            <w:vAlign w:val="bottom"/>
            <w:hideMark/>
          </w:tcPr>
          <w:p w:rsidR="004739B6" w:rsidRPr="00C32687" w:rsidRDefault="004739B6" w:rsidP="004739B6">
            <w:pPr>
              <w:spacing w:after="0" w:line="240" w:lineRule="auto"/>
              <w:jc w:val="right"/>
              <w:rPr>
                <w:rFonts w:ascii="Times New Roman" w:eastAsia="Times New Roman" w:hAnsi="Times New Roman" w:cs="Times New Roman"/>
                <w:b/>
                <w:bCs/>
                <w:sz w:val="19"/>
                <w:szCs w:val="19"/>
                <w:lang w:eastAsia="et-EE"/>
              </w:rPr>
            </w:pPr>
            <w:r w:rsidRPr="00C32687">
              <w:rPr>
                <w:rFonts w:ascii="Times New Roman" w:eastAsia="Times New Roman" w:hAnsi="Times New Roman" w:cs="Times New Roman"/>
                <w:b/>
                <w:bCs/>
                <w:sz w:val="19"/>
                <w:szCs w:val="19"/>
                <w:lang w:eastAsia="et-EE"/>
              </w:rPr>
              <w:t>-4 793 499</w:t>
            </w:r>
          </w:p>
        </w:tc>
        <w:tc>
          <w:tcPr>
            <w:tcW w:w="1173" w:type="dxa"/>
            <w:tcBorders>
              <w:top w:val="nil"/>
              <w:left w:val="single" w:sz="4" w:space="0" w:color="auto"/>
              <w:bottom w:val="single" w:sz="4" w:space="0" w:color="auto"/>
              <w:right w:val="nil"/>
            </w:tcBorders>
            <w:shd w:val="clear" w:color="auto" w:fill="auto"/>
            <w:vAlign w:val="bottom"/>
            <w:hideMark/>
          </w:tcPr>
          <w:p w:rsidR="004739B6" w:rsidRPr="00C32687" w:rsidRDefault="004739B6" w:rsidP="004739B6">
            <w:pPr>
              <w:spacing w:after="0" w:line="240" w:lineRule="auto"/>
              <w:jc w:val="right"/>
              <w:rPr>
                <w:rFonts w:ascii="Times New Roman" w:eastAsia="Times New Roman" w:hAnsi="Times New Roman" w:cs="Times New Roman"/>
                <w:b/>
                <w:bCs/>
                <w:sz w:val="19"/>
                <w:szCs w:val="19"/>
                <w:lang w:eastAsia="et-EE"/>
              </w:rPr>
            </w:pPr>
            <w:r w:rsidRPr="00C32687">
              <w:rPr>
                <w:rFonts w:ascii="Times New Roman" w:eastAsia="Times New Roman" w:hAnsi="Times New Roman" w:cs="Times New Roman"/>
                <w:b/>
                <w:bCs/>
                <w:sz w:val="19"/>
                <w:szCs w:val="19"/>
                <w:lang w:eastAsia="et-EE"/>
              </w:rPr>
              <w:t>-6 095 403</w:t>
            </w:r>
          </w:p>
        </w:tc>
        <w:tc>
          <w:tcPr>
            <w:tcW w:w="1137" w:type="dxa"/>
            <w:tcBorders>
              <w:top w:val="nil"/>
              <w:left w:val="single" w:sz="4" w:space="0" w:color="auto"/>
              <w:bottom w:val="single" w:sz="4" w:space="0" w:color="auto"/>
              <w:right w:val="single" w:sz="8" w:space="0" w:color="auto"/>
            </w:tcBorders>
            <w:shd w:val="clear" w:color="auto" w:fill="auto"/>
            <w:vAlign w:val="bottom"/>
            <w:hideMark/>
          </w:tcPr>
          <w:p w:rsidR="004739B6" w:rsidRPr="00C32687" w:rsidRDefault="004739B6" w:rsidP="004739B6">
            <w:pPr>
              <w:spacing w:after="0" w:line="240" w:lineRule="auto"/>
              <w:jc w:val="right"/>
              <w:rPr>
                <w:rFonts w:ascii="Times New Roman" w:eastAsia="Times New Roman" w:hAnsi="Times New Roman" w:cs="Times New Roman"/>
                <w:b/>
                <w:bCs/>
                <w:sz w:val="19"/>
                <w:szCs w:val="19"/>
                <w:lang w:eastAsia="et-EE"/>
              </w:rPr>
            </w:pPr>
            <w:r w:rsidRPr="00C32687">
              <w:rPr>
                <w:rFonts w:ascii="Times New Roman" w:eastAsia="Times New Roman" w:hAnsi="Times New Roman" w:cs="Times New Roman"/>
                <w:b/>
                <w:bCs/>
                <w:sz w:val="19"/>
                <w:szCs w:val="19"/>
                <w:lang w:eastAsia="et-EE"/>
              </w:rPr>
              <w:t>-4 915 005</w:t>
            </w:r>
          </w:p>
        </w:tc>
      </w:tr>
      <w:tr w:rsidR="004739B6" w:rsidRPr="00C32687" w:rsidTr="00EF39D5">
        <w:trPr>
          <w:trHeight w:val="250"/>
        </w:trPr>
        <w:tc>
          <w:tcPr>
            <w:tcW w:w="3545" w:type="dxa"/>
            <w:tcBorders>
              <w:top w:val="nil"/>
              <w:left w:val="single" w:sz="8" w:space="0" w:color="auto"/>
              <w:bottom w:val="single" w:sz="4" w:space="0" w:color="auto"/>
              <w:right w:val="single" w:sz="4" w:space="0" w:color="auto"/>
            </w:tcBorders>
            <w:shd w:val="clear" w:color="auto" w:fill="auto"/>
            <w:vAlign w:val="bottom"/>
            <w:hideMark/>
          </w:tcPr>
          <w:p w:rsidR="004739B6" w:rsidRPr="00C32687" w:rsidRDefault="004739B6" w:rsidP="004739B6">
            <w:pPr>
              <w:spacing w:after="0" w:line="240" w:lineRule="auto"/>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 xml:space="preserve">    Põhivara müük (+)</w:t>
            </w:r>
          </w:p>
        </w:tc>
        <w:tc>
          <w:tcPr>
            <w:tcW w:w="1196" w:type="dxa"/>
            <w:tcBorders>
              <w:top w:val="nil"/>
              <w:left w:val="nil"/>
              <w:bottom w:val="single" w:sz="4" w:space="0" w:color="auto"/>
              <w:right w:val="nil"/>
            </w:tcBorders>
            <w:shd w:val="clear" w:color="auto" w:fill="auto"/>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246 513</w:t>
            </w:r>
          </w:p>
        </w:tc>
        <w:tc>
          <w:tcPr>
            <w:tcW w:w="1196" w:type="dxa"/>
            <w:tcBorders>
              <w:top w:val="nil"/>
              <w:left w:val="single" w:sz="4" w:space="0" w:color="auto"/>
              <w:bottom w:val="single" w:sz="4" w:space="0" w:color="auto"/>
              <w:right w:val="nil"/>
            </w:tcBorders>
            <w:shd w:val="clear" w:color="auto" w:fill="auto"/>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386 250</w:t>
            </w:r>
          </w:p>
        </w:tc>
        <w:tc>
          <w:tcPr>
            <w:tcW w:w="1196" w:type="dxa"/>
            <w:tcBorders>
              <w:top w:val="nil"/>
              <w:left w:val="single" w:sz="4" w:space="0" w:color="auto"/>
              <w:bottom w:val="single" w:sz="4" w:space="0" w:color="auto"/>
              <w:right w:val="single" w:sz="4" w:space="0" w:color="auto"/>
            </w:tcBorders>
            <w:shd w:val="clear" w:color="auto" w:fill="auto"/>
            <w:noWrap/>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386 250</w:t>
            </w:r>
          </w:p>
        </w:tc>
        <w:tc>
          <w:tcPr>
            <w:tcW w:w="1231" w:type="dxa"/>
            <w:tcBorders>
              <w:top w:val="nil"/>
              <w:left w:val="nil"/>
              <w:bottom w:val="single" w:sz="4" w:space="0" w:color="auto"/>
              <w:right w:val="single" w:sz="4" w:space="0" w:color="auto"/>
            </w:tcBorders>
            <w:shd w:val="clear" w:color="auto" w:fill="auto"/>
            <w:noWrap/>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386 250</w:t>
            </w:r>
          </w:p>
        </w:tc>
        <w:tc>
          <w:tcPr>
            <w:tcW w:w="1173" w:type="dxa"/>
            <w:tcBorders>
              <w:top w:val="nil"/>
              <w:left w:val="nil"/>
              <w:bottom w:val="single" w:sz="4" w:space="0" w:color="auto"/>
              <w:right w:val="single" w:sz="4" w:space="0" w:color="auto"/>
            </w:tcBorders>
            <w:shd w:val="clear" w:color="auto" w:fill="auto"/>
            <w:noWrap/>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386 250</w:t>
            </w:r>
          </w:p>
        </w:tc>
        <w:tc>
          <w:tcPr>
            <w:tcW w:w="1137" w:type="dxa"/>
            <w:tcBorders>
              <w:top w:val="nil"/>
              <w:left w:val="nil"/>
              <w:bottom w:val="single" w:sz="4" w:space="0" w:color="auto"/>
              <w:right w:val="single" w:sz="8" w:space="0" w:color="auto"/>
            </w:tcBorders>
            <w:shd w:val="clear" w:color="auto" w:fill="auto"/>
            <w:noWrap/>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386 250</w:t>
            </w:r>
          </w:p>
        </w:tc>
      </w:tr>
      <w:tr w:rsidR="004739B6" w:rsidRPr="00C32687" w:rsidTr="00EF39D5">
        <w:trPr>
          <w:trHeight w:val="250"/>
        </w:trPr>
        <w:tc>
          <w:tcPr>
            <w:tcW w:w="3545" w:type="dxa"/>
            <w:tcBorders>
              <w:top w:val="nil"/>
              <w:left w:val="single" w:sz="8" w:space="0" w:color="auto"/>
              <w:bottom w:val="single" w:sz="4" w:space="0" w:color="auto"/>
              <w:right w:val="single" w:sz="4" w:space="0" w:color="auto"/>
            </w:tcBorders>
            <w:shd w:val="clear" w:color="auto" w:fill="auto"/>
            <w:vAlign w:val="bottom"/>
            <w:hideMark/>
          </w:tcPr>
          <w:p w:rsidR="004739B6" w:rsidRPr="00C32687" w:rsidRDefault="004739B6" w:rsidP="004739B6">
            <w:pPr>
              <w:spacing w:after="0" w:line="240" w:lineRule="auto"/>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 xml:space="preserve">    Põhivara soetus (-)</w:t>
            </w:r>
          </w:p>
        </w:tc>
        <w:tc>
          <w:tcPr>
            <w:tcW w:w="1196" w:type="dxa"/>
            <w:tcBorders>
              <w:top w:val="nil"/>
              <w:left w:val="nil"/>
              <w:bottom w:val="single" w:sz="4" w:space="0" w:color="auto"/>
              <w:right w:val="nil"/>
            </w:tcBorders>
            <w:shd w:val="clear" w:color="auto" w:fill="auto"/>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-9 488 107</w:t>
            </w:r>
          </w:p>
        </w:tc>
        <w:tc>
          <w:tcPr>
            <w:tcW w:w="1196" w:type="dxa"/>
            <w:tcBorders>
              <w:top w:val="nil"/>
              <w:left w:val="single" w:sz="4" w:space="0" w:color="auto"/>
              <w:bottom w:val="single" w:sz="4" w:space="0" w:color="auto"/>
              <w:right w:val="nil"/>
            </w:tcBorders>
            <w:shd w:val="clear" w:color="auto" w:fill="auto"/>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-8 843 949</w:t>
            </w:r>
          </w:p>
        </w:tc>
        <w:tc>
          <w:tcPr>
            <w:tcW w:w="1196" w:type="dxa"/>
            <w:tcBorders>
              <w:top w:val="nil"/>
              <w:left w:val="single" w:sz="4" w:space="0" w:color="auto"/>
              <w:bottom w:val="single" w:sz="4" w:space="0" w:color="auto"/>
              <w:right w:val="single" w:sz="4" w:space="0" w:color="auto"/>
            </w:tcBorders>
            <w:shd w:val="clear" w:color="auto" w:fill="auto"/>
            <w:noWrap/>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-5 919 682</w:t>
            </w:r>
          </w:p>
        </w:tc>
        <w:tc>
          <w:tcPr>
            <w:tcW w:w="1231" w:type="dxa"/>
            <w:tcBorders>
              <w:top w:val="nil"/>
              <w:left w:val="nil"/>
              <w:bottom w:val="single" w:sz="4" w:space="0" w:color="auto"/>
              <w:right w:val="single" w:sz="4" w:space="0" w:color="auto"/>
            </w:tcBorders>
            <w:shd w:val="clear" w:color="auto" w:fill="auto"/>
            <w:noWrap/>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-13 503 614</w:t>
            </w:r>
          </w:p>
        </w:tc>
        <w:tc>
          <w:tcPr>
            <w:tcW w:w="1173" w:type="dxa"/>
            <w:tcBorders>
              <w:top w:val="nil"/>
              <w:left w:val="nil"/>
              <w:bottom w:val="single" w:sz="4" w:space="0" w:color="auto"/>
              <w:right w:val="single" w:sz="4" w:space="0" w:color="auto"/>
            </w:tcBorders>
            <w:shd w:val="clear" w:color="auto" w:fill="auto"/>
            <w:noWrap/>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-17 788 263</w:t>
            </w:r>
          </w:p>
        </w:tc>
        <w:tc>
          <w:tcPr>
            <w:tcW w:w="1137" w:type="dxa"/>
            <w:tcBorders>
              <w:top w:val="nil"/>
              <w:left w:val="nil"/>
              <w:bottom w:val="single" w:sz="4" w:space="0" w:color="auto"/>
              <w:right w:val="single" w:sz="4" w:space="0" w:color="auto"/>
            </w:tcBorders>
            <w:shd w:val="clear" w:color="auto" w:fill="auto"/>
            <w:noWrap/>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-9 091 311</w:t>
            </w:r>
          </w:p>
        </w:tc>
      </w:tr>
      <w:tr w:rsidR="004739B6" w:rsidRPr="00C32687" w:rsidTr="00EF39D5">
        <w:trPr>
          <w:trHeight w:val="60"/>
        </w:trPr>
        <w:tc>
          <w:tcPr>
            <w:tcW w:w="3545" w:type="dxa"/>
            <w:tcBorders>
              <w:top w:val="nil"/>
              <w:left w:val="single" w:sz="8" w:space="0" w:color="auto"/>
              <w:bottom w:val="single" w:sz="4" w:space="0" w:color="auto"/>
              <w:right w:val="single" w:sz="4" w:space="0" w:color="auto"/>
            </w:tcBorders>
            <w:shd w:val="clear" w:color="auto" w:fill="auto"/>
            <w:vAlign w:val="bottom"/>
            <w:hideMark/>
          </w:tcPr>
          <w:p w:rsidR="004739B6" w:rsidRPr="00C32687" w:rsidRDefault="004739B6" w:rsidP="004739B6">
            <w:pPr>
              <w:spacing w:after="0" w:line="240" w:lineRule="auto"/>
              <w:rPr>
                <w:rFonts w:ascii="Times New Roman" w:eastAsia="Times New Roman" w:hAnsi="Times New Roman" w:cs="Times New Roman"/>
                <w:i/>
                <w:iCs/>
                <w:sz w:val="19"/>
                <w:szCs w:val="19"/>
                <w:lang w:eastAsia="et-EE"/>
              </w:rPr>
            </w:pPr>
            <w:r w:rsidRPr="00C32687">
              <w:rPr>
                <w:rFonts w:ascii="Times New Roman" w:eastAsia="Times New Roman" w:hAnsi="Times New Roman" w:cs="Times New Roman"/>
                <w:i/>
                <w:iCs/>
                <w:sz w:val="19"/>
                <w:szCs w:val="19"/>
                <w:lang w:eastAsia="et-EE"/>
              </w:rPr>
              <w:t xml:space="preserve">         sh projektide omaosalus</w:t>
            </w:r>
          </w:p>
        </w:tc>
        <w:tc>
          <w:tcPr>
            <w:tcW w:w="1196" w:type="dxa"/>
            <w:tcBorders>
              <w:top w:val="nil"/>
              <w:left w:val="nil"/>
              <w:bottom w:val="single" w:sz="4" w:space="0" w:color="auto"/>
              <w:right w:val="nil"/>
            </w:tcBorders>
            <w:shd w:val="clear" w:color="auto" w:fill="auto"/>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-7 180 239</w:t>
            </w:r>
          </w:p>
        </w:tc>
        <w:tc>
          <w:tcPr>
            <w:tcW w:w="1196" w:type="dxa"/>
            <w:tcBorders>
              <w:top w:val="nil"/>
              <w:left w:val="single" w:sz="4" w:space="0" w:color="auto"/>
              <w:bottom w:val="single" w:sz="4" w:space="0" w:color="auto"/>
              <w:right w:val="single" w:sz="4" w:space="0" w:color="auto"/>
            </w:tcBorders>
            <w:shd w:val="clear" w:color="auto" w:fill="auto"/>
            <w:noWrap/>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-8 745 253</w:t>
            </w:r>
          </w:p>
        </w:tc>
        <w:tc>
          <w:tcPr>
            <w:tcW w:w="1196" w:type="dxa"/>
            <w:tcBorders>
              <w:top w:val="nil"/>
              <w:left w:val="nil"/>
              <w:bottom w:val="single" w:sz="4" w:space="0" w:color="auto"/>
              <w:right w:val="single" w:sz="4" w:space="0" w:color="auto"/>
            </w:tcBorders>
            <w:shd w:val="clear" w:color="auto" w:fill="auto"/>
            <w:noWrap/>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-4 567 182</w:t>
            </w:r>
          </w:p>
        </w:tc>
        <w:tc>
          <w:tcPr>
            <w:tcW w:w="1231" w:type="dxa"/>
            <w:tcBorders>
              <w:top w:val="nil"/>
              <w:left w:val="nil"/>
              <w:bottom w:val="single" w:sz="4" w:space="0" w:color="auto"/>
              <w:right w:val="single" w:sz="4" w:space="0" w:color="auto"/>
            </w:tcBorders>
            <w:shd w:val="clear" w:color="auto" w:fill="auto"/>
            <w:noWrap/>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-4 385 970</w:t>
            </w:r>
          </w:p>
        </w:tc>
        <w:tc>
          <w:tcPr>
            <w:tcW w:w="1173" w:type="dxa"/>
            <w:tcBorders>
              <w:top w:val="nil"/>
              <w:left w:val="nil"/>
              <w:bottom w:val="single" w:sz="4" w:space="0" w:color="auto"/>
              <w:right w:val="single" w:sz="4" w:space="0" w:color="auto"/>
            </w:tcBorders>
            <w:shd w:val="clear" w:color="auto" w:fill="auto"/>
            <w:noWrap/>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-6 345 349</w:t>
            </w:r>
          </w:p>
        </w:tc>
        <w:tc>
          <w:tcPr>
            <w:tcW w:w="1137" w:type="dxa"/>
            <w:tcBorders>
              <w:top w:val="nil"/>
              <w:left w:val="nil"/>
              <w:bottom w:val="single" w:sz="4" w:space="0" w:color="auto"/>
              <w:right w:val="single" w:sz="4" w:space="0" w:color="auto"/>
            </w:tcBorders>
            <w:shd w:val="clear" w:color="auto" w:fill="auto"/>
            <w:noWrap/>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-4 672 888</w:t>
            </w:r>
          </w:p>
        </w:tc>
      </w:tr>
      <w:tr w:rsidR="004739B6" w:rsidRPr="00C32687" w:rsidTr="00C32687">
        <w:trPr>
          <w:trHeight w:val="67"/>
        </w:trPr>
        <w:tc>
          <w:tcPr>
            <w:tcW w:w="3545" w:type="dxa"/>
            <w:tcBorders>
              <w:top w:val="nil"/>
              <w:left w:val="single" w:sz="8" w:space="0" w:color="auto"/>
              <w:bottom w:val="single" w:sz="4" w:space="0" w:color="auto"/>
              <w:right w:val="single" w:sz="4" w:space="0" w:color="auto"/>
            </w:tcBorders>
            <w:shd w:val="clear" w:color="auto" w:fill="auto"/>
            <w:hideMark/>
          </w:tcPr>
          <w:p w:rsidR="004739B6" w:rsidRPr="00C32687" w:rsidRDefault="004739B6" w:rsidP="004739B6">
            <w:pPr>
              <w:spacing w:after="0" w:line="240" w:lineRule="auto"/>
              <w:rPr>
                <w:rFonts w:ascii="Times New Roman" w:eastAsia="Times New Roman" w:hAnsi="Times New Roman" w:cs="Times New Roman"/>
                <w:color w:val="000000"/>
                <w:sz w:val="19"/>
                <w:szCs w:val="19"/>
                <w:lang w:eastAsia="et-EE"/>
              </w:rPr>
            </w:pPr>
            <w:r w:rsidRPr="00C32687">
              <w:rPr>
                <w:rFonts w:ascii="Times New Roman" w:eastAsia="Times New Roman" w:hAnsi="Times New Roman" w:cs="Times New Roman"/>
                <w:color w:val="000000"/>
                <w:sz w:val="19"/>
                <w:szCs w:val="19"/>
                <w:lang w:eastAsia="et-EE"/>
              </w:rPr>
              <w:t xml:space="preserve">   Põhivara soetuseks saadav sihtfinantseerimine (+)</w:t>
            </w:r>
          </w:p>
        </w:tc>
        <w:tc>
          <w:tcPr>
            <w:tcW w:w="1196" w:type="dxa"/>
            <w:tcBorders>
              <w:top w:val="nil"/>
              <w:left w:val="nil"/>
              <w:bottom w:val="single" w:sz="4" w:space="0" w:color="auto"/>
              <w:right w:val="nil"/>
            </w:tcBorders>
            <w:shd w:val="clear" w:color="auto" w:fill="auto"/>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7 430 581</w:t>
            </w:r>
          </w:p>
        </w:tc>
        <w:tc>
          <w:tcPr>
            <w:tcW w:w="1196" w:type="dxa"/>
            <w:tcBorders>
              <w:top w:val="nil"/>
              <w:left w:val="single" w:sz="4" w:space="0" w:color="auto"/>
              <w:bottom w:val="single" w:sz="4" w:space="0" w:color="auto"/>
              <w:right w:val="single" w:sz="4" w:space="0" w:color="auto"/>
            </w:tcBorders>
            <w:shd w:val="clear" w:color="auto" w:fill="auto"/>
            <w:noWrap/>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3 134 952</w:t>
            </w:r>
          </w:p>
        </w:tc>
        <w:tc>
          <w:tcPr>
            <w:tcW w:w="1196" w:type="dxa"/>
            <w:tcBorders>
              <w:top w:val="nil"/>
              <w:left w:val="nil"/>
              <w:bottom w:val="single" w:sz="4" w:space="0" w:color="auto"/>
              <w:right w:val="single" w:sz="4" w:space="0" w:color="auto"/>
            </w:tcBorders>
            <w:shd w:val="clear" w:color="auto" w:fill="auto"/>
            <w:noWrap/>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2 046 791</w:t>
            </w:r>
          </w:p>
        </w:tc>
        <w:tc>
          <w:tcPr>
            <w:tcW w:w="1231" w:type="dxa"/>
            <w:tcBorders>
              <w:top w:val="nil"/>
              <w:left w:val="nil"/>
              <w:bottom w:val="single" w:sz="4" w:space="0" w:color="auto"/>
              <w:right w:val="single" w:sz="4" w:space="0" w:color="auto"/>
            </w:tcBorders>
            <w:shd w:val="clear" w:color="auto" w:fill="auto"/>
            <w:noWrap/>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9 117 644</w:t>
            </w:r>
          </w:p>
        </w:tc>
        <w:tc>
          <w:tcPr>
            <w:tcW w:w="1173" w:type="dxa"/>
            <w:tcBorders>
              <w:top w:val="nil"/>
              <w:left w:val="nil"/>
              <w:bottom w:val="single" w:sz="4" w:space="0" w:color="auto"/>
              <w:right w:val="single" w:sz="4" w:space="0" w:color="auto"/>
            </w:tcBorders>
            <w:shd w:val="clear" w:color="auto" w:fill="auto"/>
            <w:noWrap/>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11 942 914</w:t>
            </w:r>
          </w:p>
        </w:tc>
        <w:tc>
          <w:tcPr>
            <w:tcW w:w="1137" w:type="dxa"/>
            <w:tcBorders>
              <w:top w:val="nil"/>
              <w:left w:val="nil"/>
              <w:bottom w:val="single" w:sz="4" w:space="0" w:color="auto"/>
              <w:right w:val="single" w:sz="4" w:space="0" w:color="auto"/>
            </w:tcBorders>
            <w:shd w:val="clear" w:color="auto" w:fill="auto"/>
            <w:noWrap/>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4 418 423</w:t>
            </w:r>
          </w:p>
        </w:tc>
      </w:tr>
      <w:tr w:rsidR="004739B6" w:rsidRPr="00C32687" w:rsidTr="00C32687">
        <w:trPr>
          <w:trHeight w:val="67"/>
        </w:trPr>
        <w:tc>
          <w:tcPr>
            <w:tcW w:w="3545" w:type="dxa"/>
            <w:tcBorders>
              <w:top w:val="nil"/>
              <w:left w:val="single" w:sz="8" w:space="0" w:color="auto"/>
              <w:bottom w:val="single" w:sz="4" w:space="0" w:color="auto"/>
              <w:right w:val="single" w:sz="4" w:space="0" w:color="auto"/>
            </w:tcBorders>
            <w:shd w:val="clear" w:color="auto" w:fill="auto"/>
            <w:vAlign w:val="bottom"/>
            <w:hideMark/>
          </w:tcPr>
          <w:p w:rsidR="004739B6" w:rsidRPr="00C32687" w:rsidRDefault="004739B6" w:rsidP="004739B6">
            <w:pPr>
              <w:spacing w:after="0" w:line="240" w:lineRule="auto"/>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 xml:space="preserve">   Põhivara soetuseks antav sihtfinantseerimine (-)</w:t>
            </w:r>
          </w:p>
        </w:tc>
        <w:tc>
          <w:tcPr>
            <w:tcW w:w="1196" w:type="dxa"/>
            <w:tcBorders>
              <w:top w:val="nil"/>
              <w:left w:val="nil"/>
              <w:bottom w:val="single" w:sz="4" w:space="0" w:color="auto"/>
              <w:right w:val="nil"/>
            </w:tcBorders>
            <w:shd w:val="clear" w:color="auto" w:fill="auto"/>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-5 448 484</w:t>
            </w:r>
          </w:p>
        </w:tc>
        <w:tc>
          <w:tcPr>
            <w:tcW w:w="1196" w:type="dxa"/>
            <w:tcBorders>
              <w:top w:val="nil"/>
              <w:left w:val="single" w:sz="4" w:space="0" w:color="auto"/>
              <w:bottom w:val="single" w:sz="4" w:space="0" w:color="auto"/>
              <w:right w:val="nil"/>
            </w:tcBorders>
            <w:shd w:val="clear" w:color="auto" w:fill="auto"/>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-3 874 604</w:t>
            </w:r>
          </w:p>
        </w:tc>
        <w:tc>
          <w:tcPr>
            <w:tcW w:w="1196" w:type="dxa"/>
            <w:tcBorders>
              <w:top w:val="nil"/>
              <w:left w:val="single" w:sz="4" w:space="0" w:color="auto"/>
              <w:bottom w:val="single" w:sz="4" w:space="0" w:color="auto"/>
              <w:right w:val="single" w:sz="4" w:space="0" w:color="auto"/>
            </w:tcBorders>
            <w:shd w:val="clear" w:color="auto" w:fill="auto"/>
            <w:noWrap/>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-150 000</w:t>
            </w:r>
          </w:p>
        </w:tc>
        <w:tc>
          <w:tcPr>
            <w:tcW w:w="1231" w:type="dxa"/>
            <w:tcBorders>
              <w:top w:val="nil"/>
              <w:left w:val="nil"/>
              <w:bottom w:val="single" w:sz="4" w:space="0" w:color="auto"/>
              <w:right w:val="single" w:sz="4" w:space="0" w:color="auto"/>
            </w:tcBorders>
            <w:shd w:val="clear" w:color="auto" w:fill="auto"/>
            <w:noWrap/>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-150 000</w:t>
            </w:r>
          </w:p>
        </w:tc>
        <w:tc>
          <w:tcPr>
            <w:tcW w:w="1173" w:type="dxa"/>
            <w:tcBorders>
              <w:top w:val="nil"/>
              <w:left w:val="nil"/>
              <w:bottom w:val="single" w:sz="4" w:space="0" w:color="auto"/>
              <w:right w:val="single" w:sz="4" w:space="0" w:color="auto"/>
            </w:tcBorders>
            <w:shd w:val="clear" w:color="auto" w:fill="auto"/>
            <w:noWrap/>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0</w:t>
            </w:r>
          </w:p>
        </w:tc>
        <w:tc>
          <w:tcPr>
            <w:tcW w:w="1137" w:type="dxa"/>
            <w:tcBorders>
              <w:top w:val="nil"/>
              <w:left w:val="nil"/>
              <w:bottom w:val="single" w:sz="4" w:space="0" w:color="auto"/>
              <w:right w:val="single" w:sz="4" w:space="0" w:color="auto"/>
            </w:tcBorders>
            <w:shd w:val="clear" w:color="auto" w:fill="auto"/>
            <w:noWrap/>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0</w:t>
            </w:r>
          </w:p>
        </w:tc>
      </w:tr>
      <w:tr w:rsidR="004739B6" w:rsidRPr="00C32687" w:rsidTr="00EF39D5">
        <w:trPr>
          <w:trHeight w:val="250"/>
        </w:trPr>
        <w:tc>
          <w:tcPr>
            <w:tcW w:w="3545" w:type="dxa"/>
            <w:tcBorders>
              <w:top w:val="nil"/>
              <w:left w:val="single" w:sz="8" w:space="0" w:color="auto"/>
              <w:bottom w:val="single" w:sz="4" w:space="0" w:color="auto"/>
              <w:right w:val="single" w:sz="4" w:space="0" w:color="auto"/>
            </w:tcBorders>
            <w:shd w:val="clear" w:color="auto" w:fill="auto"/>
            <w:noWrap/>
            <w:vAlign w:val="bottom"/>
            <w:hideMark/>
          </w:tcPr>
          <w:p w:rsidR="004739B6" w:rsidRPr="00C32687" w:rsidRDefault="004739B6" w:rsidP="004739B6">
            <w:pPr>
              <w:spacing w:after="0" w:line="240" w:lineRule="auto"/>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 xml:space="preserve">   Osaluste ning muude aktsiate ja osade müük (+)</w:t>
            </w:r>
          </w:p>
        </w:tc>
        <w:tc>
          <w:tcPr>
            <w:tcW w:w="1196" w:type="dxa"/>
            <w:tcBorders>
              <w:top w:val="nil"/>
              <w:left w:val="nil"/>
              <w:bottom w:val="single" w:sz="4" w:space="0" w:color="auto"/>
              <w:right w:val="nil"/>
            </w:tcBorders>
            <w:shd w:val="clear" w:color="auto" w:fill="auto"/>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0</w:t>
            </w:r>
          </w:p>
        </w:tc>
        <w:tc>
          <w:tcPr>
            <w:tcW w:w="1196" w:type="dxa"/>
            <w:tcBorders>
              <w:top w:val="nil"/>
              <w:left w:val="single" w:sz="4" w:space="0" w:color="auto"/>
              <w:bottom w:val="single" w:sz="4" w:space="0" w:color="auto"/>
              <w:right w:val="nil"/>
            </w:tcBorders>
            <w:shd w:val="clear" w:color="auto" w:fill="auto"/>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1 187 532</w:t>
            </w:r>
          </w:p>
        </w:tc>
        <w:tc>
          <w:tcPr>
            <w:tcW w:w="1196" w:type="dxa"/>
            <w:tcBorders>
              <w:top w:val="nil"/>
              <w:left w:val="single" w:sz="4" w:space="0" w:color="auto"/>
              <w:bottom w:val="single" w:sz="4" w:space="0" w:color="auto"/>
              <w:right w:val="single" w:sz="4" w:space="0" w:color="auto"/>
            </w:tcBorders>
            <w:shd w:val="clear" w:color="auto" w:fill="auto"/>
            <w:noWrap/>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 </w:t>
            </w:r>
          </w:p>
        </w:tc>
        <w:tc>
          <w:tcPr>
            <w:tcW w:w="1231" w:type="dxa"/>
            <w:tcBorders>
              <w:top w:val="nil"/>
              <w:left w:val="nil"/>
              <w:bottom w:val="single" w:sz="4" w:space="0" w:color="auto"/>
              <w:right w:val="single" w:sz="4" w:space="0" w:color="auto"/>
            </w:tcBorders>
            <w:shd w:val="clear" w:color="auto" w:fill="auto"/>
            <w:noWrap/>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 </w:t>
            </w:r>
          </w:p>
        </w:tc>
        <w:tc>
          <w:tcPr>
            <w:tcW w:w="1173" w:type="dxa"/>
            <w:tcBorders>
              <w:top w:val="nil"/>
              <w:left w:val="nil"/>
              <w:bottom w:val="single" w:sz="4" w:space="0" w:color="auto"/>
              <w:right w:val="single" w:sz="4" w:space="0" w:color="auto"/>
            </w:tcBorders>
            <w:shd w:val="clear" w:color="auto" w:fill="auto"/>
            <w:noWrap/>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 </w:t>
            </w:r>
          </w:p>
        </w:tc>
        <w:tc>
          <w:tcPr>
            <w:tcW w:w="1137" w:type="dxa"/>
            <w:tcBorders>
              <w:top w:val="nil"/>
              <w:left w:val="nil"/>
              <w:bottom w:val="single" w:sz="4" w:space="0" w:color="auto"/>
              <w:right w:val="single" w:sz="8" w:space="0" w:color="auto"/>
            </w:tcBorders>
            <w:shd w:val="clear" w:color="auto" w:fill="auto"/>
            <w:noWrap/>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 </w:t>
            </w:r>
          </w:p>
        </w:tc>
      </w:tr>
      <w:tr w:rsidR="004739B6" w:rsidRPr="00C32687" w:rsidTr="00C32687">
        <w:trPr>
          <w:trHeight w:val="67"/>
        </w:trPr>
        <w:tc>
          <w:tcPr>
            <w:tcW w:w="3545" w:type="dxa"/>
            <w:tcBorders>
              <w:top w:val="nil"/>
              <w:left w:val="single" w:sz="8" w:space="0" w:color="auto"/>
              <w:bottom w:val="single" w:sz="4" w:space="0" w:color="auto"/>
              <w:right w:val="single" w:sz="4" w:space="0" w:color="auto"/>
            </w:tcBorders>
            <w:shd w:val="clear" w:color="auto" w:fill="auto"/>
            <w:noWrap/>
            <w:vAlign w:val="bottom"/>
            <w:hideMark/>
          </w:tcPr>
          <w:p w:rsidR="004739B6" w:rsidRPr="00C32687" w:rsidRDefault="004739B6" w:rsidP="004739B6">
            <w:pPr>
              <w:spacing w:after="0" w:line="240" w:lineRule="auto"/>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 xml:space="preserve">   Osaluste ning muude aktsiate ja osade soetus (-)</w:t>
            </w:r>
          </w:p>
        </w:tc>
        <w:tc>
          <w:tcPr>
            <w:tcW w:w="1196" w:type="dxa"/>
            <w:tcBorders>
              <w:top w:val="nil"/>
              <w:left w:val="nil"/>
              <w:bottom w:val="single" w:sz="4" w:space="0" w:color="auto"/>
              <w:right w:val="nil"/>
            </w:tcBorders>
            <w:shd w:val="clear" w:color="auto" w:fill="auto"/>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-2 000</w:t>
            </w:r>
          </w:p>
        </w:tc>
        <w:tc>
          <w:tcPr>
            <w:tcW w:w="1196" w:type="dxa"/>
            <w:tcBorders>
              <w:top w:val="nil"/>
              <w:left w:val="single" w:sz="4" w:space="0" w:color="auto"/>
              <w:bottom w:val="single" w:sz="4" w:space="0" w:color="auto"/>
              <w:right w:val="nil"/>
            </w:tcBorders>
            <w:shd w:val="clear" w:color="auto" w:fill="auto"/>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0</w:t>
            </w:r>
          </w:p>
        </w:tc>
        <w:tc>
          <w:tcPr>
            <w:tcW w:w="1196" w:type="dxa"/>
            <w:tcBorders>
              <w:top w:val="nil"/>
              <w:left w:val="single" w:sz="4" w:space="0" w:color="auto"/>
              <w:bottom w:val="single" w:sz="4" w:space="0" w:color="auto"/>
              <w:right w:val="single" w:sz="4" w:space="0" w:color="auto"/>
            </w:tcBorders>
            <w:shd w:val="clear" w:color="auto" w:fill="auto"/>
            <w:noWrap/>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0</w:t>
            </w:r>
          </w:p>
        </w:tc>
        <w:tc>
          <w:tcPr>
            <w:tcW w:w="1231" w:type="dxa"/>
            <w:tcBorders>
              <w:top w:val="nil"/>
              <w:left w:val="nil"/>
              <w:bottom w:val="single" w:sz="4" w:space="0" w:color="auto"/>
              <w:right w:val="single" w:sz="4" w:space="0" w:color="auto"/>
            </w:tcBorders>
            <w:shd w:val="clear" w:color="auto" w:fill="auto"/>
            <w:noWrap/>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0</w:t>
            </w:r>
          </w:p>
        </w:tc>
        <w:tc>
          <w:tcPr>
            <w:tcW w:w="1173" w:type="dxa"/>
            <w:tcBorders>
              <w:top w:val="nil"/>
              <w:left w:val="nil"/>
              <w:bottom w:val="single" w:sz="4" w:space="0" w:color="auto"/>
              <w:right w:val="single" w:sz="4" w:space="0" w:color="auto"/>
            </w:tcBorders>
            <w:shd w:val="clear" w:color="auto" w:fill="auto"/>
            <w:noWrap/>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0</w:t>
            </w:r>
          </w:p>
        </w:tc>
        <w:tc>
          <w:tcPr>
            <w:tcW w:w="1137" w:type="dxa"/>
            <w:tcBorders>
              <w:top w:val="nil"/>
              <w:left w:val="nil"/>
              <w:bottom w:val="single" w:sz="4" w:space="0" w:color="auto"/>
              <w:right w:val="single" w:sz="4" w:space="0" w:color="auto"/>
            </w:tcBorders>
            <w:shd w:val="clear" w:color="auto" w:fill="auto"/>
            <w:noWrap/>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0</w:t>
            </w:r>
          </w:p>
        </w:tc>
      </w:tr>
      <w:tr w:rsidR="004739B6" w:rsidRPr="00C32687" w:rsidTr="00EF39D5">
        <w:trPr>
          <w:trHeight w:val="250"/>
        </w:trPr>
        <w:tc>
          <w:tcPr>
            <w:tcW w:w="3545" w:type="dxa"/>
            <w:tcBorders>
              <w:top w:val="nil"/>
              <w:left w:val="single" w:sz="8" w:space="0" w:color="auto"/>
              <w:bottom w:val="nil"/>
              <w:right w:val="nil"/>
            </w:tcBorders>
            <w:shd w:val="clear" w:color="auto" w:fill="auto"/>
            <w:noWrap/>
            <w:vAlign w:val="bottom"/>
            <w:hideMark/>
          </w:tcPr>
          <w:p w:rsidR="004739B6" w:rsidRPr="00C32687" w:rsidRDefault="004739B6" w:rsidP="004739B6">
            <w:pPr>
              <w:spacing w:after="0" w:line="240" w:lineRule="auto"/>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 xml:space="preserve">   Tagasilaekuvad laenud (+)</w:t>
            </w:r>
          </w:p>
        </w:tc>
        <w:tc>
          <w:tcPr>
            <w:tcW w:w="1196" w:type="dxa"/>
            <w:tcBorders>
              <w:top w:val="nil"/>
              <w:left w:val="single" w:sz="4" w:space="0" w:color="auto"/>
              <w:bottom w:val="nil"/>
              <w:right w:val="nil"/>
            </w:tcBorders>
            <w:shd w:val="clear" w:color="auto" w:fill="auto"/>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0</w:t>
            </w:r>
          </w:p>
        </w:tc>
        <w:tc>
          <w:tcPr>
            <w:tcW w:w="1196" w:type="dxa"/>
            <w:tcBorders>
              <w:top w:val="nil"/>
              <w:left w:val="single" w:sz="4" w:space="0" w:color="auto"/>
              <w:bottom w:val="nil"/>
              <w:right w:val="nil"/>
            </w:tcBorders>
            <w:shd w:val="clear" w:color="auto" w:fill="auto"/>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0</w:t>
            </w:r>
          </w:p>
        </w:tc>
        <w:tc>
          <w:tcPr>
            <w:tcW w:w="1196" w:type="dxa"/>
            <w:tcBorders>
              <w:top w:val="nil"/>
              <w:left w:val="single" w:sz="4" w:space="0" w:color="auto"/>
              <w:bottom w:val="single" w:sz="4" w:space="0" w:color="auto"/>
              <w:right w:val="single" w:sz="4" w:space="0" w:color="auto"/>
            </w:tcBorders>
            <w:shd w:val="clear" w:color="auto" w:fill="auto"/>
            <w:noWrap/>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 </w:t>
            </w:r>
          </w:p>
        </w:tc>
        <w:tc>
          <w:tcPr>
            <w:tcW w:w="1231" w:type="dxa"/>
            <w:tcBorders>
              <w:top w:val="nil"/>
              <w:left w:val="nil"/>
              <w:bottom w:val="single" w:sz="4" w:space="0" w:color="auto"/>
              <w:right w:val="single" w:sz="4" w:space="0" w:color="auto"/>
            </w:tcBorders>
            <w:shd w:val="clear" w:color="auto" w:fill="auto"/>
            <w:noWrap/>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 </w:t>
            </w:r>
          </w:p>
        </w:tc>
        <w:tc>
          <w:tcPr>
            <w:tcW w:w="1173" w:type="dxa"/>
            <w:tcBorders>
              <w:top w:val="nil"/>
              <w:left w:val="nil"/>
              <w:bottom w:val="single" w:sz="4" w:space="0" w:color="auto"/>
              <w:right w:val="single" w:sz="4" w:space="0" w:color="auto"/>
            </w:tcBorders>
            <w:shd w:val="clear" w:color="auto" w:fill="auto"/>
            <w:noWrap/>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 </w:t>
            </w:r>
          </w:p>
        </w:tc>
        <w:tc>
          <w:tcPr>
            <w:tcW w:w="1137" w:type="dxa"/>
            <w:tcBorders>
              <w:top w:val="nil"/>
              <w:left w:val="nil"/>
              <w:bottom w:val="single" w:sz="4" w:space="0" w:color="auto"/>
              <w:right w:val="single" w:sz="8" w:space="0" w:color="auto"/>
            </w:tcBorders>
            <w:shd w:val="clear" w:color="auto" w:fill="auto"/>
            <w:noWrap/>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 </w:t>
            </w:r>
          </w:p>
        </w:tc>
      </w:tr>
      <w:tr w:rsidR="004739B6" w:rsidRPr="00C32687" w:rsidTr="00EF39D5">
        <w:trPr>
          <w:trHeight w:val="250"/>
        </w:trPr>
        <w:tc>
          <w:tcPr>
            <w:tcW w:w="3545" w:type="dxa"/>
            <w:tcBorders>
              <w:top w:val="single" w:sz="4" w:space="0" w:color="auto"/>
              <w:left w:val="single" w:sz="8" w:space="0" w:color="auto"/>
              <w:bottom w:val="single" w:sz="4" w:space="0" w:color="auto"/>
              <w:right w:val="single" w:sz="4" w:space="0" w:color="auto"/>
            </w:tcBorders>
            <w:shd w:val="clear" w:color="auto" w:fill="auto"/>
            <w:noWrap/>
            <w:vAlign w:val="bottom"/>
            <w:hideMark/>
          </w:tcPr>
          <w:p w:rsidR="004739B6" w:rsidRPr="00C32687" w:rsidRDefault="004739B6" w:rsidP="004739B6">
            <w:pPr>
              <w:spacing w:after="0" w:line="240" w:lineRule="auto"/>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 xml:space="preserve">   Antavad laenud (-)</w:t>
            </w:r>
          </w:p>
        </w:tc>
        <w:tc>
          <w:tcPr>
            <w:tcW w:w="1196" w:type="dxa"/>
            <w:tcBorders>
              <w:top w:val="single" w:sz="4" w:space="0" w:color="auto"/>
              <w:left w:val="nil"/>
              <w:bottom w:val="single" w:sz="4" w:space="0" w:color="auto"/>
              <w:right w:val="nil"/>
            </w:tcBorders>
            <w:shd w:val="clear" w:color="auto" w:fill="auto"/>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0</w:t>
            </w:r>
          </w:p>
        </w:tc>
        <w:tc>
          <w:tcPr>
            <w:tcW w:w="1196" w:type="dxa"/>
            <w:tcBorders>
              <w:top w:val="single" w:sz="4" w:space="0" w:color="auto"/>
              <w:left w:val="single" w:sz="4" w:space="0" w:color="auto"/>
              <w:bottom w:val="single" w:sz="4" w:space="0" w:color="auto"/>
              <w:right w:val="nil"/>
            </w:tcBorders>
            <w:shd w:val="clear" w:color="auto" w:fill="auto"/>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0</w:t>
            </w:r>
          </w:p>
        </w:tc>
        <w:tc>
          <w:tcPr>
            <w:tcW w:w="1196" w:type="dxa"/>
            <w:tcBorders>
              <w:top w:val="nil"/>
              <w:left w:val="single" w:sz="4" w:space="0" w:color="auto"/>
              <w:bottom w:val="single" w:sz="4" w:space="0" w:color="auto"/>
              <w:right w:val="single" w:sz="4" w:space="0" w:color="auto"/>
            </w:tcBorders>
            <w:shd w:val="clear" w:color="auto" w:fill="auto"/>
            <w:noWrap/>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0</w:t>
            </w:r>
          </w:p>
        </w:tc>
        <w:tc>
          <w:tcPr>
            <w:tcW w:w="1231" w:type="dxa"/>
            <w:tcBorders>
              <w:top w:val="nil"/>
              <w:left w:val="nil"/>
              <w:bottom w:val="single" w:sz="4" w:space="0" w:color="auto"/>
              <w:right w:val="single" w:sz="4" w:space="0" w:color="auto"/>
            </w:tcBorders>
            <w:shd w:val="clear" w:color="auto" w:fill="auto"/>
            <w:noWrap/>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0</w:t>
            </w:r>
          </w:p>
        </w:tc>
        <w:tc>
          <w:tcPr>
            <w:tcW w:w="1173" w:type="dxa"/>
            <w:tcBorders>
              <w:top w:val="nil"/>
              <w:left w:val="nil"/>
              <w:bottom w:val="single" w:sz="4" w:space="0" w:color="auto"/>
              <w:right w:val="single" w:sz="4" w:space="0" w:color="auto"/>
            </w:tcBorders>
            <w:shd w:val="clear" w:color="auto" w:fill="auto"/>
            <w:noWrap/>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0</w:t>
            </w:r>
          </w:p>
        </w:tc>
        <w:tc>
          <w:tcPr>
            <w:tcW w:w="1137" w:type="dxa"/>
            <w:tcBorders>
              <w:top w:val="nil"/>
              <w:left w:val="nil"/>
              <w:bottom w:val="single" w:sz="4" w:space="0" w:color="auto"/>
              <w:right w:val="single" w:sz="4" w:space="0" w:color="auto"/>
            </w:tcBorders>
            <w:shd w:val="clear" w:color="auto" w:fill="auto"/>
            <w:noWrap/>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0</w:t>
            </w:r>
          </w:p>
        </w:tc>
      </w:tr>
      <w:tr w:rsidR="004739B6" w:rsidRPr="00C32687" w:rsidTr="00EF39D5">
        <w:trPr>
          <w:trHeight w:val="250"/>
        </w:trPr>
        <w:tc>
          <w:tcPr>
            <w:tcW w:w="3545" w:type="dxa"/>
            <w:tcBorders>
              <w:top w:val="nil"/>
              <w:left w:val="single" w:sz="8" w:space="0" w:color="auto"/>
              <w:bottom w:val="single" w:sz="4" w:space="0" w:color="auto"/>
              <w:right w:val="single" w:sz="4" w:space="0" w:color="auto"/>
            </w:tcBorders>
            <w:shd w:val="clear" w:color="auto" w:fill="auto"/>
            <w:vAlign w:val="bottom"/>
            <w:hideMark/>
          </w:tcPr>
          <w:p w:rsidR="004739B6" w:rsidRPr="00C32687" w:rsidRDefault="004739B6" w:rsidP="004739B6">
            <w:pPr>
              <w:spacing w:after="0" w:line="240" w:lineRule="auto"/>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 xml:space="preserve">   Finantstulud (+)</w:t>
            </w:r>
          </w:p>
        </w:tc>
        <w:tc>
          <w:tcPr>
            <w:tcW w:w="1196" w:type="dxa"/>
            <w:tcBorders>
              <w:top w:val="nil"/>
              <w:left w:val="nil"/>
              <w:bottom w:val="single" w:sz="4" w:space="0" w:color="auto"/>
              <w:right w:val="nil"/>
            </w:tcBorders>
            <w:shd w:val="clear" w:color="auto" w:fill="auto"/>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1 530</w:t>
            </w:r>
          </w:p>
        </w:tc>
        <w:tc>
          <w:tcPr>
            <w:tcW w:w="1196" w:type="dxa"/>
            <w:tcBorders>
              <w:top w:val="nil"/>
              <w:left w:val="single" w:sz="4" w:space="0" w:color="auto"/>
              <w:bottom w:val="single" w:sz="4" w:space="0" w:color="auto"/>
              <w:right w:val="nil"/>
            </w:tcBorders>
            <w:shd w:val="clear" w:color="auto" w:fill="auto"/>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1 554</w:t>
            </w:r>
          </w:p>
        </w:tc>
        <w:tc>
          <w:tcPr>
            <w:tcW w:w="1196" w:type="dxa"/>
            <w:tcBorders>
              <w:top w:val="nil"/>
              <w:left w:val="single" w:sz="4" w:space="0" w:color="auto"/>
              <w:bottom w:val="single" w:sz="4" w:space="0" w:color="auto"/>
              <w:right w:val="single" w:sz="4" w:space="0" w:color="auto"/>
            </w:tcBorders>
            <w:shd w:val="clear" w:color="auto" w:fill="auto"/>
            <w:noWrap/>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1 485</w:t>
            </w:r>
          </w:p>
        </w:tc>
        <w:tc>
          <w:tcPr>
            <w:tcW w:w="1231" w:type="dxa"/>
            <w:tcBorders>
              <w:top w:val="nil"/>
              <w:left w:val="nil"/>
              <w:bottom w:val="single" w:sz="4" w:space="0" w:color="auto"/>
              <w:right w:val="single" w:sz="4" w:space="0" w:color="auto"/>
            </w:tcBorders>
            <w:shd w:val="clear" w:color="auto" w:fill="auto"/>
            <w:noWrap/>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1 485</w:t>
            </w:r>
          </w:p>
        </w:tc>
        <w:tc>
          <w:tcPr>
            <w:tcW w:w="1173" w:type="dxa"/>
            <w:tcBorders>
              <w:top w:val="nil"/>
              <w:left w:val="nil"/>
              <w:bottom w:val="single" w:sz="4" w:space="0" w:color="auto"/>
              <w:right w:val="single" w:sz="4" w:space="0" w:color="auto"/>
            </w:tcBorders>
            <w:shd w:val="clear" w:color="auto" w:fill="auto"/>
            <w:noWrap/>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1 485</w:t>
            </w:r>
          </w:p>
        </w:tc>
        <w:tc>
          <w:tcPr>
            <w:tcW w:w="1137" w:type="dxa"/>
            <w:tcBorders>
              <w:top w:val="nil"/>
              <w:left w:val="nil"/>
              <w:bottom w:val="single" w:sz="4" w:space="0" w:color="auto"/>
              <w:right w:val="single" w:sz="4" w:space="0" w:color="auto"/>
            </w:tcBorders>
            <w:shd w:val="clear" w:color="auto" w:fill="auto"/>
            <w:noWrap/>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1 485</w:t>
            </w:r>
          </w:p>
        </w:tc>
      </w:tr>
      <w:tr w:rsidR="004739B6" w:rsidRPr="00C32687" w:rsidTr="00EF39D5">
        <w:trPr>
          <w:trHeight w:val="245"/>
        </w:trPr>
        <w:tc>
          <w:tcPr>
            <w:tcW w:w="3545" w:type="dxa"/>
            <w:tcBorders>
              <w:top w:val="nil"/>
              <w:left w:val="single" w:sz="8" w:space="0" w:color="auto"/>
              <w:bottom w:val="single" w:sz="4" w:space="0" w:color="auto"/>
              <w:right w:val="single" w:sz="4" w:space="0" w:color="auto"/>
            </w:tcBorders>
            <w:shd w:val="clear" w:color="auto" w:fill="auto"/>
            <w:vAlign w:val="bottom"/>
            <w:hideMark/>
          </w:tcPr>
          <w:p w:rsidR="004739B6" w:rsidRPr="00C32687" w:rsidRDefault="004739B6" w:rsidP="004739B6">
            <w:pPr>
              <w:spacing w:after="0" w:line="240" w:lineRule="auto"/>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 xml:space="preserve">   Finantskulud (-)</w:t>
            </w:r>
          </w:p>
        </w:tc>
        <w:tc>
          <w:tcPr>
            <w:tcW w:w="1196" w:type="dxa"/>
            <w:tcBorders>
              <w:top w:val="nil"/>
              <w:left w:val="nil"/>
              <w:bottom w:val="single" w:sz="4" w:space="0" w:color="auto"/>
              <w:right w:val="nil"/>
            </w:tcBorders>
            <w:shd w:val="clear" w:color="auto" w:fill="auto"/>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-538 943</w:t>
            </w:r>
          </w:p>
        </w:tc>
        <w:tc>
          <w:tcPr>
            <w:tcW w:w="1196" w:type="dxa"/>
            <w:tcBorders>
              <w:top w:val="nil"/>
              <w:left w:val="single" w:sz="4" w:space="0" w:color="auto"/>
              <w:bottom w:val="single" w:sz="4" w:space="0" w:color="auto"/>
              <w:right w:val="nil"/>
            </w:tcBorders>
            <w:shd w:val="clear" w:color="auto" w:fill="auto"/>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-660 683</w:t>
            </w:r>
          </w:p>
        </w:tc>
        <w:tc>
          <w:tcPr>
            <w:tcW w:w="1196" w:type="dxa"/>
            <w:tcBorders>
              <w:top w:val="nil"/>
              <w:left w:val="single" w:sz="4" w:space="0" w:color="auto"/>
              <w:bottom w:val="single" w:sz="4" w:space="0" w:color="auto"/>
              <w:right w:val="single" w:sz="4" w:space="0" w:color="auto"/>
            </w:tcBorders>
            <w:shd w:val="clear" w:color="auto" w:fill="auto"/>
            <w:noWrap/>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-649 719</w:t>
            </w:r>
          </w:p>
        </w:tc>
        <w:tc>
          <w:tcPr>
            <w:tcW w:w="1231" w:type="dxa"/>
            <w:tcBorders>
              <w:top w:val="nil"/>
              <w:left w:val="nil"/>
              <w:bottom w:val="single" w:sz="4" w:space="0" w:color="auto"/>
              <w:right w:val="single" w:sz="4" w:space="0" w:color="auto"/>
            </w:tcBorders>
            <w:shd w:val="clear" w:color="auto" w:fill="auto"/>
            <w:noWrap/>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-645 264</w:t>
            </w:r>
          </w:p>
        </w:tc>
        <w:tc>
          <w:tcPr>
            <w:tcW w:w="1173" w:type="dxa"/>
            <w:tcBorders>
              <w:top w:val="nil"/>
              <w:left w:val="nil"/>
              <w:bottom w:val="single" w:sz="4" w:space="0" w:color="auto"/>
              <w:right w:val="single" w:sz="4" w:space="0" w:color="auto"/>
            </w:tcBorders>
            <w:shd w:val="clear" w:color="auto" w:fill="auto"/>
            <w:noWrap/>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-637 789</w:t>
            </w:r>
          </w:p>
        </w:tc>
        <w:tc>
          <w:tcPr>
            <w:tcW w:w="1137" w:type="dxa"/>
            <w:tcBorders>
              <w:top w:val="nil"/>
              <w:left w:val="nil"/>
              <w:bottom w:val="single" w:sz="4" w:space="0" w:color="auto"/>
              <w:right w:val="single" w:sz="4" w:space="0" w:color="auto"/>
            </w:tcBorders>
            <w:shd w:val="clear" w:color="auto" w:fill="auto"/>
            <w:noWrap/>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-629 852</w:t>
            </w:r>
          </w:p>
        </w:tc>
      </w:tr>
      <w:tr w:rsidR="00EF39D5" w:rsidRPr="00C32687" w:rsidTr="00EF39D5">
        <w:trPr>
          <w:trHeight w:val="255"/>
        </w:trPr>
        <w:tc>
          <w:tcPr>
            <w:tcW w:w="3545" w:type="dxa"/>
            <w:tcBorders>
              <w:top w:val="nil"/>
              <w:left w:val="single" w:sz="8" w:space="0" w:color="auto"/>
              <w:bottom w:val="single" w:sz="4" w:space="0" w:color="auto"/>
              <w:right w:val="single" w:sz="4" w:space="0" w:color="auto"/>
            </w:tcBorders>
            <w:shd w:val="clear" w:color="auto" w:fill="auto"/>
            <w:vAlign w:val="bottom"/>
            <w:hideMark/>
          </w:tcPr>
          <w:p w:rsidR="004739B6" w:rsidRPr="00C32687" w:rsidRDefault="004739B6" w:rsidP="004739B6">
            <w:pPr>
              <w:spacing w:after="0" w:line="240" w:lineRule="auto"/>
              <w:rPr>
                <w:rFonts w:ascii="Times New Roman" w:eastAsia="Times New Roman" w:hAnsi="Times New Roman" w:cs="Times New Roman"/>
                <w:b/>
                <w:bCs/>
                <w:sz w:val="19"/>
                <w:szCs w:val="19"/>
                <w:lang w:eastAsia="et-EE"/>
              </w:rPr>
            </w:pPr>
            <w:r w:rsidRPr="00C32687">
              <w:rPr>
                <w:rFonts w:ascii="Times New Roman" w:eastAsia="Times New Roman" w:hAnsi="Times New Roman" w:cs="Times New Roman"/>
                <w:b/>
                <w:bCs/>
                <w:sz w:val="19"/>
                <w:szCs w:val="19"/>
                <w:lang w:eastAsia="et-EE"/>
              </w:rPr>
              <w:t>Eelarve tulem</w:t>
            </w:r>
          </w:p>
        </w:tc>
        <w:tc>
          <w:tcPr>
            <w:tcW w:w="1196" w:type="dxa"/>
            <w:tcBorders>
              <w:top w:val="nil"/>
              <w:left w:val="nil"/>
              <w:bottom w:val="single" w:sz="4" w:space="0" w:color="auto"/>
              <w:right w:val="nil"/>
            </w:tcBorders>
            <w:shd w:val="clear" w:color="auto" w:fill="auto"/>
            <w:vAlign w:val="bottom"/>
            <w:hideMark/>
          </w:tcPr>
          <w:p w:rsidR="004739B6" w:rsidRPr="00C32687" w:rsidRDefault="004739B6" w:rsidP="004739B6">
            <w:pPr>
              <w:spacing w:after="0" w:line="240" w:lineRule="auto"/>
              <w:jc w:val="right"/>
              <w:rPr>
                <w:rFonts w:ascii="Times New Roman" w:eastAsia="Times New Roman" w:hAnsi="Times New Roman" w:cs="Times New Roman"/>
                <w:b/>
                <w:bCs/>
                <w:sz w:val="19"/>
                <w:szCs w:val="19"/>
                <w:lang w:eastAsia="et-EE"/>
              </w:rPr>
            </w:pPr>
            <w:r w:rsidRPr="00C32687">
              <w:rPr>
                <w:rFonts w:ascii="Times New Roman" w:eastAsia="Times New Roman" w:hAnsi="Times New Roman" w:cs="Times New Roman"/>
                <w:b/>
                <w:bCs/>
                <w:sz w:val="19"/>
                <w:szCs w:val="19"/>
                <w:lang w:eastAsia="et-EE"/>
              </w:rPr>
              <w:t>-3 084 878</w:t>
            </w:r>
          </w:p>
        </w:tc>
        <w:tc>
          <w:tcPr>
            <w:tcW w:w="1196" w:type="dxa"/>
            <w:tcBorders>
              <w:top w:val="nil"/>
              <w:left w:val="single" w:sz="4" w:space="0" w:color="auto"/>
              <w:bottom w:val="single" w:sz="4" w:space="0" w:color="auto"/>
              <w:right w:val="single" w:sz="4" w:space="0" w:color="auto"/>
            </w:tcBorders>
            <w:shd w:val="clear" w:color="auto" w:fill="auto"/>
            <w:vAlign w:val="bottom"/>
            <w:hideMark/>
          </w:tcPr>
          <w:p w:rsidR="004739B6" w:rsidRPr="00C32687" w:rsidRDefault="004739B6" w:rsidP="004739B6">
            <w:pPr>
              <w:spacing w:after="0" w:line="240" w:lineRule="auto"/>
              <w:jc w:val="right"/>
              <w:rPr>
                <w:rFonts w:ascii="Times New Roman" w:eastAsia="Times New Roman" w:hAnsi="Times New Roman" w:cs="Times New Roman"/>
                <w:b/>
                <w:bCs/>
                <w:sz w:val="19"/>
                <w:szCs w:val="19"/>
                <w:lang w:eastAsia="et-EE"/>
              </w:rPr>
            </w:pPr>
            <w:r w:rsidRPr="00C32687">
              <w:rPr>
                <w:rFonts w:ascii="Times New Roman" w:eastAsia="Times New Roman" w:hAnsi="Times New Roman" w:cs="Times New Roman"/>
                <w:b/>
                <w:bCs/>
                <w:sz w:val="19"/>
                <w:szCs w:val="19"/>
                <w:lang w:eastAsia="et-EE"/>
              </w:rPr>
              <w:t>-5 944 959</w:t>
            </w:r>
          </w:p>
        </w:tc>
        <w:tc>
          <w:tcPr>
            <w:tcW w:w="1196" w:type="dxa"/>
            <w:tcBorders>
              <w:top w:val="nil"/>
              <w:left w:val="nil"/>
              <w:bottom w:val="single" w:sz="4" w:space="0" w:color="auto"/>
              <w:right w:val="single" w:sz="4" w:space="0" w:color="auto"/>
            </w:tcBorders>
            <w:shd w:val="clear" w:color="auto" w:fill="auto"/>
            <w:vAlign w:val="bottom"/>
            <w:hideMark/>
          </w:tcPr>
          <w:p w:rsidR="004739B6" w:rsidRPr="00C32687" w:rsidRDefault="004739B6" w:rsidP="004739B6">
            <w:pPr>
              <w:spacing w:after="0" w:line="240" w:lineRule="auto"/>
              <w:jc w:val="right"/>
              <w:rPr>
                <w:rFonts w:ascii="Times New Roman" w:eastAsia="Times New Roman" w:hAnsi="Times New Roman" w:cs="Times New Roman"/>
                <w:b/>
                <w:bCs/>
                <w:sz w:val="19"/>
                <w:szCs w:val="19"/>
                <w:lang w:eastAsia="et-EE"/>
              </w:rPr>
            </w:pPr>
            <w:r w:rsidRPr="00C32687">
              <w:rPr>
                <w:rFonts w:ascii="Times New Roman" w:eastAsia="Times New Roman" w:hAnsi="Times New Roman" w:cs="Times New Roman"/>
                <w:b/>
                <w:bCs/>
                <w:sz w:val="19"/>
                <w:szCs w:val="19"/>
                <w:lang w:eastAsia="et-EE"/>
              </w:rPr>
              <w:t>613 521</w:t>
            </w:r>
          </w:p>
        </w:tc>
        <w:tc>
          <w:tcPr>
            <w:tcW w:w="1231" w:type="dxa"/>
            <w:tcBorders>
              <w:top w:val="nil"/>
              <w:left w:val="nil"/>
              <w:bottom w:val="single" w:sz="4" w:space="0" w:color="auto"/>
              <w:right w:val="single" w:sz="4" w:space="0" w:color="auto"/>
            </w:tcBorders>
            <w:shd w:val="clear" w:color="auto" w:fill="auto"/>
            <w:vAlign w:val="bottom"/>
            <w:hideMark/>
          </w:tcPr>
          <w:p w:rsidR="004739B6" w:rsidRPr="00C32687" w:rsidRDefault="004739B6" w:rsidP="004739B6">
            <w:pPr>
              <w:spacing w:after="0" w:line="240" w:lineRule="auto"/>
              <w:jc w:val="right"/>
              <w:rPr>
                <w:rFonts w:ascii="Times New Roman" w:eastAsia="Times New Roman" w:hAnsi="Times New Roman" w:cs="Times New Roman"/>
                <w:b/>
                <w:bCs/>
                <w:sz w:val="19"/>
                <w:szCs w:val="19"/>
                <w:lang w:eastAsia="et-EE"/>
              </w:rPr>
            </w:pPr>
            <w:r w:rsidRPr="00C32687">
              <w:rPr>
                <w:rFonts w:ascii="Times New Roman" w:eastAsia="Times New Roman" w:hAnsi="Times New Roman" w:cs="Times New Roman"/>
                <w:b/>
                <w:bCs/>
                <w:sz w:val="19"/>
                <w:szCs w:val="19"/>
                <w:lang w:eastAsia="et-EE"/>
              </w:rPr>
              <w:t>122 707</w:t>
            </w:r>
          </w:p>
        </w:tc>
        <w:tc>
          <w:tcPr>
            <w:tcW w:w="1173" w:type="dxa"/>
            <w:tcBorders>
              <w:top w:val="nil"/>
              <w:left w:val="nil"/>
              <w:bottom w:val="single" w:sz="4" w:space="0" w:color="auto"/>
              <w:right w:val="single" w:sz="4" w:space="0" w:color="auto"/>
            </w:tcBorders>
            <w:shd w:val="clear" w:color="auto" w:fill="auto"/>
            <w:vAlign w:val="bottom"/>
            <w:hideMark/>
          </w:tcPr>
          <w:p w:rsidR="004739B6" w:rsidRPr="00C32687" w:rsidRDefault="004739B6" w:rsidP="004739B6">
            <w:pPr>
              <w:spacing w:after="0" w:line="240" w:lineRule="auto"/>
              <w:jc w:val="right"/>
              <w:rPr>
                <w:rFonts w:ascii="Times New Roman" w:eastAsia="Times New Roman" w:hAnsi="Times New Roman" w:cs="Times New Roman"/>
                <w:b/>
                <w:bCs/>
                <w:sz w:val="19"/>
                <w:szCs w:val="19"/>
                <w:lang w:eastAsia="et-EE"/>
              </w:rPr>
            </w:pPr>
            <w:r w:rsidRPr="00C32687">
              <w:rPr>
                <w:rFonts w:ascii="Times New Roman" w:eastAsia="Times New Roman" w:hAnsi="Times New Roman" w:cs="Times New Roman"/>
                <w:b/>
                <w:bCs/>
                <w:sz w:val="19"/>
                <w:szCs w:val="19"/>
                <w:lang w:eastAsia="et-EE"/>
              </w:rPr>
              <w:t>-1 212 176</w:t>
            </w:r>
          </w:p>
        </w:tc>
        <w:tc>
          <w:tcPr>
            <w:tcW w:w="1137" w:type="dxa"/>
            <w:tcBorders>
              <w:top w:val="nil"/>
              <w:left w:val="nil"/>
              <w:bottom w:val="single" w:sz="4" w:space="0" w:color="auto"/>
              <w:right w:val="single" w:sz="8" w:space="0" w:color="auto"/>
            </w:tcBorders>
            <w:shd w:val="clear" w:color="auto" w:fill="auto"/>
            <w:vAlign w:val="bottom"/>
            <w:hideMark/>
          </w:tcPr>
          <w:p w:rsidR="004739B6" w:rsidRPr="00C32687" w:rsidRDefault="004739B6" w:rsidP="004739B6">
            <w:pPr>
              <w:spacing w:after="0" w:line="240" w:lineRule="auto"/>
              <w:jc w:val="right"/>
              <w:rPr>
                <w:rFonts w:ascii="Times New Roman" w:eastAsia="Times New Roman" w:hAnsi="Times New Roman" w:cs="Times New Roman"/>
                <w:b/>
                <w:bCs/>
                <w:sz w:val="19"/>
                <w:szCs w:val="19"/>
                <w:lang w:eastAsia="et-EE"/>
              </w:rPr>
            </w:pPr>
            <w:r w:rsidRPr="00C32687">
              <w:rPr>
                <w:rFonts w:ascii="Times New Roman" w:eastAsia="Times New Roman" w:hAnsi="Times New Roman" w:cs="Times New Roman"/>
                <w:b/>
                <w:bCs/>
                <w:sz w:val="19"/>
                <w:szCs w:val="19"/>
                <w:lang w:eastAsia="et-EE"/>
              </w:rPr>
              <w:t>-607 519</w:t>
            </w:r>
          </w:p>
        </w:tc>
      </w:tr>
      <w:tr w:rsidR="00EF39D5" w:rsidRPr="00C32687" w:rsidTr="00EF39D5">
        <w:trPr>
          <w:trHeight w:val="255"/>
        </w:trPr>
        <w:tc>
          <w:tcPr>
            <w:tcW w:w="3545" w:type="dxa"/>
            <w:tcBorders>
              <w:top w:val="nil"/>
              <w:left w:val="single" w:sz="8" w:space="0" w:color="auto"/>
              <w:bottom w:val="single" w:sz="4" w:space="0" w:color="auto"/>
              <w:right w:val="single" w:sz="4" w:space="0" w:color="auto"/>
            </w:tcBorders>
            <w:shd w:val="clear" w:color="auto" w:fill="auto"/>
            <w:vAlign w:val="bottom"/>
            <w:hideMark/>
          </w:tcPr>
          <w:p w:rsidR="004739B6" w:rsidRPr="00C32687" w:rsidRDefault="004739B6" w:rsidP="004739B6">
            <w:pPr>
              <w:spacing w:after="0" w:line="240" w:lineRule="auto"/>
              <w:rPr>
                <w:rFonts w:ascii="Times New Roman" w:eastAsia="Times New Roman" w:hAnsi="Times New Roman" w:cs="Times New Roman"/>
                <w:b/>
                <w:bCs/>
                <w:sz w:val="19"/>
                <w:szCs w:val="19"/>
                <w:lang w:eastAsia="et-EE"/>
              </w:rPr>
            </w:pPr>
            <w:r w:rsidRPr="00C32687">
              <w:rPr>
                <w:rFonts w:ascii="Times New Roman" w:eastAsia="Times New Roman" w:hAnsi="Times New Roman" w:cs="Times New Roman"/>
                <w:b/>
                <w:bCs/>
                <w:sz w:val="19"/>
                <w:szCs w:val="19"/>
                <w:lang w:eastAsia="et-EE"/>
              </w:rPr>
              <w:t>Finantseerimistegevus</w:t>
            </w:r>
          </w:p>
        </w:tc>
        <w:tc>
          <w:tcPr>
            <w:tcW w:w="1196" w:type="dxa"/>
            <w:tcBorders>
              <w:top w:val="nil"/>
              <w:left w:val="nil"/>
              <w:bottom w:val="single" w:sz="4" w:space="0" w:color="auto"/>
              <w:right w:val="nil"/>
            </w:tcBorders>
            <w:shd w:val="clear" w:color="auto" w:fill="auto"/>
            <w:vAlign w:val="bottom"/>
            <w:hideMark/>
          </w:tcPr>
          <w:p w:rsidR="004739B6" w:rsidRPr="00C32687" w:rsidRDefault="004739B6" w:rsidP="004739B6">
            <w:pPr>
              <w:spacing w:after="0" w:line="240" w:lineRule="auto"/>
              <w:jc w:val="right"/>
              <w:rPr>
                <w:rFonts w:ascii="Times New Roman" w:eastAsia="Times New Roman" w:hAnsi="Times New Roman" w:cs="Times New Roman"/>
                <w:b/>
                <w:bCs/>
                <w:sz w:val="19"/>
                <w:szCs w:val="19"/>
                <w:lang w:eastAsia="et-EE"/>
              </w:rPr>
            </w:pPr>
            <w:r w:rsidRPr="00C32687">
              <w:rPr>
                <w:rFonts w:ascii="Times New Roman" w:eastAsia="Times New Roman" w:hAnsi="Times New Roman" w:cs="Times New Roman"/>
                <w:b/>
                <w:bCs/>
                <w:sz w:val="19"/>
                <w:szCs w:val="19"/>
                <w:lang w:eastAsia="et-EE"/>
              </w:rPr>
              <w:t>5 452 865</w:t>
            </w:r>
          </w:p>
        </w:tc>
        <w:tc>
          <w:tcPr>
            <w:tcW w:w="1196" w:type="dxa"/>
            <w:tcBorders>
              <w:top w:val="nil"/>
              <w:left w:val="single" w:sz="4" w:space="0" w:color="auto"/>
              <w:bottom w:val="single" w:sz="4" w:space="0" w:color="auto"/>
              <w:right w:val="single" w:sz="4" w:space="0" w:color="auto"/>
            </w:tcBorders>
            <w:shd w:val="clear" w:color="auto" w:fill="auto"/>
            <w:vAlign w:val="bottom"/>
            <w:hideMark/>
          </w:tcPr>
          <w:p w:rsidR="004739B6" w:rsidRPr="00C32687" w:rsidRDefault="004739B6" w:rsidP="004739B6">
            <w:pPr>
              <w:spacing w:after="0" w:line="240" w:lineRule="auto"/>
              <w:jc w:val="right"/>
              <w:rPr>
                <w:rFonts w:ascii="Times New Roman" w:eastAsia="Times New Roman" w:hAnsi="Times New Roman" w:cs="Times New Roman"/>
                <w:b/>
                <w:bCs/>
                <w:sz w:val="19"/>
                <w:szCs w:val="19"/>
                <w:lang w:eastAsia="et-EE"/>
              </w:rPr>
            </w:pPr>
            <w:r w:rsidRPr="00C32687">
              <w:rPr>
                <w:rFonts w:ascii="Times New Roman" w:eastAsia="Times New Roman" w:hAnsi="Times New Roman" w:cs="Times New Roman"/>
                <w:b/>
                <w:bCs/>
                <w:sz w:val="19"/>
                <w:szCs w:val="19"/>
                <w:lang w:eastAsia="et-EE"/>
              </w:rPr>
              <w:t>2 068 768</w:t>
            </w:r>
          </w:p>
        </w:tc>
        <w:tc>
          <w:tcPr>
            <w:tcW w:w="1196" w:type="dxa"/>
            <w:tcBorders>
              <w:top w:val="nil"/>
              <w:left w:val="nil"/>
              <w:bottom w:val="single" w:sz="4" w:space="0" w:color="auto"/>
              <w:right w:val="single" w:sz="4" w:space="0" w:color="auto"/>
            </w:tcBorders>
            <w:shd w:val="clear" w:color="auto" w:fill="auto"/>
            <w:vAlign w:val="bottom"/>
            <w:hideMark/>
          </w:tcPr>
          <w:p w:rsidR="004739B6" w:rsidRPr="00C32687" w:rsidRDefault="004739B6" w:rsidP="004739B6">
            <w:pPr>
              <w:spacing w:after="0" w:line="240" w:lineRule="auto"/>
              <w:jc w:val="right"/>
              <w:rPr>
                <w:rFonts w:ascii="Times New Roman" w:eastAsia="Times New Roman" w:hAnsi="Times New Roman" w:cs="Times New Roman"/>
                <w:b/>
                <w:bCs/>
                <w:sz w:val="19"/>
                <w:szCs w:val="19"/>
                <w:lang w:eastAsia="et-EE"/>
              </w:rPr>
            </w:pPr>
            <w:r w:rsidRPr="00C32687">
              <w:rPr>
                <w:rFonts w:ascii="Times New Roman" w:eastAsia="Times New Roman" w:hAnsi="Times New Roman" w:cs="Times New Roman"/>
                <w:b/>
                <w:bCs/>
                <w:sz w:val="19"/>
                <w:szCs w:val="19"/>
                <w:lang w:eastAsia="et-EE"/>
              </w:rPr>
              <w:t>-2 583 252</w:t>
            </w:r>
          </w:p>
        </w:tc>
        <w:tc>
          <w:tcPr>
            <w:tcW w:w="1231" w:type="dxa"/>
            <w:tcBorders>
              <w:top w:val="nil"/>
              <w:left w:val="nil"/>
              <w:bottom w:val="single" w:sz="4" w:space="0" w:color="auto"/>
              <w:right w:val="single" w:sz="4" w:space="0" w:color="auto"/>
            </w:tcBorders>
            <w:shd w:val="clear" w:color="auto" w:fill="auto"/>
            <w:vAlign w:val="bottom"/>
            <w:hideMark/>
          </w:tcPr>
          <w:p w:rsidR="004739B6" w:rsidRPr="00C32687" w:rsidRDefault="004739B6" w:rsidP="004739B6">
            <w:pPr>
              <w:spacing w:after="0" w:line="240" w:lineRule="auto"/>
              <w:jc w:val="right"/>
              <w:rPr>
                <w:rFonts w:ascii="Times New Roman" w:eastAsia="Times New Roman" w:hAnsi="Times New Roman" w:cs="Times New Roman"/>
                <w:b/>
                <w:bCs/>
                <w:sz w:val="19"/>
                <w:szCs w:val="19"/>
                <w:lang w:eastAsia="et-EE"/>
              </w:rPr>
            </w:pPr>
            <w:r w:rsidRPr="00C32687">
              <w:rPr>
                <w:rFonts w:ascii="Times New Roman" w:eastAsia="Times New Roman" w:hAnsi="Times New Roman" w:cs="Times New Roman"/>
                <w:b/>
                <w:bCs/>
                <w:sz w:val="19"/>
                <w:szCs w:val="19"/>
                <w:lang w:eastAsia="et-EE"/>
              </w:rPr>
              <w:t>-542 573</w:t>
            </w:r>
          </w:p>
        </w:tc>
        <w:tc>
          <w:tcPr>
            <w:tcW w:w="1173" w:type="dxa"/>
            <w:tcBorders>
              <w:top w:val="nil"/>
              <w:left w:val="nil"/>
              <w:bottom w:val="single" w:sz="4" w:space="0" w:color="auto"/>
              <w:right w:val="single" w:sz="4" w:space="0" w:color="auto"/>
            </w:tcBorders>
            <w:shd w:val="clear" w:color="auto" w:fill="auto"/>
            <w:vAlign w:val="bottom"/>
            <w:hideMark/>
          </w:tcPr>
          <w:p w:rsidR="004739B6" w:rsidRPr="00C32687" w:rsidRDefault="004739B6" w:rsidP="004739B6">
            <w:pPr>
              <w:spacing w:after="0" w:line="240" w:lineRule="auto"/>
              <w:jc w:val="right"/>
              <w:rPr>
                <w:rFonts w:ascii="Times New Roman" w:eastAsia="Times New Roman" w:hAnsi="Times New Roman" w:cs="Times New Roman"/>
                <w:b/>
                <w:bCs/>
                <w:sz w:val="19"/>
                <w:szCs w:val="19"/>
                <w:lang w:eastAsia="et-EE"/>
              </w:rPr>
            </w:pPr>
            <w:r w:rsidRPr="00C32687">
              <w:rPr>
                <w:rFonts w:ascii="Times New Roman" w:eastAsia="Times New Roman" w:hAnsi="Times New Roman" w:cs="Times New Roman"/>
                <w:b/>
                <w:bCs/>
                <w:sz w:val="19"/>
                <w:szCs w:val="19"/>
                <w:lang w:eastAsia="et-EE"/>
              </w:rPr>
              <w:t>1 212 176</w:t>
            </w:r>
          </w:p>
        </w:tc>
        <w:tc>
          <w:tcPr>
            <w:tcW w:w="1137" w:type="dxa"/>
            <w:tcBorders>
              <w:top w:val="nil"/>
              <w:left w:val="nil"/>
              <w:bottom w:val="single" w:sz="4" w:space="0" w:color="auto"/>
              <w:right w:val="single" w:sz="8" w:space="0" w:color="auto"/>
            </w:tcBorders>
            <w:shd w:val="clear" w:color="auto" w:fill="auto"/>
            <w:vAlign w:val="bottom"/>
            <w:hideMark/>
          </w:tcPr>
          <w:p w:rsidR="004739B6" w:rsidRPr="00C32687" w:rsidRDefault="004739B6" w:rsidP="004739B6">
            <w:pPr>
              <w:spacing w:after="0" w:line="240" w:lineRule="auto"/>
              <w:jc w:val="right"/>
              <w:rPr>
                <w:rFonts w:ascii="Times New Roman" w:eastAsia="Times New Roman" w:hAnsi="Times New Roman" w:cs="Times New Roman"/>
                <w:b/>
                <w:bCs/>
                <w:sz w:val="19"/>
                <w:szCs w:val="19"/>
                <w:lang w:eastAsia="et-EE"/>
              </w:rPr>
            </w:pPr>
            <w:r w:rsidRPr="00C32687">
              <w:rPr>
                <w:rFonts w:ascii="Times New Roman" w:eastAsia="Times New Roman" w:hAnsi="Times New Roman" w:cs="Times New Roman"/>
                <w:b/>
                <w:bCs/>
                <w:sz w:val="19"/>
                <w:szCs w:val="19"/>
                <w:lang w:eastAsia="et-EE"/>
              </w:rPr>
              <w:t>607 519</w:t>
            </w:r>
          </w:p>
        </w:tc>
      </w:tr>
      <w:tr w:rsidR="004739B6" w:rsidRPr="00C32687" w:rsidTr="00EF39D5">
        <w:trPr>
          <w:trHeight w:val="255"/>
        </w:trPr>
        <w:tc>
          <w:tcPr>
            <w:tcW w:w="3545" w:type="dxa"/>
            <w:tcBorders>
              <w:top w:val="nil"/>
              <w:left w:val="single" w:sz="8" w:space="0" w:color="auto"/>
              <w:bottom w:val="single" w:sz="4" w:space="0" w:color="auto"/>
              <w:right w:val="single" w:sz="4" w:space="0" w:color="auto"/>
            </w:tcBorders>
            <w:shd w:val="clear" w:color="auto" w:fill="auto"/>
            <w:noWrap/>
            <w:vAlign w:val="bottom"/>
            <w:hideMark/>
          </w:tcPr>
          <w:p w:rsidR="004739B6" w:rsidRPr="00C32687" w:rsidRDefault="004739B6" w:rsidP="004739B6">
            <w:pPr>
              <w:spacing w:after="0" w:line="240" w:lineRule="auto"/>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 xml:space="preserve">   Kohustuste võtmine (+)</w:t>
            </w:r>
          </w:p>
        </w:tc>
        <w:tc>
          <w:tcPr>
            <w:tcW w:w="1196" w:type="dxa"/>
            <w:tcBorders>
              <w:top w:val="nil"/>
              <w:left w:val="nil"/>
              <w:bottom w:val="single" w:sz="4" w:space="0" w:color="auto"/>
              <w:right w:val="nil"/>
            </w:tcBorders>
            <w:shd w:val="clear" w:color="auto" w:fill="auto"/>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11 862 905</w:t>
            </w:r>
          </w:p>
        </w:tc>
        <w:tc>
          <w:tcPr>
            <w:tcW w:w="1196" w:type="dxa"/>
            <w:tcBorders>
              <w:top w:val="nil"/>
              <w:left w:val="single" w:sz="4" w:space="0" w:color="auto"/>
              <w:bottom w:val="single" w:sz="4" w:space="0" w:color="auto"/>
              <w:right w:val="nil"/>
            </w:tcBorders>
            <w:shd w:val="clear" w:color="auto" w:fill="auto"/>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11 743 957</w:t>
            </w:r>
          </w:p>
        </w:tc>
        <w:tc>
          <w:tcPr>
            <w:tcW w:w="1196" w:type="dxa"/>
            <w:tcBorders>
              <w:top w:val="nil"/>
              <w:left w:val="single" w:sz="4" w:space="0" w:color="auto"/>
              <w:bottom w:val="single" w:sz="4" w:space="0" w:color="auto"/>
              <w:right w:val="single" w:sz="4" w:space="0" w:color="auto"/>
            </w:tcBorders>
            <w:shd w:val="clear" w:color="auto" w:fill="auto"/>
            <w:noWrap/>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4 717 182</w:t>
            </w:r>
          </w:p>
        </w:tc>
        <w:tc>
          <w:tcPr>
            <w:tcW w:w="1231" w:type="dxa"/>
            <w:tcBorders>
              <w:top w:val="nil"/>
              <w:left w:val="nil"/>
              <w:bottom w:val="single" w:sz="4" w:space="0" w:color="auto"/>
              <w:right w:val="single" w:sz="4" w:space="0" w:color="auto"/>
            </w:tcBorders>
            <w:shd w:val="clear" w:color="auto" w:fill="auto"/>
            <w:noWrap/>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4 535 970</w:t>
            </w:r>
          </w:p>
        </w:tc>
        <w:tc>
          <w:tcPr>
            <w:tcW w:w="1173" w:type="dxa"/>
            <w:tcBorders>
              <w:top w:val="nil"/>
              <w:left w:val="nil"/>
              <w:bottom w:val="single" w:sz="4" w:space="0" w:color="auto"/>
              <w:right w:val="single" w:sz="4" w:space="0" w:color="auto"/>
            </w:tcBorders>
            <w:shd w:val="clear" w:color="auto" w:fill="auto"/>
            <w:noWrap/>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6 345 349</w:t>
            </w:r>
          </w:p>
        </w:tc>
        <w:tc>
          <w:tcPr>
            <w:tcW w:w="1137" w:type="dxa"/>
            <w:tcBorders>
              <w:top w:val="nil"/>
              <w:left w:val="nil"/>
              <w:bottom w:val="single" w:sz="4" w:space="0" w:color="auto"/>
              <w:right w:val="single" w:sz="4" w:space="0" w:color="auto"/>
            </w:tcBorders>
            <w:shd w:val="clear" w:color="auto" w:fill="auto"/>
            <w:noWrap/>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4 672 888</w:t>
            </w:r>
          </w:p>
        </w:tc>
      </w:tr>
      <w:tr w:rsidR="004739B6" w:rsidRPr="00C32687" w:rsidTr="00EF39D5">
        <w:trPr>
          <w:trHeight w:val="245"/>
        </w:trPr>
        <w:tc>
          <w:tcPr>
            <w:tcW w:w="3545" w:type="dxa"/>
            <w:tcBorders>
              <w:top w:val="nil"/>
              <w:left w:val="single" w:sz="8" w:space="0" w:color="auto"/>
              <w:bottom w:val="single" w:sz="4" w:space="0" w:color="auto"/>
              <w:right w:val="single" w:sz="4" w:space="0" w:color="auto"/>
            </w:tcBorders>
            <w:shd w:val="clear" w:color="auto" w:fill="auto"/>
            <w:noWrap/>
            <w:vAlign w:val="bottom"/>
            <w:hideMark/>
          </w:tcPr>
          <w:p w:rsidR="004739B6" w:rsidRPr="00C32687" w:rsidRDefault="004739B6" w:rsidP="004739B6">
            <w:pPr>
              <w:spacing w:after="0" w:line="240" w:lineRule="auto"/>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 xml:space="preserve">   Kohustuste tasumine (-)</w:t>
            </w:r>
          </w:p>
        </w:tc>
        <w:tc>
          <w:tcPr>
            <w:tcW w:w="1196" w:type="dxa"/>
            <w:tcBorders>
              <w:top w:val="nil"/>
              <w:left w:val="nil"/>
              <w:bottom w:val="single" w:sz="4" w:space="0" w:color="auto"/>
              <w:right w:val="nil"/>
            </w:tcBorders>
            <w:shd w:val="clear" w:color="auto" w:fill="auto"/>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-6 410 040</w:t>
            </w:r>
          </w:p>
        </w:tc>
        <w:tc>
          <w:tcPr>
            <w:tcW w:w="1196" w:type="dxa"/>
            <w:tcBorders>
              <w:top w:val="nil"/>
              <w:left w:val="single" w:sz="4" w:space="0" w:color="auto"/>
              <w:bottom w:val="single" w:sz="4" w:space="0" w:color="auto"/>
              <w:right w:val="nil"/>
            </w:tcBorders>
            <w:shd w:val="clear" w:color="auto" w:fill="auto"/>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-9 675 189</w:t>
            </w:r>
          </w:p>
        </w:tc>
        <w:tc>
          <w:tcPr>
            <w:tcW w:w="1196" w:type="dxa"/>
            <w:tcBorders>
              <w:top w:val="nil"/>
              <w:left w:val="single" w:sz="4" w:space="0" w:color="auto"/>
              <w:bottom w:val="single" w:sz="4" w:space="0" w:color="auto"/>
              <w:right w:val="single" w:sz="4" w:space="0" w:color="auto"/>
            </w:tcBorders>
            <w:shd w:val="clear" w:color="auto" w:fill="auto"/>
            <w:noWrap/>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-7 300 434</w:t>
            </w:r>
          </w:p>
        </w:tc>
        <w:tc>
          <w:tcPr>
            <w:tcW w:w="1231" w:type="dxa"/>
            <w:tcBorders>
              <w:top w:val="nil"/>
              <w:left w:val="nil"/>
              <w:bottom w:val="single" w:sz="4" w:space="0" w:color="auto"/>
              <w:right w:val="single" w:sz="4" w:space="0" w:color="auto"/>
            </w:tcBorders>
            <w:shd w:val="clear" w:color="auto" w:fill="auto"/>
            <w:noWrap/>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-5 078 543</w:t>
            </w:r>
          </w:p>
        </w:tc>
        <w:tc>
          <w:tcPr>
            <w:tcW w:w="1173" w:type="dxa"/>
            <w:tcBorders>
              <w:top w:val="nil"/>
              <w:left w:val="nil"/>
              <w:bottom w:val="single" w:sz="4" w:space="0" w:color="auto"/>
              <w:right w:val="single" w:sz="4" w:space="0" w:color="auto"/>
            </w:tcBorders>
            <w:shd w:val="clear" w:color="auto" w:fill="auto"/>
            <w:noWrap/>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-5 133 173</w:t>
            </w:r>
          </w:p>
        </w:tc>
        <w:tc>
          <w:tcPr>
            <w:tcW w:w="1137" w:type="dxa"/>
            <w:tcBorders>
              <w:top w:val="nil"/>
              <w:left w:val="nil"/>
              <w:bottom w:val="single" w:sz="4" w:space="0" w:color="auto"/>
              <w:right w:val="single" w:sz="4" w:space="0" w:color="auto"/>
            </w:tcBorders>
            <w:shd w:val="clear" w:color="auto" w:fill="auto"/>
            <w:noWrap/>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-4 065 369</w:t>
            </w:r>
          </w:p>
        </w:tc>
      </w:tr>
      <w:tr w:rsidR="004739B6" w:rsidRPr="00C32687" w:rsidTr="00EF39D5">
        <w:trPr>
          <w:trHeight w:val="60"/>
        </w:trPr>
        <w:tc>
          <w:tcPr>
            <w:tcW w:w="3545" w:type="dxa"/>
            <w:tcBorders>
              <w:top w:val="nil"/>
              <w:left w:val="single" w:sz="8" w:space="0" w:color="auto"/>
              <w:bottom w:val="single" w:sz="4" w:space="0" w:color="auto"/>
              <w:right w:val="single" w:sz="4" w:space="0" w:color="auto"/>
            </w:tcBorders>
            <w:shd w:val="clear" w:color="auto" w:fill="auto"/>
            <w:vAlign w:val="bottom"/>
            <w:hideMark/>
          </w:tcPr>
          <w:p w:rsidR="004739B6" w:rsidRPr="00C32687" w:rsidRDefault="004739B6" w:rsidP="004739B6">
            <w:pPr>
              <w:spacing w:after="0" w:line="240" w:lineRule="auto"/>
              <w:rPr>
                <w:rFonts w:ascii="Times New Roman" w:eastAsia="Times New Roman" w:hAnsi="Times New Roman" w:cs="Times New Roman"/>
                <w:b/>
                <w:bCs/>
                <w:sz w:val="19"/>
                <w:szCs w:val="19"/>
                <w:lang w:eastAsia="et-EE"/>
              </w:rPr>
            </w:pPr>
            <w:r w:rsidRPr="00C32687">
              <w:rPr>
                <w:rFonts w:ascii="Times New Roman" w:eastAsia="Times New Roman" w:hAnsi="Times New Roman" w:cs="Times New Roman"/>
                <w:b/>
                <w:bCs/>
                <w:sz w:val="19"/>
                <w:szCs w:val="19"/>
                <w:lang w:eastAsia="et-EE"/>
              </w:rPr>
              <w:t>Likviidsete varade muutus (+ suurenemine, - vähenemine)</w:t>
            </w:r>
          </w:p>
        </w:tc>
        <w:tc>
          <w:tcPr>
            <w:tcW w:w="1196" w:type="dxa"/>
            <w:tcBorders>
              <w:top w:val="nil"/>
              <w:left w:val="nil"/>
              <w:bottom w:val="single" w:sz="4" w:space="0" w:color="auto"/>
              <w:right w:val="nil"/>
            </w:tcBorders>
            <w:shd w:val="clear" w:color="auto" w:fill="auto"/>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2 367 986</w:t>
            </w:r>
          </w:p>
        </w:tc>
        <w:tc>
          <w:tcPr>
            <w:tcW w:w="1196" w:type="dxa"/>
            <w:tcBorders>
              <w:top w:val="nil"/>
              <w:left w:val="single" w:sz="4" w:space="0" w:color="auto"/>
              <w:bottom w:val="single" w:sz="4" w:space="0" w:color="auto"/>
              <w:right w:val="nil"/>
            </w:tcBorders>
            <w:shd w:val="clear" w:color="auto" w:fill="auto"/>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-3 876 191</w:t>
            </w:r>
          </w:p>
        </w:tc>
        <w:tc>
          <w:tcPr>
            <w:tcW w:w="1196" w:type="dxa"/>
            <w:tcBorders>
              <w:top w:val="nil"/>
              <w:left w:val="single" w:sz="4" w:space="0" w:color="auto"/>
              <w:bottom w:val="single" w:sz="4" w:space="0" w:color="auto"/>
              <w:right w:val="single" w:sz="4" w:space="0" w:color="auto"/>
            </w:tcBorders>
            <w:shd w:val="clear" w:color="auto" w:fill="auto"/>
            <w:noWrap/>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-1 969 731</w:t>
            </w:r>
          </w:p>
        </w:tc>
        <w:tc>
          <w:tcPr>
            <w:tcW w:w="1231" w:type="dxa"/>
            <w:tcBorders>
              <w:top w:val="nil"/>
              <w:left w:val="nil"/>
              <w:bottom w:val="single" w:sz="4" w:space="0" w:color="auto"/>
              <w:right w:val="single" w:sz="4" w:space="0" w:color="auto"/>
            </w:tcBorders>
            <w:shd w:val="clear" w:color="auto" w:fill="auto"/>
            <w:noWrap/>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-419 866</w:t>
            </w:r>
          </w:p>
        </w:tc>
        <w:tc>
          <w:tcPr>
            <w:tcW w:w="1173" w:type="dxa"/>
            <w:tcBorders>
              <w:top w:val="nil"/>
              <w:left w:val="nil"/>
              <w:bottom w:val="single" w:sz="4" w:space="0" w:color="auto"/>
              <w:right w:val="single" w:sz="4" w:space="0" w:color="auto"/>
            </w:tcBorders>
            <w:shd w:val="clear" w:color="auto" w:fill="auto"/>
            <w:noWrap/>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0</w:t>
            </w:r>
          </w:p>
        </w:tc>
        <w:tc>
          <w:tcPr>
            <w:tcW w:w="1137" w:type="dxa"/>
            <w:tcBorders>
              <w:top w:val="nil"/>
              <w:left w:val="nil"/>
              <w:bottom w:val="single" w:sz="4" w:space="0" w:color="auto"/>
              <w:right w:val="single" w:sz="8" w:space="0" w:color="auto"/>
            </w:tcBorders>
            <w:shd w:val="clear" w:color="auto" w:fill="auto"/>
            <w:noWrap/>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0</w:t>
            </w:r>
          </w:p>
        </w:tc>
      </w:tr>
      <w:tr w:rsidR="004739B6" w:rsidRPr="00C32687" w:rsidTr="00EF39D5">
        <w:trPr>
          <w:trHeight w:val="182"/>
        </w:trPr>
        <w:tc>
          <w:tcPr>
            <w:tcW w:w="3545" w:type="dxa"/>
            <w:tcBorders>
              <w:top w:val="nil"/>
              <w:left w:val="single" w:sz="8" w:space="0" w:color="auto"/>
              <w:bottom w:val="single" w:sz="4" w:space="0" w:color="auto"/>
              <w:right w:val="single" w:sz="4" w:space="0" w:color="auto"/>
            </w:tcBorders>
            <w:shd w:val="clear" w:color="auto" w:fill="auto"/>
            <w:vAlign w:val="bottom"/>
            <w:hideMark/>
          </w:tcPr>
          <w:p w:rsidR="004739B6" w:rsidRPr="00C32687" w:rsidRDefault="004739B6" w:rsidP="004739B6">
            <w:pPr>
              <w:spacing w:after="0" w:line="240" w:lineRule="auto"/>
              <w:rPr>
                <w:rFonts w:ascii="Times New Roman" w:eastAsia="Times New Roman" w:hAnsi="Times New Roman" w:cs="Times New Roman"/>
                <w:b/>
                <w:bCs/>
                <w:sz w:val="19"/>
                <w:szCs w:val="19"/>
                <w:lang w:eastAsia="et-EE"/>
              </w:rPr>
            </w:pPr>
            <w:r w:rsidRPr="00C32687">
              <w:rPr>
                <w:rFonts w:ascii="Times New Roman" w:eastAsia="Times New Roman" w:hAnsi="Times New Roman" w:cs="Times New Roman"/>
                <w:b/>
                <w:bCs/>
                <w:sz w:val="19"/>
                <w:szCs w:val="19"/>
                <w:lang w:eastAsia="et-EE"/>
              </w:rPr>
              <w:t>Nõuete ja kohustuste saldode muutus (tekkepõhise e/a korral) (+ suurenemine /- vähenemine)</w:t>
            </w:r>
          </w:p>
        </w:tc>
        <w:tc>
          <w:tcPr>
            <w:tcW w:w="1196" w:type="dxa"/>
            <w:tcBorders>
              <w:top w:val="nil"/>
              <w:left w:val="nil"/>
              <w:bottom w:val="single" w:sz="4" w:space="0" w:color="auto"/>
              <w:right w:val="nil"/>
            </w:tcBorders>
            <w:shd w:val="clear" w:color="auto" w:fill="auto"/>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0</w:t>
            </w:r>
          </w:p>
        </w:tc>
        <w:tc>
          <w:tcPr>
            <w:tcW w:w="1196" w:type="dxa"/>
            <w:tcBorders>
              <w:top w:val="nil"/>
              <w:left w:val="single" w:sz="4" w:space="0" w:color="auto"/>
              <w:bottom w:val="single" w:sz="4" w:space="0" w:color="auto"/>
              <w:right w:val="nil"/>
            </w:tcBorders>
            <w:shd w:val="clear" w:color="auto" w:fill="auto"/>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 </w:t>
            </w:r>
          </w:p>
        </w:tc>
        <w:tc>
          <w:tcPr>
            <w:tcW w:w="1196" w:type="dxa"/>
            <w:tcBorders>
              <w:top w:val="nil"/>
              <w:left w:val="single" w:sz="4" w:space="0" w:color="auto"/>
              <w:bottom w:val="single" w:sz="4" w:space="0" w:color="auto"/>
              <w:right w:val="single" w:sz="4" w:space="0" w:color="auto"/>
            </w:tcBorders>
            <w:shd w:val="clear" w:color="auto" w:fill="auto"/>
            <w:noWrap/>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 </w:t>
            </w:r>
          </w:p>
        </w:tc>
        <w:tc>
          <w:tcPr>
            <w:tcW w:w="1231" w:type="dxa"/>
            <w:tcBorders>
              <w:top w:val="nil"/>
              <w:left w:val="nil"/>
              <w:bottom w:val="single" w:sz="4" w:space="0" w:color="auto"/>
              <w:right w:val="single" w:sz="4" w:space="0" w:color="auto"/>
            </w:tcBorders>
            <w:shd w:val="clear" w:color="auto" w:fill="auto"/>
            <w:noWrap/>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 </w:t>
            </w:r>
          </w:p>
        </w:tc>
        <w:tc>
          <w:tcPr>
            <w:tcW w:w="1173" w:type="dxa"/>
            <w:tcBorders>
              <w:top w:val="nil"/>
              <w:left w:val="nil"/>
              <w:bottom w:val="single" w:sz="4" w:space="0" w:color="auto"/>
              <w:right w:val="single" w:sz="4" w:space="0" w:color="auto"/>
            </w:tcBorders>
            <w:shd w:val="clear" w:color="auto" w:fill="auto"/>
            <w:noWrap/>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 </w:t>
            </w:r>
          </w:p>
        </w:tc>
        <w:tc>
          <w:tcPr>
            <w:tcW w:w="1137" w:type="dxa"/>
            <w:tcBorders>
              <w:top w:val="nil"/>
              <w:left w:val="nil"/>
              <w:bottom w:val="single" w:sz="4" w:space="0" w:color="auto"/>
              <w:right w:val="single" w:sz="8" w:space="0" w:color="auto"/>
            </w:tcBorders>
            <w:shd w:val="clear" w:color="auto" w:fill="auto"/>
            <w:noWrap/>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 </w:t>
            </w:r>
          </w:p>
        </w:tc>
      </w:tr>
      <w:tr w:rsidR="004739B6" w:rsidRPr="00C32687" w:rsidTr="00EF39D5">
        <w:trPr>
          <w:trHeight w:val="60"/>
        </w:trPr>
        <w:tc>
          <w:tcPr>
            <w:tcW w:w="3545" w:type="dxa"/>
            <w:tcBorders>
              <w:top w:val="nil"/>
              <w:left w:val="single" w:sz="8" w:space="0" w:color="auto"/>
              <w:bottom w:val="nil"/>
              <w:right w:val="nil"/>
            </w:tcBorders>
            <w:shd w:val="clear" w:color="auto" w:fill="auto"/>
            <w:noWrap/>
            <w:vAlign w:val="bottom"/>
            <w:hideMark/>
          </w:tcPr>
          <w:p w:rsidR="004739B6" w:rsidRPr="00C32687" w:rsidRDefault="004739B6" w:rsidP="004739B6">
            <w:pPr>
              <w:spacing w:after="0" w:line="240" w:lineRule="auto"/>
              <w:rPr>
                <w:rFonts w:ascii="Times New Roman" w:eastAsia="Times New Roman" w:hAnsi="Times New Roman" w:cs="Times New Roman"/>
                <w:sz w:val="12"/>
                <w:szCs w:val="12"/>
                <w:lang w:eastAsia="et-EE"/>
              </w:rPr>
            </w:pPr>
            <w:r w:rsidRPr="00C32687">
              <w:rPr>
                <w:rFonts w:ascii="Times New Roman" w:eastAsia="Times New Roman" w:hAnsi="Times New Roman" w:cs="Times New Roman"/>
                <w:sz w:val="12"/>
                <w:szCs w:val="12"/>
                <w:lang w:eastAsia="et-EE"/>
              </w:rPr>
              <w:t> </w:t>
            </w:r>
          </w:p>
        </w:tc>
        <w:tc>
          <w:tcPr>
            <w:tcW w:w="1196" w:type="dxa"/>
            <w:tcBorders>
              <w:top w:val="nil"/>
              <w:left w:val="single" w:sz="4" w:space="0" w:color="auto"/>
              <w:bottom w:val="single" w:sz="4" w:space="0" w:color="auto"/>
              <w:right w:val="nil"/>
            </w:tcBorders>
            <w:shd w:val="clear" w:color="auto" w:fill="auto"/>
            <w:noWrap/>
            <w:vAlign w:val="bottom"/>
            <w:hideMark/>
          </w:tcPr>
          <w:p w:rsidR="004739B6" w:rsidRPr="00C32687" w:rsidRDefault="004739B6" w:rsidP="004739B6">
            <w:pPr>
              <w:spacing w:after="0" w:line="240" w:lineRule="auto"/>
              <w:jc w:val="right"/>
              <w:rPr>
                <w:rFonts w:ascii="Times New Roman" w:eastAsia="Times New Roman" w:hAnsi="Times New Roman" w:cs="Times New Roman"/>
                <w:sz w:val="12"/>
                <w:szCs w:val="12"/>
                <w:lang w:eastAsia="et-EE"/>
              </w:rPr>
            </w:pPr>
            <w:r w:rsidRPr="00C32687">
              <w:rPr>
                <w:rFonts w:ascii="Times New Roman" w:eastAsia="Times New Roman" w:hAnsi="Times New Roman" w:cs="Times New Roman"/>
                <w:sz w:val="12"/>
                <w:szCs w:val="12"/>
                <w:lang w:eastAsia="et-EE"/>
              </w:rPr>
              <w:t> </w:t>
            </w:r>
          </w:p>
        </w:tc>
        <w:tc>
          <w:tcPr>
            <w:tcW w:w="1196" w:type="dxa"/>
            <w:tcBorders>
              <w:top w:val="nil"/>
              <w:left w:val="single" w:sz="4" w:space="0" w:color="auto"/>
              <w:bottom w:val="single" w:sz="4" w:space="0" w:color="auto"/>
              <w:right w:val="nil"/>
            </w:tcBorders>
            <w:shd w:val="clear" w:color="auto" w:fill="auto"/>
            <w:noWrap/>
            <w:vAlign w:val="bottom"/>
            <w:hideMark/>
          </w:tcPr>
          <w:p w:rsidR="004739B6" w:rsidRPr="00C32687" w:rsidRDefault="004739B6" w:rsidP="004739B6">
            <w:pPr>
              <w:spacing w:after="0" w:line="240" w:lineRule="auto"/>
              <w:jc w:val="right"/>
              <w:rPr>
                <w:rFonts w:ascii="Times New Roman" w:eastAsia="Times New Roman" w:hAnsi="Times New Roman" w:cs="Times New Roman"/>
                <w:sz w:val="12"/>
                <w:szCs w:val="12"/>
                <w:lang w:eastAsia="et-EE"/>
              </w:rPr>
            </w:pPr>
            <w:r w:rsidRPr="00C32687">
              <w:rPr>
                <w:rFonts w:ascii="Times New Roman" w:eastAsia="Times New Roman" w:hAnsi="Times New Roman" w:cs="Times New Roman"/>
                <w:sz w:val="12"/>
                <w:szCs w:val="12"/>
                <w:lang w:eastAsia="et-EE"/>
              </w:rPr>
              <w:t> </w:t>
            </w:r>
          </w:p>
        </w:tc>
        <w:tc>
          <w:tcPr>
            <w:tcW w:w="1196" w:type="dxa"/>
            <w:tcBorders>
              <w:top w:val="nil"/>
              <w:left w:val="single" w:sz="4" w:space="0" w:color="auto"/>
              <w:bottom w:val="single" w:sz="4" w:space="0" w:color="auto"/>
              <w:right w:val="single" w:sz="4" w:space="0" w:color="auto"/>
            </w:tcBorders>
            <w:shd w:val="clear" w:color="auto" w:fill="auto"/>
            <w:noWrap/>
            <w:vAlign w:val="bottom"/>
            <w:hideMark/>
          </w:tcPr>
          <w:p w:rsidR="004739B6" w:rsidRPr="00C32687" w:rsidRDefault="004739B6" w:rsidP="004739B6">
            <w:pPr>
              <w:spacing w:after="0" w:line="240" w:lineRule="auto"/>
              <w:jc w:val="right"/>
              <w:rPr>
                <w:rFonts w:ascii="Times New Roman" w:eastAsia="Times New Roman" w:hAnsi="Times New Roman" w:cs="Times New Roman"/>
                <w:sz w:val="12"/>
                <w:szCs w:val="12"/>
                <w:lang w:eastAsia="et-EE"/>
              </w:rPr>
            </w:pPr>
            <w:r w:rsidRPr="00C32687">
              <w:rPr>
                <w:rFonts w:ascii="Times New Roman" w:eastAsia="Times New Roman" w:hAnsi="Times New Roman" w:cs="Times New Roman"/>
                <w:sz w:val="12"/>
                <w:szCs w:val="12"/>
                <w:lang w:eastAsia="et-EE"/>
              </w:rPr>
              <w:t> </w:t>
            </w:r>
          </w:p>
        </w:tc>
        <w:tc>
          <w:tcPr>
            <w:tcW w:w="1231" w:type="dxa"/>
            <w:tcBorders>
              <w:top w:val="nil"/>
              <w:left w:val="nil"/>
              <w:bottom w:val="single" w:sz="4" w:space="0" w:color="auto"/>
              <w:right w:val="single" w:sz="4" w:space="0" w:color="auto"/>
            </w:tcBorders>
            <w:shd w:val="clear" w:color="auto" w:fill="auto"/>
            <w:noWrap/>
            <w:vAlign w:val="bottom"/>
            <w:hideMark/>
          </w:tcPr>
          <w:p w:rsidR="004739B6" w:rsidRPr="00C32687" w:rsidRDefault="004739B6" w:rsidP="004739B6">
            <w:pPr>
              <w:spacing w:after="0" w:line="240" w:lineRule="auto"/>
              <w:jc w:val="right"/>
              <w:rPr>
                <w:rFonts w:ascii="Times New Roman" w:eastAsia="Times New Roman" w:hAnsi="Times New Roman" w:cs="Times New Roman"/>
                <w:sz w:val="12"/>
                <w:szCs w:val="12"/>
                <w:lang w:eastAsia="et-EE"/>
              </w:rPr>
            </w:pPr>
            <w:r w:rsidRPr="00C32687">
              <w:rPr>
                <w:rFonts w:ascii="Times New Roman" w:eastAsia="Times New Roman" w:hAnsi="Times New Roman" w:cs="Times New Roman"/>
                <w:sz w:val="12"/>
                <w:szCs w:val="12"/>
                <w:lang w:eastAsia="et-EE"/>
              </w:rPr>
              <w:t> </w:t>
            </w:r>
          </w:p>
        </w:tc>
        <w:tc>
          <w:tcPr>
            <w:tcW w:w="1173" w:type="dxa"/>
            <w:tcBorders>
              <w:top w:val="nil"/>
              <w:left w:val="nil"/>
              <w:bottom w:val="single" w:sz="4" w:space="0" w:color="auto"/>
              <w:right w:val="single" w:sz="4" w:space="0" w:color="auto"/>
            </w:tcBorders>
            <w:shd w:val="clear" w:color="auto" w:fill="auto"/>
            <w:noWrap/>
            <w:vAlign w:val="bottom"/>
            <w:hideMark/>
          </w:tcPr>
          <w:p w:rsidR="004739B6" w:rsidRPr="00C32687" w:rsidRDefault="004739B6" w:rsidP="004739B6">
            <w:pPr>
              <w:spacing w:after="0" w:line="240" w:lineRule="auto"/>
              <w:jc w:val="right"/>
              <w:rPr>
                <w:rFonts w:ascii="Times New Roman" w:eastAsia="Times New Roman" w:hAnsi="Times New Roman" w:cs="Times New Roman"/>
                <w:sz w:val="12"/>
                <w:szCs w:val="12"/>
                <w:lang w:eastAsia="et-EE"/>
              </w:rPr>
            </w:pPr>
            <w:r w:rsidRPr="00C32687">
              <w:rPr>
                <w:rFonts w:ascii="Times New Roman" w:eastAsia="Times New Roman" w:hAnsi="Times New Roman" w:cs="Times New Roman"/>
                <w:sz w:val="12"/>
                <w:szCs w:val="12"/>
                <w:lang w:eastAsia="et-EE"/>
              </w:rPr>
              <w:t> </w:t>
            </w:r>
          </w:p>
        </w:tc>
        <w:tc>
          <w:tcPr>
            <w:tcW w:w="1137" w:type="dxa"/>
            <w:tcBorders>
              <w:top w:val="nil"/>
              <w:left w:val="nil"/>
              <w:bottom w:val="single" w:sz="4" w:space="0" w:color="auto"/>
              <w:right w:val="single" w:sz="8" w:space="0" w:color="auto"/>
            </w:tcBorders>
            <w:shd w:val="clear" w:color="auto" w:fill="auto"/>
            <w:noWrap/>
            <w:vAlign w:val="bottom"/>
            <w:hideMark/>
          </w:tcPr>
          <w:p w:rsidR="004739B6" w:rsidRPr="00C32687" w:rsidRDefault="004739B6" w:rsidP="004739B6">
            <w:pPr>
              <w:spacing w:after="0" w:line="240" w:lineRule="auto"/>
              <w:jc w:val="right"/>
              <w:rPr>
                <w:rFonts w:ascii="Times New Roman" w:eastAsia="Times New Roman" w:hAnsi="Times New Roman" w:cs="Times New Roman"/>
                <w:sz w:val="12"/>
                <w:szCs w:val="12"/>
                <w:lang w:eastAsia="et-EE"/>
              </w:rPr>
            </w:pPr>
            <w:r w:rsidRPr="00C32687">
              <w:rPr>
                <w:rFonts w:ascii="Times New Roman" w:eastAsia="Times New Roman" w:hAnsi="Times New Roman" w:cs="Times New Roman"/>
                <w:sz w:val="12"/>
                <w:szCs w:val="12"/>
                <w:lang w:eastAsia="et-EE"/>
              </w:rPr>
              <w:t> </w:t>
            </w:r>
          </w:p>
        </w:tc>
      </w:tr>
      <w:tr w:rsidR="004739B6" w:rsidRPr="00C32687" w:rsidTr="00EF39D5">
        <w:trPr>
          <w:trHeight w:val="265"/>
        </w:trPr>
        <w:tc>
          <w:tcPr>
            <w:tcW w:w="3545" w:type="dxa"/>
            <w:tcBorders>
              <w:top w:val="single" w:sz="4" w:space="0" w:color="auto"/>
              <w:left w:val="single" w:sz="8" w:space="0" w:color="auto"/>
              <w:bottom w:val="single" w:sz="4" w:space="0" w:color="auto"/>
              <w:right w:val="single" w:sz="4" w:space="0" w:color="auto"/>
            </w:tcBorders>
            <w:shd w:val="clear" w:color="auto" w:fill="auto"/>
            <w:noWrap/>
            <w:vAlign w:val="bottom"/>
            <w:hideMark/>
          </w:tcPr>
          <w:p w:rsidR="004739B6" w:rsidRPr="00C32687" w:rsidRDefault="004739B6" w:rsidP="004739B6">
            <w:pPr>
              <w:spacing w:after="0" w:line="240" w:lineRule="auto"/>
              <w:rPr>
                <w:rFonts w:ascii="Times New Roman" w:eastAsia="Times New Roman" w:hAnsi="Times New Roman" w:cs="Times New Roman"/>
                <w:b/>
                <w:bCs/>
                <w:sz w:val="19"/>
                <w:szCs w:val="19"/>
                <w:lang w:eastAsia="et-EE"/>
              </w:rPr>
            </w:pPr>
            <w:r w:rsidRPr="00C32687">
              <w:rPr>
                <w:rFonts w:ascii="Times New Roman" w:eastAsia="Times New Roman" w:hAnsi="Times New Roman" w:cs="Times New Roman"/>
                <w:b/>
                <w:bCs/>
                <w:sz w:val="19"/>
                <w:szCs w:val="19"/>
                <w:lang w:eastAsia="et-EE"/>
              </w:rPr>
              <w:t>Likviidsete varade suunamata jääk aasta lõpuks</w:t>
            </w:r>
          </w:p>
        </w:tc>
        <w:tc>
          <w:tcPr>
            <w:tcW w:w="1196" w:type="dxa"/>
            <w:tcBorders>
              <w:top w:val="nil"/>
              <w:left w:val="nil"/>
              <w:bottom w:val="single" w:sz="4" w:space="0" w:color="auto"/>
              <w:right w:val="nil"/>
            </w:tcBorders>
            <w:shd w:val="clear" w:color="auto" w:fill="auto"/>
            <w:vAlign w:val="bottom"/>
            <w:hideMark/>
          </w:tcPr>
          <w:p w:rsidR="004739B6" w:rsidRPr="00C32687" w:rsidRDefault="004739B6" w:rsidP="004739B6">
            <w:pPr>
              <w:spacing w:after="0" w:line="240" w:lineRule="auto"/>
              <w:jc w:val="right"/>
              <w:rPr>
                <w:rFonts w:ascii="Times New Roman" w:eastAsia="Times New Roman" w:hAnsi="Times New Roman" w:cs="Times New Roman"/>
                <w:b/>
                <w:bCs/>
                <w:sz w:val="19"/>
                <w:szCs w:val="19"/>
                <w:lang w:eastAsia="et-EE"/>
              </w:rPr>
            </w:pPr>
            <w:r w:rsidRPr="00C32687">
              <w:rPr>
                <w:rFonts w:ascii="Times New Roman" w:eastAsia="Times New Roman" w:hAnsi="Times New Roman" w:cs="Times New Roman"/>
                <w:b/>
                <w:bCs/>
                <w:sz w:val="19"/>
                <w:szCs w:val="19"/>
                <w:lang w:eastAsia="et-EE"/>
              </w:rPr>
              <w:t>6 265 788</w:t>
            </w:r>
          </w:p>
        </w:tc>
        <w:tc>
          <w:tcPr>
            <w:tcW w:w="1196" w:type="dxa"/>
            <w:tcBorders>
              <w:top w:val="nil"/>
              <w:left w:val="single" w:sz="4" w:space="0" w:color="auto"/>
              <w:bottom w:val="single" w:sz="4" w:space="0" w:color="auto"/>
              <w:right w:val="single" w:sz="4" w:space="0" w:color="auto"/>
            </w:tcBorders>
            <w:shd w:val="clear" w:color="auto" w:fill="auto"/>
            <w:noWrap/>
            <w:vAlign w:val="bottom"/>
            <w:hideMark/>
          </w:tcPr>
          <w:p w:rsidR="004739B6" w:rsidRPr="00C32687" w:rsidRDefault="004739B6" w:rsidP="004739B6">
            <w:pPr>
              <w:spacing w:after="0" w:line="240" w:lineRule="auto"/>
              <w:jc w:val="right"/>
              <w:rPr>
                <w:rFonts w:ascii="Times New Roman" w:eastAsia="Times New Roman" w:hAnsi="Times New Roman" w:cs="Times New Roman"/>
                <w:b/>
                <w:bCs/>
                <w:sz w:val="19"/>
                <w:szCs w:val="19"/>
                <w:lang w:eastAsia="et-EE"/>
              </w:rPr>
            </w:pPr>
            <w:r w:rsidRPr="00C32687">
              <w:rPr>
                <w:rFonts w:ascii="Times New Roman" w:eastAsia="Times New Roman" w:hAnsi="Times New Roman" w:cs="Times New Roman"/>
                <w:b/>
                <w:bCs/>
                <w:sz w:val="19"/>
                <w:szCs w:val="19"/>
                <w:lang w:eastAsia="et-EE"/>
              </w:rPr>
              <w:t>2 389 597</w:t>
            </w:r>
          </w:p>
        </w:tc>
        <w:tc>
          <w:tcPr>
            <w:tcW w:w="1196" w:type="dxa"/>
            <w:tcBorders>
              <w:top w:val="nil"/>
              <w:left w:val="nil"/>
              <w:bottom w:val="single" w:sz="4" w:space="0" w:color="auto"/>
              <w:right w:val="single" w:sz="4" w:space="0" w:color="auto"/>
            </w:tcBorders>
            <w:shd w:val="clear" w:color="auto" w:fill="auto"/>
            <w:noWrap/>
            <w:vAlign w:val="bottom"/>
            <w:hideMark/>
          </w:tcPr>
          <w:p w:rsidR="004739B6" w:rsidRPr="00C32687" w:rsidRDefault="004739B6" w:rsidP="004739B6">
            <w:pPr>
              <w:spacing w:after="0" w:line="240" w:lineRule="auto"/>
              <w:jc w:val="right"/>
              <w:rPr>
                <w:rFonts w:ascii="Times New Roman" w:eastAsia="Times New Roman" w:hAnsi="Times New Roman" w:cs="Times New Roman"/>
                <w:b/>
                <w:bCs/>
                <w:sz w:val="19"/>
                <w:szCs w:val="19"/>
                <w:lang w:eastAsia="et-EE"/>
              </w:rPr>
            </w:pPr>
            <w:r w:rsidRPr="00C32687">
              <w:rPr>
                <w:rFonts w:ascii="Times New Roman" w:eastAsia="Times New Roman" w:hAnsi="Times New Roman" w:cs="Times New Roman"/>
                <w:b/>
                <w:bCs/>
                <w:sz w:val="19"/>
                <w:szCs w:val="19"/>
                <w:lang w:eastAsia="et-EE"/>
              </w:rPr>
              <w:t>419 866</w:t>
            </w:r>
          </w:p>
        </w:tc>
        <w:tc>
          <w:tcPr>
            <w:tcW w:w="1231" w:type="dxa"/>
            <w:tcBorders>
              <w:top w:val="nil"/>
              <w:left w:val="nil"/>
              <w:bottom w:val="single" w:sz="4" w:space="0" w:color="auto"/>
              <w:right w:val="single" w:sz="4" w:space="0" w:color="auto"/>
            </w:tcBorders>
            <w:shd w:val="clear" w:color="auto" w:fill="auto"/>
            <w:noWrap/>
            <w:vAlign w:val="bottom"/>
            <w:hideMark/>
          </w:tcPr>
          <w:p w:rsidR="004739B6" w:rsidRPr="00C32687" w:rsidRDefault="004739B6" w:rsidP="004739B6">
            <w:pPr>
              <w:spacing w:after="0" w:line="240" w:lineRule="auto"/>
              <w:jc w:val="right"/>
              <w:rPr>
                <w:rFonts w:ascii="Times New Roman" w:eastAsia="Times New Roman" w:hAnsi="Times New Roman" w:cs="Times New Roman"/>
                <w:b/>
                <w:bCs/>
                <w:sz w:val="19"/>
                <w:szCs w:val="19"/>
                <w:lang w:eastAsia="et-EE"/>
              </w:rPr>
            </w:pPr>
            <w:r w:rsidRPr="00C32687">
              <w:rPr>
                <w:rFonts w:ascii="Times New Roman" w:eastAsia="Times New Roman" w:hAnsi="Times New Roman" w:cs="Times New Roman"/>
                <w:b/>
                <w:bCs/>
                <w:sz w:val="19"/>
                <w:szCs w:val="19"/>
                <w:lang w:eastAsia="et-EE"/>
              </w:rPr>
              <w:t>0</w:t>
            </w:r>
          </w:p>
        </w:tc>
        <w:tc>
          <w:tcPr>
            <w:tcW w:w="1173" w:type="dxa"/>
            <w:tcBorders>
              <w:top w:val="nil"/>
              <w:left w:val="nil"/>
              <w:bottom w:val="single" w:sz="4" w:space="0" w:color="auto"/>
              <w:right w:val="single" w:sz="4" w:space="0" w:color="auto"/>
            </w:tcBorders>
            <w:shd w:val="clear" w:color="auto" w:fill="auto"/>
            <w:noWrap/>
            <w:vAlign w:val="bottom"/>
            <w:hideMark/>
          </w:tcPr>
          <w:p w:rsidR="004739B6" w:rsidRPr="00C32687" w:rsidRDefault="004739B6" w:rsidP="004739B6">
            <w:pPr>
              <w:spacing w:after="0" w:line="240" w:lineRule="auto"/>
              <w:jc w:val="right"/>
              <w:rPr>
                <w:rFonts w:ascii="Times New Roman" w:eastAsia="Times New Roman" w:hAnsi="Times New Roman" w:cs="Times New Roman"/>
                <w:b/>
                <w:bCs/>
                <w:sz w:val="19"/>
                <w:szCs w:val="19"/>
                <w:lang w:eastAsia="et-EE"/>
              </w:rPr>
            </w:pPr>
            <w:r w:rsidRPr="00C32687">
              <w:rPr>
                <w:rFonts w:ascii="Times New Roman" w:eastAsia="Times New Roman" w:hAnsi="Times New Roman" w:cs="Times New Roman"/>
                <w:b/>
                <w:bCs/>
                <w:sz w:val="19"/>
                <w:szCs w:val="19"/>
                <w:lang w:eastAsia="et-EE"/>
              </w:rPr>
              <w:t>0</w:t>
            </w:r>
          </w:p>
        </w:tc>
        <w:tc>
          <w:tcPr>
            <w:tcW w:w="1137" w:type="dxa"/>
            <w:tcBorders>
              <w:top w:val="nil"/>
              <w:left w:val="nil"/>
              <w:bottom w:val="single" w:sz="4" w:space="0" w:color="auto"/>
              <w:right w:val="single" w:sz="8" w:space="0" w:color="auto"/>
            </w:tcBorders>
            <w:shd w:val="clear" w:color="auto" w:fill="auto"/>
            <w:noWrap/>
            <w:vAlign w:val="bottom"/>
            <w:hideMark/>
          </w:tcPr>
          <w:p w:rsidR="004739B6" w:rsidRPr="00C32687" w:rsidRDefault="004739B6" w:rsidP="004739B6">
            <w:pPr>
              <w:spacing w:after="0" w:line="240" w:lineRule="auto"/>
              <w:jc w:val="right"/>
              <w:rPr>
                <w:rFonts w:ascii="Times New Roman" w:eastAsia="Times New Roman" w:hAnsi="Times New Roman" w:cs="Times New Roman"/>
                <w:b/>
                <w:bCs/>
                <w:sz w:val="19"/>
                <w:szCs w:val="19"/>
                <w:lang w:eastAsia="et-EE"/>
              </w:rPr>
            </w:pPr>
            <w:r w:rsidRPr="00C32687">
              <w:rPr>
                <w:rFonts w:ascii="Times New Roman" w:eastAsia="Times New Roman" w:hAnsi="Times New Roman" w:cs="Times New Roman"/>
                <w:b/>
                <w:bCs/>
                <w:sz w:val="19"/>
                <w:szCs w:val="19"/>
                <w:lang w:eastAsia="et-EE"/>
              </w:rPr>
              <w:t>0</w:t>
            </w:r>
          </w:p>
        </w:tc>
      </w:tr>
      <w:tr w:rsidR="004739B6" w:rsidRPr="00C32687" w:rsidTr="00EF39D5">
        <w:trPr>
          <w:trHeight w:val="59"/>
        </w:trPr>
        <w:tc>
          <w:tcPr>
            <w:tcW w:w="3545" w:type="dxa"/>
            <w:tcBorders>
              <w:top w:val="nil"/>
              <w:left w:val="single" w:sz="8" w:space="0" w:color="auto"/>
              <w:bottom w:val="single" w:sz="4" w:space="0" w:color="auto"/>
              <w:right w:val="single" w:sz="4" w:space="0" w:color="auto"/>
            </w:tcBorders>
            <w:shd w:val="clear" w:color="auto" w:fill="auto"/>
            <w:vAlign w:val="bottom"/>
            <w:hideMark/>
          </w:tcPr>
          <w:p w:rsidR="004739B6" w:rsidRPr="00C32687" w:rsidRDefault="004739B6" w:rsidP="004739B6">
            <w:pPr>
              <w:spacing w:after="0" w:line="240" w:lineRule="auto"/>
              <w:rPr>
                <w:rFonts w:ascii="Times New Roman" w:eastAsia="Times New Roman" w:hAnsi="Times New Roman" w:cs="Times New Roman"/>
                <w:b/>
                <w:bCs/>
                <w:sz w:val="19"/>
                <w:szCs w:val="19"/>
                <w:lang w:eastAsia="et-EE"/>
              </w:rPr>
            </w:pPr>
            <w:r w:rsidRPr="00C32687">
              <w:rPr>
                <w:rFonts w:ascii="Times New Roman" w:eastAsia="Times New Roman" w:hAnsi="Times New Roman" w:cs="Times New Roman"/>
                <w:b/>
                <w:bCs/>
                <w:sz w:val="19"/>
                <w:szCs w:val="19"/>
                <w:lang w:eastAsia="et-EE"/>
              </w:rPr>
              <w:t>Võlakohustused kokku aasta lõpu seisuga</w:t>
            </w:r>
          </w:p>
        </w:tc>
        <w:tc>
          <w:tcPr>
            <w:tcW w:w="1196" w:type="dxa"/>
            <w:tcBorders>
              <w:top w:val="nil"/>
              <w:left w:val="nil"/>
              <w:bottom w:val="single" w:sz="4" w:space="0" w:color="000000"/>
              <w:right w:val="nil"/>
            </w:tcBorders>
            <w:shd w:val="clear" w:color="auto" w:fill="auto"/>
            <w:noWrap/>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25 965 630</w:t>
            </w:r>
          </w:p>
        </w:tc>
        <w:tc>
          <w:tcPr>
            <w:tcW w:w="1196" w:type="dxa"/>
            <w:tcBorders>
              <w:top w:val="nil"/>
              <w:left w:val="single" w:sz="4" w:space="0" w:color="auto"/>
              <w:bottom w:val="single" w:sz="4" w:space="0" w:color="auto"/>
              <w:right w:val="single" w:sz="4" w:space="0" w:color="auto"/>
            </w:tcBorders>
            <w:shd w:val="clear" w:color="auto" w:fill="auto"/>
            <w:noWrap/>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28 034 398</w:t>
            </w:r>
          </w:p>
        </w:tc>
        <w:tc>
          <w:tcPr>
            <w:tcW w:w="1196" w:type="dxa"/>
            <w:tcBorders>
              <w:top w:val="nil"/>
              <w:left w:val="nil"/>
              <w:bottom w:val="single" w:sz="4" w:space="0" w:color="auto"/>
              <w:right w:val="single" w:sz="4" w:space="0" w:color="auto"/>
            </w:tcBorders>
            <w:shd w:val="clear" w:color="auto" w:fill="auto"/>
            <w:noWrap/>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25 451 146</w:t>
            </w:r>
          </w:p>
        </w:tc>
        <w:tc>
          <w:tcPr>
            <w:tcW w:w="1231" w:type="dxa"/>
            <w:tcBorders>
              <w:top w:val="nil"/>
              <w:left w:val="nil"/>
              <w:bottom w:val="single" w:sz="4" w:space="0" w:color="auto"/>
              <w:right w:val="single" w:sz="4" w:space="0" w:color="auto"/>
            </w:tcBorders>
            <w:shd w:val="clear" w:color="auto" w:fill="auto"/>
            <w:noWrap/>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24 908 573</w:t>
            </w:r>
          </w:p>
        </w:tc>
        <w:tc>
          <w:tcPr>
            <w:tcW w:w="1173" w:type="dxa"/>
            <w:tcBorders>
              <w:top w:val="nil"/>
              <w:left w:val="nil"/>
              <w:bottom w:val="single" w:sz="4" w:space="0" w:color="auto"/>
              <w:right w:val="single" w:sz="4" w:space="0" w:color="auto"/>
            </w:tcBorders>
            <w:shd w:val="clear" w:color="auto" w:fill="auto"/>
            <w:noWrap/>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26 120 749</w:t>
            </w:r>
          </w:p>
        </w:tc>
        <w:tc>
          <w:tcPr>
            <w:tcW w:w="1137" w:type="dxa"/>
            <w:tcBorders>
              <w:top w:val="nil"/>
              <w:left w:val="nil"/>
              <w:bottom w:val="single" w:sz="4" w:space="0" w:color="auto"/>
              <w:right w:val="single" w:sz="8" w:space="0" w:color="auto"/>
            </w:tcBorders>
            <w:shd w:val="clear" w:color="auto" w:fill="auto"/>
            <w:noWrap/>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26 728 268</w:t>
            </w:r>
          </w:p>
        </w:tc>
      </w:tr>
      <w:tr w:rsidR="004739B6" w:rsidRPr="00C32687" w:rsidTr="00C32687">
        <w:trPr>
          <w:trHeight w:val="67"/>
        </w:trPr>
        <w:tc>
          <w:tcPr>
            <w:tcW w:w="3545" w:type="dxa"/>
            <w:tcBorders>
              <w:top w:val="nil"/>
              <w:left w:val="single" w:sz="8" w:space="0" w:color="auto"/>
              <w:bottom w:val="nil"/>
              <w:right w:val="single" w:sz="4" w:space="0" w:color="auto"/>
            </w:tcBorders>
            <w:shd w:val="clear" w:color="auto" w:fill="auto"/>
            <w:vAlign w:val="bottom"/>
            <w:hideMark/>
          </w:tcPr>
          <w:p w:rsidR="004739B6" w:rsidRPr="00C32687" w:rsidRDefault="004739B6" w:rsidP="004739B6">
            <w:pPr>
              <w:spacing w:after="0" w:line="240" w:lineRule="auto"/>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 xml:space="preserve">    sh kohustused, mis  ei kajastu finantseerimistegevuses</w:t>
            </w:r>
          </w:p>
        </w:tc>
        <w:tc>
          <w:tcPr>
            <w:tcW w:w="1196" w:type="dxa"/>
            <w:tcBorders>
              <w:top w:val="nil"/>
              <w:left w:val="nil"/>
              <w:bottom w:val="nil"/>
              <w:right w:val="nil"/>
            </w:tcBorders>
            <w:shd w:val="clear" w:color="auto" w:fill="auto"/>
            <w:noWrap/>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 </w:t>
            </w:r>
          </w:p>
        </w:tc>
        <w:tc>
          <w:tcPr>
            <w:tcW w:w="1196" w:type="dxa"/>
            <w:tcBorders>
              <w:top w:val="nil"/>
              <w:left w:val="single" w:sz="4" w:space="0" w:color="000000"/>
              <w:bottom w:val="nil"/>
              <w:right w:val="nil"/>
            </w:tcBorders>
            <w:shd w:val="clear" w:color="auto" w:fill="auto"/>
            <w:noWrap/>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 </w:t>
            </w:r>
          </w:p>
        </w:tc>
        <w:tc>
          <w:tcPr>
            <w:tcW w:w="1196" w:type="dxa"/>
            <w:tcBorders>
              <w:top w:val="nil"/>
              <w:left w:val="single" w:sz="4" w:space="0" w:color="000000"/>
              <w:bottom w:val="nil"/>
              <w:right w:val="nil"/>
            </w:tcBorders>
            <w:shd w:val="clear" w:color="auto" w:fill="auto"/>
            <w:noWrap/>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 </w:t>
            </w:r>
          </w:p>
        </w:tc>
        <w:tc>
          <w:tcPr>
            <w:tcW w:w="1231" w:type="dxa"/>
            <w:tcBorders>
              <w:top w:val="nil"/>
              <w:left w:val="single" w:sz="4" w:space="0" w:color="000000"/>
              <w:bottom w:val="nil"/>
              <w:right w:val="nil"/>
            </w:tcBorders>
            <w:shd w:val="clear" w:color="auto" w:fill="auto"/>
            <w:noWrap/>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 </w:t>
            </w:r>
          </w:p>
        </w:tc>
        <w:tc>
          <w:tcPr>
            <w:tcW w:w="1173" w:type="dxa"/>
            <w:tcBorders>
              <w:top w:val="nil"/>
              <w:left w:val="single" w:sz="4" w:space="0" w:color="000000"/>
              <w:bottom w:val="nil"/>
              <w:right w:val="nil"/>
            </w:tcBorders>
            <w:shd w:val="clear" w:color="auto" w:fill="auto"/>
            <w:noWrap/>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 </w:t>
            </w:r>
          </w:p>
        </w:tc>
        <w:tc>
          <w:tcPr>
            <w:tcW w:w="1137" w:type="dxa"/>
            <w:tcBorders>
              <w:top w:val="nil"/>
              <w:left w:val="single" w:sz="4" w:space="0" w:color="000000"/>
              <w:bottom w:val="nil"/>
              <w:right w:val="single" w:sz="8" w:space="0" w:color="auto"/>
            </w:tcBorders>
            <w:shd w:val="clear" w:color="auto" w:fill="auto"/>
            <w:noWrap/>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 </w:t>
            </w:r>
          </w:p>
        </w:tc>
      </w:tr>
      <w:tr w:rsidR="004739B6" w:rsidRPr="00C32687" w:rsidTr="00C32687">
        <w:trPr>
          <w:trHeight w:val="67"/>
        </w:trPr>
        <w:tc>
          <w:tcPr>
            <w:tcW w:w="3545" w:type="dxa"/>
            <w:tcBorders>
              <w:top w:val="single" w:sz="4" w:space="0" w:color="auto"/>
              <w:left w:val="single" w:sz="8" w:space="0" w:color="auto"/>
              <w:bottom w:val="nil"/>
              <w:right w:val="single" w:sz="4" w:space="0" w:color="auto"/>
            </w:tcBorders>
            <w:shd w:val="clear" w:color="auto" w:fill="auto"/>
            <w:vAlign w:val="bottom"/>
            <w:hideMark/>
          </w:tcPr>
          <w:p w:rsidR="004739B6" w:rsidRPr="00C32687" w:rsidRDefault="004739B6" w:rsidP="004739B6">
            <w:pPr>
              <w:spacing w:after="0" w:line="240" w:lineRule="auto"/>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 xml:space="preserve">    sh kohustused, mille võrra võib ületada netovõlakoormuse piirmäära</w:t>
            </w:r>
          </w:p>
        </w:tc>
        <w:tc>
          <w:tcPr>
            <w:tcW w:w="1196" w:type="dxa"/>
            <w:tcBorders>
              <w:top w:val="single" w:sz="4" w:space="0" w:color="000000"/>
              <w:left w:val="nil"/>
              <w:bottom w:val="nil"/>
              <w:right w:val="nil"/>
            </w:tcBorders>
            <w:shd w:val="clear" w:color="auto" w:fill="auto"/>
            <w:noWrap/>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1 916 071</w:t>
            </w:r>
          </w:p>
        </w:tc>
        <w:tc>
          <w:tcPr>
            <w:tcW w:w="1196" w:type="dxa"/>
            <w:tcBorders>
              <w:top w:val="single" w:sz="4" w:space="0" w:color="000000"/>
              <w:left w:val="single" w:sz="4" w:space="0" w:color="000000"/>
              <w:bottom w:val="nil"/>
              <w:right w:val="nil"/>
            </w:tcBorders>
            <w:shd w:val="clear" w:color="auto" w:fill="auto"/>
            <w:noWrap/>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694 291</w:t>
            </w:r>
          </w:p>
        </w:tc>
        <w:tc>
          <w:tcPr>
            <w:tcW w:w="119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 </w:t>
            </w:r>
          </w:p>
        </w:tc>
        <w:tc>
          <w:tcPr>
            <w:tcW w:w="1231" w:type="dxa"/>
            <w:tcBorders>
              <w:top w:val="single" w:sz="4" w:space="0" w:color="auto"/>
              <w:left w:val="nil"/>
              <w:bottom w:val="single" w:sz="4" w:space="0" w:color="auto"/>
              <w:right w:val="single" w:sz="4" w:space="0" w:color="auto"/>
            </w:tcBorders>
            <w:shd w:val="clear" w:color="auto" w:fill="auto"/>
            <w:noWrap/>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500 000</w:t>
            </w:r>
          </w:p>
        </w:tc>
        <w:tc>
          <w:tcPr>
            <w:tcW w:w="1173" w:type="dxa"/>
            <w:tcBorders>
              <w:top w:val="single" w:sz="4" w:space="0" w:color="auto"/>
              <w:left w:val="nil"/>
              <w:bottom w:val="single" w:sz="4" w:space="0" w:color="auto"/>
              <w:right w:val="single" w:sz="4" w:space="0" w:color="auto"/>
            </w:tcBorders>
            <w:shd w:val="clear" w:color="auto" w:fill="auto"/>
            <w:noWrap/>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 </w:t>
            </w:r>
          </w:p>
        </w:tc>
        <w:tc>
          <w:tcPr>
            <w:tcW w:w="1137" w:type="dxa"/>
            <w:tcBorders>
              <w:top w:val="single" w:sz="4" w:space="0" w:color="auto"/>
              <w:left w:val="nil"/>
              <w:bottom w:val="single" w:sz="4" w:space="0" w:color="auto"/>
              <w:right w:val="single" w:sz="4" w:space="0" w:color="auto"/>
            </w:tcBorders>
            <w:shd w:val="clear" w:color="auto" w:fill="auto"/>
            <w:noWrap/>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 </w:t>
            </w:r>
          </w:p>
        </w:tc>
      </w:tr>
      <w:tr w:rsidR="00EF39D5" w:rsidRPr="00C32687" w:rsidTr="00C32687">
        <w:trPr>
          <w:trHeight w:val="67"/>
        </w:trPr>
        <w:tc>
          <w:tcPr>
            <w:tcW w:w="3545" w:type="dxa"/>
            <w:tcBorders>
              <w:top w:val="single" w:sz="4" w:space="0" w:color="auto"/>
              <w:left w:val="single" w:sz="8" w:space="0" w:color="auto"/>
              <w:bottom w:val="single" w:sz="4" w:space="0" w:color="auto"/>
              <w:right w:val="single" w:sz="4" w:space="0" w:color="auto"/>
            </w:tcBorders>
            <w:shd w:val="clear" w:color="auto" w:fill="auto"/>
            <w:vAlign w:val="bottom"/>
            <w:hideMark/>
          </w:tcPr>
          <w:p w:rsidR="004739B6" w:rsidRPr="00C32687" w:rsidRDefault="004739B6" w:rsidP="004739B6">
            <w:pPr>
              <w:spacing w:after="0" w:line="240" w:lineRule="auto"/>
              <w:rPr>
                <w:rFonts w:ascii="Times New Roman" w:eastAsia="Times New Roman" w:hAnsi="Times New Roman" w:cs="Times New Roman"/>
                <w:b/>
                <w:bCs/>
                <w:sz w:val="19"/>
                <w:szCs w:val="19"/>
                <w:lang w:eastAsia="et-EE"/>
              </w:rPr>
            </w:pPr>
            <w:r w:rsidRPr="00C32687">
              <w:rPr>
                <w:rFonts w:ascii="Times New Roman" w:eastAsia="Times New Roman" w:hAnsi="Times New Roman" w:cs="Times New Roman"/>
                <w:b/>
                <w:bCs/>
                <w:sz w:val="19"/>
                <w:szCs w:val="19"/>
                <w:lang w:eastAsia="et-EE"/>
              </w:rPr>
              <w:t>Netovõlakoormus (</w:t>
            </w:r>
            <w:r w:rsidRPr="00C32687">
              <w:rPr>
                <w:rFonts w:ascii="Times New Roman" w:eastAsia="Times New Roman" w:hAnsi="Times New Roman" w:cs="Times New Roman"/>
                <w:b/>
                <w:bCs/>
                <w:sz w:val="19"/>
                <w:szCs w:val="19"/>
                <w:u w:val="single"/>
                <w:lang w:eastAsia="et-EE"/>
              </w:rPr>
              <w:t>eurodes</w:t>
            </w:r>
            <w:r w:rsidRPr="00C32687">
              <w:rPr>
                <w:rFonts w:ascii="Times New Roman" w:eastAsia="Times New Roman" w:hAnsi="Times New Roman" w:cs="Times New Roman"/>
                <w:b/>
                <w:bCs/>
                <w:sz w:val="19"/>
                <w:szCs w:val="19"/>
                <w:lang w:eastAsia="et-EE"/>
              </w:rPr>
              <w:t>)</w:t>
            </w:r>
          </w:p>
        </w:tc>
        <w:tc>
          <w:tcPr>
            <w:tcW w:w="1196" w:type="dxa"/>
            <w:tcBorders>
              <w:top w:val="single" w:sz="4" w:space="0" w:color="auto"/>
              <w:left w:val="nil"/>
              <w:bottom w:val="single" w:sz="4" w:space="0" w:color="auto"/>
              <w:right w:val="nil"/>
            </w:tcBorders>
            <w:shd w:val="clear" w:color="auto" w:fill="auto"/>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19 699 842</w:t>
            </w:r>
          </w:p>
        </w:tc>
        <w:tc>
          <w:tcPr>
            <w:tcW w:w="1196" w:type="dxa"/>
            <w:tcBorders>
              <w:top w:val="single" w:sz="4" w:space="0" w:color="auto"/>
              <w:left w:val="single" w:sz="4" w:space="0" w:color="auto"/>
              <w:bottom w:val="single" w:sz="4" w:space="0" w:color="auto"/>
              <w:right w:val="nil"/>
            </w:tcBorders>
            <w:shd w:val="clear" w:color="auto" w:fill="auto"/>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25 644 801</w:t>
            </w:r>
          </w:p>
        </w:tc>
        <w:tc>
          <w:tcPr>
            <w:tcW w:w="1196" w:type="dxa"/>
            <w:tcBorders>
              <w:top w:val="nil"/>
              <w:left w:val="single" w:sz="4" w:space="0" w:color="auto"/>
              <w:bottom w:val="single" w:sz="4" w:space="0" w:color="auto"/>
              <w:right w:val="nil"/>
            </w:tcBorders>
            <w:shd w:val="clear" w:color="auto" w:fill="auto"/>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25 031 280</w:t>
            </w:r>
          </w:p>
        </w:tc>
        <w:tc>
          <w:tcPr>
            <w:tcW w:w="1231" w:type="dxa"/>
            <w:tcBorders>
              <w:top w:val="nil"/>
              <w:left w:val="single" w:sz="4" w:space="0" w:color="auto"/>
              <w:bottom w:val="single" w:sz="4" w:space="0" w:color="auto"/>
              <w:right w:val="nil"/>
            </w:tcBorders>
            <w:shd w:val="clear" w:color="auto" w:fill="auto"/>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24 908 573</w:t>
            </w:r>
          </w:p>
        </w:tc>
        <w:tc>
          <w:tcPr>
            <w:tcW w:w="1173" w:type="dxa"/>
            <w:tcBorders>
              <w:top w:val="nil"/>
              <w:left w:val="single" w:sz="4" w:space="0" w:color="auto"/>
              <w:bottom w:val="single" w:sz="4" w:space="0" w:color="auto"/>
              <w:right w:val="nil"/>
            </w:tcBorders>
            <w:shd w:val="clear" w:color="auto" w:fill="auto"/>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26 120 749</w:t>
            </w:r>
          </w:p>
        </w:tc>
        <w:tc>
          <w:tcPr>
            <w:tcW w:w="1137" w:type="dxa"/>
            <w:tcBorders>
              <w:top w:val="nil"/>
              <w:left w:val="single" w:sz="4" w:space="0" w:color="auto"/>
              <w:bottom w:val="single" w:sz="4" w:space="0" w:color="auto"/>
              <w:right w:val="single" w:sz="8" w:space="0" w:color="auto"/>
            </w:tcBorders>
            <w:shd w:val="clear" w:color="auto" w:fill="auto"/>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26 728 268</w:t>
            </w:r>
          </w:p>
        </w:tc>
      </w:tr>
      <w:tr w:rsidR="00EF39D5" w:rsidRPr="00C32687" w:rsidTr="00C32687">
        <w:trPr>
          <w:trHeight w:val="67"/>
        </w:trPr>
        <w:tc>
          <w:tcPr>
            <w:tcW w:w="3545" w:type="dxa"/>
            <w:tcBorders>
              <w:top w:val="nil"/>
              <w:left w:val="single" w:sz="8" w:space="0" w:color="auto"/>
              <w:bottom w:val="single" w:sz="4" w:space="0" w:color="auto"/>
              <w:right w:val="single" w:sz="4" w:space="0" w:color="auto"/>
            </w:tcBorders>
            <w:shd w:val="clear" w:color="auto" w:fill="auto"/>
            <w:vAlign w:val="bottom"/>
            <w:hideMark/>
          </w:tcPr>
          <w:p w:rsidR="004739B6" w:rsidRPr="00C32687" w:rsidRDefault="004739B6" w:rsidP="004739B6">
            <w:pPr>
              <w:spacing w:after="0" w:line="240" w:lineRule="auto"/>
              <w:rPr>
                <w:rFonts w:ascii="Times New Roman" w:eastAsia="Times New Roman" w:hAnsi="Times New Roman" w:cs="Times New Roman"/>
                <w:b/>
                <w:bCs/>
                <w:sz w:val="19"/>
                <w:szCs w:val="19"/>
                <w:lang w:eastAsia="et-EE"/>
              </w:rPr>
            </w:pPr>
            <w:r w:rsidRPr="00C32687">
              <w:rPr>
                <w:rFonts w:ascii="Times New Roman" w:eastAsia="Times New Roman" w:hAnsi="Times New Roman" w:cs="Times New Roman"/>
                <w:b/>
                <w:bCs/>
                <w:sz w:val="19"/>
                <w:szCs w:val="19"/>
                <w:lang w:eastAsia="et-EE"/>
              </w:rPr>
              <w:t>Netovõlakoormus (</w:t>
            </w:r>
            <w:r w:rsidRPr="00C32687">
              <w:rPr>
                <w:rFonts w:ascii="Times New Roman" w:eastAsia="Times New Roman" w:hAnsi="Times New Roman" w:cs="Times New Roman"/>
                <w:b/>
                <w:bCs/>
                <w:sz w:val="19"/>
                <w:szCs w:val="19"/>
                <w:u w:val="single"/>
                <w:lang w:eastAsia="et-EE"/>
              </w:rPr>
              <w:t>%</w:t>
            </w:r>
            <w:r w:rsidRPr="00C32687">
              <w:rPr>
                <w:rFonts w:ascii="Times New Roman" w:eastAsia="Times New Roman" w:hAnsi="Times New Roman" w:cs="Times New Roman"/>
                <w:b/>
                <w:bCs/>
                <w:sz w:val="19"/>
                <w:szCs w:val="19"/>
                <w:lang w:eastAsia="et-EE"/>
              </w:rPr>
              <w:t>)</w:t>
            </w:r>
          </w:p>
        </w:tc>
        <w:tc>
          <w:tcPr>
            <w:tcW w:w="1196" w:type="dxa"/>
            <w:tcBorders>
              <w:top w:val="nil"/>
              <w:left w:val="nil"/>
              <w:bottom w:val="single" w:sz="4" w:space="0" w:color="auto"/>
              <w:right w:val="nil"/>
            </w:tcBorders>
            <w:shd w:val="clear" w:color="auto" w:fill="auto"/>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40,1%</w:t>
            </w:r>
          </w:p>
        </w:tc>
        <w:tc>
          <w:tcPr>
            <w:tcW w:w="1196" w:type="dxa"/>
            <w:tcBorders>
              <w:top w:val="nil"/>
              <w:left w:val="single" w:sz="4" w:space="0" w:color="auto"/>
              <w:bottom w:val="single" w:sz="4" w:space="0" w:color="auto"/>
              <w:right w:val="single" w:sz="4" w:space="0" w:color="auto"/>
            </w:tcBorders>
            <w:shd w:val="clear" w:color="auto" w:fill="auto"/>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51,3%</w:t>
            </w:r>
          </w:p>
        </w:tc>
        <w:tc>
          <w:tcPr>
            <w:tcW w:w="1196" w:type="dxa"/>
            <w:tcBorders>
              <w:top w:val="nil"/>
              <w:left w:val="nil"/>
              <w:bottom w:val="single" w:sz="4" w:space="0" w:color="auto"/>
              <w:right w:val="single" w:sz="4" w:space="0" w:color="auto"/>
            </w:tcBorders>
            <w:shd w:val="clear" w:color="auto" w:fill="auto"/>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50,3%</w:t>
            </w:r>
          </w:p>
        </w:tc>
        <w:tc>
          <w:tcPr>
            <w:tcW w:w="1231" w:type="dxa"/>
            <w:tcBorders>
              <w:top w:val="nil"/>
              <w:left w:val="nil"/>
              <w:bottom w:val="single" w:sz="4" w:space="0" w:color="auto"/>
              <w:right w:val="single" w:sz="4" w:space="0" w:color="auto"/>
            </w:tcBorders>
            <w:shd w:val="clear" w:color="auto" w:fill="auto"/>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50,0%</w:t>
            </w:r>
          </w:p>
        </w:tc>
        <w:tc>
          <w:tcPr>
            <w:tcW w:w="1173" w:type="dxa"/>
            <w:tcBorders>
              <w:top w:val="nil"/>
              <w:left w:val="nil"/>
              <w:bottom w:val="single" w:sz="4" w:space="0" w:color="auto"/>
              <w:right w:val="single" w:sz="4" w:space="0" w:color="auto"/>
            </w:tcBorders>
            <w:shd w:val="clear" w:color="auto" w:fill="auto"/>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52,3%</w:t>
            </w:r>
          </w:p>
        </w:tc>
        <w:tc>
          <w:tcPr>
            <w:tcW w:w="1137" w:type="dxa"/>
            <w:tcBorders>
              <w:top w:val="nil"/>
              <w:left w:val="nil"/>
              <w:bottom w:val="single" w:sz="4" w:space="0" w:color="auto"/>
              <w:right w:val="single" w:sz="8" w:space="0" w:color="auto"/>
            </w:tcBorders>
            <w:shd w:val="clear" w:color="auto" w:fill="auto"/>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53,4%</w:t>
            </w:r>
          </w:p>
        </w:tc>
      </w:tr>
      <w:tr w:rsidR="00EF39D5" w:rsidRPr="00C32687" w:rsidTr="00C32687">
        <w:trPr>
          <w:trHeight w:val="67"/>
        </w:trPr>
        <w:tc>
          <w:tcPr>
            <w:tcW w:w="3545" w:type="dxa"/>
            <w:tcBorders>
              <w:top w:val="nil"/>
              <w:left w:val="single" w:sz="8" w:space="0" w:color="auto"/>
              <w:bottom w:val="single" w:sz="4" w:space="0" w:color="auto"/>
              <w:right w:val="single" w:sz="4" w:space="0" w:color="auto"/>
            </w:tcBorders>
            <w:shd w:val="clear" w:color="auto" w:fill="auto"/>
            <w:vAlign w:val="bottom"/>
            <w:hideMark/>
          </w:tcPr>
          <w:p w:rsidR="004739B6" w:rsidRPr="00C32687" w:rsidRDefault="004739B6" w:rsidP="004739B6">
            <w:pPr>
              <w:spacing w:after="0" w:line="240" w:lineRule="auto"/>
              <w:rPr>
                <w:rFonts w:ascii="Times New Roman" w:eastAsia="Times New Roman" w:hAnsi="Times New Roman" w:cs="Times New Roman"/>
                <w:b/>
                <w:bCs/>
                <w:sz w:val="19"/>
                <w:szCs w:val="19"/>
                <w:lang w:eastAsia="et-EE"/>
              </w:rPr>
            </w:pPr>
            <w:r w:rsidRPr="00C32687">
              <w:rPr>
                <w:rFonts w:ascii="Times New Roman" w:eastAsia="Times New Roman" w:hAnsi="Times New Roman" w:cs="Times New Roman"/>
                <w:b/>
                <w:bCs/>
                <w:sz w:val="19"/>
                <w:szCs w:val="19"/>
                <w:lang w:eastAsia="et-EE"/>
              </w:rPr>
              <w:t>Netovõlakoormuse ülemmäär (</w:t>
            </w:r>
            <w:r w:rsidRPr="00C32687">
              <w:rPr>
                <w:rFonts w:ascii="Times New Roman" w:eastAsia="Times New Roman" w:hAnsi="Times New Roman" w:cs="Times New Roman"/>
                <w:b/>
                <w:bCs/>
                <w:sz w:val="19"/>
                <w:szCs w:val="19"/>
                <w:u w:val="single"/>
                <w:lang w:eastAsia="et-EE"/>
              </w:rPr>
              <w:t>eurodes</w:t>
            </w:r>
            <w:r w:rsidRPr="00C32687">
              <w:rPr>
                <w:rFonts w:ascii="Times New Roman" w:eastAsia="Times New Roman" w:hAnsi="Times New Roman" w:cs="Times New Roman"/>
                <w:b/>
                <w:bCs/>
                <w:sz w:val="19"/>
                <w:szCs w:val="19"/>
                <w:lang w:eastAsia="et-EE"/>
              </w:rPr>
              <w:t>)</w:t>
            </w:r>
          </w:p>
        </w:tc>
        <w:tc>
          <w:tcPr>
            <w:tcW w:w="1196" w:type="dxa"/>
            <w:tcBorders>
              <w:top w:val="nil"/>
              <w:left w:val="nil"/>
              <w:bottom w:val="single" w:sz="4" w:space="0" w:color="auto"/>
              <w:right w:val="nil"/>
            </w:tcBorders>
            <w:shd w:val="clear" w:color="auto" w:fill="auto"/>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31 367 514</w:t>
            </w:r>
          </w:p>
        </w:tc>
        <w:tc>
          <w:tcPr>
            <w:tcW w:w="1196" w:type="dxa"/>
            <w:tcBorders>
              <w:top w:val="nil"/>
              <w:left w:val="single" w:sz="4" w:space="0" w:color="auto"/>
              <w:bottom w:val="single" w:sz="4" w:space="0" w:color="auto"/>
              <w:right w:val="nil"/>
            </w:tcBorders>
            <w:shd w:val="clear" w:color="auto" w:fill="auto"/>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30 662 030</w:t>
            </w:r>
          </w:p>
        </w:tc>
        <w:tc>
          <w:tcPr>
            <w:tcW w:w="1196" w:type="dxa"/>
            <w:tcBorders>
              <w:top w:val="nil"/>
              <w:left w:val="single" w:sz="4" w:space="0" w:color="auto"/>
              <w:bottom w:val="single" w:sz="4" w:space="0" w:color="auto"/>
              <w:right w:val="nil"/>
            </w:tcBorders>
            <w:shd w:val="clear" w:color="auto" w:fill="auto"/>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29 865 877</w:t>
            </w:r>
          </w:p>
        </w:tc>
        <w:tc>
          <w:tcPr>
            <w:tcW w:w="1231" w:type="dxa"/>
            <w:tcBorders>
              <w:top w:val="nil"/>
              <w:left w:val="single" w:sz="4" w:space="0" w:color="auto"/>
              <w:bottom w:val="single" w:sz="4" w:space="0" w:color="auto"/>
              <w:right w:val="nil"/>
            </w:tcBorders>
            <w:shd w:val="clear" w:color="auto" w:fill="auto"/>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30 361 263</w:t>
            </w:r>
          </w:p>
        </w:tc>
        <w:tc>
          <w:tcPr>
            <w:tcW w:w="1173" w:type="dxa"/>
            <w:tcBorders>
              <w:top w:val="nil"/>
              <w:left w:val="single" w:sz="4" w:space="0" w:color="auto"/>
              <w:bottom w:val="single" w:sz="4" w:space="0" w:color="auto"/>
              <w:right w:val="nil"/>
            </w:tcBorders>
            <w:shd w:val="clear" w:color="auto" w:fill="auto"/>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29 942 420</w:t>
            </w:r>
          </w:p>
        </w:tc>
        <w:tc>
          <w:tcPr>
            <w:tcW w:w="1137" w:type="dxa"/>
            <w:tcBorders>
              <w:top w:val="nil"/>
              <w:left w:val="single" w:sz="4" w:space="0" w:color="auto"/>
              <w:bottom w:val="single" w:sz="4" w:space="0" w:color="auto"/>
              <w:right w:val="single" w:sz="8" w:space="0" w:color="auto"/>
            </w:tcBorders>
            <w:shd w:val="clear" w:color="auto" w:fill="auto"/>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30 024 703</w:t>
            </w:r>
          </w:p>
        </w:tc>
      </w:tr>
      <w:tr w:rsidR="00EF39D5" w:rsidRPr="00C32687" w:rsidTr="00C32687">
        <w:trPr>
          <w:trHeight w:val="67"/>
        </w:trPr>
        <w:tc>
          <w:tcPr>
            <w:tcW w:w="3545" w:type="dxa"/>
            <w:tcBorders>
              <w:top w:val="nil"/>
              <w:left w:val="single" w:sz="8" w:space="0" w:color="auto"/>
              <w:bottom w:val="single" w:sz="4" w:space="0" w:color="auto"/>
              <w:right w:val="single" w:sz="4" w:space="0" w:color="auto"/>
            </w:tcBorders>
            <w:shd w:val="clear" w:color="auto" w:fill="auto"/>
            <w:vAlign w:val="bottom"/>
            <w:hideMark/>
          </w:tcPr>
          <w:p w:rsidR="004739B6" w:rsidRPr="00C32687" w:rsidRDefault="004739B6" w:rsidP="004739B6">
            <w:pPr>
              <w:spacing w:after="0" w:line="240" w:lineRule="auto"/>
              <w:rPr>
                <w:rFonts w:ascii="Times New Roman" w:eastAsia="Times New Roman" w:hAnsi="Times New Roman" w:cs="Times New Roman"/>
                <w:b/>
                <w:bCs/>
                <w:sz w:val="19"/>
                <w:szCs w:val="19"/>
                <w:lang w:eastAsia="et-EE"/>
              </w:rPr>
            </w:pPr>
            <w:r w:rsidRPr="00C32687">
              <w:rPr>
                <w:rFonts w:ascii="Times New Roman" w:eastAsia="Times New Roman" w:hAnsi="Times New Roman" w:cs="Times New Roman"/>
                <w:b/>
                <w:bCs/>
                <w:sz w:val="19"/>
                <w:szCs w:val="19"/>
                <w:lang w:eastAsia="et-EE"/>
              </w:rPr>
              <w:t>Netovõlakoormuse ülemmäär (</w:t>
            </w:r>
            <w:r w:rsidRPr="00C32687">
              <w:rPr>
                <w:rFonts w:ascii="Times New Roman" w:eastAsia="Times New Roman" w:hAnsi="Times New Roman" w:cs="Times New Roman"/>
                <w:b/>
                <w:bCs/>
                <w:sz w:val="19"/>
                <w:szCs w:val="19"/>
                <w:u w:val="single"/>
                <w:lang w:eastAsia="et-EE"/>
              </w:rPr>
              <w:t>%</w:t>
            </w:r>
            <w:r w:rsidRPr="00C32687">
              <w:rPr>
                <w:rFonts w:ascii="Times New Roman" w:eastAsia="Times New Roman" w:hAnsi="Times New Roman" w:cs="Times New Roman"/>
                <w:b/>
                <w:bCs/>
                <w:sz w:val="19"/>
                <w:szCs w:val="19"/>
                <w:lang w:eastAsia="et-EE"/>
              </w:rPr>
              <w:t>)</w:t>
            </w:r>
          </w:p>
        </w:tc>
        <w:tc>
          <w:tcPr>
            <w:tcW w:w="1196" w:type="dxa"/>
            <w:tcBorders>
              <w:top w:val="nil"/>
              <w:left w:val="nil"/>
              <w:bottom w:val="single" w:sz="4" w:space="0" w:color="auto"/>
              <w:right w:val="nil"/>
            </w:tcBorders>
            <w:shd w:val="clear" w:color="auto" w:fill="auto"/>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 </w:t>
            </w:r>
          </w:p>
        </w:tc>
        <w:tc>
          <w:tcPr>
            <w:tcW w:w="1196" w:type="dxa"/>
            <w:tcBorders>
              <w:top w:val="nil"/>
              <w:left w:val="single" w:sz="4" w:space="0" w:color="auto"/>
              <w:bottom w:val="single" w:sz="4" w:space="0" w:color="auto"/>
              <w:right w:val="single" w:sz="4" w:space="0" w:color="auto"/>
            </w:tcBorders>
            <w:shd w:val="clear" w:color="auto" w:fill="auto"/>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 </w:t>
            </w:r>
          </w:p>
        </w:tc>
        <w:tc>
          <w:tcPr>
            <w:tcW w:w="1196" w:type="dxa"/>
            <w:tcBorders>
              <w:top w:val="nil"/>
              <w:left w:val="nil"/>
              <w:bottom w:val="single" w:sz="4" w:space="0" w:color="auto"/>
              <w:right w:val="single" w:sz="4" w:space="0" w:color="auto"/>
            </w:tcBorders>
            <w:shd w:val="clear" w:color="auto" w:fill="auto"/>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 </w:t>
            </w:r>
          </w:p>
        </w:tc>
        <w:tc>
          <w:tcPr>
            <w:tcW w:w="1231" w:type="dxa"/>
            <w:tcBorders>
              <w:top w:val="nil"/>
              <w:left w:val="nil"/>
              <w:bottom w:val="single" w:sz="4" w:space="0" w:color="auto"/>
              <w:right w:val="single" w:sz="4" w:space="0" w:color="auto"/>
            </w:tcBorders>
            <w:shd w:val="clear" w:color="auto" w:fill="auto"/>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61,0%</w:t>
            </w:r>
          </w:p>
        </w:tc>
        <w:tc>
          <w:tcPr>
            <w:tcW w:w="1173" w:type="dxa"/>
            <w:tcBorders>
              <w:top w:val="nil"/>
              <w:left w:val="nil"/>
              <w:bottom w:val="single" w:sz="4" w:space="0" w:color="auto"/>
              <w:right w:val="single" w:sz="4" w:space="0" w:color="auto"/>
            </w:tcBorders>
            <w:shd w:val="clear" w:color="auto" w:fill="auto"/>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60,0%</w:t>
            </w:r>
          </w:p>
        </w:tc>
        <w:tc>
          <w:tcPr>
            <w:tcW w:w="1137" w:type="dxa"/>
            <w:tcBorders>
              <w:top w:val="nil"/>
              <w:left w:val="nil"/>
              <w:bottom w:val="single" w:sz="4" w:space="0" w:color="auto"/>
              <w:right w:val="single" w:sz="8" w:space="0" w:color="auto"/>
            </w:tcBorders>
            <w:shd w:val="clear" w:color="auto" w:fill="auto"/>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60,0%</w:t>
            </w:r>
          </w:p>
        </w:tc>
      </w:tr>
      <w:tr w:rsidR="00EF39D5" w:rsidRPr="00C32687" w:rsidTr="00C32687">
        <w:trPr>
          <w:trHeight w:val="67"/>
        </w:trPr>
        <w:tc>
          <w:tcPr>
            <w:tcW w:w="3545" w:type="dxa"/>
            <w:tcBorders>
              <w:top w:val="nil"/>
              <w:left w:val="single" w:sz="8" w:space="0" w:color="auto"/>
              <w:bottom w:val="single" w:sz="4" w:space="0" w:color="auto"/>
              <w:right w:val="single" w:sz="4" w:space="0" w:color="auto"/>
            </w:tcBorders>
            <w:shd w:val="clear" w:color="auto" w:fill="auto"/>
            <w:vAlign w:val="bottom"/>
            <w:hideMark/>
          </w:tcPr>
          <w:p w:rsidR="004739B6" w:rsidRPr="00C32687" w:rsidRDefault="004739B6" w:rsidP="004739B6">
            <w:pPr>
              <w:spacing w:after="0" w:line="240" w:lineRule="auto"/>
              <w:rPr>
                <w:rFonts w:ascii="Times New Roman" w:eastAsia="Times New Roman" w:hAnsi="Times New Roman" w:cs="Times New Roman"/>
                <w:b/>
                <w:bCs/>
                <w:sz w:val="19"/>
                <w:szCs w:val="19"/>
                <w:lang w:eastAsia="et-EE"/>
              </w:rPr>
            </w:pPr>
            <w:r w:rsidRPr="00C32687">
              <w:rPr>
                <w:rFonts w:ascii="Times New Roman" w:eastAsia="Times New Roman" w:hAnsi="Times New Roman" w:cs="Times New Roman"/>
                <w:b/>
                <w:bCs/>
                <w:sz w:val="19"/>
                <w:szCs w:val="19"/>
                <w:lang w:eastAsia="et-EE"/>
              </w:rPr>
              <w:t>Vaba netovõlakoormus (eurodes)</w:t>
            </w:r>
          </w:p>
        </w:tc>
        <w:tc>
          <w:tcPr>
            <w:tcW w:w="1196" w:type="dxa"/>
            <w:tcBorders>
              <w:top w:val="nil"/>
              <w:left w:val="nil"/>
              <w:bottom w:val="single" w:sz="4" w:space="0" w:color="auto"/>
              <w:right w:val="single" w:sz="4" w:space="0" w:color="auto"/>
            </w:tcBorders>
            <w:shd w:val="clear" w:color="auto" w:fill="auto"/>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 </w:t>
            </w:r>
          </w:p>
        </w:tc>
        <w:tc>
          <w:tcPr>
            <w:tcW w:w="1196" w:type="dxa"/>
            <w:tcBorders>
              <w:top w:val="nil"/>
              <w:left w:val="nil"/>
              <w:bottom w:val="single" w:sz="4" w:space="0" w:color="auto"/>
              <w:right w:val="single" w:sz="4" w:space="0" w:color="auto"/>
            </w:tcBorders>
            <w:shd w:val="clear" w:color="auto" w:fill="auto"/>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 </w:t>
            </w:r>
          </w:p>
        </w:tc>
        <w:tc>
          <w:tcPr>
            <w:tcW w:w="1196" w:type="dxa"/>
            <w:tcBorders>
              <w:top w:val="nil"/>
              <w:left w:val="nil"/>
              <w:bottom w:val="single" w:sz="4" w:space="0" w:color="auto"/>
              <w:right w:val="single" w:sz="4" w:space="0" w:color="auto"/>
            </w:tcBorders>
            <w:shd w:val="clear" w:color="auto" w:fill="auto"/>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 </w:t>
            </w:r>
          </w:p>
        </w:tc>
        <w:tc>
          <w:tcPr>
            <w:tcW w:w="1231" w:type="dxa"/>
            <w:tcBorders>
              <w:top w:val="nil"/>
              <w:left w:val="nil"/>
              <w:bottom w:val="single" w:sz="4" w:space="0" w:color="auto"/>
              <w:right w:val="single" w:sz="4" w:space="0" w:color="auto"/>
            </w:tcBorders>
            <w:shd w:val="clear" w:color="auto" w:fill="auto"/>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5 452 690</w:t>
            </w:r>
          </w:p>
        </w:tc>
        <w:tc>
          <w:tcPr>
            <w:tcW w:w="1173" w:type="dxa"/>
            <w:tcBorders>
              <w:top w:val="nil"/>
              <w:left w:val="nil"/>
              <w:bottom w:val="single" w:sz="4" w:space="0" w:color="auto"/>
              <w:right w:val="single" w:sz="4" w:space="0" w:color="auto"/>
            </w:tcBorders>
            <w:shd w:val="clear" w:color="auto" w:fill="auto"/>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3 821 671</w:t>
            </w:r>
          </w:p>
        </w:tc>
        <w:tc>
          <w:tcPr>
            <w:tcW w:w="1137" w:type="dxa"/>
            <w:tcBorders>
              <w:top w:val="nil"/>
              <w:left w:val="nil"/>
              <w:bottom w:val="single" w:sz="4" w:space="0" w:color="auto"/>
              <w:right w:val="single" w:sz="8" w:space="0" w:color="auto"/>
            </w:tcBorders>
            <w:shd w:val="clear" w:color="auto" w:fill="auto"/>
            <w:vAlign w:val="bottom"/>
            <w:hideMark/>
          </w:tcPr>
          <w:p w:rsidR="004739B6" w:rsidRPr="00C32687" w:rsidRDefault="004739B6" w:rsidP="004739B6">
            <w:pPr>
              <w:spacing w:after="0" w:line="240" w:lineRule="auto"/>
              <w:jc w:val="right"/>
              <w:rPr>
                <w:rFonts w:ascii="Times New Roman" w:eastAsia="Times New Roman" w:hAnsi="Times New Roman" w:cs="Times New Roman"/>
                <w:sz w:val="19"/>
                <w:szCs w:val="19"/>
                <w:lang w:eastAsia="et-EE"/>
              </w:rPr>
            </w:pPr>
            <w:r w:rsidRPr="00C32687">
              <w:rPr>
                <w:rFonts w:ascii="Times New Roman" w:eastAsia="Times New Roman" w:hAnsi="Times New Roman" w:cs="Times New Roman"/>
                <w:sz w:val="19"/>
                <w:szCs w:val="19"/>
                <w:lang w:eastAsia="et-EE"/>
              </w:rPr>
              <w:t>3 296 435</w:t>
            </w:r>
          </w:p>
        </w:tc>
      </w:tr>
    </w:tbl>
    <w:p w:rsidR="004739B6" w:rsidRPr="00C32687" w:rsidRDefault="004739B6">
      <w:pPr>
        <w:rPr>
          <w:rFonts w:ascii="Times New Roman" w:eastAsia="Times New Roman" w:hAnsi="Times New Roman" w:cs="Times New Roman"/>
          <w:b/>
          <w:sz w:val="10"/>
          <w:szCs w:val="10"/>
          <w:lang w:val="en-GB" w:eastAsia="ru-RU"/>
        </w:rPr>
      </w:pPr>
      <w:r w:rsidRPr="00C32687">
        <w:rPr>
          <w:rFonts w:ascii="Times New Roman" w:eastAsia="Times New Roman" w:hAnsi="Times New Roman" w:cs="Times New Roman"/>
          <w:b/>
          <w:sz w:val="18"/>
          <w:szCs w:val="18"/>
          <w:lang w:val="en-GB" w:eastAsia="ru-RU"/>
        </w:rPr>
        <w:br w:type="page"/>
      </w:r>
    </w:p>
    <w:p w:rsidR="00B32900" w:rsidRPr="00B32900" w:rsidRDefault="00B32900" w:rsidP="00B32900">
      <w:pPr>
        <w:spacing w:after="0" w:line="240" w:lineRule="auto"/>
        <w:rPr>
          <w:rFonts w:ascii="Times New Roman" w:eastAsia="Times New Roman" w:hAnsi="Times New Roman" w:cs="Times New Roman"/>
          <w:b/>
          <w:sz w:val="24"/>
          <w:szCs w:val="24"/>
          <w:highlight w:val="yellow"/>
          <w:lang w:val="fi-FI" w:eastAsia="ru-RU"/>
        </w:rPr>
      </w:pPr>
    </w:p>
    <w:p w:rsidR="00B32900" w:rsidRPr="008C78CB" w:rsidRDefault="00B32900" w:rsidP="00B32900">
      <w:pPr>
        <w:spacing w:after="0" w:line="240" w:lineRule="auto"/>
        <w:rPr>
          <w:rFonts w:ascii="Times New Roman" w:eastAsia="Times New Roman" w:hAnsi="Times New Roman" w:cs="Times New Roman"/>
          <w:b/>
          <w:sz w:val="24"/>
          <w:szCs w:val="24"/>
          <w:lang w:val="fi-FI" w:eastAsia="ru-RU"/>
        </w:rPr>
      </w:pPr>
      <w:r w:rsidRPr="008C78CB">
        <w:rPr>
          <w:rFonts w:ascii="Times New Roman" w:eastAsia="Times New Roman" w:hAnsi="Times New Roman" w:cs="Times New Roman"/>
          <w:b/>
          <w:sz w:val="24"/>
          <w:szCs w:val="24"/>
          <w:lang w:val="fi-FI" w:eastAsia="ru-RU"/>
        </w:rPr>
        <w:t>Narva linna investeerimisprojektid (eurodes)</w:t>
      </w:r>
    </w:p>
    <w:tbl>
      <w:tblPr>
        <w:tblW w:w="10801" w:type="dxa"/>
        <w:tblInd w:w="-3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869"/>
        <w:gridCol w:w="1247"/>
        <w:gridCol w:w="1137"/>
        <w:gridCol w:w="1137"/>
        <w:gridCol w:w="1137"/>
        <w:gridCol w:w="1137"/>
        <w:gridCol w:w="1137"/>
      </w:tblGrid>
      <w:tr w:rsidR="009517E5" w:rsidRPr="009517E5" w:rsidTr="00A57078">
        <w:trPr>
          <w:trHeight w:val="58"/>
        </w:trPr>
        <w:tc>
          <w:tcPr>
            <w:tcW w:w="3869" w:type="dxa"/>
            <w:tcBorders>
              <w:top w:val="single" w:sz="4" w:space="0" w:color="auto"/>
              <w:left w:val="single" w:sz="4" w:space="0" w:color="auto"/>
              <w:bottom w:val="single" w:sz="4" w:space="0" w:color="auto"/>
              <w:right w:val="single" w:sz="4" w:space="0" w:color="auto"/>
            </w:tcBorders>
            <w:shd w:val="clear" w:color="000000" w:fill="CCFFCC"/>
            <w:vAlign w:val="bottom"/>
            <w:hideMark/>
          </w:tcPr>
          <w:p w:rsidR="009517E5" w:rsidRPr="009517E5" w:rsidRDefault="009517E5" w:rsidP="009517E5">
            <w:pPr>
              <w:spacing w:after="0" w:line="240" w:lineRule="auto"/>
              <w:rPr>
                <w:rFonts w:ascii="Times New Roman" w:eastAsia="Times New Roman" w:hAnsi="Times New Roman" w:cs="Times New Roman"/>
                <w:b/>
                <w:bCs/>
                <w:sz w:val="20"/>
                <w:szCs w:val="20"/>
                <w:lang w:eastAsia="et-EE"/>
              </w:rPr>
            </w:pPr>
            <w:r>
              <w:rPr>
                <w:rFonts w:ascii="Times New Roman" w:eastAsia="Times New Roman" w:hAnsi="Times New Roman" w:cs="Times New Roman"/>
                <w:b/>
                <w:bCs/>
                <w:sz w:val="20"/>
                <w:szCs w:val="20"/>
                <w:lang w:eastAsia="et-EE"/>
              </w:rPr>
              <w:t>Investeeringuprojektid</w:t>
            </w:r>
          </w:p>
        </w:tc>
        <w:tc>
          <w:tcPr>
            <w:tcW w:w="1247" w:type="dxa"/>
            <w:tcBorders>
              <w:top w:val="single" w:sz="4" w:space="0" w:color="auto"/>
              <w:left w:val="single" w:sz="4" w:space="0" w:color="auto"/>
              <w:bottom w:val="single" w:sz="4" w:space="0" w:color="auto"/>
              <w:right w:val="single" w:sz="4" w:space="0" w:color="auto"/>
            </w:tcBorders>
            <w:shd w:val="clear" w:color="000000" w:fill="CCFFCC"/>
            <w:vAlign w:val="bottom"/>
            <w:hideMark/>
          </w:tcPr>
          <w:p w:rsidR="009517E5" w:rsidRPr="009517E5" w:rsidRDefault="009517E5" w:rsidP="009517E5">
            <w:pPr>
              <w:spacing w:after="0" w:line="240" w:lineRule="auto"/>
              <w:jc w:val="center"/>
              <w:rPr>
                <w:rFonts w:ascii="Times New Roman" w:eastAsia="Times New Roman" w:hAnsi="Times New Roman" w:cs="Times New Roman"/>
                <w:b/>
                <w:bCs/>
                <w:sz w:val="20"/>
                <w:szCs w:val="20"/>
                <w:lang w:eastAsia="et-EE"/>
              </w:rPr>
            </w:pPr>
            <w:r w:rsidRPr="009517E5">
              <w:rPr>
                <w:rFonts w:ascii="Times New Roman" w:eastAsia="Times New Roman" w:hAnsi="Times New Roman" w:cs="Times New Roman"/>
                <w:b/>
                <w:bCs/>
                <w:sz w:val="20"/>
                <w:szCs w:val="20"/>
                <w:lang w:eastAsia="et-EE"/>
              </w:rPr>
              <w:t>2014 täitmine</w:t>
            </w:r>
          </w:p>
        </w:tc>
        <w:tc>
          <w:tcPr>
            <w:tcW w:w="1137" w:type="dxa"/>
            <w:tcBorders>
              <w:top w:val="single" w:sz="4" w:space="0" w:color="auto"/>
              <w:left w:val="single" w:sz="4" w:space="0" w:color="auto"/>
              <w:bottom w:val="single" w:sz="4" w:space="0" w:color="auto"/>
              <w:right w:val="single" w:sz="4" w:space="0" w:color="auto"/>
            </w:tcBorders>
            <w:shd w:val="clear" w:color="000000" w:fill="CCFFCC"/>
            <w:vAlign w:val="bottom"/>
            <w:hideMark/>
          </w:tcPr>
          <w:p w:rsidR="009517E5" w:rsidRPr="009517E5" w:rsidRDefault="009517E5" w:rsidP="009517E5">
            <w:pPr>
              <w:spacing w:after="0" w:line="240" w:lineRule="auto"/>
              <w:jc w:val="center"/>
              <w:rPr>
                <w:rFonts w:ascii="Times New Roman" w:eastAsia="Times New Roman" w:hAnsi="Times New Roman" w:cs="Times New Roman"/>
                <w:b/>
                <w:bCs/>
                <w:sz w:val="20"/>
                <w:szCs w:val="20"/>
                <w:lang w:eastAsia="et-EE"/>
              </w:rPr>
            </w:pPr>
            <w:r w:rsidRPr="009517E5">
              <w:rPr>
                <w:rFonts w:ascii="Times New Roman" w:eastAsia="Times New Roman" w:hAnsi="Times New Roman" w:cs="Times New Roman"/>
                <w:b/>
                <w:bCs/>
                <w:sz w:val="20"/>
                <w:szCs w:val="20"/>
                <w:lang w:eastAsia="et-EE"/>
              </w:rPr>
              <w:t>2015 eelarve</w:t>
            </w:r>
          </w:p>
        </w:tc>
        <w:tc>
          <w:tcPr>
            <w:tcW w:w="1137" w:type="dxa"/>
            <w:tcBorders>
              <w:top w:val="single" w:sz="4" w:space="0" w:color="auto"/>
              <w:left w:val="single" w:sz="4" w:space="0" w:color="auto"/>
              <w:bottom w:val="single" w:sz="4" w:space="0" w:color="auto"/>
              <w:right w:val="single" w:sz="4" w:space="0" w:color="auto"/>
            </w:tcBorders>
            <w:shd w:val="clear" w:color="000000" w:fill="CCFFCC"/>
            <w:vAlign w:val="bottom"/>
            <w:hideMark/>
          </w:tcPr>
          <w:p w:rsidR="009517E5" w:rsidRPr="009517E5" w:rsidRDefault="009517E5" w:rsidP="009517E5">
            <w:pPr>
              <w:spacing w:after="0" w:line="240" w:lineRule="auto"/>
              <w:jc w:val="center"/>
              <w:rPr>
                <w:rFonts w:ascii="Times New Roman" w:eastAsia="Times New Roman" w:hAnsi="Times New Roman" w:cs="Times New Roman"/>
                <w:b/>
                <w:bCs/>
                <w:sz w:val="20"/>
                <w:szCs w:val="20"/>
                <w:lang w:eastAsia="et-EE"/>
              </w:rPr>
            </w:pPr>
            <w:r w:rsidRPr="009517E5">
              <w:rPr>
                <w:rFonts w:ascii="Times New Roman" w:eastAsia="Times New Roman" w:hAnsi="Times New Roman" w:cs="Times New Roman"/>
                <w:b/>
                <w:bCs/>
                <w:sz w:val="20"/>
                <w:szCs w:val="20"/>
                <w:lang w:eastAsia="et-EE"/>
              </w:rPr>
              <w:t xml:space="preserve">2016 eelarve  </w:t>
            </w:r>
          </w:p>
        </w:tc>
        <w:tc>
          <w:tcPr>
            <w:tcW w:w="1137" w:type="dxa"/>
            <w:tcBorders>
              <w:top w:val="single" w:sz="4" w:space="0" w:color="auto"/>
              <w:left w:val="single" w:sz="4" w:space="0" w:color="auto"/>
              <w:bottom w:val="single" w:sz="4" w:space="0" w:color="auto"/>
              <w:right w:val="single" w:sz="4" w:space="0" w:color="auto"/>
            </w:tcBorders>
            <w:shd w:val="clear" w:color="000000" w:fill="CCFFCC"/>
            <w:vAlign w:val="bottom"/>
            <w:hideMark/>
          </w:tcPr>
          <w:p w:rsidR="009517E5" w:rsidRPr="009517E5" w:rsidRDefault="009517E5" w:rsidP="009517E5">
            <w:pPr>
              <w:spacing w:after="0" w:line="240" w:lineRule="auto"/>
              <w:jc w:val="center"/>
              <w:rPr>
                <w:rFonts w:ascii="Times New Roman" w:eastAsia="Times New Roman" w:hAnsi="Times New Roman" w:cs="Times New Roman"/>
                <w:b/>
                <w:bCs/>
                <w:sz w:val="20"/>
                <w:szCs w:val="20"/>
                <w:lang w:eastAsia="et-EE"/>
              </w:rPr>
            </w:pPr>
            <w:r w:rsidRPr="009517E5">
              <w:rPr>
                <w:rFonts w:ascii="Times New Roman" w:eastAsia="Times New Roman" w:hAnsi="Times New Roman" w:cs="Times New Roman"/>
                <w:b/>
                <w:bCs/>
                <w:sz w:val="20"/>
                <w:szCs w:val="20"/>
                <w:lang w:eastAsia="et-EE"/>
              </w:rPr>
              <w:t xml:space="preserve">2017 eelarve  </w:t>
            </w:r>
          </w:p>
        </w:tc>
        <w:tc>
          <w:tcPr>
            <w:tcW w:w="1137" w:type="dxa"/>
            <w:tcBorders>
              <w:top w:val="single" w:sz="4" w:space="0" w:color="auto"/>
              <w:left w:val="single" w:sz="4" w:space="0" w:color="auto"/>
              <w:bottom w:val="single" w:sz="4" w:space="0" w:color="auto"/>
              <w:right w:val="single" w:sz="4" w:space="0" w:color="auto"/>
            </w:tcBorders>
            <w:shd w:val="clear" w:color="000000" w:fill="CCFFCC"/>
            <w:vAlign w:val="bottom"/>
            <w:hideMark/>
          </w:tcPr>
          <w:p w:rsidR="009517E5" w:rsidRPr="009517E5" w:rsidRDefault="009517E5" w:rsidP="009517E5">
            <w:pPr>
              <w:spacing w:after="0" w:line="240" w:lineRule="auto"/>
              <w:jc w:val="center"/>
              <w:rPr>
                <w:rFonts w:ascii="Times New Roman" w:eastAsia="Times New Roman" w:hAnsi="Times New Roman" w:cs="Times New Roman"/>
                <w:b/>
                <w:bCs/>
                <w:sz w:val="20"/>
                <w:szCs w:val="20"/>
                <w:lang w:eastAsia="et-EE"/>
              </w:rPr>
            </w:pPr>
            <w:r w:rsidRPr="009517E5">
              <w:rPr>
                <w:rFonts w:ascii="Times New Roman" w:eastAsia="Times New Roman" w:hAnsi="Times New Roman" w:cs="Times New Roman"/>
                <w:b/>
                <w:bCs/>
                <w:sz w:val="20"/>
                <w:szCs w:val="20"/>
                <w:lang w:eastAsia="et-EE"/>
              </w:rPr>
              <w:t xml:space="preserve">2018 eelarve  </w:t>
            </w:r>
          </w:p>
        </w:tc>
        <w:tc>
          <w:tcPr>
            <w:tcW w:w="1137" w:type="dxa"/>
            <w:tcBorders>
              <w:top w:val="single" w:sz="4" w:space="0" w:color="auto"/>
              <w:left w:val="single" w:sz="4" w:space="0" w:color="auto"/>
              <w:bottom w:val="single" w:sz="4" w:space="0" w:color="auto"/>
              <w:right w:val="single" w:sz="4" w:space="0" w:color="auto"/>
            </w:tcBorders>
            <w:shd w:val="clear" w:color="000000" w:fill="CCFFCC"/>
            <w:vAlign w:val="bottom"/>
            <w:hideMark/>
          </w:tcPr>
          <w:p w:rsidR="009517E5" w:rsidRPr="009517E5" w:rsidRDefault="009517E5" w:rsidP="009517E5">
            <w:pPr>
              <w:spacing w:after="0" w:line="240" w:lineRule="auto"/>
              <w:jc w:val="center"/>
              <w:rPr>
                <w:rFonts w:ascii="Times New Roman" w:eastAsia="Times New Roman" w:hAnsi="Times New Roman" w:cs="Times New Roman"/>
                <w:b/>
                <w:bCs/>
                <w:sz w:val="20"/>
                <w:szCs w:val="20"/>
                <w:lang w:eastAsia="et-EE"/>
              </w:rPr>
            </w:pPr>
            <w:r w:rsidRPr="009517E5">
              <w:rPr>
                <w:rFonts w:ascii="Times New Roman" w:eastAsia="Times New Roman" w:hAnsi="Times New Roman" w:cs="Times New Roman"/>
                <w:b/>
                <w:bCs/>
                <w:sz w:val="20"/>
                <w:szCs w:val="20"/>
                <w:lang w:eastAsia="et-EE"/>
              </w:rPr>
              <w:t xml:space="preserve">2019 eelarve  </w:t>
            </w:r>
          </w:p>
        </w:tc>
      </w:tr>
      <w:tr w:rsidR="009517E5" w:rsidRPr="009517E5" w:rsidTr="00A57078">
        <w:trPr>
          <w:trHeight w:val="58"/>
        </w:trPr>
        <w:tc>
          <w:tcPr>
            <w:tcW w:w="3869" w:type="dxa"/>
            <w:tcBorders>
              <w:top w:val="single" w:sz="4" w:space="0" w:color="auto"/>
            </w:tcBorders>
            <w:shd w:val="clear" w:color="auto" w:fill="auto"/>
            <w:vAlign w:val="bottom"/>
            <w:hideMark/>
          </w:tcPr>
          <w:p w:rsidR="009517E5" w:rsidRPr="009517E5" w:rsidRDefault="009517E5" w:rsidP="009517E5">
            <w:pPr>
              <w:spacing w:after="0" w:line="240" w:lineRule="auto"/>
              <w:rPr>
                <w:rFonts w:ascii="Times New Roman" w:eastAsia="Times New Roman" w:hAnsi="Times New Roman" w:cs="Times New Roman"/>
                <w:b/>
                <w:bCs/>
                <w:sz w:val="20"/>
                <w:szCs w:val="20"/>
                <w:lang w:eastAsia="et-EE"/>
              </w:rPr>
            </w:pPr>
            <w:r w:rsidRPr="009517E5">
              <w:rPr>
                <w:rFonts w:ascii="Times New Roman" w:eastAsia="Times New Roman" w:hAnsi="Times New Roman" w:cs="Times New Roman"/>
                <w:b/>
                <w:bCs/>
                <w:sz w:val="20"/>
                <w:szCs w:val="20"/>
                <w:lang w:eastAsia="et-EE"/>
              </w:rPr>
              <w:t>1. Unikaalse piiriülese Narva-Ivangorodi kindluste ansambli kui ühtse kultuuri ja turismi objekti arendamine</w:t>
            </w:r>
          </w:p>
        </w:tc>
        <w:tc>
          <w:tcPr>
            <w:tcW w:w="1247" w:type="dxa"/>
            <w:tcBorders>
              <w:top w:val="single" w:sz="4" w:space="0" w:color="auto"/>
            </w:tcBorders>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b/>
                <w:bCs/>
                <w:sz w:val="20"/>
                <w:szCs w:val="20"/>
                <w:lang w:eastAsia="et-EE"/>
              </w:rPr>
            </w:pPr>
            <w:r w:rsidRPr="009517E5">
              <w:rPr>
                <w:rFonts w:ascii="Times New Roman" w:eastAsia="Times New Roman" w:hAnsi="Times New Roman" w:cs="Times New Roman"/>
                <w:b/>
                <w:bCs/>
                <w:sz w:val="20"/>
                <w:szCs w:val="20"/>
                <w:lang w:eastAsia="et-EE"/>
              </w:rPr>
              <w:t>85 288</w:t>
            </w:r>
          </w:p>
        </w:tc>
        <w:tc>
          <w:tcPr>
            <w:tcW w:w="1137" w:type="dxa"/>
            <w:tcBorders>
              <w:top w:val="single" w:sz="4" w:space="0" w:color="auto"/>
            </w:tcBorders>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b/>
                <w:bCs/>
                <w:sz w:val="20"/>
                <w:szCs w:val="20"/>
                <w:lang w:eastAsia="et-EE"/>
              </w:rPr>
            </w:pPr>
            <w:r w:rsidRPr="009517E5">
              <w:rPr>
                <w:rFonts w:ascii="Times New Roman" w:eastAsia="Times New Roman" w:hAnsi="Times New Roman" w:cs="Times New Roman"/>
                <w:b/>
                <w:bCs/>
                <w:sz w:val="20"/>
                <w:szCs w:val="20"/>
                <w:lang w:eastAsia="et-EE"/>
              </w:rPr>
              <w:t>1 069 291</w:t>
            </w:r>
          </w:p>
        </w:tc>
        <w:tc>
          <w:tcPr>
            <w:tcW w:w="1137" w:type="dxa"/>
            <w:tcBorders>
              <w:top w:val="single" w:sz="4" w:space="0" w:color="auto"/>
            </w:tcBorders>
            <w:shd w:val="clear" w:color="auto" w:fill="auto"/>
            <w:noWrap/>
            <w:vAlign w:val="bottom"/>
          </w:tcPr>
          <w:p w:rsidR="009517E5" w:rsidRPr="009517E5" w:rsidRDefault="009517E5" w:rsidP="009517E5">
            <w:pPr>
              <w:spacing w:after="0" w:line="240" w:lineRule="auto"/>
              <w:jc w:val="center"/>
              <w:rPr>
                <w:rFonts w:ascii="Times New Roman" w:eastAsia="Times New Roman" w:hAnsi="Times New Roman" w:cs="Times New Roman"/>
                <w:b/>
                <w:bCs/>
                <w:sz w:val="20"/>
                <w:szCs w:val="20"/>
                <w:lang w:eastAsia="et-EE"/>
              </w:rPr>
            </w:pPr>
          </w:p>
        </w:tc>
        <w:tc>
          <w:tcPr>
            <w:tcW w:w="1137" w:type="dxa"/>
            <w:tcBorders>
              <w:top w:val="single" w:sz="4" w:space="0" w:color="auto"/>
            </w:tcBorders>
            <w:shd w:val="clear" w:color="auto" w:fill="auto"/>
            <w:noWrap/>
            <w:vAlign w:val="bottom"/>
          </w:tcPr>
          <w:p w:rsidR="009517E5" w:rsidRPr="009517E5" w:rsidRDefault="009517E5" w:rsidP="009517E5">
            <w:pPr>
              <w:spacing w:after="0" w:line="240" w:lineRule="auto"/>
              <w:jc w:val="center"/>
              <w:rPr>
                <w:rFonts w:ascii="Times New Roman" w:eastAsia="Times New Roman" w:hAnsi="Times New Roman" w:cs="Times New Roman"/>
                <w:b/>
                <w:bCs/>
                <w:sz w:val="20"/>
                <w:szCs w:val="20"/>
                <w:lang w:eastAsia="et-EE"/>
              </w:rPr>
            </w:pPr>
          </w:p>
        </w:tc>
        <w:tc>
          <w:tcPr>
            <w:tcW w:w="1137" w:type="dxa"/>
            <w:tcBorders>
              <w:top w:val="single" w:sz="4" w:space="0" w:color="auto"/>
            </w:tcBorders>
            <w:shd w:val="clear" w:color="auto" w:fill="auto"/>
            <w:noWrap/>
            <w:vAlign w:val="bottom"/>
          </w:tcPr>
          <w:p w:rsidR="009517E5" w:rsidRPr="009517E5" w:rsidRDefault="009517E5" w:rsidP="009517E5">
            <w:pPr>
              <w:spacing w:after="0" w:line="240" w:lineRule="auto"/>
              <w:jc w:val="center"/>
              <w:rPr>
                <w:rFonts w:ascii="Times New Roman" w:eastAsia="Times New Roman" w:hAnsi="Times New Roman" w:cs="Times New Roman"/>
                <w:b/>
                <w:bCs/>
                <w:sz w:val="20"/>
                <w:szCs w:val="20"/>
                <w:lang w:eastAsia="et-EE"/>
              </w:rPr>
            </w:pPr>
          </w:p>
        </w:tc>
        <w:tc>
          <w:tcPr>
            <w:tcW w:w="1137" w:type="dxa"/>
            <w:tcBorders>
              <w:top w:val="single" w:sz="4" w:space="0" w:color="auto"/>
            </w:tcBorders>
            <w:shd w:val="clear" w:color="auto" w:fill="auto"/>
            <w:noWrap/>
            <w:vAlign w:val="bottom"/>
          </w:tcPr>
          <w:p w:rsidR="009517E5" w:rsidRPr="009517E5" w:rsidRDefault="009517E5" w:rsidP="009517E5">
            <w:pPr>
              <w:spacing w:after="0" w:line="240" w:lineRule="auto"/>
              <w:jc w:val="center"/>
              <w:rPr>
                <w:rFonts w:ascii="Times New Roman" w:eastAsia="Times New Roman" w:hAnsi="Times New Roman" w:cs="Times New Roman"/>
                <w:b/>
                <w:bCs/>
                <w:sz w:val="20"/>
                <w:szCs w:val="20"/>
                <w:lang w:eastAsia="et-EE"/>
              </w:rPr>
            </w:pPr>
          </w:p>
        </w:tc>
      </w:tr>
      <w:tr w:rsidR="009517E5" w:rsidRPr="009517E5" w:rsidTr="00C32687">
        <w:trPr>
          <w:trHeight w:val="67"/>
        </w:trPr>
        <w:tc>
          <w:tcPr>
            <w:tcW w:w="3869" w:type="dxa"/>
            <w:shd w:val="clear" w:color="auto" w:fill="auto"/>
            <w:vAlign w:val="bottom"/>
            <w:hideMark/>
          </w:tcPr>
          <w:p w:rsidR="009517E5" w:rsidRPr="009517E5" w:rsidRDefault="009517E5" w:rsidP="009517E5">
            <w:pPr>
              <w:spacing w:after="0" w:line="240" w:lineRule="auto"/>
              <w:rPr>
                <w:rFonts w:ascii="Times New Roman" w:eastAsia="Times New Roman" w:hAnsi="Times New Roman" w:cs="Times New Roman"/>
                <w:i/>
                <w:iCs/>
                <w:sz w:val="20"/>
                <w:szCs w:val="20"/>
                <w:lang w:eastAsia="et-EE"/>
              </w:rPr>
            </w:pPr>
            <w:r w:rsidRPr="009517E5">
              <w:rPr>
                <w:rFonts w:ascii="Times New Roman" w:eastAsia="Times New Roman" w:hAnsi="Times New Roman" w:cs="Times New Roman"/>
                <w:i/>
                <w:iCs/>
                <w:sz w:val="20"/>
                <w:szCs w:val="20"/>
                <w:lang w:eastAsia="et-EE"/>
              </w:rPr>
              <w:t>sh toetuse arvelt</w:t>
            </w:r>
          </w:p>
        </w:tc>
        <w:tc>
          <w:tcPr>
            <w:tcW w:w="124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 </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 </w:t>
            </w:r>
          </w:p>
        </w:tc>
        <w:tc>
          <w:tcPr>
            <w:tcW w:w="1137" w:type="dxa"/>
            <w:shd w:val="clear" w:color="auto" w:fill="auto"/>
            <w:noWrap/>
            <w:vAlign w:val="bottom"/>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p>
        </w:tc>
        <w:tc>
          <w:tcPr>
            <w:tcW w:w="1137" w:type="dxa"/>
            <w:shd w:val="clear" w:color="auto" w:fill="auto"/>
            <w:noWrap/>
            <w:vAlign w:val="bottom"/>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p>
        </w:tc>
        <w:tc>
          <w:tcPr>
            <w:tcW w:w="1137" w:type="dxa"/>
            <w:shd w:val="clear" w:color="auto" w:fill="auto"/>
            <w:noWrap/>
            <w:vAlign w:val="bottom"/>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p>
        </w:tc>
        <w:tc>
          <w:tcPr>
            <w:tcW w:w="1137" w:type="dxa"/>
            <w:shd w:val="clear" w:color="auto" w:fill="auto"/>
            <w:noWrap/>
            <w:vAlign w:val="bottom"/>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p>
        </w:tc>
      </w:tr>
      <w:tr w:rsidR="009517E5" w:rsidRPr="009517E5" w:rsidTr="00C32687">
        <w:trPr>
          <w:trHeight w:val="67"/>
        </w:trPr>
        <w:tc>
          <w:tcPr>
            <w:tcW w:w="3869" w:type="dxa"/>
            <w:shd w:val="clear" w:color="auto" w:fill="auto"/>
            <w:vAlign w:val="bottom"/>
            <w:hideMark/>
          </w:tcPr>
          <w:p w:rsidR="009517E5" w:rsidRPr="009517E5" w:rsidRDefault="009517E5" w:rsidP="009517E5">
            <w:pPr>
              <w:spacing w:after="0" w:line="240" w:lineRule="auto"/>
              <w:rPr>
                <w:rFonts w:ascii="Times New Roman" w:eastAsia="Times New Roman" w:hAnsi="Times New Roman" w:cs="Times New Roman"/>
                <w:i/>
                <w:iCs/>
                <w:sz w:val="20"/>
                <w:szCs w:val="20"/>
                <w:lang w:eastAsia="et-EE"/>
              </w:rPr>
            </w:pPr>
            <w:r w:rsidRPr="009517E5">
              <w:rPr>
                <w:rFonts w:ascii="Times New Roman" w:eastAsia="Times New Roman" w:hAnsi="Times New Roman" w:cs="Times New Roman"/>
                <w:i/>
                <w:iCs/>
                <w:sz w:val="20"/>
                <w:szCs w:val="20"/>
                <w:lang w:eastAsia="et-EE"/>
              </w:rPr>
              <w:t>sh muude vahendite arvelt (omaosalus)</w:t>
            </w:r>
          </w:p>
        </w:tc>
        <w:tc>
          <w:tcPr>
            <w:tcW w:w="124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85 288</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1 069 291</w:t>
            </w:r>
          </w:p>
        </w:tc>
        <w:tc>
          <w:tcPr>
            <w:tcW w:w="1137" w:type="dxa"/>
            <w:shd w:val="clear" w:color="auto" w:fill="auto"/>
            <w:noWrap/>
            <w:vAlign w:val="bottom"/>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p>
        </w:tc>
        <w:tc>
          <w:tcPr>
            <w:tcW w:w="1137" w:type="dxa"/>
            <w:shd w:val="clear" w:color="auto" w:fill="auto"/>
            <w:noWrap/>
            <w:vAlign w:val="bottom"/>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p>
        </w:tc>
        <w:tc>
          <w:tcPr>
            <w:tcW w:w="1137" w:type="dxa"/>
            <w:shd w:val="clear" w:color="auto" w:fill="auto"/>
            <w:noWrap/>
            <w:vAlign w:val="bottom"/>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p>
        </w:tc>
        <w:tc>
          <w:tcPr>
            <w:tcW w:w="1137" w:type="dxa"/>
            <w:shd w:val="clear" w:color="auto" w:fill="auto"/>
            <w:noWrap/>
            <w:vAlign w:val="bottom"/>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p>
        </w:tc>
      </w:tr>
      <w:tr w:rsidR="009517E5" w:rsidRPr="009517E5" w:rsidTr="00A57078">
        <w:trPr>
          <w:trHeight w:val="58"/>
        </w:trPr>
        <w:tc>
          <w:tcPr>
            <w:tcW w:w="3869" w:type="dxa"/>
            <w:shd w:val="clear" w:color="auto" w:fill="auto"/>
            <w:vAlign w:val="bottom"/>
            <w:hideMark/>
          </w:tcPr>
          <w:p w:rsidR="009517E5" w:rsidRPr="009517E5" w:rsidRDefault="009517E5" w:rsidP="009517E5">
            <w:pPr>
              <w:spacing w:after="0" w:line="240" w:lineRule="auto"/>
              <w:rPr>
                <w:rFonts w:ascii="Times New Roman" w:eastAsia="Times New Roman" w:hAnsi="Times New Roman" w:cs="Times New Roman"/>
                <w:b/>
                <w:bCs/>
                <w:sz w:val="20"/>
                <w:szCs w:val="20"/>
                <w:lang w:eastAsia="et-EE"/>
              </w:rPr>
            </w:pPr>
            <w:r w:rsidRPr="009517E5">
              <w:rPr>
                <w:rFonts w:ascii="Times New Roman" w:eastAsia="Times New Roman" w:hAnsi="Times New Roman" w:cs="Times New Roman"/>
                <w:b/>
                <w:bCs/>
                <w:sz w:val="20"/>
                <w:szCs w:val="20"/>
                <w:lang w:eastAsia="et-EE"/>
              </w:rPr>
              <w:t>2. Narva kaldapealse promenaadi ehitamine</w:t>
            </w:r>
          </w:p>
        </w:tc>
        <w:tc>
          <w:tcPr>
            <w:tcW w:w="124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b/>
                <w:bCs/>
                <w:sz w:val="20"/>
                <w:szCs w:val="20"/>
                <w:lang w:eastAsia="et-EE"/>
              </w:rPr>
            </w:pPr>
            <w:r w:rsidRPr="009517E5">
              <w:rPr>
                <w:rFonts w:ascii="Times New Roman" w:eastAsia="Times New Roman" w:hAnsi="Times New Roman" w:cs="Times New Roman"/>
                <w:b/>
                <w:bCs/>
                <w:sz w:val="20"/>
                <w:szCs w:val="20"/>
                <w:lang w:eastAsia="et-EE"/>
              </w:rPr>
              <w:t>505 611</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b/>
                <w:bCs/>
                <w:sz w:val="20"/>
                <w:szCs w:val="20"/>
                <w:lang w:eastAsia="et-EE"/>
              </w:rPr>
            </w:pPr>
            <w:r w:rsidRPr="009517E5">
              <w:rPr>
                <w:rFonts w:ascii="Times New Roman" w:eastAsia="Times New Roman" w:hAnsi="Times New Roman" w:cs="Times New Roman"/>
                <w:b/>
                <w:bCs/>
                <w:sz w:val="20"/>
                <w:szCs w:val="20"/>
                <w:lang w:eastAsia="et-EE"/>
              </w:rPr>
              <w:t>365 432</w:t>
            </w:r>
          </w:p>
        </w:tc>
        <w:tc>
          <w:tcPr>
            <w:tcW w:w="1137" w:type="dxa"/>
            <w:shd w:val="clear" w:color="auto" w:fill="auto"/>
            <w:noWrap/>
            <w:vAlign w:val="bottom"/>
          </w:tcPr>
          <w:p w:rsidR="009517E5" w:rsidRPr="009517E5" w:rsidRDefault="009517E5" w:rsidP="009517E5">
            <w:pPr>
              <w:spacing w:after="0" w:line="240" w:lineRule="auto"/>
              <w:jc w:val="center"/>
              <w:rPr>
                <w:rFonts w:ascii="Times New Roman" w:eastAsia="Times New Roman" w:hAnsi="Times New Roman" w:cs="Times New Roman"/>
                <w:b/>
                <w:bCs/>
                <w:sz w:val="20"/>
                <w:szCs w:val="20"/>
                <w:lang w:eastAsia="et-EE"/>
              </w:rPr>
            </w:pPr>
          </w:p>
        </w:tc>
        <w:tc>
          <w:tcPr>
            <w:tcW w:w="1137" w:type="dxa"/>
            <w:shd w:val="clear" w:color="auto" w:fill="auto"/>
            <w:noWrap/>
            <w:vAlign w:val="bottom"/>
          </w:tcPr>
          <w:p w:rsidR="009517E5" w:rsidRPr="009517E5" w:rsidRDefault="009517E5" w:rsidP="009517E5">
            <w:pPr>
              <w:spacing w:after="0" w:line="240" w:lineRule="auto"/>
              <w:jc w:val="center"/>
              <w:rPr>
                <w:rFonts w:ascii="Times New Roman" w:eastAsia="Times New Roman" w:hAnsi="Times New Roman" w:cs="Times New Roman"/>
                <w:b/>
                <w:bCs/>
                <w:sz w:val="20"/>
                <w:szCs w:val="20"/>
                <w:lang w:eastAsia="et-EE"/>
              </w:rPr>
            </w:pPr>
          </w:p>
        </w:tc>
        <w:tc>
          <w:tcPr>
            <w:tcW w:w="1137" w:type="dxa"/>
            <w:shd w:val="clear" w:color="auto" w:fill="auto"/>
            <w:noWrap/>
            <w:vAlign w:val="bottom"/>
          </w:tcPr>
          <w:p w:rsidR="009517E5" w:rsidRPr="009517E5" w:rsidRDefault="009517E5" w:rsidP="009517E5">
            <w:pPr>
              <w:spacing w:after="0" w:line="240" w:lineRule="auto"/>
              <w:jc w:val="center"/>
              <w:rPr>
                <w:rFonts w:ascii="Times New Roman" w:eastAsia="Times New Roman" w:hAnsi="Times New Roman" w:cs="Times New Roman"/>
                <w:b/>
                <w:bCs/>
                <w:sz w:val="20"/>
                <w:szCs w:val="20"/>
                <w:lang w:eastAsia="et-EE"/>
              </w:rPr>
            </w:pPr>
          </w:p>
        </w:tc>
        <w:tc>
          <w:tcPr>
            <w:tcW w:w="1137" w:type="dxa"/>
            <w:shd w:val="clear" w:color="auto" w:fill="auto"/>
            <w:noWrap/>
            <w:vAlign w:val="bottom"/>
          </w:tcPr>
          <w:p w:rsidR="009517E5" w:rsidRPr="009517E5" w:rsidRDefault="009517E5" w:rsidP="009517E5">
            <w:pPr>
              <w:spacing w:after="0" w:line="240" w:lineRule="auto"/>
              <w:jc w:val="center"/>
              <w:rPr>
                <w:rFonts w:ascii="Times New Roman" w:eastAsia="Times New Roman" w:hAnsi="Times New Roman" w:cs="Times New Roman"/>
                <w:b/>
                <w:bCs/>
                <w:sz w:val="20"/>
                <w:szCs w:val="20"/>
                <w:lang w:eastAsia="et-EE"/>
              </w:rPr>
            </w:pPr>
          </w:p>
        </w:tc>
      </w:tr>
      <w:tr w:rsidR="009517E5" w:rsidRPr="009517E5" w:rsidTr="00C32687">
        <w:trPr>
          <w:trHeight w:val="67"/>
        </w:trPr>
        <w:tc>
          <w:tcPr>
            <w:tcW w:w="3869" w:type="dxa"/>
            <w:shd w:val="clear" w:color="auto" w:fill="auto"/>
            <w:vAlign w:val="bottom"/>
            <w:hideMark/>
          </w:tcPr>
          <w:p w:rsidR="009517E5" w:rsidRPr="009517E5" w:rsidRDefault="009517E5" w:rsidP="009517E5">
            <w:pPr>
              <w:spacing w:after="0" w:line="240" w:lineRule="auto"/>
              <w:rPr>
                <w:rFonts w:ascii="Times New Roman" w:eastAsia="Times New Roman" w:hAnsi="Times New Roman" w:cs="Times New Roman"/>
                <w:i/>
                <w:iCs/>
                <w:sz w:val="20"/>
                <w:szCs w:val="20"/>
                <w:lang w:eastAsia="et-EE"/>
              </w:rPr>
            </w:pPr>
            <w:r w:rsidRPr="009517E5">
              <w:rPr>
                <w:rFonts w:ascii="Times New Roman" w:eastAsia="Times New Roman" w:hAnsi="Times New Roman" w:cs="Times New Roman"/>
                <w:i/>
                <w:iCs/>
                <w:sz w:val="20"/>
                <w:szCs w:val="20"/>
                <w:lang w:eastAsia="et-EE"/>
              </w:rPr>
              <w:t>sh toetuse arvelt</w:t>
            </w:r>
          </w:p>
        </w:tc>
        <w:tc>
          <w:tcPr>
            <w:tcW w:w="124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 </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 </w:t>
            </w:r>
          </w:p>
        </w:tc>
        <w:tc>
          <w:tcPr>
            <w:tcW w:w="1137" w:type="dxa"/>
            <w:shd w:val="clear" w:color="auto" w:fill="auto"/>
            <w:noWrap/>
            <w:vAlign w:val="bottom"/>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p>
        </w:tc>
        <w:tc>
          <w:tcPr>
            <w:tcW w:w="1137" w:type="dxa"/>
            <w:shd w:val="clear" w:color="auto" w:fill="auto"/>
            <w:noWrap/>
            <w:vAlign w:val="bottom"/>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p>
        </w:tc>
        <w:tc>
          <w:tcPr>
            <w:tcW w:w="1137" w:type="dxa"/>
            <w:shd w:val="clear" w:color="auto" w:fill="auto"/>
            <w:noWrap/>
            <w:vAlign w:val="bottom"/>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p>
        </w:tc>
        <w:tc>
          <w:tcPr>
            <w:tcW w:w="1137" w:type="dxa"/>
            <w:shd w:val="clear" w:color="auto" w:fill="auto"/>
            <w:noWrap/>
            <w:vAlign w:val="bottom"/>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p>
        </w:tc>
      </w:tr>
      <w:tr w:rsidR="009517E5" w:rsidRPr="009517E5" w:rsidTr="00C32687">
        <w:trPr>
          <w:trHeight w:val="67"/>
        </w:trPr>
        <w:tc>
          <w:tcPr>
            <w:tcW w:w="3869" w:type="dxa"/>
            <w:shd w:val="clear" w:color="auto" w:fill="auto"/>
            <w:vAlign w:val="bottom"/>
            <w:hideMark/>
          </w:tcPr>
          <w:p w:rsidR="009517E5" w:rsidRPr="009517E5" w:rsidRDefault="009517E5" w:rsidP="009517E5">
            <w:pPr>
              <w:spacing w:after="0" w:line="240" w:lineRule="auto"/>
              <w:rPr>
                <w:rFonts w:ascii="Times New Roman" w:eastAsia="Times New Roman" w:hAnsi="Times New Roman" w:cs="Times New Roman"/>
                <w:i/>
                <w:iCs/>
                <w:sz w:val="20"/>
                <w:szCs w:val="20"/>
                <w:lang w:eastAsia="et-EE"/>
              </w:rPr>
            </w:pPr>
            <w:r w:rsidRPr="009517E5">
              <w:rPr>
                <w:rFonts w:ascii="Times New Roman" w:eastAsia="Times New Roman" w:hAnsi="Times New Roman" w:cs="Times New Roman"/>
                <w:i/>
                <w:iCs/>
                <w:sz w:val="20"/>
                <w:szCs w:val="20"/>
                <w:lang w:eastAsia="et-EE"/>
              </w:rPr>
              <w:t>sh muude vahendite arvelt (omaosalus)</w:t>
            </w:r>
          </w:p>
        </w:tc>
        <w:tc>
          <w:tcPr>
            <w:tcW w:w="124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505 611</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365 432</w:t>
            </w:r>
          </w:p>
        </w:tc>
        <w:tc>
          <w:tcPr>
            <w:tcW w:w="1137" w:type="dxa"/>
            <w:shd w:val="clear" w:color="auto" w:fill="auto"/>
            <w:noWrap/>
            <w:vAlign w:val="bottom"/>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p>
        </w:tc>
        <w:tc>
          <w:tcPr>
            <w:tcW w:w="1137" w:type="dxa"/>
            <w:shd w:val="clear" w:color="auto" w:fill="auto"/>
            <w:noWrap/>
            <w:vAlign w:val="bottom"/>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p>
        </w:tc>
        <w:tc>
          <w:tcPr>
            <w:tcW w:w="1137" w:type="dxa"/>
            <w:shd w:val="clear" w:color="auto" w:fill="auto"/>
            <w:noWrap/>
            <w:vAlign w:val="bottom"/>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p>
        </w:tc>
        <w:tc>
          <w:tcPr>
            <w:tcW w:w="1137" w:type="dxa"/>
            <w:shd w:val="clear" w:color="auto" w:fill="auto"/>
            <w:noWrap/>
            <w:vAlign w:val="bottom"/>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p>
        </w:tc>
      </w:tr>
      <w:tr w:rsidR="009517E5" w:rsidRPr="009517E5" w:rsidTr="00A57078">
        <w:trPr>
          <w:trHeight w:val="625"/>
        </w:trPr>
        <w:tc>
          <w:tcPr>
            <w:tcW w:w="3869" w:type="dxa"/>
            <w:shd w:val="clear" w:color="auto" w:fill="auto"/>
            <w:vAlign w:val="bottom"/>
            <w:hideMark/>
          </w:tcPr>
          <w:p w:rsidR="009517E5" w:rsidRPr="009517E5" w:rsidRDefault="009517E5" w:rsidP="009517E5">
            <w:pPr>
              <w:spacing w:after="0" w:line="240" w:lineRule="auto"/>
              <w:rPr>
                <w:rFonts w:ascii="Times New Roman" w:eastAsia="Times New Roman" w:hAnsi="Times New Roman" w:cs="Times New Roman"/>
                <w:b/>
                <w:bCs/>
                <w:sz w:val="20"/>
                <w:szCs w:val="20"/>
                <w:lang w:eastAsia="et-EE"/>
              </w:rPr>
            </w:pPr>
            <w:r w:rsidRPr="009517E5">
              <w:rPr>
                <w:rFonts w:ascii="Times New Roman" w:eastAsia="Times New Roman" w:hAnsi="Times New Roman" w:cs="Times New Roman"/>
                <w:b/>
                <w:bCs/>
                <w:sz w:val="20"/>
                <w:szCs w:val="20"/>
                <w:lang w:eastAsia="et-EE"/>
              </w:rPr>
              <w:t>3. Rahu ja Kerese tänavate projekteerimine ja rekonstrueerimistööd (TEN-T transiitteed)</w:t>
            </w:r>
          </w:p>
        </w:tc>
        <w:tc>
          <w:tcPr>
            <w:tcW w:w="1247" w:type="dxa"/>
            <w:shd w:val="clear" w:color="auto" w:fill="auto"/>
            <w:noWrap/>
            <w:vAlign w:val="bottom"/>
          </w:tcPr>
          <w:p w:rsidR="009517E5" w:rsidRPr="009517E5" w:rsidRDefault="009517E5" w:rsidP="009517E5">
            <w:pPr>
              <w:spacing w:after="0" w:line="240" w:lineRule="auto"/>
              <w:jc w:val="center"/>
              <w:rPr>
                <w:rFonts w:ascii="Times New Roman" w:eastAsia="Times New Roman" w:hAnsi="Times New Roman" w:cs="Times New Roman"/>
                <w:b/>
                <w:bCs/>
                <w:sz w:val="20"/>
                <w:szCs w:val="20"/>
                <w:lang w:eastAsia="et-EE"/>
              </w:rPr>
            </w:pP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b/>
                <w:bCs/>
                <w:sz w:val="20"/>
                <w:szCs w:val="20"/>
                <w:lang w:eastAsia="et-EE"/>
              </w:rPr>
            </w:pPr>
            <w:r w:rsidRPr="009517E5">
              <w:rPr>
                <w:rFonts w:ascii="Times New Roman" w:eastAsia="Times New Roman" w:hAnsi="Times New Roman" w:cs="Times New Roman"/>
                <w:b/>
                <w:bCs/>
                <w:sz w:val="20"/>
                <w:szCs w:val="20"/>
                <w:lang w:eastAsia="et-EE"/>
              </w:rPr>
              <w:t>110 000</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b/>
                <w:bCs/>
                <w:sz w:val="20"/>
                <w:szCs w:val="20"/>
                <w:lang w:eastAsia="et-EE"/>
              </w:rPr>
            </w:pPr>
            <w:r w:rsidRPr="009517E5">
              <w:rPr>
                <w:rFonts w:ascii="Times New Roman" w:eastAsia="Times New Roman" w:hAnsi="Times New Roman" w:cs="Times New Roman"/>
                <w:b/>
                <w:bCs/>
                <w:sz w:val="20"/>
                <w:szCs w:val="20"/>
                <w:lang w:eastAsia="et-EE"/>
              </w:rPr>
              <w:t>1 000 000</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b/>
                <w:bCs/>
                <w:sz w:val="20"/>
                <w:szCs w:val="20"/>
                <w:lang w:eastAsia="et-EE"/>
              </w:rPr>
            </w:pPr>
            <w:r w:rsidRPr="009517E5">
              <w:rPr>
                <w:rFonts w:ascii="Times New Roman" w:eastAsia="Times New Roman" w:hAnsi="Times New Roman" w:cs="Times New Roman"/>
                <w:b/>
                <w:bCs/>
                <w:sz w:val="20"/>
                <w:szCs w:val="20"/>
                <w:lang w:eastAsia="et-EE"/>
              </w:rPr>
              <w:t>3 875 142</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b/>
                <w:bCs/>
                <w:sz w:val="20"/>
                <w:szCs w:val="20"/>
                <w:lang w:eastAsia="et-EE"/>
              </w:rPr>
            </w:pPr>
            <w:r w:rsidRPr="009517E5">
              <w:rPr>
                <w:rFonts w:ascii="Times New Roman" w:eastAsia="Times New Roman" w:hAnsi="Times New Roman" w:cs="Times New Roman"/>
                <w:b/>
                <w:bCs/>
                <w:sz w:val="20"/>
                <w:szCs w:val="20"/>
                <w:lang w:eastAsia="et-EE"/>
              </w:rPr>
              <w:t>2 765 141</w:t>
            </w:r>
          </w:p>
        </w:tc>
        <w:tc>
          <w:tcPr>
            <w:tcW w:w="1137" w:type="dxa"/>
            <w:shd w:val="clear" w:color="auto" w:fill="auto"/>
            <w:noWrap/>
            <w:vAlign w:val="bottom"/>
          </w:tcPr>
          <w:p w:rsidR="009517E5" w:rsidRPr="009517E5" w:rsidRDefault="009517E5" w:rsidP="009517E5">
            <w:pPr>
              <w:spacing w:after="0" w:line="240" w:lineRule="auto"/>
              <w:jc w:val="center"/>
              <w:rPr>
                <w:rFonts w:ascii="Times New Roman" w:eastAsia="Times New Roman" w:hAnsi="Times New Roman" w:cs="Times New Roman"/>
                <w:b/>
                <w:bCs/>
                <w:sz w:val="20"/>
                <w:szCs w:val="20"/>
                <w:lang w:eastAsia="et-EE"/>
              </w:rPr>
            </w:pPr>
          </w:p>
        </w:tc>
      </w:tr>
      <w:tr w:rsidR="009517E5" w:rsidRPr="009517E5" w:rsidTr="00C32687">
        <w:trPr>
          <w:trHeight w:val="67"/>
        </w:trPr>
        <w:tc>
          <w:tcPr>
            <w:tcW w:w="3869" w:type="dxa"/>
            <w:shd w:val="clear" w:color="auto" w:fill="auto"/>
            <w:vAlign w:val="bottom"/>
            <w:hideMark/>
          </w:tcPr>
          <w:p w:rsidR="009517E5" w:rsidRPr="009517E5" w:rsidRDefault="009517E5" w:rsidP="009517E5">
            <w:pPr>
              <w:spacing w:after="0" w:line="240" w:lineRule="auto"/>
              <w:rPr>
                <w:rFonts w:ascii="Times New Roman" w:eastAsia="Times New Roman" w:hAnsi="Times New Roman" w:cs="Times New Roman"/>
                <w:i/>
                <w:iCs/>
                <w:sz w:val="20"/>
                <w:szCs w:val="20"/>
                <w:lang w:eastAsia="et-EE"/>
              </w:rPr>
            </w:pPr>
            <w:r w:rsidRPr="009517E5">
              <w:rPr>
                <w:rFonts w:ascii="Times New Roman" w:eastAsia="Times New Roman" w:hAnsi="Times New Roman" w:cs="Times New Roman"/>
                <w:i/>
                <w:iCs/>
                <w:sz w:val="20"/>
                <w:szCs w:val="20"/>
                <w:lang w:eastAsia="et-EE"/>
              </w:rPr>
              <w:t>sh toetuse arvelt</w:t>
            </w:r>
          </w:p>
        </w:tc>
        <w:tc>
          <w:tcPr>
            <w:tcW w:w="1247" w:type="dxa"/>
            <w:shd w:val="clear" w:color="auto" w:fill="auto"/>
            <w:noWrap/>
            <w:vAlign w:val="bottom"/>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 </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800 000</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3 000 000</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2 200 000</w:t>
            </w:r>
          </w:p>
        </w:tc>
        <w:tc>
          <w:tcPr>
            <w:tcW w:w="1137" w:type="dxa"/>
            <w:shd w:val="clear" w:color="auto" w:fill="auto"/>
            <w:noWrap/>
            <w:vAlign w:val="bottom"/>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p>
        </w:tc>
      </w:tr>
      <w:tr w:rsidR="009517E5" w:rsidRPr="009517E5" w:rsidTr="00C32687">
        <w:trPr>
          <w:trHeight w:val="67"/>
        </w:trPr>
        <w:tc>
          <w:tcPr>
            <w:tcW w:w="3869" w:type="dxa"/>
            <w:shd w:val="clear" w:color="auto" w:fill="auto"/>
            <w:vAlign w:val="bottom"/>
            <w:hideMark/>
          </w:tcPr>
          <w:p w:rsidR="009517E5" w:rsidRPr="009517E5" w:rsidRDefault="009517E5" w:rsidP="009517E5">
            <w:pPr>
              <w:spacing w:after="0" w:line="240" w:lineRule="auto"/>
              <w:rPr>
                <w:rFonts w:ascii="Times New Roman" w:eastAsia="Times New Roman" w:hAnsi="Times New Roman" w:cs="Times New Roman"/>
                <w:i/>
                <w:iCs/>
                <w:sz w:val="20"/>
                <w:szCs w:val="20"/>
                <w:lang w:eastAsia="et-EE"/>
              </w:rPr>
            </w:pPr>
            <w:r w:rsidRPr="009517E5">
              <w:rPr>
                <w:rFonts w:ascii="Times New Roman" w:eastAsia="Times New Roman" w:hAnsi="Times New Roman" w:cs="Times New Roman"/>
                <w:i/>
                <w:iCs/>
                <w:sz w:val="20"/>
                <w:szCs w:val="20"/>
                <w:lang w:eastAsia="et-EE"/>
              </w:rPr>
              <w:t>sh muude vahendite arvelt (omaosalus)</w:t>
            </w:r>
          </w:p>
        </w:tc>
        <w:tc>
          <w:tcPr>
            <w:tcW w:w="1247" w:type="dxa"/>
            <w:shd w:val="clear" w:color="auto" w:fill="auto"/>
            <w:noWrap/>
            <w:vAlign w:val="bottom"/>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110 000</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200 000</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875 142</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565 141</w:t>
            </w:r>
          </w:p>
        </w:tc>
        <w:tc>
          <w:tcPr>
            <w:tcW w:w="1137" w:type="dxa"/>
            <w:shd w:val="clear" w:color="auto" w:fill="auto"/>
            <w:noWrap/>
            <w:vAlign w:val="bottom"/>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p>
        </w:tc>
      </w:tr>
      <w:tr w:rsidR="009517E5" w:rsidRPr="009517E5" w:rsidTr="00A57078">
        <w:trPr>
          <w:trHeight w:val="58"/>
        </w:trPr>
        <w:tc>
          <w:tcPr>
            <w:tcW w:w="3869" w:type="dxa"/>
            <w:shd w:val="clear" w:color="auto" w:fill="auto"/>
            <w:vAlign w:val="bottom"/>
            <w:hideMark/>
          </w:tcPr>
          <w:p w:rsidR="009517E5" w:rsidRPr="009517E5" w:rsidRDefault="009517E5" w:rsidP="009517E5">
            <w:pPr>
              <w:spacing w:after="0" w:line="240" w:lineRule="auto"/>
              <w:rPr>
                <w:rFonts w:ascii="Times New Roman" w:eastAsia="Times New Roman" w:hAnsi="Times New Roman" w:cs="Times New Roman"/>
                <w:b/>
                <w:bCs/>
                <w:sz w:val="20"/>
                <w:szCs w:val="20"/>
                <w:lang w:eastAsia="et-EE"/>
              </w:rPr>
            </w:pPr>
            <w:r w:rsidRPr="009517E5">
              <w:rPr>
                <w:rFonts w:ascii="Times New Roman" w:eastAsia="Times New Roman" w:hAnsi="Times New Roman" w:cs="Times New Roman"/>
                <w:b/>
                <w:bCs/>
                <w:sz w:val="20"/>
                <w:szCs w:val="20"/>
                <w:lang w:eastAsia="et-EE"/>
              </w:rPr>
              <w:t>4. Narva linnapiirkonna jalg- ja jalgrattateede võrgustiku rajamine</w:t>
            </w:r>
          </w:p>
        </w:tc>
        <w:tc>
          <w:tcPr>
            <w:tcW w:w="1247" w:type="dxa"/>
            <w:shd w:val="clear" w:color="auto" w:fill="auto"/>
            <w:noWrap/>
            <w:vAlign w:val="bottom"/>
          </w:tcPr>
          <w:p w:rsidR="009517E5" w:rsidRPr="009517E5" w:rsidRDefault="009517E5" w:rsidP="009517E5">
            <w:pPr>
              <w:spacing w:after="0" w:line="240" w:lineRule="auto"/>
              <w:jc w:val="center"/>
              <w:rPr>
                <w:rFonts w:ascii="Times New Roman" w:eastAsia="Times New Roman" w:hAnsi="Times New Roman" w:cs="Times New Roman"/>
                <w:b/>
                <w:bCs/>
                <w:sz w:val="20"/>
                <w:szCs w:val="20"/>
                <w:lang w:eastAsia="et-EE"/>
              </w:rPr>
            </w:pP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b/>
                <w:bCs/>
                <w:sz w:val="20"/>
                <w:szCs w:val="20"/>
                <w:lang w:eastAsia="et-EE"/>
              </w:rPr>
            </w:pPr>
            <w:r w:rsidRPr="009517E5">
              <w:rPr>
                <w:rFonts w:ascii="Times New Roman" w:eastAsia="Times New Roman" w:hAnsi="Times New Roman" w:cs="Times New Roman"/>
                <w:b/>
                <w:bCs/>
                <w:sz w:val="20"/>
                <w:szCs w:val="20"/>
                <w:lang w:eastAsia="et-EE"/>
              </w:rPr>
              <w:t>274 789</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b/>
                <w:bCs/>
                <w:sz w:val="20"/>
                <w:szCs w:val="20"/>
                <w:lang w:eastAsia="et-EE"/>
              </w:rPr>
            </w:pPr>
            <w:r w:rsidRPr="009517E5">
              <w:rPr>
                <w:rFonts w:ascii="Times New Roman" w:eastAsia="Times New Roman" w:hAnsi="Times New Roman" w:cs="Times New Roman"/>
                <w:b/>
                <w:bCs/>
                <w:sz w:val="20"/>
                <w:szCs w:val="20"/>
                <w:lang w:eastAsia="et-EE"/>
              </w:rPr>
              <w:t>25 000</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b/>
                <w:bCs/>
                <w:sz w:val="20"/>
                <w:szCs w:val="20"/>
                <w:lang w:eastAsia="et-EE"/>
              </w:rPr>
            </w:pPr>
            <w:r w:rsidRPr="009517E5">
              <w:rPr>
                <w:rFonts w:ascii="Times New Roman" w:eastAsia="Times New Roman" w:hAnsi="Times New Roman" w:cs="Times New Roman"/>
                <w:b/>
                <w:bCs/>
                <w:sz w:val="20"/>
                <w:szCs w:val="20"/>
                <w:lang w:eastAsia="et-EE"/>
              </w:rPr>
              <w:t>3 602 047</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b/>
                <w:bCs/>
                <w:sz w:val="20"/>
                <w:szCs w:val="20"/>
                <w:lang w:eastAsia="et-EE"/>
              </w:rPr>
            </w:pPr>
            <w:r w:rsidRPr="009517E5">
              <w:rPr>
                <w:rFonts w:ascii="Times New Roman" w:eastAsia="Times New Roman" w:hAnsi="Times New Roman" w:cs="Times New Roman"/>
                <w:b/>
                <w:bCs/>
                <w:sz w:val="20"/>
                <w:szCs w:val="20"/>
                <w:lang w:eastAsia="et-EE"/>
              </w:rPr>
              <w:t>3 602 047</w:t>
            </w:r>
          </w:p>
        </w:tc>
        <w:tc>
          <w:tcPr>
            <w:tcW w:w="1137" w:type="dxa"/>
            <w:shd w:val="clear" w:color="auto" w:fill="auto"/>
            <w:noWrap/>
            <w:vAlign w:val="bottom"/>
          </w:tcPr>
          <w:p w:rsidR="009517E5" w:rsidRPr="009517E5" w:rsidRDefault="009517E5" w:rsidP="009517E5">
            <w:pPr>
              <w:spacing w:after="0" w:line="240" w:lineRule="auto"/>
              <w:jc w:val="center"/>
              <w:rPr>
                <w:rFonts w:ascii="Times New Roman" w:eastAsia="Times New Roman" w:hAnsi="Times New Roman" w:cs="Times New Roman"/>
                <w:b/>
                <w:bCs/>
                <w:sz w:val="20"/>
                <w:szCs w:val="20"/>
                <w:lang w:eastAsia="et-EE"/>
              </w:rPr>
            </w:pPr>
          </w:p>
        </w:tc>
      </w:tr>
      <w:tr w:rsidR="009517E5" w:rsidRPr="009517E5" w:rsidTr="00C32687">
        <w:trPr>
          <w:trHeight w:val="67"/>
        </w:trPr>
        <w:tc>
          <w:tcPr>
            <w:tcW w:w="3869" w:type="dxa"/>
            <w:shd w:val="clear" w:color="auto" w:fill="auto"/>
            <w:vAlign w:val="bottom"/>
            <w:hideMark/>
          </w:tcPr>
          <w:p w:rsidR="009517E5" w:rsidRPr="009517E5" w:rsidRDefault="009517E5" w:rsidP="009517E5">
            <w:pPr>
              <w:spacing w:after="0" w:line="240" w:lineRule="auto"/>
              <w:rPr>
                <w:rFonts w:ascii="Times New Roman" w:eastAsia="Times New Roman" w:hAnsi="Times New Roman" w:cs="Times New Roman"/>
                <w:i/>
                <w:iCs/>
                <w:sz w:val="20"/>
                <w:szCs w:val="20"/>
                <w:lang w:eastAsia="et-EE"/>
              </w:rPr>
            </w:pPr>
            <w:r w:rsidRPr="009517E5">
              <w:rPr>
                <w:rFonts w:ascii="Times New Roman" w:eastAsia="Times New Roman" w:hAnsi="Times New Roman" w:cs="Times New Roman"/>
                <w:i/>
                <w:iCs/>
                <w:sz w:val="20"/>
                <w:szCs w:val="20"/>
                <w:lang w:eastAsia="et-EE"/>
              </w:rPr>
              <w:t>sh toetuse arvelt</w:t>
            </w:r>
          </w:p>
        </w:tc>
        <w:tc>
          <w:tcPr>
            <w:tcW w:w="1247" w:type="dxa"/>
            <w:shd w:val="clear" w:color="auto" w:fill="auto"/>
            <w:noWrap/>
            <w:vAlign w:val="bottom"/>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 </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0</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3 159 649</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3 159 649</w:t>
            </w:r>
          </w:p>
        </w:tc>
        <w:tc>
          <w:tcPr>
            <w:tcW w:w="1137" w:type="dxa"/>
            <w:shd w:val="clear" w:color="auto" w:fill="auto"/>
            <w:noWrap/>
            <w:vAlign w:val="bottom"/>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p>
        </w:tc>
      </w:tr>
      <w:tr w:rsidR="009517E5" w:rsidRPr="009517E5" w:rsidTr="00C32687">
        <w:trPr>
          <w:trHeight w:val="67"/>
        </w:trPr>
        <w:tc>
          <w:tcPr>
            <w:tcW w:w="3869" w:type="dxa"/>
            <w:shd w:val="clear" w:color="auto" w:fill="auto"/>
            <w:vAlign w:val="bottom"/>
            <w:hideMark/>
          </w:tcPr>
          <w:p w:rsidR="009517E5" w:rsidRPr="009517E5" w:rsidRDefault="009517E5" w:rsidP="009517E5">
            <w:pPr>
              <w:spacing w:after="0" w:line="240" w:lineRule="auto"/>
              <w:rPr>
                <w:rFonts w:ascii="Times New Roman" w:eastAsia="Times New Roman" w:hAnsi="Times New Roman" w:cs="Times New Roman"/>
                <w:i/>
                <w:iCs/>
                <w:sz w:val="20"/>
                <w:szCs w:val="20"/>
                <w:lang w:eastAsia="et-EE"/>
              </w:rPr>
            </w:pPr>
            <w:r w:rsidRPr="009517E5">
              <w:rPr>
                <w:rFonts w:ascii="Times New Roman" w:eastAsia="Times New Roman" w:hAnsi="Times New Roman" w:cs="Times New Roman"/>
                <w:i/>
                <w:iCs/>
                <w:sz w:val="20"/>
                <w:szCs w:val="20"/>
                <w:lang w:eastAsia="et-EE"/>
              </w:rPr>
              <w:t>sh muude vahendite arvelt (omaosalus)</w:t>
            </w:r>
          </w:p>
        </w:tc>
        <w:tc>
          <w:tcPr>
            <w:tcW w:w="1247" w:type="dxa"/>
            <w:shd w:val="clear" w:color="auto" w:fill="auto"/>
            <w:noWrap/>
            <w:vAlign w:val="bottom"/>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274 789</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25 000</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442 398</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442 398</w:t>
            </w:r>
          </w:p>
        </w:tc>
        <w:tc>
          <w:tcPr>
            <w:tcW w:w="1137" w:type="dxa"/>
            <w:shd w:val="clear" w:color="auto" w:fill="auto"/>
            <w:noWrap/>
            <w:vAlign w:val="bottom"/>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p>
        </w:tc>
      </w:tr>
      <w:tr w:rsidR="009517E5" w:rsidRPr="009517E5" w:rsidTr="00C32687">
        <w:trPr>
          <w:trHeight w:val="119"/>
        </w:trPr>
        <w:tc>
          <w:tcPr>
            <w:tcW w:w="3869" w:type="dxa"/>
            <w:shd w:val="clear" w:color="auto" w:fill="auto"/>
            <w:vAlign w:val="bottom"/>
            <w:hideMark/>
          </w:tcPr>
          <w:p w:rsidR="009517E5" w:rsidRPr="009517E5" w:rsidRDefault="009517E5" w:rsidP="009517E5">
            <w:pPr>
              <w:spacing w:after="0" w:line="240" w:lineRule="auto"/>
              <w:rPr>
                <w:rFonts w:ascii="Times New Roman" w:eastAsia="Times New Roman" w:hAnsi="Times New Roman" w:cs="Times New Roman"/>
                <w:b/>
                <w:bCs/>
                <w:sz w:val="20"/>
                <w:szCs w:val="20"/>
                <w:lang w:eastAsia="et-EE"/>
              </w:rPr>
            </w:pPr>
            <w:r w:rsidRPr="009517E5">
              <w:rPr>
                <w:rFonts w:ascii="Times New Roman" w:eastAsia="Times New Roman" w:hAnsi="Times New Roman" w:cs="Times New Roman"/>
                <w:b/>
                <w:bCs/>
                <w:sz w:val="20"/>
                <w:szCs w:val="20"/>
                <w:lang w:eastAsia="et-EE"/>
              </w:rPr>
              <w:t xml:space="preserve">5.  Narva Linna Bussi- ja Raudteejaama arendus </w:t>
            </w:r>
          </w:p>
        </w:tc>
        <w:tc>
          <w:tcPr>
            <w:tcW w:w="1247" w:type="dxa"/>
            <w:shd w:val="clear" w:color="auto" w:fill="auto"/>
            <w:noWrap/>
            <w:vAlign w:val="bottom"/>
          </w:tcPr>
          <w:p w:rsidR="009517E5" w:rsidRPr="009517E5" w:rsidRDefault="009517E5" w:rsidP="009517E5">
            <w:pPr>
              <w:spacing w:after="0" w:line="240" w:lineRule="auto"/>
              <w:jc w:val="center"/>
              <w:rPr>
                <w:rFonts w:ascii="Times New Roman" w:eastAsia="Times New Roman" w:hAnsi="Times New Roman" w:cs="Times New Roman"/>
                <w:b/>
                <w:bCs/>
                <w:sz w:val="20"/>
                <w:szCs w:val="20"/>
                <w:lang w:eastAsia="et-EE"/>
              </w:rPr>
            </w:pP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b/>
                <w:bCs/>
                <w:sz w:val="20"/>
                <w:szCs w:val="20"/>
                <w:lang w:eastAsia="et-EE"/>
              </w:rPr>
            </w:pPr>
            <w:r w:rsidRPr="009517E5">
              <w:rPr>
                <w:rFonts w:ascii="Times New Roman" w:eastAsia="Times New Roman" w:hAnsi="Times New Roman" w:cs="Times New Roman"/>
                <w:b/>
                <w:bCs/>
                <w:sz w:val="20"/>
                <w:szCs w:val="20"/>
                <w:lang w:eastAsia="et-EE"/>
              </w:rPr>
              <w:t>50 000</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b/>
                <w:bCs/>
                <w:sz w:val="20"/>
                <w:szCs w:val="20"/>
                <w:lang w:eastAsia="et-EE"/>
              </w:rPr>
            </w:pPr>
            <w:r w:rsidRPr="009517E5">
              <w:rPr>
                <w:rFonts w:ascii="Times New Roman" w:eastAsia="Times New Roman" w:hAnsi="Times New Roman" w:cs="Times New Roman"/>
                <w:b/>
                <w:bCs/>
                <w:sz w:val="20"/>
                <w:szCs w:val="20"/>
                <w:lang w:eastAsia="et-EE"/>
              </w:rPr>
              <w:t>350 000</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b/>
                <w:bCs/>
                <w:sz w:val="20"/>
                <w:szCs w:val="20"/>
                <w:lang w:eastAsia="et-EE"/>
              </w:rPr>
            </w:pPr>
            <w:r w:rsidRPr="009517E5">
              <w:rPr>
                <w:rFonts w:ascii="Times New Roman" w:eastAsia="Times New Roman" w:hAnsi="Times New Roman" w:cs="Times New Roman"/>
                <w:b/>
                <w:bCs/>
                <w:sz w:val="20"/>
                <w:szCs w:val="20"/>
                <w:lang w:eastAsia="et-EE"/>
              </w:rPr>
              <w:t>350 000</w:t>
            </w:r>
          </w:p>
        </w:tc>
        <w:tc>
          <w:tcPr>
            <w:tcW w:w="1137" w:type="dxa"/>
            <w:shd w:val="clear" w:color="auto" w:fill="auto"/>
            <w:noWrap/>
            <w:vAlign w:val="bottom"/>
          </w:tcPr>
          <w:p w:rsidR="009517E5" w:rsidRPr="009517E5" w:rsidRDefault="009517E5" w:rsidP="009517E5">
            <w:pPr>
              <w:spacing w:after="0" w:line="240" w:lineRule="auto"/>
              <w:jc w:val="center"/>
              <w:rPr>
                <w:rFonts w:ascii="Times New Roman" w:eastAsia="Times New Roman" w:hAnsi="Times New Roman" w:cs="Times New Roman"/>
                <w:b/>
                <w:bCs/>
                <w:sz w:val="20"/>
                <w:szCs w:val="20"/>
                <w:lang w:eastAsia="et-EE"/>
              </w:rPr>
            </w:pPr>
          </w:p>
        </w:tc>
        <w:tc>
          <w:tcPr>
            <w:tcW w:w="1137" w:type="dxa"/>
            <w:shd w:val="clear" w:color="auto" w:fill="auto"/>
            <w:noWrap/>
            <w:vAlign w:val="bottom"/>
          </w:tcPr>
          <w:p w:rsidR="009517E5" w:rsidRPr="009517E5" w:rsidRDefault="009517E5" w:rsidP="009517E5">
            <w:pPr>
              <w:spacing w:after="0" w:line="240" w:lineRule="auto"/>
              <w:jc w:val="center"/>
              <w:rPr>
                <w:rFonts w:ascii="Times New Roman" w:eastAsia="Times New Roman" w:hAnsi="Times New Roman" w:cs="Times New Roman"/>
                <w:b/>
                <w:bCs/>
                <w:sz w:val="20"/>
                <w:szCs w:val="20"/>
                <w:lang w:eastAsia="et-EE"/>
              </w:rPr>
            </w:pPr>
          </w:p>
        </w:tc>
      </w:tr>
      <w:tr w:rsidR="009517E5" w:rsidRPr="009517E5" w:rsidTr="00C32687">
        <w:trPr>
          <w:trHeight w:val="67"/>
        </w:trPr>
        <w:tc>
          <w:tcPr>
            <w:tcW w:w="3869" w:type="dxa"/>
            <w:shd w:val="clear" w:color="auto" w:fill="auto"/>
            <w:vAlign w:val="bottom"/>
            <w:hideMark/>
          </w:tcPr>
          <w:p w:rsidR="009517E5" w:rsidRPr="009517E5" w:rsidRDefault="009517E5" w:rsidP="009517E5">
            <w:pPr>
              <w:spacing w:after="0" w:line="240" w:lineRule="auto"/>
              <w:rPr>
                <w:rFonts w:ascii="Times New Roman" w:eastAsia="Times New Roman" w:hAnsi="Times New Roman" w:cs="Times New Roman"/>
                <w:i/>
                <w:iCs/>
                <w:sz w:val="20"/>
                <w:szCs w:val="20"/>
                <w:lang w:eastAsia="et-EE"/>
              </w:rPr>
            </w:pPr>
            <w:r w:rsidRPr="009517E5">
              <w:rPr>
                <w:rFonts w:ascii="Times New Roman" w:eastAsia="Times New Roman" w:hAnsi="Times New Roman" w:cs="Times New Roman"/>
                <w:i/>
                <w:iCs/>
                <w:sz w:val="20"/>
                <w:szCs w:val="20"/>
                <w:lang w:eastAsia="et-EE"/>
              </w:rPr>
              <w:t>sh toetuse arvelt</w:t>
            </w:r>
          </w:p>
        </w:tc>
        <w:tc>
          <w:tcPr>
            <w:tcW w:w="1247" w:type="dxa"/>
            <w:shd w:val="clear" w:color="auto" w:fill="auto"/>
            <w:noWrap/>
            <w:vAlign w:val="bottom"/>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 </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297 500</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297 500</w:t>
            </w:r>
          </w:p>
        </w:tc>
        <w:tc>
          <w:tcPr>
            <w:tcW w:w="1137" w:type="dxa"/>
            <w:shd w:val="clear" w:color="auto" w:fill="auto"/>
            <w:noWrap/>
            <w:vAlign w:val="bottom"/>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p>
        </w:tc>
        <w:tc>
          <w:tcPr>
            <w:tcW w:w="1137" w:type="dxa"/>
            <w:shd w:val="clear" w:color="auto" w:fill="auto"/>
            <w:noWrap/>
            <w:vAlign w:val="bottom"/>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p>
        </w:tc>
      </w:tr>
      <w:tr w:rsidR="009517E5" w:rsidRPr="009517E5" w:rsidTr="00C32687">
        <w:trPr>
          <w:trHeight w:val="67"/>
        </w:trPr>
        <w:tc>
          <w:tcPr>
            <w:tcW w:w="3869" w:type="dxa"/>
            <w:shd w:val="clear" w:color="auto" w:fill="auto"/>
            <w:vAlign w:val="bottom"/>
            <w:hideMark/>
          </w:tcPr>
          <w:p w:rsidR="009517E5" w:rsidRPr="009517E5" w:rsidRDefault="009517E5" w:rsidP="009517E5">
            <w:pPr>
              <w:spacing w:after="0" w:line="240" w:lineRule="auto"/>
              <w:rPr>
                <w:rFonts w:ascii="Times New Roman" w:eastAsia="Times New Roman" w:hAnsi="Times New Roman" w:cs="Times New Roman"/>
                <w:i/>
                <w:iCs/>
                <w:sz w:val="20"/>
                <w:szCs w:val="20"/>
                <w:lang w:eastAsia="et-EE"/>
              </w:rPr>
            </w:pPr>
            <w:r w:rsidRPr="009517E5">
              <w:rPr>
                <w:rFonts w:ascii="Times New Roman" w:eastAsia="Times New Roman" w:hAnsi="Times New Roman" w:cs="Times New Roman"/>
                <w:i/>
                <w:iCs/>
                <w:sz w:val="20"/>
                <w:szCs w:val="20"/>
                <w:lang w:eastAsia="et-EE"/>
              </w:rPr>
              <w:t>sh muude vahendite arvelt (omaosalus)</w:t>
            </w:r>
          </w:p>
        </w:tc>
        <w:tc>
          <w:tcPr>
            <w:tcW w:w="1247" w:type="dxa"/>
            <w:shd w:val="clear" w:color="auto" w:fill="auto"/>
            <w:noWrap/>
            <w:vAlign w:val="bottom"/>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50 000</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52 500</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52 500</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 </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 </w:t>
            </w:r>
          </w:p>
        </w:tc>
      </w:tr>
      <w:tr w:rsidR="009517E5" w:rsidRPr="009517E5" w:rsidTr="00A57078">
        <w:trPr>
          <w:trHeight w:val="798"/>
        </w:trPr>
        <w:tc>
          <w:tcPr>
            <w:tcW w:w="3869" w:type="dxa"/>
            <w:shd w:val="clear" w:color="auto" w:fill="auto"/>
            <w:vAlign w:val="bottom"/>
            <w:hideMark/>
          </w:tcPr>
          <w:p w:rsidR="009517E5" w:rsidRPr="009517E5" w:rsidRDefault="009517E5" w:rsidP="009517E5">
            <w:pPr>
              <w:spacing w:after="0" w:line="240" w:lineRule="auto"/>
              <w:rPr>
                <w:rFonts w:ascii="Times New Roman" w:eastAsia="Times New Roman" w:hAnsi="Times New Roman" w:cs="Times New Roman"/>
                <w:b/>
                <w:bCs/>
                <w:sz w:val="20"/>
                <w:szCs w:val="20"/>
                <w:lang w:eastAsia="et-EE"/>
              </w:rPr>
            </w:pPr>
            <w:r w:rsidRPr="009517E5">
              <w:rPr>
                <w:rFonts w:ascii="Times New Roman" w:eastAsia="Times New Roman" w:hAnsi="Times New Roman" w:cs="Times New Roman"/>
                <w:b/>
                <w:bCs/>
                <w:sz w:val="20"/>
                <w:szCs w:val="20"/>
                <w:lang w:eastAsia="et-EE"/>
              </w:rPr>
              <w:t xml:space="preserve">6. Narva raekoja ja platsi rekonstrueerimine, linnavalitsuse uue hoone ehitamine (ideekonkurss, projekteerimine, ehitus) </w:t>
            </w:r>
          </w:p>
        </w:tc>
        <w:tc>
          <w:tcPr>
            <w:tcW w:w="1247" w:type="dxa"/>
            <w:shd w:val="clear" w:color="auto" w:fill="auto"/>
            <w:noWrap/>
            <w:vAlign w:val="bottom"/>
          </w:tcPr>
          <w:p w:rsidR="009517E5" w:rsidRPr="009517E5" w:rsidRDefault="009517E5" w:rsidP="009517E5">
            <w:pPr>
              <w:spacing w:after="0" w:line="240" w:lineRule="auto"/>
              <w:jc w:val="center"/>
              <w:rPr>
                <w:rFonts w:ascii="Times New Roman" w:eastAsia="Times New Roman" w:hAnsi="Times New Roman" w:cs="Times New Roman"/>
                <w:b/>
                <w:bCs/>
                <w:sz w:val="20"/>
                <w:szCs w:val="20"/>
                <w:lang w:eastAsia="et-EE"/>
              </w:rPr>
            </w:pP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b/>
                <w:bCs/>
                <w:sz w:val="20"/>
                <w:szCs w:val="20"/>
                <w:lang w:eastAsia="et-EE"/>
              </w:rPr>
            </w:pPr>
            <w:r w:rsidRPr="009517E5">
              <w:rPr>
                <w:rFonts w:ascii="Times New Roman" w:eastAsia="Times New Roman" w:hAnsi="Times New Roman" w:cs="Times New Roman"/>
                <w:b/>
                <w:bCs/>
                <w:sz w:val="20"/>
                <w:szCs w:val="20"/>
                <w:lang w:eastAsia="et-EE"/>
              </w:rPr>
              <w:t>50 000</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b/>
                <w:bCs/>
                <w:sz w:val="20"/>
                <w:szCs w:val="20"/>
                <w:lang w:eastAsia="et-EE"/>
              </w:rPr>
            </w:pPr>
            <w:r w:rsidRPr="009517E5">
              <w:rPr>
                <w:rFonts w:ascii="Times New Roman" w:eastAsia="Times New Roman" w:hAnsi="Times New Roman" w:cs="Times New Roman"/>
                <w:b/>
                <w:bCs/>
                <w:sz w:val="20"/>
                <w:szCs w:val="20"/>
                <w:lang w:eastAsia="et-EE"/>
              </w:rPr>
              <w:t>50 000</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b/>
                <w:bCs/>
                <w:sz w:val="20"/>
                <w:szCs w:val="20"/>
                <w:lang w:eastAsia="et-EE"/>
              </w:rPr>
            </w:pPr>
            <w:r w:rsidRPr="009517E5">
              <w:rPr>
                <w:rFonts w:ascii="Times New Roman" w:eastAsia="Times New Roman" w:hAnsi="Times New Roman" w:cs="Times New Roman"/>
                <w:b/>
                <w:bCs/>
                <w:sz w:val="20"/>
                <w:szCs w:val="20"/>
                <w:lang w:eastAsia="et-EE"/>
              </w:rPr>
              <w:t>1 500 000</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b/>
                <w:bCs/>
                <w:sz w:val="20"/>
                <w:szCs w:val="20"/>
                <w:lang w:eastAsia="et-EE"/>
              </w:rPr>
            </w:pPr>
            <w:r w:rsidRPr="009517E5">
              <w:rPr>
                <w:rFonts w:ascii="Times New Roman" w:eastAsia="Times New Roman" w:hAnsi="Times New Roman" w:cs="Times New Roman"/>
                <w:b/>
                <w:bCs/>
                <w:sz w:val="20"/>
                <w:szCs w:val="20"/>
                <w:lang w:eastAsia="et-EE"/>
              </w:rPr>
              <w:t>3 000 000</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b/>
                <w:bCs/>
                <w:sz w:val="20"/>
                <w:szCs w:val="20"/>
                <w:lang w:eastAsia="et-EE"/>
              </w:rPr>
            </w:pPr>
            <w:r w:rsidRPr="009517E5">
              <w:rPr>
                <w:rFonts w:ascii="Times New Roman" w:eastAsia="Times New Roman" w:hAnsi="Times New Roman" w:cs="Times New Roman"/>
                <w:b/>
                <w:bCs/>
                <w:sz w:val="20"/>
                <w:szCs w:val="20"/>
                <w:lang w:eastAsia="et-EE"/>
              </w:rPr>
              <w:t>1 288 550</w:t>
            </w:r>
          </w:p>
        </w:tc>
      </w:tr>
      <w:tr w:rsidR="009517E5" w:rsidRPr="009517E5" w:rsidTr="00C32687">
        <w:trPr>
          <w:trHeight w:val="67"/>
        </w:trPr>
        <w:tc>
          <w:tcPr>
            <w:tcW w:w="3869" w:type="dxa"/>
            <w:shd w:val="clear" w:color="auto" w:fill="auto"/>
            <w:vAlign w:val="bottom"/>
            <w:hideMark/>
          </w:tcPr>
          <w:p w:rsidR="009517E5" w:rsidRPr="009517E5" w:rsidRDefault="009517E5" w:rsidP="009517E5">
            <w:pPr>
              <w:spacing w:after="0" w:line="240" w:lineRule="auto"/>
              <w:rPr>
                <w:rFonts w:ascii="Times New Roman" w:eastAsia="Times New Roman" w:hAnsi="Times New Roman" w:cs="Times New Roman"/>
                <w:i/>
                <w:iCs/>
                <w:sz w:val="20"/>
                <w:szCs w:val="20"/>
                <w:lang w:eastAsia="et-EE"/>
              </w:rPr>
            </w:pPr>
            <w:r w:rsidRPr="009517E5">
              <w:rPr>
                <w:rFonts w:ascii="Times New Roman" w:eastAsia="Times New Roman" w:hAnsi="Times New Roman" w:cs="Times New Roman"/>
                <w:i/>
                <w:iCs/>
                <w:sz w:val="20"/>
                <w:szCs w:val="20"/>
                <w:lang w:eastAsia="et-EE"/>
              </w:rPr>
              <w:t>sh toetuse arvelt</w:t>
            </w:r>
          </w:p>
        </w:tc>
        <w:tc>
          <w:tcPr>
            <w:tcW w:w="1247" w:type="dxa"/>
            <w:shd w:val="clear" w:color="auto" w:fill="auto"/>
            <w:noWrap/>
            <w:vAlign w:val="bottom"/>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 </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 </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720 000</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2 720 000</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996 117</w:t>
            </w:r>
          </w:p>
        </w:tc>
      </w:tr>
      <w:tr w:rsidR="009517E5" w:rsidRPr="009517E5" w:rsidTr="00C32687">
        <w:trPr>
          <w:trHeight w:val="67"/>
        </w:trPr>
        <w:tc>
          <w:tcPr>
            <w:tcW w:w="3869" w:type="dxa"/>
            <w:shd w:val="clear" w:color="auto" w:fill="auto"/>
            <w:vAlign w:val="bottom"/>
            <w:hideMark/>
          </w:tcPr>
          <w:p w:rsidR="009517E5" w:rsidRPr="009517E5" w:rsidRDefault="009517E5" w:rsidP="009517E5">
            <w:pPr>
              <w:spacing w:after="0" w:line="240" w:lineRule="auto"/>
              <w:rPr>
                <w:rFonts w:ascii="Times New Roman" w:eastAsia="Times New Roman" w:hAnsi="Times New Roman" w:cs="Times New Roman"/>
                <w:i/>
                <w:iCs/>
                <w:sz w:val="20"/>
                <w:szCs w:val="20"/>
                <w:lang w:eastAsia="et-EE"/>
              </w:rPr>
            </w:pPr>
            <w:r w:rsidRPr="009517E5">
              <w:rPr>
                <w:rFonts w:ascii="Times New Roman" w:eastAsia="Times New Roman" w:hAnsi="Times New Roman" w:cs="Times New Roman"/>
                <w:i/>
                <w:iCs/>
                <w:sz w:val="20"/>
                <w:szCs w:val="20"/>
                <w:lang w:eastAsia="et-EE"/>
              </w:rPr>
              <w:t>sh muude vahendite arvelt (omaosalus)</w:t>
            </w:r>
          </w:p>
        </w:tc>
        <w:tc>
          <w:tcPr>
            <w:tcW w:w="1247" w:type="dxa"/>
            <w:shd w:val="clear" w:color="auto" w:fill="auto"/>
            <w:noWrap/>
            <w:vAlign w:val="bottom"/>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50 000</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50 000</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780 000</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280 000</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292 433</w:t>
            </w:r>
          </w:p>
        </w:tc>
      </w:tr>
      <w:tr w:rsidR="009517E5" w:rsidRPr="009517E5" w:rsidTr="00A57078">
        <w:trPr>
          <w:trHeight w:val="60"/>
        </w:trPr>
        <w:tc>
          <w:tcPr>
            <w:tcW w:w="3869" w:type="dxa"/>
            <w:shd w:val="clear" w:color="auto" w:fill="auto"/>
            <w:vAlign w:val="bottom"/>
            <w:hideMark/>
          </w:tcPr>
          <w:p w:rsidR="009517E5" w:rsidRPr="009517E5" w:rsidRDefault="009517E5" w:rsidP="009517E5">
            <w:pPr>
              <w:spacing w:after="0" w:line="240" w:lineRule="auto"/>
              <w:rPr>
                <w:rFonts w:ascii="Times New Roman" w:eastAsia="Times New Roman" w:hAnsi="Times New Roman" w:cs="Times New Roman"/>
                <w:b/>
                <w:bCs/>
                <w:sz w:val="20"/>
                <w:szCs w:val="20"/>
                <w:lang w:eastAsia="et-EE"/>
              </w:rPr>
            </w:pPr>
            <w:r w:rsidRPr="009517E5">
              <w:rPr>
                <w:rFonts w:ascii="Times New Roman" w:eastAsia="Times New Roman" w:hAnsi="Times New Roman" w:cs="Times New Roman"/>
                <w:b/>
                <w:bCs/>
                <w:sz w:val="20"/>
                <w:szCs w:val="20"/>
                <w:lang w:eastAsia="et-EE"/>
              </w:rPr>
              <w:t>7. Narva linna tänavavalgustuse taristu renoveerimine</w:t>
            </w:r>
          </w:p>
        </w:tc>
        <w:tc>
          <w:tcPr>
            <w:tcW w:w="1247" w:type="dxa"/>
            <w:shd w:val="clear" w:color="auto" w:fill="auto"/>
            <w:noWrap/>
            <w:vAlign w:val="bottom"/>
          </w:tcPr>
          <w:p w:rsidR="009517E5" w:rsidRPr="009517E5" w:rsidRDefault="009517E5" w:rsidP="009517E5">
            <w:pPr>
              <w:spacing w:after="0" w:line="240" w:lineRule="auto"/>
              <w:jc w:val="center"/>
              <w:rPr>
                <w:rFonts w:ascii="Times New Roman" w:eastAsia="Times New Roman" w:hAnsi="Times New Roman" w:cs="Times New Roman"/>
                <w:b/>
                <w:bCs/>
                <w:sz w:val="20"/>
                <w:szCs w:val="20"/>
                <w:lang w:eastAsia="et-EE"/>
              </w:rPr>
            </w:pP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b/>
                <w:bCs/>
                <w:sz w:val="20"/>
                <w:szCs w:val="20"/>
                <w:lang w:eastAsia="et-EE"/>
              </w:rPr>
            </w:pP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 </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b/>
                <w:bCs/>
                <w:sz w:val="20"/>
                <w:szCs w:val="20"/>
                <w:lang w:eastAsia="et-EE"/>
              </w:rPr>
            </w:pPr>
            <w:r w:rsidRPr="009517E5">
              <w:rPr>
                <w:rFonts w:ascii="Times New Roman" w:eastAsia="Times New Roman" w:hAnsi="Times New Roman" w:cs="Times New Roman"/>
                <w:b/>
                <w:bCs/>
                <w:sz w:val="20"/>
                <w:szCs w:val="20"/>
                <w:lang w:eastAsia="et-EE"/>
              </w:rPr>
              <w:t>100 000</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b/>
                <w:bCs/>
                <w:sz w:val="20"/>
                <w:szCs w:val="20"/>
                <w:lang w:eastAsia="et-EE"/>
              </w:rPr>
            </w:pPr>
            <w:r w:rsidRPr="009517E5">
              <w:rPr>
                <w:rFonts w:ascii="Times New Roman" w:eastAsia="Times New Roman" w:hAnsi="Times New Roman" w:cs="Times New Roman"/>
                <w:b/>
                <w:bCs/>
                <w:sz w:val="20"/>
                <w:szCs w:val="20"/>
                <w:lang w:eastAsia="et-EE"/>
              </w:rPr>
              <w:t>630 000</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b/>
                <w:bCs/>
                <w:sz w:val="20"/>
                <w:szCs w:val="20"/>
                <w:lang w:eastAsia="et-EE"/>
              </w:rPr>
            </w:pPr>
            <w:r w:rsidRPr="009517E5">
              <w:rPr>
                <w:rFonts w:ascii="Times New Roman" w:eastAsia="Times New Roman" w:hAnsi="Times New Roman" w:cs="Times New Roman"/>
                <w:b/>
                <w:bCs/>
                <w:sz w:val="20"/>
                <w:szCs w:val="20"/>
                <w:lang w:eastAsia="et-EE"/>
              </w:rPr>
              <w:t>630 000</w:t>
            </w:r>
          </w:p>
        </w:tc>
      </w:tr>
      <w:tr w:rsidR="009517E5" w:rsidRPr="009517E5" w:rsidTr="00C32687">
        <w:trPr>
          <w:trHeight w:val="67"/>
        </w:trPr>
        <w:tc>
          <w:tcPr>
            <w:tcW w:w="3869" w:type="dxa"/>
            <w:shd w:val="clear" w:color="auto" w:fill="auto"/>
            <w:vAlign w:val="bottom"/>
            <w:hideMark/>
          </w:tcPr>
          <w:p w:rsidR="009517E5" w:rsidRPr="009517E5" w:rsidRDefault="009517E5" w:rsidP="009517E5">
            <w:pPr>
              <w:spacing w:after="0" w:line="240" w:lineRule="auto"/>
              <w:rPr>
                <w:rFonts w:ascii="Times New Roman" w:eastAsia="Times New Roman" w:hAnsi="Times New Roman" w:cs="Times New Roman"/>
                <w:i/>
                <w:iCs/>
                <w:sz w:val="20"/>
                <w:szCs w:val="20"/>
                <w:lang w:eastAsia="et-EE"/>
              </w:rPr>
            </w:pPr>
            <w:r w:rsidRPr="009517E5">
              <w:rPr>
                <w:rFonts w:ascii="Times New Roman" w:eastAsia="Times New Roman" w:hAnsi="Times New Roman" w:cs="Times New Roman"/>
                <w:i/>
                <w:iCs/>
                <w:sz w:val="20"/>
                <w:szCs w:val="20"/>
                <w:lang w:eastAsia="et-EE"/>
              </w:rPr>
              <w:t>sh toetuse arvelt</w:t>
            </w:r>
          </w:p>
        </w:tc>
        <w:tc>
          <w:tcPr>
            <w:tcW w:w="124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 </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 </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 </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75 000</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472 500</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472 500</w:t>
            </w:r>
          </w:p>
        </w:tc>
      </w:tr>
      <w:tr w:rsidR="009517E5" w:rsidRPr="009517E5" w:rsidTr="00C32687">
        <w:trPr>
          <w:trHeight w:val="67"/>
        </w:trPr>
        <w:tc>
          <w:tcPr>
            <w:tcW w:w="3869" w:type="dxa"/>
            <w:shd w:val="clear" w:color="auto" w:fill="auto"/>
            <w:vAlign w:val="bottom"/>
            <w:hideMark/>
          </w:tcPr>
          <w:p w:rsidR="009517E5" w:rsidRPr="009517E5" w:rsidRDefault="009517E5" w:rsidP="009517E5">
            <w:pPr>
              <w:spacing w:after="0" w:line="240" w:lineRule="auto"/>
              <w:rPr>
                <w:rFonts w:ascii="Times New Roman" w:eastAsia="Times New Roman" w:hAnsi="Times New Roman" w:cs="Times New Roman"/>
                <w:i/>
                <w:iCs/>
                <w:sz w:val="20"/>
                <w:szCs w:val="20"/>
                <w:lang w:eastAsia="et-EE"/>
              </w:rPr>
            </w:pPr>
            <w:r w:rsidRPr="009517E5">
              <w:rPr>
                <w:rFonts w:ascii="Times New Roman" w:eastAsia="Times New Roman" w:hAnsi="Times New Roman" w:cs="Times New Roman"/>
                <w:i/>
                <w:iCs/>
                <w:sz w:val="20"/>
                <w:szCs w:val="20"/>
                <w:lang w:eastAsia="et-EE"/>
              </w:rPr>
              <w:t>sh muude vahendite arvelt (omaosalus)</w:t>
            </w:r>
          </w:p>
        </w:tc>
        <w:tc>
          <w:tcPr>
            <w:tcW w:w="124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 </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 </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 </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25 000</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157 500</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157 500</w:t>
            </w:r>
          </w:p>
        </w:tc>
      </w:tr>
      <w:tr w:rsidR="009517E5" w:rsidRPr="009517E5" w:rsidTr="00A57078">
        <w:trPr>
          <w:trHeight w:val="60"/>
        </w:trPr>
        <w:tc>
          <w:tcPr>
            <w:tcW w:w="3869" w:type="dxa"/>
            <w:shd w:val="clear" w:color="auto" w:fill="auto"/>
            <w:vAlign w:val="bottom"/>
            <w:hideMark/>
          </w:tcPr>
          <w:p w:rsidR="009517E5" w:rsidRPr="009517E5" w:rsidRDefault="009517E5" w:rsidP="009517E5">
            <w:pPr>
              <w:spacing w:after="0" w:line="240" w:lineRule="auto"/>
              <w:rPr>
                <w:rFonts w:ascii="Times New Roman" w:eastAsia="Times New Roman" w:hAnsi="Times New Roman" w:cs="Times New Roman"/>
                <w:b/>
                <w:bCs/>
                <w:sz w:val="20"/>
                <w:szCs w:val="20"/>
                <w:lang w:eastAsia="et-EE"/>
              </w:rPr>
            </w:pPr>
            <w:r w:rsidRPr="009517E5">
              <w:rPr>
                <w:rFonts w:ascii="Times New Roman" w:eastAsia="Times New Roman" w:hAnsi="Times New Roman" w:cs="Times New Roman"/>
                <w:b/>
                <w:bCs/>
                <w:sz w:val="20"/>
                <w:szCs w:val="20"/>
                <w:lang w:eastAsia="et-EE"/>
              </w:rPr>
              <w:t>8. Väikesadamate võrgustiku arendamine (investeerimisprojekt)</w:t>
            </w:r>
          </w:p>
        </w:tc>
        <w:tc>
          <w:tcPr>
            <w:tcW w:w="1247" w:type="dxa"/>
            <w:shd w:val="clear" w:color="auto" w:fill="auto"/>
            <w:noWrap/>
            <w:vAlign w:val="bottom"/>
          </w:tcPr>
          <w:p w:rsidR="009517E5" w:rsidRPr="009517E5" w:rsidRDefault="009517E5" w:rsidP="009517E5">
            <w:pPr>
              <w:spacing w:after="0" w:line="240" w:lineRule="auto"/>
              <w:jc w:val="center"/>
              <w:rPr>
                <w:rFonts w:ascii="Times New Roman" w:eastAsia="Times New Roman" w:hAnsi="Times New Roman" w:cs="Times New Roman"/>
                <w:b/>
                <w:bCs/>
                <w:sz w:val="20"/>
                <w:szCs w:val="20"/>
                <w:lang w:eastAsia="et-EE"/>
              </w:rPr>
            </w:pP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b/>
                <w:bCs/>
                <w:sz w:val="20"/>
                <w:szCs w:val="20"/>
                <w:lang w:eastAsia="et-EE"/>
              </w:rPr>
            </w:pPr>
            <w:r w:rsidRPr="009517E5">
              <w:rPr>
                <w:rFonts w:ascii="Times New Roman" w:eastAsia="Times New Roman" w:hAnsi="Times New Roman" w:cs="Times New Roman"/>
                <w:b/>
                <w:bCs/>
                <w:sz w:val="20"/>
                <w:szCs w:val="20"/>
                <w:lang w:eastAsia="et-EE"/>
              </w:rPr>
              <w:t>19 410</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b/>
                <w:bCs/>
                <w:sz w:val="20"/>
                <w:szCs w:val="20"/>
                <w:lang w:eastAsia="et-EE"/>
              </w:rPr>
            </w:pPr>
            <w:r w:rsidRPr="009517E5">
              <w:rPr>
                <w:rFonts w:ascii="Times New Roman" w:eastAsia="Times New Roman" w:hAnsi="Times New Roman" w:cs="Times New Roman"/>
                <w:b/>
                <w:bCs/>
                <w:sz w:val="20"/>
                <w:szCs w:val="20"/>
                <w:lang w:eastAsia="et-EE"/>
              </w:rPr>
              <w:t>300 000</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b/>
                <w:bCs/>
                <w:sz w:val="20"/>
                <w:szCs w:val="20"/>
                <w:lang w:eastAsia="et-EE"/>
              </w:rPr>
            </w:pPr>
            <w:r w:rsidRPr="009517E5">
              <w:rPr>
                <w:rFonts w:ascii="Times New Roman" w:eastAsia="Times New Roman" w:hAnsi="Times New Roman" w:cs="Times New Roman"/>
                <w:b/>
                <w:bCs/>
                <w:sz w:val="20"/>
                <w:szCs w:val="20"/>
                <w:lang w:eastAsia="et-EE"/>
              </w:rPr>
              <w:t>696 000</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b/>
                <w:bCs/>
                <w:sz w:val="20"/>
                <w:szCs w:val="20"/>
                <w:lang w:eastAsia="et-EE"/>
              </w:rPr>
            </w:pPr>
            <w:r w:rsidRPr="009517E5">
              <w:rPr>
                <w:rFonts w:ascii="Times New Roman" w:eastAsia="Times New Roman" w:hAnsi="Times New Roman" w:cs="Times New Roman"/>
                <w:b/>
                <w:bCs/>
                <w:sz w:val="20"/>
                <w:szCs w:val="20"/>
                <w:lang w:eastAsia="et-EE"/>
              </w:rPr>
              <w:t>656 430</w:t>
            </w:r>
          </w:p>
        </w:tc>
        <w:tc>
          <w:tcPr>
            <w:tcW w:w="1137" w:type="dxa"/>
            <w:shd w:val="clear" w:color="auto" w:fill="auto"/>
            <w:noWrap/>
            <w:vAlign w:val="bottom"/>
          </w:tcPr>
          <w:p w:rsidR="009517E5" w:rsidRPr="009517E5" w:rsidRDefault="009517E5" w:rsidP="009517E5">
            <w:pPr>
              <w:spacing w:after="0" w:line="240" w:lineRule="auto"/>
              <w:jc w:val="center"/>
              <w:rPr>
                <w:rFonts w:ascii="Times New Roman" w:eastAsia="Times New Roman" w:hAnsi="Times New Roman" w:cs="Times New Roman"/>
                <w:b/>
                <w:bCs/>
                <w:sz w:val="20"/>
                <w:szCs w:val="20"/>
                <w:lang w:eastAsia="et-EE"/>
              </w:rPr>
            </w:pPr>
          </w:p>
        </w:tc>
      </w:tr>
      <w:tr w:rsidR="009517E5" w:rsidRPr="009517E5" w:rsidTr="00C32687">
        <w:trPr>
          <w:trHeight w:val="67"/>
        </w:trPr>
        <w:tc>
          <w:tcPr>
            <w:tcW w:w="3869" w:type="dxa"/>
            <w:shd w:val="clear" w:color="auto" w:fill="auto"/>
            <w:vAlign w:val="bottom"/>
            <w:hideMark/>
          </w:tcPr>
          <w:p w:rsidR="009517E5" w:rsidRPr="009517E5" w:rsidRDefault="009517E5" w:rsidP="009517E5">
            <w:pPr>
              <w:spacing w:after="0" w:line="240" w:lineRule="auto"/>
              <w:rPr>
                <w:rFonts w:ascii="Times New Roman" w:eastAsia="Times New Roman" w:hAnsi="Times New Roman" w:cs="Times New Roman"/>
                <w:i/>
                <w:iCs/>
                <w:sz w:val="20"/>
                <w:szCs w:val="20"/>
                <w:lang w:eastAsia="et-EE"/>
              </w:rPr>
            </w:pPr>
            <w:r w:rsidRPr="009517E5">
              <w:rPr>
                <w:rFonts w:ascii="Times New Roman" w:eastAsia="Times New Roman" w:hAnsi="Times New Roman" w:cs="Times New Roman"/>
                <w:i/>
                <w:iCs/>
                <w:sz w:val="20"/>
                <w:szCs w:val="20"/>
                <w:lang w:eastAsia="et-EE"/>
              </w:rPr>
              <w:t>sh toetuse arvelt</w:t>
            </w:r>
          </w:p>
        </w:tc>
        <w:tc>
          <w:tcPr>
            <w:tcW w:w="1247" w:type="dxa"/>
            <w:shd w:val="clear" w:color="auto" w:fill="auto"/>
            <w:noWrap/>
            <w:vAlign w:val="bottom"/>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 </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255 000</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591 600</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557 965</w:t>
            </w:r>
          </w:p>
        </w:tc>
        <w:tc>
          <w:tcPr>
            <w:tcW w:w="1137" w:type="dxa"/>
            <w:shd w:val="clear" w:color="auto" w:fill="auto"/>
            <w:noWrap/>
            <w:vAlign w:val="bottom"/>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p>
        </w:tc>
      </w:tr>
      <w:tr w:rsidR="009517E5" w:rsidRPr="009517E5" w:rsidTr="00C32687">
        <w:trPr>
          <w:trHeight w:val="67"/>
        </w:trPr>
        <w:tc>
          <w:tcPr>
            <w:tcW w:w="3869" w:type="dxa"/>
            <w:shd w:val="clear" w:color="auto" w:fill="auto"/>
            <w:vAlign w:val="bottom"/>
            <w:hideMark/>
          </w:tcPr>
          <w:p w:rsidR="009517E5" w:rsidRPr="009517E5" w:rsidRDefault="009517E5" w:rsidP="009517E5">
            <w:pPr>
              <w:spacing w:after="0" w:line="240" w:lineRule="auto"/>
              <w:rPr>
                <w:rFonts w:ascii="Times New Roman" w:eastAsia="Times New Roman" w:hAnsi="Times New Roman" w:cs="Times New Roman"/>
                <w:i/>
                <w:iCs/>
                <w:sz w:val="20"/>
                <w:szCs w:val="20"/>
                <w:lang w:eastAsia="et-EE"/>
              </w:rPr>
            </w:pPr>
            <w:r w:rsidRPr="009517E5">
              <w:rPr>
                <w:rFonts w:ascii="Times New Roman" w:eastAsia="Times New Roman" w:hAnsi="Times New Roman" w:cs="Times New Roman"/>
                <w:i/>
                <w:iCs/>
                <w:sz w:val="20"/>
                <w:szCs w:val="20"/>
                <w:lang w:eastAsia="et-EE"/>
              </w:rPr>
              <w:t>sh muude vahendite arvelt (omaosalus)</w:t>
            </w:r>
          </w:p>
        </w:tc>
        <w:tc>
          <w:tcPr>
            <w:tcW w:w="1247" w:type="dxa"/>
            <w:shd w:val="clear" w:color="auto" w:fill="auto"/>
            <w:noWrap/>
            <w:vAlign w:val="bottom"/>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19 410</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45 000</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104 400</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98 465</w:t>
            </w:r>
          </w:p>
        </w:tc>
        <w:tc>
          <w:tcPr>
            <w:tcW w:w="1137" w:type="dxa"/>
            <w:shd w:val="clear" w:color="auto" w:fill="auto"/>
            <w:noWrap/>
            <w:vAlign w:val="bottom"/>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p>
        </w:tc>
      </w:tr>
      <w:tr w:rsidR="009517E5" w:rsidRPr="009517E5" w:rsidTr="00A57078">
        <w:trPr>
          <w:trHeight w:val="60"/>
        </w:trPr>
        <w:tc>
          <w:tcPr>
            <w:tcW w:w="3869" w:type="dxa"/>
            <w:shd w:val="clear" w:color="auto" w:fill="auto"/>
            <w:vAlign w:val="bottom"/>
            <w:hideMark/>
          </w:tcPr>
          <w:p w:rsidR="009517E5" w:rsidRPr="009517E5" w:rsidRDefault="009517E5" w:rsidP="009517E5">
            <w:pPr>
              <w:spacing w:after="0" w:line="240" w:lineRule="auto"/>
              <w:rPr>
                <w:rFonts w:ascii="Times New Roman" w:eastAsia="Times New Roman" w:hAnsi="Times New Roman" w:cs="Times New Roman"/>
                <w:b/>
                <w:bCs/>
                <w:sz w:val="20"/>
                <w:szCs w:val="20"/>
                <w:lang w:eastAsia="et-EE"/>
              </w:rPr>
            </w:pPr>
            <w:r w:rsidRPr="009517E5">
              <w:rPr>
                <w:rFonts w:ascii="Times New Roman" w:eastAsia="Times New Roman" w:hAnsi="Times New Roman" w:cs="Times New Roman"/>
                <w:b/>
                <w:bCs/>
                <w:sz w:val="20"/>
                <w:szCs w:val="20"/>
                <w:lang w:eastAsia="et-EE"/>
              </w:rPr>
              <w:t xml:space="preserve">9. Pimeaia rekonstrueerimine. II etapp </w:t>
            </w:r>
          </w:p>
        </w:tc>
        <w:tc>
          <w:tcPr>
            <w:tcW w:w="1247" w:type="dxa"/>
            <w:shd w:val="clear" w:color="auto" w:fill="auto"/>
            <w:noWrap/>
            <w:vAlign w:val="bottom"/>
          </w:tcPr>
          <w:p w:rsidR="009517E5" w:rsidRPr="009517E5" w:rsidRDefault="009517E5" w:rsidP="009517E5">
            <w:pPr>
              <w:spacing w:after="0" w:line="240" w:lineRule="auto"/>
              <w:jc w:val="center"/>
              <w:rPr>
                <w:rFonts w:ascii="Times New Roman" w:eastAsia="Times New Roman" w:hAnsi="Times New Roman" w:cs="Times New Roman"/>
                <w:b/>
                <w:bCs/>
                <w:sz w:val="20"/>
                <w:szCs w:val="20"/>
                <w:lang w:eastAsia="et-EE"/>
              </w:rPr>
            </w:pPr>
          </w:p>
        </w:tc>
        <w:tc>
          <w:tcPr>
            <w:tcW w:w="1137" w:type="dxa"/>
            <w:shd w:val="clear" w:color="auto" w:fill="auto"/>
            <w:noWrap/>
            <w:vAlign w:val="bottom"/>
          </w:tcPr>
          <w:p w:rsidR="009517E5" w:rsidRPr="009517E5" w:rsidRDefault="009517E5" w:rsidP="009517E5">
            <w:pPr>
              <w:spacing w:after="0" w:line="240" w:lineRule="auto"/>
              <w:jc w:val="center"/>
              <w:rPr>
                <w:rFonts w:ascii="Times New Roman" w:eastAsia="Times New Roman" w:hAnsi="Times New Roman" w:cs="Times New Roman"/>
                <w:b/>
                <w:bCs/>
                <w:sz w:val="20"/>
                <w:szCs w:val="20"/>
                <w:lang w:eastAsia="et-EE"/>
              </w:rPr>
            </w:pPr>
          </w:p>
        </w:tc>
        <w:tc>
          <w:tcPr>
            <w:tcW w:w="1137" w:type="dxa"/>
            <w:shd w:val="clear" w:color="auto" w:fill="auto"/>
            <w:noWrap/>
            <w:vAlign w:val="bottom"/>
          </w:tcPr>
          <w:p w:rsidR="009517E5" w:rsidRPr="009517E5" w:rsidRDefault="009517E5" w:rsidP="009517E5">
            <w:pPr>
              <w:spacing w:after="0" w:line="240" w:lineRule="auto"/>
              <w:jc w:val="center"/>
              <w:rPr>
                <w:rFonts w:ascii="Times New Roman" w:eastAsia="Times New Roman" w:hAnsi="Times New Roman" w:cs="Times New Roman"/>
                <w:b/>
                <w:bCs/>
                <w:sz w:val="20"/>
                <w:szCs w:val="20"/>
                <w:lang w:eastAsia="et-EE"/>
              </w:rPr>
            </w:pPr>
          </w:p>
        </w:tc>
        <w:tc>
          <w:tcPr>
            <w:tcW w:w="1137" w:type="dxa"/>
            <w:shd w:val="clear" w:color="auto" w:fill="auto"/>
            <w:noWrap/>
            <w:vAlign w:val="bottom"/>
          </w:tcPr>
          <w:p w:rsidR="009517E5" w:rsidRPr="009517E5" w:rsidRDefault="009517E5" w:rsidP="009517E5">
            <w:pPr>
              <w:spacing w:after="0" w:line="240" w:lineRule="auto"/>
              <w:jc w:val="center"/>
              <w:rPr>
                <w:rFonts w:ascii="Times New Roman" w:eastAsia="Times New Roman" w:hAnsi="Times New Roman" w:cs="Times New Roman"/>
                <w:b/>
                <w:bCs/>
                <w:sz w:val="20"/>
                <w:szCs w:val="20"/>
                <w:lang w:eastAsia="et-EE"/>
              </w:rPr>
            </w:pP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b/>
                <w:bCs/>
                <w:sz w:val="20"/>
                <w:szCs w:val="20"/>
                <w:lang w:eastAsia="et-EE"/>
              </w:rPr>
            </w:pPr>
            <w:r w:rsidRPr="009517E5">
              <w:rPr>
                <w:rFonts w:ascii="Times New Roman" w:eastAsia="Times New Roman" w:hAnsi="Times New Roman" w:cs="Times New Roman"/>
                <w:b/>
                <w:bCs/>
                <w:sz w:val="20"/>
                <w:szCs w:val="20"/>
                <w:lang w:eastAsia="et-EE"/>
              </w:rPr>
              <w:t>500 000</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b/>
                <w:bCs/>
                <w:sz w:val="20"/>
                <w:szCs w:val="20"/>
                <w:lang w:eastAsia="et-EE"/>
              </w:rPr>
            </w:pPr>
            <w:r w:rsidRPr="009517E5">
              <w:rPr>
                <w:rFonts w:ascii="Times New Roman" w:eastAsia="Times New Roman" w:hAnsi="Times New Roman" w:cs="Times New Roman"/>
                <w:b/>
                <w:bCs/>
                <w:sz w:val="20"/>
                <w:szCs w:val="20"/>
                <w:lang w:eastAsia="et-EE"/>
              </w:rPr>
              <w:t>500 000</w:t>
            </w:r>
          </w:p>
        </w:tc>
      </w:tr>
      <w:tr w:rsidR="009517E5" w:rsidRPr="009517E5" w:rsidTr="00A57078">
        <w:trPr>
          <w:trHeight w:val="273"/>
        </w:trPr>
        <w:tc>
          <w:tcPr>
            <w:tcW w:w="3869" w:type="dxa"/>
            <w:shd w:val="clear" w:color="auto" w:fill="auto"/>
            <w:vAlign w:val="bottom"/>
            <w:hideMark/>
          </w:tcPr>
          <w:p w:rsidR="009517E5" w:rsidRPr="009517E5" w:rsidRDefault="009517E5" w:rsidP="009517E5">
            <w:pPr>
              <w:spacing w:after="0" w:line="240" w:lineRule="auto"/>
              <w:rPr>
                <w:rFonts w:ascii="Times New Roman" w:eastAsia="Times New Roman" w:hAnsi="Times New Roman" w:cs="Times New Roman"/>
                <w:i/>
                <w:iCs/>
                <w:sz w:val="20"/>
                <w:szCs w:val="20"/>
                <w:lang w:eastAsia="et-EE"/>
              </w:rPr>
            </w:pPr>
            <w:r w:rsidRPr="009517E5">
              <w:rPr>
                <w:rFonts w:ascii="Times New Roman" w:eastAsia="Times New Roman" w:hAnsi="Times New Roman" w:cs="Times New Roman"/>
                <w:i/>
                <w:iCs/>
                <w:sz w:val="20"/>
                <w:szCs w:val="20"/>
                <w:lang w:eastAsia="et-EE"/>
              </w:rPr>
              <w:t>sh toetuse arvelt</w:t>
            </w:r>
          </w:p>
        </w:tc>
        <w:tc>
          <w:tcPr>
            <w:tcW w:w="1247" w:type="dxa"/>
            <w:shd w:val="clear" w:color="auto" w:fill="auto"/>
            <w:noWrap/>
            <w:vAlign w:val="bottom"/>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 </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 </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 </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425 000</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425 000</w:t>
            </w:r>
          </w:p>
        </w:tc>
      </w:tr>
      <w:tr w:rsidR="009517E5" w:rsidRPr="009517E5" w:rsidTr="00A57078">
        <w:trPr>
          <w:trHeight w:val="273"/>
        </w:trPr>
        <w:tc>
          <w:tcPr>
            <w:tcW w:w="3869" w:type="dxa"/>
            <w:shd w:val="clear" w:color="auto" w:fill="auto"/>
            <w:vAlign w:val="bottom"/>
            <w:hideMark/>
          </w:tcPr>
          <w:p w:rsidR="009517E5" w:rsidRPr="009517E5" w:rsidRDefault="009517E5" w:rsidP="009517E5">
            <w:pPr>
              <w:spacing w:after="0" w:line="240" w:lineRule="auto"/>
              <w:rPr>
                <w:rFonts w:ascii="Times New Roman" w:eastAsia="Times New Roman" w:hAnsi="Times New Roman" w:cs="Times New Roman"/>
                <w:i/>
                <w:iCs/>
                <w:sz w:val="20"/>
                <w:szCs w:val="20"/>
                <w:lang w:eastAsia="et-EE"/>
              </w:rPr>
            </w:pPr>
            <w:r w:rsidRPr="009517E5">
              <w:rPr>
                <w:rFonts w:ascii="Times New Roman" w:eastAsia="Times New Roman" w:hAnsi="Times New Roman" w:cs="Times New Roman"/>
                <w:i/>
                <w:iCs/>
                <w:sz w:val="20"/>
                <w:szCs w:val="20"/>
                <w:lang w:eastAsia="et-EE"/>
              </w:rPr>
              <w:t>sh muude vahendite arvelt (omaosalus)</w:t>
            </w:r>
          </w:p>
        </w:tc>
        <w:tc>
          <w:tcPr>
            <w:tcW w:w="1247" w:type="dxa"/>
            <w:shd w:val="clear" w:color="auto" w:fill="auto"/>
            <w:noWrap/>
            <w:vAlign w:val="bottom"/>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 </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 </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 </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75 000</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75 000</w:t>
            </w:r>
          </w:p>
        </w:tc>
      </w:tr>
      <w:tr w:rsidR="009517E5" w:rsidRPr="009517E5" w:rsidTr="00A57078">
        <w:trPr>
          <w:trHeight w:val="60"/>
        </w:trPr>
        <w:tc>
          <w:tcPr>
            <w:tcW w:w="3869" w:type="dxa"/>
            <w:shd w:val="clear" w:color="auto" w:fill="auto"/>
            <w:vAlign w:val="bottom"/>
            <w:hideMark/>
          </w:tcPr>
          <w:p w:rsidR="009517E5" w:rsidRPr="009517E5" w:rsidRDefault="009517E5" w:rsidP="009517E5">
            <w:pPr>
              <w:spacing w:after="0" w:line="240" w:lineRule="auto"/>
              <w:rPr>
                <w:rFonts w:ascii="Times New Roman" w:eastAsia="Times New Roman" w:hAnsi="Times New Roman" w:cs="Times New Roman"/>
                <w:b/>
                <w:bCs/>
                <w:sz w:val="20"/>
                <w:szCs w:val="20"/>
                <w:lang w:eastAsia="et-EE"/>
              </w:rPr>
            </w:pPr>
            <w:r w:rsidRPr="009517E5">
              <w:rPr>
                <w:rFonts w:ascii="Times New Roman" w:eastAsia="Times New Roman" w:hAnsi="Times New Roman" w:cs="Times New Roman"/>
                <w:b/>
                <w:bCs/>
                <w:sz w:val="20"/>
                <w:szCs w:val="20"/>
                <w:lang w:eastAsia="et-EE"/>
              </w:rPr>
              <w:t xml:space="preserve">10. Narva Stockholmi platsi ehitamine </w:t>
            </w:r>
          </w:p>
        </w:tc>
        <w:tc>
          <w:tcPr>
            <w:tcW w:w="1247" w:type="dxa"/>
            <w:shd w:val="clear" w:color="auto" w:fill="auto"/>
            <w:noWrap/>
            <w:vAlign w:val="bottom"/>
          </w:tcPr>
          <w:p w:rsidR="009517E5" w:rsidRPr="009517E5" w:rsidRDefault="009517E5" w:rsidP="009517E5">
            <w:pPr>
              <w:spacing w:after="0" w:line="240" w:lineRule="auto"/>
              <w:jc w:val="center"/>
              <w:rPr>
                <w:rFonts w:ascii="Times New Roman" w:eastAsia="Times New Roman" w:hAnsi="Times New Roman" w:cs="Times New Roman"/>
                <w:b/>
                <w:bCs/>
                <w:sz w:val="20"/>
                <w:szCs w:val="20"/>
                <w:lang w:eastAsia="et-EE"/>
              </w:rPr>
            </w:pPr>
          </w:p>
        </w:tc>
        <w:tc>
          <w:tcPr>
            <w:tcW w:w="1137" w:type="dxa"/>
            <w:shd w:val="clear" w:color="auto" w:fill="auto"/>
            <w:noWrap/>
            <w:vAlign w:val="bottom"/>
          </w:tcPr>
          <w:p w:rsidR="009517E5" w:rsidRPr="009517E5" w:rsidRDefault="009517E5" w:rsidP="009517E5">
            <w:pPr>
              <w:spacing w:after="0" w:line="240" w:lineRule="auto"/>
              <w:jc w:val="center"/>
              <w:rPr>
                <w:rFonts w:ascii="Times New Roman" w:eastAsia="Times New Roman" w:hAnsi="Times New Roman" w:cs="Times New Roman"/>
                <w:b/>
                <w:bCs/>
                <w:sz w:val="20"/>
                <w:szCs w:val="20"/>
                <w:lang w:eastAsia="et-EE"/>
              </w:rPr>
            </w:pP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b/>
                <w:bCs/>
                <w:sz w:val="20"/>
                <w:szCs w:val="20"/>
                <w:lang w:eastAsia="et-EE"/>
              </w:rPr>
            </w:pPr>
            <w:r w:rsidRPr="009517E5">
              <w:rPr>
                <w:rFonts w:ascii="Times New Roman" w:eastAsia="Times New Roman" w:hAnsi="Times New Roman" w:cs="Times New Roman"/>
                <w:b/>
                <w:bCs/>
                <w:sz w:val="20"/>
                <w:szCs w:val="20"/>
                <w:lang w:eastAsia="et-EE"/>
              </w:rPr>
              <w:t>50 000</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b/>
                <w:bCs/>
                <w:sz w:val="20"/>
                <w:szCs w:val="20"/>
                <w:lang w:eastAsia="et-EE"/>
              </w:rPr>
            </w:pPr>
            <w:r w:rsidRPr="009517E5">
              <w:rPr>
                <w:rFonts w:ascii="Times New Roman" w:eastAsia="Times New Roman" w:hAnsi="Times New Roman" w:cs="Times New Roman"/>
                <w:b/>
                <w:bCs/>
                <w:sz w:val="20"/>
                <w:szCs w:val="20"/>
                <w:lang w:eastAsia="et-EE"/>
              </w:rPr>
              <w:t>50 000</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b/>
                <w:bCs/>
                <w:sz w:val="20"/>
                <w:szCs w:val="20"/>
                <w:lang w:eastAsia="et-EE"/>
              </w:rPr>
            </w:pPr>
            <w:r w:rsidRPr="009517E5">
              <w:rPr>
                <w:rFonts w:ascii="Times New Roman" w:eastAsia="Times New Roman" w:hAnsi="Times New Roman" w:cs="Times New Roman"/>
                <w:b/>
                <w:bCs/>
                <w:sz w:val="20"/>
                <w:szCs w:val="20"/>
                <w:lang w:eastAsia="et-EE"/>
              </w:rPr>
              <w:t>152 878</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b/>
                <w:bCs/>
                <w:sz w:val="20"/>
                <w:szCs w:val="20"/>
                <w:lang w:eastAsia="et-EE"/>
              </w:rPr>
            </w:pPr>
            <w:r w:rsidRPr="009517E5">
              <w:rPr>
                <w:rFonts w:ascii="Times New Roman" w:eastAsia="Times New Roman" w:hAnsi="Times New Roman" w:cs="Times New Roman"/>
                <w:b/>
                <w:bCs/>
                <w:sz w:val="20"/>
                <w:szCs w:val="20"/>
                <w:lang w:eastAsia="et-EE"/>
              </w:rPr>
              <w:t>1 000 000</w:t>
            </w:r>
          </w:p>
        </w:tc>
      </w:tr>
      <w:tr w:rsidR="009517E5" w:rsidRPr="009517E5" w:rsidTr="00A57078">
        <w:trPr>
          <w:trHeight w:val="273"/>
        </w:trPr>
        <w:tc>
          <w:tcPr>
            <w:tcW w:w="3869" w:type="dxa"/>
            <w:shd w:val="clear" w:color="auto" w:fill="auto"/>
            <w:vAlign w:val="bottom"/>
            <w:hideMark/>
          </w:tcPr>
          <w:p w:rsidR="009517E5" w:rsidRPr="009517E5" w:rsidRDefault="009517E5" w:rsidP="009517E5">
            <w:pPr>
              <w:spacing w:after="0" w:line="240" w:lineRule="auto"/>
              <w:rPr>
                <w:rFonts w:ascii="Times New Roman" w:eastAsia="Times New Roman" w:hAnsi="Times New Roman" w:cs="Times New Roman"/>
                <w:i/>
                <w:iCs/>
                <w:sz w:val="20"/>
                <w:szCs w:val="20"/>
                <w:lang w:eastAsia="et-EE"/>
              </w:rPr>
            </w:pPr>
            <w:r w:rsidRPr="009517E5">
              <w:rPr>
                <w:rFonts w:ascii="Times New Roman" w:eastAsia="Times New Roman" w:hAnsi="Times New Roman" w:cs="Times New Roman"/>
                <w:i/>
                <w:iCs/>
                <w:sz w:val="20"/>
                <w:szCs w:val="20"/>
                <w:lang w:eastAsia="et-EE"/>
              </w:rPr>
              <w:t>sh toetuse arvelt</w:t>
            </w:r>
          </w:p>
        </w:tc>
        <w:tc>
          <w:tcPr>
            <w:tcW w:w="1247" w:type="dxa"/>
            <w:shd w:val="clear" w:color="auto" w:fill="auto"/>
            <w:noWrap/>
            <w:vAlign w:val="bottom"/>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p>
        </w:tc>
        <w:tc>
          <w:tcPr>
            <w:tcW w:w="1137" w:type="dxa"/>
            <w:shd w:val="clear" w:color="auto" w:fill="auto"/>
            <w:noWrap/>
            <w:vAlign w:val="bottom"/>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 </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 </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 </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600 000</w:t>
            </w:r>
          </w:p>
        </w:tc>
      </w:tr>
      <w:tr w:rsidR="009517E5" w:rsidRPr="009517E5" w:rsidTr="00A57078">
        <w:trPr>
          <w:trHeight w:val="273"/>
        </w:trPr>
        <w:tc>
          <w:tcPr>
            <w:tcW w:w="3869" w:type="dxa"/>
            <w:shd w:val="clear" w:color="auto" w:fill="auto"/>
            <w:vAlign w:val="bottom"/>
            <w:hideMark/>
          </w:tcPr>
          <w:p w:rsidR="009517E5" w:rsidRPr="009517E5" w:rsidRDefault="009517E5" w:rsidP="009517E5">
            <w:pPr>
              <w:spacing w:after="0" w:line="240" w:lineRule="auto"/>
              <w:rPr>
                <w:rFonts w:ascii="Times New Roman" w:eastAsia="Times New Roman" w:hAnsi="Times New Roman" w:cs="Times New Roman"/>
                <w:i/>
                <w:iCs/>
                <w:sz w:val="20"/>
                <w:szCs w:val="20"/>
                <w:lang w:eastAsia="et-EE"/>
              </w:rPr>
            </w:pPr>
            <w:r w:rsidRPr="009517E5">
              <w:rPr>
                <w:rFonts w:ascii="Times New Roman" w:eastAsia="Times New Roman" w:hAnsi="Times New Roman" w:cs="Times New Roman"/>
                <w:i/>
                <w:iCs/>
                <w:sz w:val="20"/>
                <w:szCs w:val="20"/>
                <w:lang w:eastAsia="et-EE"/>
              </w:rPr>
              <w:t>sh muude vahendite arvelt (omaosalus)</w:t>
            </w:r>
          </w:p>
        </w:tc>
        <w:tc>
          <w:tcPr>
            <w:tcW w:w="1247" w:type="dxa"/>
            <w:shd w:val="clear" w:color="auto" w:fill="auto"/>
            <w:noWrap/>
            <w:vAlign w:val="bottom"/>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p>
        </w:tc>
        <w:tc>
          <w:tcPr>
            <w:tcW w:w="1137" w:type="dxa"/>
            <w:shd w:val="clear" w:color="auto" w:fill="auto"/>
            <w:noWrap/>
            <w:vAlign w:val="bottom"/>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50 000</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50 000</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152 878</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400 000</w:t>
            </w:r>
          </w:p>
        </w:tc>
      </w:tr>
      <w:tr w:rsidR="009517E5" w:rsidRPr="009517E5" w:rsidTr="00A57078">
        <w:trPr>
          <w:trHeight w:val="603"/>
        </w:trPr>
        <w:tc>
          <w:tcPr>
            <w:tcW w:w="3869" w:type="dxa"/>
            <w:shd w:val="clear" w:color="auto" w:fill="auto"/>
            <w:vAlign w:val="bottom"/>
            <w:hideMark/>
          </w:tcPr>
          <w:p w:rsidR="009517E5" w:rsidRPr="009517E5" w:rsidRDefault="009517E5" w:rsidP="009517E5">
            <w:pPr>
              <w:spacing w:after="0" w:line="240" w:lineRule="auto"/>
              <w:rPr>
                <w:rFonts w:ascii="Times New Roman" w:eastAsia="Times New Roman" w:hAnsi="Times New Roman" w:cs="Times New Roman"/>
                <w:b/>
                <w:bCs/>
                <w:sz w:val="20"/>
                <w:szCs w:val="20"/>
                <w:lang w:eastAsia="et-EE"/>
              </w:rPr>
            </w:pPr>
            <w:r w:rsidRPr="009517E5">
              <w:rPr>
                <w:rFonts w:ascii="Times New Roman" w:eastAsia="Times New Roman" w:hAnsi="Times New Roman" w:cs="Times New Roman"/>
                <w:b/>
                <w:bCs/>
                <w:sz w:val="20"/>
                <w:szCs w:val="20"/>
                <w:lang w:eastAsia="et-EE"/>
              </w:rPr>
              <w:t xml:space="preserve">11.  Narva jõe kanjoni maastikukaitseala korrastamine ja avamine eksponeerimiseks Kreisbergi pargis </w:t>
            </w:r>
          </w:p>
        </w:tc>
        <w:tc>
          <w:tcPr>
            <w:tcW w:w="1247" w:type="dxa"/>
            <w:shd w:val="clear" w:color="auto" w:fill="auto"/>
            <w:noWrap/>
            <w:vAlign w:val="bottom"/>
          </w:tcPr>
          <w:p w:rsidR="009517E5" w:rsidRPr="009517E5" w:rsidRDefault="009517E5" w:rsidP="009517E5">
            <w:pPr>
              <w:spacing w:after="0" w:line="240" w:lineRule="auto"/>
              <w:jc w:val="center"/>
              <w:rPr>
                <w:rFonts w:ascii="Times New Roman" w:eastAsia="Times New Roman" w:hAnsi="Times New Roman" w:cs="Times New Roman"/>
                <w:b/>
                <w:bCs/>
                <w:sz w:val="20"/>
                <w:szCs w:val="20"/>
                <w:lang w:eastAsia="et-EE"/>
              </w:rPr>
            </w:pPr>
          </w:p>
        </w:tc>
        <w:tc>
          <w:tcPr>
            <w:tcW w:w="1137" w:type="dxa"/>
            <w:shd w:val="clear" w:color="auto" w:fill="auto"/>
            <w:noWrap/>
            <w:vAlign w:val="bottom"/>
          </w:tcPr>
          <w:p w:rsidR="009517E5" w:rsidRPr="009517E5" w:rsidRDefault="009517E5" w:rsidP="009517E5">
            <w:pPr>
              <w:spacing w:after="0" w:line="240" w:lineRule="auto"/>
              <w:jc w:val="center"/>
              <w:rPr>
                <w:rFonts w:ascii="Times New Roman" w:eastAsia="Times New Roman" w:hAnsi="Times New Roman" w:cs="Times New Roman"/>
                <w:b/>
                <w:bCs/>
                <w:sz w:val="20"/>
                <w:szCs w:val="20"/>
                <w:lang w:eastAsia="et-EE"/>
              </w:rPr>
            </w:pP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b/>
                <w:bCs/>
                <w:sz w:val="20"/>
                <w:szCs w:val="20"/>
                <w:lang w:eastAsia="et-EE"/>
              </w:rPr>
            </w:pPr>
            <w:r w:rsidRPr="009517E5">
              <w:rPr>
                <w:rFonts w:ascii="Times New Roman" w:eastAsia="Times New Roman" w:hAnsi="Times New Roman" w:cs="Times New Roman"/>
                <w:b/>
                <w:bCs/>
                <w:sz w:val="20"/>
                <w:szCs w:val="20"/>
                <w:lang w:eastAsia="et-EE"/>
              </w:rPr>
              <w:t>50 000</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b/>
                <w:bCs/>
                <w:sz w:val="20"/>
                <w:szCs w:val="20"/>
                <w:lang w:eastAsia="et-EE"/>
              </w:rPr>
            </w:pPr>
            <w:r w:rsidRPr="009517E5">
              <w:rPr>
                <w:rFonts w:ascii="Times New Roman" w:eastAsia="Times New Roman" w:hAnsi="Times New Roman" w:cs="Times New Roman"/>
                <w:b/>
                <w:bCs/>
                <w:sz w:val="20"/>
                <w:szCs w:val="20"/>
                <w:lang w:eastAsia="et-EE"/>
              </w:rPr>
              <w:t>374 994</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b/>
                <w:bCs/>
                <w:sz w:val="20"/>
                <w:szCs w:val="20"/>
                <w:lang w:eastAsia="et-EE"/>
              </w:rPr>
            </w:pPr>
            <w:r w:rsidRPr="009517E5">
              <w:rPr>
                <w:rFonts w:ascii="Times New Roman" w:eastAsia="Times New Roman" w:hAnsi="Times New Roman" w:cs="Times New Roman"/>
                <w:b/>
                <w:bCs/>
                <w:sz w:val="20"/>
                <w:szCs w:val="20"/>
                <w:lang w:eastAsia="et-EE"/>
              </w:rPr>
              <w:t>374 999</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b/>
                <w:bCs/>
                <w:sz w:val="20"/>
                <w:szCs w:val="20"/>
                <w:lang w:eastAsia="et-EE"/>
              </w:rPr>
            </w:pPr>
            <w:r w:rsidRPr="009517E5">
              <w:rPr>
                <w:rFonts w:ascii="Times New Roman" w:eastAsia="Times New Roman" w:hAnsi="Times New Roman" w:cs="Times New Roman"/>
                <w:b/>
                <w:bCs/>
                <w:sz w:val="20"/>
                <w:szCs w:val="20"/>
                <w:lang w:eastAsia="et-EE"/>
              </w:rPr>
              <w:t>395 007</w:t>
            </w:r>
          </w:p>
        </w:tc>
      </w:tr>
      <w:tr w:rsidR="009517E5" w:rsidRPr="009517E5" w:rsidTr="00C32687">
        <w:trPr>
          <w:trHeight w:val="67"/>
        </w:trPr>
        <w:tc>
          <w:tcPr>
            <w:tcW w:w="3869" w:type="dxa"/>
            <w:shd w:val="clear" w:color="auto" w:fill="auto"/>
            <w:vAlign w:val="bottom"/>
            <w:hideMark/>
          </w:tcPr>
          <w:p w:rsidR="009517E5" w:rsidRPr="009517E5" w:rsidRDefault="009517E5" w:rsidP="009517E5">
            <w:pPr>
              <w:spacing w:after="0" w:line="240" w:lineRule="auto"/>
              <w:rPr>
                <w:rFonts w:ascii="Times New Roman" w:eastAsia="Times New Roman" w:hAnsi="Times New Roman" w:cs="Times New Roman"/>
                <w:i/>
                <w:iCs/>
                <w:sz w:val="20"/>
                <w:szCs w:val="20"/>
                <w:lang w:eastAsia="et-EE"/>
              </w:rPr>
            </w:pPr>
            <w:r w:rsidRPr="009517E5">
              <w:rPr>
                <w:rFonts w:ascii="Times New Roman" w:eastAsia="Times New Roman" w:hAnsi="Times New Roman" w:cs="Times New Roman"/>
                <w:i/>
                <w:iCs/>
                <w:sz w:val="20"/>
                <w:szCs w:val="20"/>
                <w:lang w:eastAsia="et-EE"/>
              </w:rPr>
              <w:t>sh toetuse arvelt</w:t>
            </w:r>
          </w:p>
        </w:tc>
        <w:tc>
          <w:tcPr>
            <w:tcW w:w="1247" w:type="dxa"/>
            <w:shd w:val="clear" w:color="auto" w:fill="auto"/>
            <w:noWrap/>
            <w:vAlign w:val="bottom"/>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p>
        </w:tc>
        <w:tc>
          <w:tcPr>
            <w:tcW w:w="1137" w:type="dxa"/>
            <w:shd w:val="clear" w:color="auto" w:fill="auto"/>
            <w:noWrap/>
            <w:vAlign w:val="bottom"/>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 </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318 745</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318 750</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335 756</w:t>
            </w:r>
          </w:p>
        </w:tc>
      </w:tr>
      <w:tr w:rsidR="009517E5" w:rsidRPr="009517E5" w:rsidTr="00A57078">
        <w:trPr>
          <w:trHeight w:val="273"/>
        </w:trPr>
        <w:tc>
          <w:tcPr>
            <w:tcW w:w="3869" w:type="dxa"/>
            <w:shd w:val="clear" w:color="auto" w:fill="auto"/>
            <w:vAlign w:val="bottom"/>
            <w:hideMark/>
          </w:tcPr>
          <w:p w:rsidR="009517E5" w:rsidRPr="009517E5" w:rsidRDefault="009517E5" w:rsidP="009517E5">
            <w:pPr>
              <w:spacing w:after="0" w:line="240" w:lineRule="auto"/>
              <w:rPr>
                <w:rFonts w:ascii="Times New Roman" w:eastAsia="Times New Roman" w:hAnsi="Times New Roman" w:cs="Times New Roman"/>
                <w:i/>
                <w:iCs/>
                <w:sz w:val="20"/>
                <w:szCs w:val="20"/>
                <w:lang w:eastAsia="et-EE"/>
              </w:rPr>
            </w:pPr>
            <w:r w:rsidRPr="009517E5">
              <w:rPr>
                <w:rFonts w:ascii="Times New Roman" w:eastAsia="Times New Roman" w:hAnsi="Times New Roman" w:cs="Times New Roman"/>
                <w:i/>
                <w:iCs/>
                <w:sz w:val="20"/>
                <w:szCs w:val="20"/>
                <w:lang w:eastAsia="et-EE"/>
              </w:rPr>
              <w:t>sh muude vahendite arvelt (omaosalus)</w:t>
            </w:r>
          </w:p>
        </w:tc>
        <w:tc>
          <w:tcPr>
            <w:tcW w:w="1247" w:type="dxa"/>
            <w:shd w:val="clear" w:color="auto" w:fill="auto"/>
            <w:noWrap/>
            <w:vAlign w:val="bottom"/>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p>
        </w:tc>
        <w:tc>
          <w:tcPr>
            <w:tcW w:w="1137" w:type="dxa"/>
            <w:shd w:val="clear" w:color="auto" w:fill="auto"/>
            <w:noWrap/>
            <w:vAlign w:val="bottom"/>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50 000</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56 249</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56 249</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59 251</w:t>
            </w:r>
          </w:p>
        </w:tc>
      </w:tr>
      <w:tr w:rsidR="009517E5" w:rsidRPr="009517E5" w:rsidTr="00A57078">
        <w:trPr>
          <w:trHeight w:val="670"/>
        </w:trPr>
        <w:tc>
          <w:tcPr>
            <w:tcW w:w="3869" w:type="dxa"/>
            <w:shd w:val="clear" w:color="auto" w:fill="auto"/>
            <w:vAlign w:val="bottom"/>
            <w:hideMark/>
          </w:tcPr>
          <w:p w:rsidR="009517E5" w:rsidRPr="009517E5" w:rsidRDefault="009517E5" w:rsidP="009517E5">
            <w:pPr>
              <w:spacing w:after="0" w:line="240" w:lineRule="auto"/>
              <w:rPr>
                <w:rFonts w:ascii="Times New Roman" w:eastAsia="Times New Roman" w:hAnsi="Times New Roman" w:cs="Times New Roman"/>
                <w:b/>
                <w:bCs/>
                <w:sz w:val="20"/>
                <w:szCs w:val="20"/>
                <w:lang w:eastAsia="et-EE"/>
              </w:rPr>
            </w:pPr>
            <w:r w:rsidRPr="009517E5">
              <w:rPr>
                <w:rFonts w:ascii="Times New Roman" w:eastAsia="Times New Roman" w:hAnsi="Times New Roman" w:cs="Times New Roman"/>
                <w:b/>
                <w:bCs/>
                <w:sz w:val="20"/>
                <w:szCs w:val="20"/>
                <w:lang w:eastAsia="et-EE"/>
              </w:rPr>
              <w:t>12.  Unikaalse piiriülese Narva-Ivangorodi kindluste ansambli kui ühtse kultuuri ja turismi objekti arendamine,II etapp</w:t>
            </w:r>
          </w:p>
        </w:tc>
        <w:tc>
          <w:tcPr>
            <w:tcW w:w="1247" w:type="dxa"/>
            <w:shd w:val="clear" w:color="auto" w:fill="auto"/>
            <w:noWrap/>
            <w:vAlign w:val="bottom"/>
          </w:tcPr>
          <w:p w:rsidR="009517E5" w:rsidRPr="009517E5" w:rsidRDefault="009517E5" w:rsidP="009517E5">
            <w:pPr>
              <w:spacing w:after="0" w:line="240" w:lineRule="auto"/>
              <w:jc w:val="center"/>
              <w:rPr>
                <w:rFonts w:ascii="Times New Roman" w:eastAsia="Times New Roman" w:hAnsi="Times New Roman" w:cs="Times New Roman"/>
                <w:b/>
                <w:bCs/>
                <w:sz w:val="20"/>
                <w:szCs w:val="20"/>
                <w:lang w:eastAsia="et-EE"/>
              </w:rPr>
            </w:pPr>
          </w:p>
        </w:tc>
        <w:tc>
          <w:tcPr>
            <w:tcW w:w="1137" w:type="dxa"/>
            <w:shd w:val="clear" w:color="auto" w:fill="auto"/>
            <w:noWrap/>
            <w:vAlign w:val="bottom"/>
          </w:tcPr>
          <w:p w:rsidR="009517E5" w:rsidRPr="009517E5" w:rsidRDefault="009517E5" w:rsidP="009517E5">
            <w:pPr>
              <w:spacing w:after="0" w:line="240" w:lineRule="auto"/>
              <w:jc w:val="center"/>
              <w:rPr>
                <w:rFonts w:ascii="Times New Roman" w:eastAsia="Times New Roman" w:hAnsi="Times New Roman" w:cs="Times New Roman"/>
                <w:b/>
                <w:bCs/>
                <w:sz w:val="20"/>
                <w:szCs w:val="20"/>
                <w:lang w:eastAsia="et-EE"/>
              </w:rPr>
            </w:pP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b/>
                <w:bCs/>
                <w:sz w:val="20"/>
                <w:szCs w:val="20"/>
                <w:lang w:eastAsia="et-EE"/>
              </w:rPr>
            </w:pP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b/>
                <w:bCs/>
                <w:sz w:val="20"/>
                <w:szCs w:val="20"/>
                <w:lang w:eastAsia="et-EE"/>
              </w:rPr>
            </w:pPr>
            <w:r w:rsidRPr="009517E5">
              <w:rPr>
                <w:rFonts w:ascii="Times New Roman" w:eastAsia="Times New Roman" w:hAnsi="Times New Roman" w:cs="Times New Roman"/>
                <w:b/>
                <w:bCs/>
                <w:sz w:val="20"/>
                <w:szCs w:val="20"/>
                <w:lang w:eastAsia="et-EE"/>
              </w:rPr>
              <w:t>779 100</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b/>
                <w:bCs/>
                <w:sz w:val="20"/>
                <w:szCs w:val="20"/>
                <w:lang w:eastAsia="et-EE"/>
              </w:rPr>
            </w:pPr>
            <w:r w:rsidRPr="009517E5">
              <w:rPr>
                <w:rFonts w:ascii="Times New Roman" w:eastAsia="Times New Roman" w:hAnsi="Times New Roman" w:cs="Times New Roman"/>
                <w:b/>
                <w:bCs/>
                <w:sz w:val="20"/>
                <w:szCs w:val="20"/>
                <w:lang w:eastAsia="et-EE"/>
              </w:rPr>
              <w:t>1 173 750</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b/>
                <w:bCs/>
                <w:sz w:val="20"/>
                <w:szCs w:val="20"/>
                <w:lang w:eastAsia="et-EE"/>
              </w:rPr>
            </w:pPr>
            <w:r w:rsidRPr="009517E5">
              <w:rPr>
                <w:rFonts w:ascii="Times New Roman" w:eastAsia="Times New Roman" w:hAnsi="Times New Roman" w:cs="Times New Roman"/>
                <w:b/>
                <w:bCs/>
                <w:sz w:val="20"/>
                <w:szCs w:val="20"/>
                <w:lang w:eastAsia="et-EE"/>
              </w:rPr>
              <w:t>1 173 750</w:t>
            </w:r>
          </w:p>
        </w:tc>
      </w:tr>
      <w:tr w:rsidR="009517E5" w:rsidRPr="009517E5" w:rsidTr="00A57078">
        <w:trPr>
          <w:trHeight w:val="273"/>
        </w:trPr>
        <w:tc>
          <w:tcPr>
            <w:tcW w:w="3869" w:type="dxa"/>
            <w:shd w:val="clear" w:color="auto" w:fill="auto"/>
            <w:vAlign w:val="bottom"/>
            <w:hideMark/>
          </w:tcPr>
          <w:p w:rsidR="009517E5" w:rsidRPr="009517E5" w:rsidRDefault="009517E5" w:rsidP="009517E5">
            <w:pPr>
              <w:spacing w:after="0" w:line="240" w:lineRule="auto"/>
              <w:rPr>
                <w:rFonts w:ascii="Times New Roman" w:eastAsia="Times New Roman" w:hAnsi="Times New Roman" w:cs="Times New Roman"/>
                <w:i/>
                <w:iCs/>
                <w:sz w:val="20"/>
                <w:szCs w:val="20"/>
                <w:lang w:eastAsia="et-EE"/>
              </w:rPr>
            </w:pPr>
            <w:r w:rsidRPr="009517E5">
              <w:rPr>
                <w:rFonts w:ascii="Times New Roman" w:eastAsia="Times New Roman" w:hAnsi="Times New Roman" w:cs="Times New Roman"/>
                <w:i/>
                <w:iCs/>
                <w:sz w:val="20"/>
                <w:szCs w:val="20"/>
                <w:lang w:eastAsia="et-EE"/>
              </w:rPr>
              <w:t>sh toetuse arvelt</w:t>
            </w:r>
          </w:p>
        </w:tc>
        <w:tc>
          <w:tcPr>
            <w:tcW w:w="124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 </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 </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 </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668 500</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1 015 750</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1 015 750</w:t>
            </w:r>
          </w:p>
        </w:tc>
      </w:tr>
      <w:tr w:rsidR="009517E5" w:rsidRPr="009517E5" w:rsidTr="00A57078">
        <w:trPr>
          <w:trHeight w:val="273"/>
        </w:trPr>
        <w:tc>
          <w:tcPr>
            <w:tcW w:w="3869" w:type="dxa"/>
            <w:shd w:val="clear" w:color="auto" w:fill="auto"/>
            <w:vAlign w:val="bottom"/>
            <w:hideMark/>
          </w:tcPr>
          <w:p w:rsidR="009517E5" w:rsidRPr="009517E5" w:rsidRDefault="009517E5" w:rsidP="009517E5">
            <w:pPr>
              <w:spacing w:after="0" w:line="240" w:lineRule="auto"/>
              <w:rPr>
                <w:rFonts w:ascii="Times New Roman" w:eastAsia="Times New Roman" w:hAnsi="Times New Roman" w:cs="Times New Roman"/>
                <w:i/>
                <w:iCs/>
                <w:sz w:val="20"/>
                <w:szCs w:val="20"/>
                <w:lang w:eastAsia="et-EE"/>
              </w:rPr>
            </w:pPr>
            <w:r w:rsidRPr="009517E5">
              <w:rPr>
                <w:rFonts w:ascii="Times New Roman" w:eastAsia="Times New Roman" w:hAnsi="Times New Roman" w:cs="Times New Roman"/>
                <w:i/>
                <w:iCs/>
                <w:sz w:val="20"/>
                <w:szCs w:val="20"/>
                <w:lang w:eastAsia="et-EE"/>
              </w:rPr>
              <w:t>sh muude vahendite arvelt (omaosalus)</w:t>
            </w:r>
          </w:p>
        </w:tc>
        <w:tc>
          <w:tcPr>
            <w:tcW w:w="124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 </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 </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 </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color w:val="000000"/>
                <w:sz w:val="20"/>
                <w:szCs w:val="20"/>
                <w:lang w:eastAsia="et-EE"/>
              </w:rPr>
            </w:pPr>
            <w:r w:rsidRPr="009517E5">
              <w:rPr>
                <w:rFonts w:ascii="Times New Roman" w:eastAsia="Times New Roman" w:hAnsi="Times New Roman" w:cs="Times New Roman"/>
                <w:color w:val="000000"/>
                <w:sz w:val="20"/>
                <w:szCs w:val="20"/>
                <w:lang w:eastAsia="et-EE"/>
              </w:rPr>
              <w:t>110 600</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color w:val="000000"/>
                <w:sz w:val="20"/>
                <w:szCs w:val="20"/>
                <w:lang w:eastAsia="et-EE"/>
              </w:rPr>
            </w:pPr>
            <w:r w:rsidRPr="009517E5">
              <w:rPr>
                <w:rFonts w:ascii="Times New Roman" w:eastAsia="Times New Roman" w:hAnsi="Times New Roman" w:cs="Times New Roman"/>
                <w:color w:val="000000"/>
                <w:sz w:val="20"/>
                <w:szCs w:val="20"/>
                <w:lang w:eastAsia="et-EE"/>
              </w:rPr>
              <w:t>158 000</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color w:val="000000"/>
                <w:sz w:val="20"/>
                <w:szCs w:val="20"/>
                <w:lang w:eastAsia="et-EE"/>
              </w:rPr>
            </w:pPr>
            <w:r w:rsidRPr="009517E5">
              <w:rPr>
                <w:rFonts w:ascii="Times New Roman" w:eastAsia="Times New Roman" w:hAnsi="Times New Roman" w:cs="Times New Roman"/>
                <w:color w:val="000000"/>
                <w:sz w:val="20"/>
                <w:szCs w:val="20"/>
                <w:lang w:eastAsia="et-EE"/>
              </w:rPr>
              <w:t>158 000</w:t>
            </w:r>
          </w:p>
        </w:tc>
      </w:tr>
      <w:tr w:rsidR="009517E5" w:rsidRPr="009517E5" w:rsidTr="00C32687">
        <w:trPr>
          <w:trHeight w:val="67"/>
        </w:trPr>
        <w:tc>
          <w:tcPr>
            <w:tcW w:w="3869" w:type="dxa"/>
            <w:shd w:val="clear" w:color="auto" w:fill="auto"/>
            <w:vAlign w:val="bottom"/>
            <w:hideMark/>
          </w:tcPr>
          <w:p w:rsidR="009517E5" w:rsidRPr="009517E5" w:rsidRDefault="009517E5" w:rsidP="009517E5">
            <w:pPr>
              <w:spacing w:after="0" w:line="240" w:lineRule="auto"/>
              <w:rPr>
                <w:rFonts w:ascii="Times New Roman" w:eastAsia="Times New Roman" w:hAnsi="Times New Roman" w:cs="Times New Roman"/>
                <w:b/>
                <w:bCs/>
                <w:sz w:val="20"/>
                <w:szCs w:val="20"/>
                <w:lang w:eastAsia="et-EE"/>
              </w:rPr>
            </w:pPr>
            <w:r w:rsidRPr="009517E5">
              <w:rPr>
                <w:rFonts w:ascii="Times New Roman" w:eastAsia="Times New Roman" w:hAnsi="Times New Roman" w:cs="Times New Roman"/>
                <w:b/>
                <w:bCs/>
                <w:sz w:val="20"/>
                <w:szCs w:val="20"/>
                <w:lang w:eastAsia="et-EE"/>
              </w:rPr>
              <w:t xml:space="preserve">13. AS-i Narva Vesi projekt "Narva linna veepuhastusjaama ja Narva linna veevarustus- ja kanalisatsioonisüsteemide rekonstrueerimine" </w:t>
            </w:r>
          </w:p>
        </w:tc>
        <w:tc>
          <w:tcPr>
            <w:tcW w:w="124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b/>
                <w:bCs/>
                <w:sz w:val="20"/>
                <w:szCs w:val="20"/>
                <w:lang w:eastAsia="et-EE"/>
              </w:rPr>
            </w:pPr>
            <w:r w:rsidRPr="009517E5">
              <w:rPr>
                <w:rFonts w:ascii="Times New Roman" w:eastAsia="Times New Roman" w:hAnsi="Times New Roman" w:cs="Times New Roman"/>
                <w:b/>
                <w:bCs/>
                <w:sz w:val="20"/>
                <w:szCs w:val="20"/>
                <w:lang w:eastAsia="et-EE"/>
              </w:rPr>
              <w:t>3 274 140</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b/>
                <w:bCs/>
                <w:sz w:val="20"/>
                <w:szCs w:val="20"/>
                <w:lang w:eastAsia="et-EE"/>
              </w:rPr>
            </w:pPr>
            <w:r w:rsidRPr="009517E5">
              <w:rPr>
                <w:rFonts w:ascii="Times New Roman" w:eastAsia="Times New Roman" w:hAnsi="Times New Roman" w:cs="Times New Roman"/>
                <w:b/>
                <w:bCs/>
                <w:sz w:val="20"/>
                <w:szCs w:val="20"/>
                <w:lang w:eastAsia="et-EE"/>
              </w:rPr>
              <w:t>3 492 817</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b/>
                <w:bCs/>
                <w:sz w:val="20"/>
                <w:szCs w:val="20"/>
                <w:lang w:eastAsia="et-EE"/>
              </w:rPr>
            </w:pPr>
            <w:r w:rsidRPr="009517E5">
              <w:rPr>
                <w:rFonts w:ascii="Times New Roman" w:eastAsia="Times New Roman" w:hAnsi="Times New Roman" w:cs="Times New Roman"/>
                <w:b/>
                <w:bCs/>
                <w:sz w:val="20"/>
                <w:szCs w:val="20"/>
                <w:lang w:eastAsia="et-EE"/>
              </w:rPr>
              <w:t> </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b/>
                <w:bCs/>
                <w:color w:val="000000"/>
                <w:sz w:val="20"/>
                <w:szCs w:val="20"/>
                <w:lang w:eastAsia="et-EE"/>
              </w:rPr>
            </w:pPr>
            <w:r w:rsidRPr="009517E5">
              <w:rPr>
                <w:rFonts w:ascii="Times New Roman" w:eastAsia="Times New Roman" w:hAnsi="Times New Roman" w:cs="Times New Roman"/>
                <w:b/>
                <w:bCs/>
                <w:color w:val="000000"/>
                <w:sz w:val="20"/>
                <w:szCs w:val="20"/>
                <w:lang w:eastAsia="et-EE"/>
              </w:rPr>
              <w:t> </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b/>
                <w:bCs/>
                <w:color w:val="000000"/>
                <w:sz w:val="20"/>
                <w:szCs w:val="20"/>
                <w:lang w:eastAsia="et-EE"/>
              </w:rPr>
            </w:pPr>
            <w:r w:rsidRPr="009517E5">
              <w:rPr>
                <w:rFonts w:ascii="Times New Roman" w:eastAsia="Times New Roman" w:hAnsi="Times New Roman" w:cs="Times New Roman"/>
                <w:b/>
                <w:bCs/>
                <w:color w:val="000000"/>
                <w:sz w:val="20"/>
                <w:szCs w:val="20"/>
                <w:lang w:eastAsia="et-EE"/>
              </w:rPr>
              <w:t> </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b/>
                <w:bCs/>
                <w:color w:val="000000"/>
                <w:sz w:val="20"/>
                <w:szCs w:val="20"/>
                <w:lang w:eastAsia="et-EE"/>
              </w:rPr>
            </w:pPr>
            <w:r w:rsidRPr="009517E5">
              <w:rPr>
                <w:rFonts w:ascii="Times New Roman" w:eastAsia="Times New Roman" w:hAnsi="Times New Roman" w:cs="Times New Roman"/>
                <w:b/>
                <w:bCs/>
                <w:color w:val="000000"/>
                <w:sz w:val="20"/>
                <w:szCs w:val="20"/>
                <w:lang w:eastAsia="et-EE"/>
              </w:rPr>
              <w:t> </w:t>
            </w:r>
          </w:p>
        </w:tc>
      </w:tr>
      <w:tr w:rsidR="009517E5" w:rsidRPr="009517E5" w:rsidTr="00C32687">
        <w:trPr>
          <w:trHeight w:val="67"/>
        </w:trPr>
        <w:tc>
          <w:tcPr>
            <w:tcW w:w="3869" w:type="dxa"/>
            <w:shd w:val="clear" w:color="auto" w:fill="auto"/>
            <w:vAlign w:val="bottom"/>
            <w:hideMark/>
          </w:tcPr>
          <w:p w:rsidR="009517E5" w:rsidRPr="009517E5" w:rsidRDefault="009517E5" w:rsidP="009517E5">
            <w:pPr>
              <w:spacing w:after="0" w:line="240" w:lineRule="auto"/>
              <w:rPr>
                <w:rFonts w:ascii="Times New Roman" w:eastAsia="Times New Roman" w:hAnsi="Times New Roman" w:cs="Times New Roman"/>
                <w:i/>
                <w:iCs/>
                <w:sz w:val="20"/>
                <w:szCs w:val="20"/>
                <w:lang w:eastAsia="et-EE"/>
              </w:rPr>
            </w:pPr>
            <w:r w:rsidRPr="009517E5">
              <w:rPr>
                <w:rFonts w:ascii="Times New Roman" w:eastAsia="Times New Roman" w:hAnsi="Times New Roman" w:cs="Times New Roman"/>
                <w:i/>
                <w:iCs/>
                <w:sz w:val="20"/>
                <w:szCs w:val="20"/>
                <w:lang w:eastAsia="et-EE"/>
              </w:rPr>
              <w:t>sh toetuse arvelt</w:t>
            </w:r>
          </w:p>
        </w:tc>
        <w:tc>
          <w:tcPr>
            <w:tcW w:w="124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 </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 </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 </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color w:val="000000"/>
                <w:sz w:val="20"/>
                <w:szCs w:val="20"/>
                <w:lang w:eastAsia="et-EE"/>
              </w:rPr>
            </w:pPr>
            <w:r w:rsidRPr="009517E5">
              <w:rPr>
                <w:rFonts w:ascii="Times New Roman" w:eastAsia="Times New Roman" w:hAnsi="Times New Roman" w:cs="Times New Roman"/>
                <w:color w:val="000000"/>
                <w:sz w:val="20"/>
                <w:szCs w:val="20"/>
                <w:lang w:eastAsia="et-EE"/>
              </w:rPr>
              <w:t> </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color w:val="000000"/>
                <w:sz w:val="20"/>
                <w:szCs w:val="20"/>
                <w:lang w:eastAsia="et-EE"/>
              </w:rPr>
            </w:pPr>
            <w:r w:rsidRPr="009517E5">
              <w:rPr>
                <w:rFonts w:ascii="Times New Roman" w:eastAsia="Times New Roman" w:hAnsi="Times New Roman" w:cs="Times New Roman"/>
                <w:color w:val="000000"/>
                <w:sz w:val="20"/>
                <w:szCs w:val="20"/>
                <w:lang w:eastAsia="et-EE"/>
              </w:rPr>
              <w:t> </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color w:val="000000"/>
                <w:sz w:val="20"/>
                <w:szCs w:val="20"/>
                <w:lang w:eastAsia="et-EE"/>
              </w:rPr>
            </w:pPr>
            <w:r w:rsidRPr="009517E5">
              <w:rPr>
                <w:rFonts w:ascii="Times New Roman" w:eastAsia="Times New Roman" w:hAnsi="Times New Roman" w:cs="Times New Roman"/>
                <w:color w:val="000000"/>
                <w:sz w:val="20"/>
                <w:szCs w:val="20"/>
                <w:lang w:eastAsia="et-EE"/>
              </w:rPr>
              <w:t> </w:t>
            </w:r>
          </w:p>
        </w:tc>
      </w:tr>
      <w:tr w:rsidR="009517E5" w:rsidRPr="009517E5" w:rsidTr="00C32687">
        <w:trPr>
          <w:trHeight w:val="67"/>
        </w:trPr>
        <w:tc>
          <w:tcPr>
            <w:tcW w:w="3869" w:type="dxa"/>
            <w:shd w:val="clear" w:color="auto" w:fill="auto"/>
            <w:vAlign w:val="bottom"/>
            <w:hideMark/>
          </w:tcPr>
          <w:p w:rsidR="009517E5" w:rsidRPr="009517E5" w:rsidRDefault="009517E5" w:rsidP="009517E5">
            <w:pPr>
              <w:spacing w:after="0" w:line="240" w:lineRule="auto"/>
              <w:rPr>
                <w:rFonts w:ascii="Times New Roman" w:eastAsia="Times New Roman" w:hAnsi="Times New Roman" w:cs="Times New Roman"/>
                <w:i/>
                <w:iCs/>
                <w:sz w:val="20"/>
                <w:szCs w:val="20"/>
                <w:lang w:eastAsia="et-EE"/>
              </w:rPr>
            </w:pPr>
            <w:r w:rsidRPr="009517E5">
              <w:rPr>
                <w:rFonts w:ascii="Times New Roman" w:eastAsia="Times New Roman" w:hAnsi="Times New Roman" w:cs="Times New Roman"/>
                <w:i/>
                <w:iCs/>
                <w:sz w:val="20"/>
                <w:szCs w:val="20"/>
                <w:lang w:eastAsia="et-EE"/>
              </w:rPr>
              <w:t>sh muude vahendite arvelt (omaosalus)</w:t>
            </w:r>
          </w:p>
        </w:tc>
        <w:tc>
          <w:tcPr>
            <w:tcW w:w="124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3 274 140</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3 492 817</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 </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color w:val="000000"/>
                <w:sz w:val="20"/>
                <w:szCs w:val="20"/>
                <w:lang w:eastAsia="et-EE"/>
              </w:rPr>
            </w:pPr>
            <w:r w:rsidRPr="009517E5">
              <w:rPr>
                <w:rFonts w:ascii="Times New Roman" w:eastAsia="Times New Roman" w:hAnsi="Times New Roman" w:cs="Times New Roman"/>
                <w:color w:val="000000"/>
                <w:sz w:val="20"/>
                <w:szCs w:val="20"/>
                <w:lang w:eastAsia="et-EE"/>
              </w:rPr>
              <w:t> </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color w:val="000000"/>
                <w:sz w:val="20"/>
                <w:szCs w:val="20"/>
                <w:lang w:eastAsia="et-EE"/>
              </w:rPr>
            </w:pPr>
            <w:r w:rsidRPr="009517E5">
              <w:rPr>
                <w:rFonts w:ascii="Times New Roman" w:eastAsia="Times New Roman" w:hAnsi="Times New Roman" w:cs="Times New Roman"/>
                <w:color w:val="000000"/>
                <w:sz w:val="20"/>
                <w:szCs w:val="20"/>
                <w:lang w:eastAsia="et-EE"/>
              </w:rPr>
              <w:t> </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color w:val="000000"/>
                <w:sz w:val="20"/>
                <w:szCs w:val="20"/>
                <w:lang w:eastAsia="et-EE"/>
              </w:rPr>
            </w:pPr>
            <w:r w:rsidRPr="009517E5">
              <w:rPr>
                <w:rFonts w:ascii="Times New Roman" w:eastAsia="Times New Roman" w:hAnsi="Times New Roman" w:cs="Times New Roman"/>
                <w:color w:val="000000"/>
                <w:sz w:val="20"/>
                <w:szCs w:val="20"/>
                <w:lang w:eastAsia="et-EE"/>
              </w:rPr>
              <w:t> </w:t>
            </w:r>
          </w:p>
        </w:tc>
      </w:tr>
      <w:tr w:rsidR="009517E5" w:rsidRPr="009517E5" w:rsidTr="00A57078">
        <w:trPr>
          <w:trHeight w:val="641"/>
        </w:trPr>
        <w:tc>
          <w:tcPr>
            <w:tcW w:w="3869" w:type="dxa"/>
            <w:shd w:val="clear" w:color="auto" w:fill="auto"/>
            <w:vAlign w:val="bottom"/>
            <w:hideMark/>
          </w:tcPr>
          <w:p w:rsidR="009517E5" w:rsidRPr="009517E5" w:rsidRDefault="009517E5" w:rsidP="009517E5">
            <w:pPr>
              <w:spacing w:after="0" w:line="240" w:lineRule="auto"/>
              <w:rPr>
                <w:rFonts w:ascii="Times New Roman" w:eastAsia="Times New Roman" w:hAnsi="Times New Roman" w:cs="Times New Roman"/>
                <w:b/>
                <w:bCs/>
                <w:sz w:val="20"/>
                <w:szCs w:val="20"/>
                <w:lang w:eastAsia="et-EE"/>
              </w:rPr>
            </w:pPr>
            <w:r w:rsidRPr="009517E5">
              <w:rPr>
                <w:rFonts w:ascii="Times New Roman" w:eastAsia="Times New Roman" w:hAnsi="Times New Roman" w:cs="Times New Roman"/>
                <w:b/>
                <w:bCs/>
                <w:sz w:val="20"/>
                <w:szCs w:val="20"/>
                <w:lang w:eastAsia="et-EE"/>
              </w:rPr>
              <w:lastRenderedPageBreak/>
              <w:t xml:space="preserve">14. Narva ja Ivangorodi kaldapealsete ajaloolise kaitseala integreeritud arendamine III etapp (Joaoru puhkeala arendamine -jätkuprojekt )   </w:t>
            </w:r>
          </w:p>
        </w:tc>
        <w:tc>
          <w:tcPr>
            <w:tcW w:w="1247" w:type="dxa"/>
            <w:shd w:val="clear" w:color="auto" w:fill="auto"/>
            <w:noWrap/>
            <w:vAlign w:val="bottom"/>
          </w:tcPr>
          <w:p w:rsidR="009517E5" w:rsidRPr="009517E5" w:rsidRDefault="009517E5" w:rsidP="009517E5">
            <w:pPr>
              <w:spacing w:after="0" w:line="240" w:lineRule="auto"/>
              <w:jc w:val="center"/>
              <w:rPr>
                <w:rFonts w:ascii="Times New Roman" w:eastAsia="Times New Roman" w:hAnsi="Times New Roman" w:cs="Times New Roman"/>
                <w:b/>
                <w:bCs/>
                <w:sz w:val="20"/>
                <w:szCs w:val="20"/>
                <w:lang w:eastAsia="et-EE"/>
              </w:rPr>
            </w:pPr>
          </w:p>
        </w:tc>
        <w:tc>
          <w:tcPr>
            <w:tcW w:w="1137" w:type="dxa"/>
            <w:shd w:val="clear" w:color="auto" w:fill="auto"/>
            <w:noWrap/>
            <w:vAlign w:val="bottom"/>
          </w:tcPr>
          <w:p w:rsidR="009517E5" w:rsidRPr="009517E5" w:rsidRDefault="009517E5" w:rsidP="009517E5">
            <w:pPr>
              <w:spacing w:after="0" w:line="240" w:lineRule="auto"/>
              <w:jc w:val="center"/>
              <w:rPr>
                <w:rFonts w:ascii="Times New Roman" w:eastAsia="Times New Roman" w:hAnsi="Times New Roman" w:cs="Times New Roman"/>
                <w:b/>
                <w:bCs/>
                <w:sz w:val="20"/>
                <w:szCs w:val="20"/>
                <w:lang w:eastAsia="et-EE"/>
              </w:rPr>
            </w:pPr>
          </w:p>
        </w:tc>
        <w:tc>
          <w:tcPr>
            <w:tcW w:w="1137" w:type="dxa"/>
            <w:shd w:val="clear" w:color="auto" w:fill="auto"/>
            <w:noWrap/>
            <w:vAlign w:val="bottom"/>
          </w:tcPr>
          <w:p w:rsidR="009517E5" w:rsidRPr="009517E5" w:rsidRDefault="009517E5" w:rsidP="009517E5">
            <w:pPr>
              <w:spacing w:after="0" w:line="240" w:lineRule="auto"/>
              <w:jc w:val="center"/>
              <w:rPr>
                <w:rFonts w:ascii="Times New Roman" w:eastAsia="Times New Roman" w:hAnsi="Times New Roman" w:cs="Times New Roman"/>
                <w:b/>
                <w:bCs/>
                <w:sz w:val="20"/>
                <w:szCs w:val="20"/>
                <w:lang w:eastAsia="et-EE"/>
              </w:rPr>
            </w:pP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b/>
                <w:bCs/>
                <w:sz w:val="20"/>
                <w:szCs w:val="20"/>
                <w:lang w:eastAsia="et-EE"/>
              </w:rPr>
            </w:pPr>
            <w:r w:rsidRPr="009517E5">
              <w:rPr>
                <w:rFonts w:ascii="Times New Roman" w:eastAsia="Times New Roman" w:hAnsi="Times New Roman" w:cs="Times New Roman"/>
                <w:b/>
                <w:bCs/>
                <w:sz w:val="20"/>
                <w:szCs w:val="20"/>
                <w:lang w:eastAsia="et-EE"/>
              </w:rPr>
              <w:t>338 502</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b/>
                <w:bCs/>
                <w:sz w:val="20"/>
                <w:szCs w:val="20"/>
                <w:lang w:eastAsia="et-EE"/>
              </w:rPr>
            </w:pPr>
            <w:r w:rsidRPr="009517E5">
              <w:rPr>
                <w:rFonts w:ascii="Times New Roman" w:eastAsia="Times New Roman" w:hAnsi="Times New Roman" w:cs="Times New Roman"/>
                <w:b/>
                <w:bCs/>
                <w:sz w:val="20"/>
                <w:szCs w:val="20"/>
                <w:lang w:eastAsia="et-EE"/>
              </w:rPr>
              <w:t>677 004</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b/>
                <w:bCs/>
                <w:sz w:val="20"/>
                <w:szCs w:val="20"/>
                <w:lang w:eastAsia="et-EE"/>
              </w:rPr>
            </w:pPr>
            <w:r w:rsidRPr="009517E5">
              <w:rPr>
                <w:rFonts w:ascii="Times New Roman" w:eastAsia="Times New Roman" w:hAnsi="Times New Roman" w:cs="Times New Roman"/>
                <w:b/>
                <w:bCs/>
                <w:sz w:val="20"/>
                <w:szCs w:val="20"/>
                <w:lang w:eastAsia="et-EE"/>
              </w:rPr>
              <w:t>677 004</w:t>
            </w:r>
          </w:p>
        </w:tc>
      </w:tr>
      <w:tr w:rsidR="009517E5" w:rsidRPr="009517E5" w:rsidTr="00C32687">
        <w:trPr>
          <w:trHeight w:val="67"/>
        </w:trPr>
        <w:tc>
          <w:tcPr>
            <w:tcW w:w="3869" w:type="dxa"/>
            <w:shd w:val="clear" w:color="auto" w:fill="auto"/>
            <w:vAlign w:val="bottom"/>
            <w:hideMark/>
          </w:tcPr>
          <w:p w:rsidR="009517E5" w:rsidRPr="009517E5" w:rsidRDefault="009517E5" w:rsidP="009517E5">
            <w:pPr>
              <w:spacing w:after="0" w:line="240" w:lineRule="auto"/>
              <w:rPr>
                <w:rFonts w:ascii="Times New Roman" w:eastAsia="Times New Roman" w:hAnsi="Times New Roman" w:cs="Times New Roman"/>
                <w:i/>
                <w:iCs/>
                <w:sz w:val="20"/>
                <w:szCs w:val="20"/>
                <w:lang w:eastAsia="et-EE"/>
              </w:rPr>
            </w:pPr>
            <w:r w:rsidRPr="009517E5">
              <w:rPr>
                <w:rFonts w:ascii="Times New Roman" w:eastAsia="Times New Roman" w:hAnsi="Times New Roman" w:cs="Times New Roman"/>
                <w:i/>
                <w:iCs/>
                <w:sz w:val="20"/>
                <w:szCs w:val="20"/>
                <w:lang w:eastAsia="et-EE"/>
              </w:rPr>
              <w:t>sh toetuse arvelt</w:t>
            </w:r>
          </w:p>
        </w:tc>
        <w:tc>
          <w:tcPr>
            <w:tcW w:w="124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 </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 </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 </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286 650</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573 300</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573 300</w:t>
            </w:r>
          </w:p>
        </w:tc>
      </w:tr>
      <w:tr w:rsidR="009517E5" w:rsidRPr="009517E5" w:rsidTr="00A57078">
        <w:trPr>
          <w:trHeight w:val="273"/>
        </w:trPr>
        <w:tc>
          <w:tcPr>
            <w:tcW w:w="3869" w:type="dxa"/>
            <w:shd w:val="clear" w:color="auto" w:fill="auto"/>
            <w:vAlign w:val="bottom"/>
            <w:hideMark/>
          </w:tcPr>
          <w:p w:rsidR="009517E5" w:rsidRPr="009517E5" w:rsidRDefault="009517E5" w:rsidP="009517E5">
            <w:pPr>
              <w:spacing w:after="0" w:line="240" w:lineRule="auto"/>
              <w:rPr>
                <w:rFonts w:ascii="Times New Roman" w:eastAsia="Times New Roman" w:hAnsi="Times New Roman" w:cs="Times New Roman"/>
                <w:i/>
                <w:iCs/>
                <w:sz w:val="20"/>
                <w:szCs w:val="20"/>
                <w:lang w:eastAsia="et-EE"/>
              </w:rPr>
            </w:pPr>
            <w:r w:rsidRPr="009517E5">
              <w:rPr>
                <w:rFonts w:ascii="Times New Roman" w:eastAsia="Times New Roman" w:hAnsi="Times New Roman" w:cs="Times New Roman"/>
                <w:i/>
                <w:iCs/>
                <w:sz w:val="20"/>
                <w:szCs w:val="20"/>
                <w:lang w:eastAsia="et-EE"/>
              </w:rPr>
              <w:t>sh muude vahendite arvelt (omaosalus)</w:t>
            </w:r>
          </w:p>
        </w:tc>
        <w:tc>
          <w:tcPr>
            <w:tcW w:w="124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 </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 </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 </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51 852</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103 704</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103 704</w:t>
            </w:r>
          </w:p>
        </w:tc>
      </w:tr>
      <w:tr w:rsidR="009517E5" w:rsidRPr="009517E5" w:rsidTr="00A57078">
        <w:trPr>
          <w:trHeight w:val="58"/>
        </w:trPr>
        <w:tc>
          <w:tcPr>
            <w:tcW w:w="3869" w:type="dxa"/>
            <w:shd w:val="clear" w:color="auto" w:fill="auto"/>
            <w:vAlign w:val="bottom"/>
            <w:hideMark/>
          </w:tcPr>
          <w:p w:rsidR="009517E5" w:rsidRPr="009517E5" w:rsidRDefault="009517E5" w:rsidP="009517E5">
            <w:pPr>
              <w:spacing w:after="0" w:line="240" w:lineRule="auto"/>
              <w:rPr>
                <w:rFonts w:ascii="Times New Roman" w:eastAsia="Times New Roman" w:hAnsi="Times New Roman" w:cs="Times New Roman"/>
                <w:b/>
                <w:bCs/>
                <w:sz w:val="20"/>
                <w:szCs w:val="20"/>
                <w:lang w:eastAsia="et-EE"/>
              </w:rPr>
            </w:pPr>
            <w:r w:rsidRPr="009517E5">
              <w:rPr>
                <w:rFonts w:ascii="Times New Roman" w:eastAsia="Times New Roman" w:hAnsi="Times New Roman" w:cs="Times New Roman"/>
                <w:b/>
                <w:bCs/>
                <w:sz w:val="20"/>
                <w:szCs w:val="20"/>
                <w:lang w:eastAsia="et-EE"/>
              </w:rPr>
              <w:t xml:space="preserve">15. Joaoru puhkeala arendamine </w:t>
            </w:r>
          </w:p>
        </w:tc>
        <w:tc>
          <w:tcPr>
            <w:tcW w:w="124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b/>
                <w:bCs/>
                <w:sz w:val="20"/>
                <w:szCs w:val="20"/>
                <w:lang w:eastAsia="et-EE"/>
              </w:rPr>
            </w:pPr>
            <w:r w:rsidRPr="009517E5">
              <w:rPr>
                <w:rFonts w:ascii="Times New Roman" w:eastAsia="Times New Roman" w:hAnsi="Times New Roman" w:cs="Times New Roman"/>
                <w:b/>
                <w:bCs/>
                <w:sz w:val="20"/>
                <w:szCs w:val="20"/>
                <w:lang w:eastAsia="et-EE"/>
              </w:rPr>
              <w:t>2 516 089</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b/>
                <w:bCs/>
                <w:sz w:val="20"/>
                <w:szCs w:val="20"/>
                <w:lang w:eastAsia="et-EE"/>
              </w:rPr>
            </w:pPr>
            <w:r w:rsidRPr="009517E5">
              <w:rPr>
                <w:rFonts w:ascii="Times New Roman" w:eastAsia="Times New Roman" w:hAnsi="Times New Roman" w:cs="Times New Roman"/>
                <w:b/>
                <w:bCs/>
                <w:sz w:val="20"/>
                <w:szCs w:val="20"/>
                <w:lang w:eastAsia="et-EE"/>
              </w:rPr>
              <w:t>1 109 046</w:t>
            </w:r>
          </w:p>
        </w:tc>
        <w:tc>
          <w:tcPr>
            <w:tcW w:w="1137" w:type="dxa"/>
            <w:shd w:val="clear" w:color="auto" w:fill="auto"/>
            <w:noWrap/>
            <w:vAlign w:val="bottom"/>
          </w:tcPr>
          <w:p w:rsidR="009517E5" w:rsidRPr="009517E5" w:rsidRDefault="009517E5" w:rsidP="009517E5">
            <w:pPr>
              <w:spacing w:after="0" w:line="240" w:lineRule="auto"/>
              <w:jc w:val="center"/>
              <w:rPr>
                <w:rFonts w:ascii="Times New Roman" w:eastAsia="Times New Roman" w:hAnsi="Times New Roman" w:cs="Times New Roman"/>
                <w:b/>
                <w:bCs/>
                <w:sz w:val="20"/>
                <w:szCs w:val="20"/>
                <w:lang w:eastAsia="et-EE"/>
              </w:rPr>
            </w:pPr>
          </w:p>
        </w:tc>
        <w:tc>
          <w:tcPr>
            <w:tcW w:w="1137" w:type="dxa"/>
            <w:shd w:val="clear" w:color="auto" w:fill="auto"/>
            <w:noWrap/>
            <w:vAlign w:val="bottom"/>
          </w:tcPr>
          <w:p w:rsidR="009517E5" w:rsidRPr="009517E5" w:rsidRDefault="009517E5" w:rsidP="009517E5">
            <w:pPr>
              <w:spacing w:after="0" w:line="240" w:lineRule="auto"/>
              <w:jc w:val="center"/>
              <w:rPr>
                <w:rFonts w:ascii="Times New Roman" w:eastAsia="Times New Roman" w:hAnsi="Times New Roman" w:cs="Times New Roman"/>
                <w:b/>
                <w:bCs/>
                <w:sz w:val="20"/>
                <w:szCs w:val="20"/>
                <w:lang w:eastAsia="et-EE"/>
              </w:rPr>
            </w:pPr>
          </w:p>
        </w:tc>
        <w:tc>
          <w:tcPr>
            <w:tcW w:w="1137" w:type="dxa"/>
            <w:shd w:val="clear" w:color="auto" w:fill="auto"/>
            <w:noWrap/>
            <w:vAlign w:val="bottom"/>
          </w:tcPr>
          <w:p w:rsidR="009517E5" w:rsidRPr="009517E5" w:rsidRDefault="009517E5" w:rsidP="009517E5">
            <w:pPr>
              <w:spacing w:after="0" w:line="240" w:lineRule="auto"/>
              <w:jc w:val="center"/>
              <w:rPr>
                <w:rFonts w:ascii="Times New Roman" w:eastAsia="Times New Roman" w:hAnsi="Times New Roman" w:cs="Times New Roman"/>
                <w:b/>
                <w:bCs/>
                <w:sz w:val="20"/>
                <w:szCs w:val="20"/>
                <w:lang w:eastAsia="et-EE"/>
              </w:rPr>
            </w:pPr>
          </w:p>
        </w:tc>
        <w:tc>
          <w:tcPr>
            <w:tcW w:w="1137" w:type="dxa"/>
            <w:shd w:val="clear" w:color="auto" w:fill="auto"/>
            <w:noWrap/>
            <w:vAlign w:val="bottom"/>
          </w:tcPr>
          <w:p w:rsidR="009517E5" w:rsidRPr="009517E5" w:rsidRDefault="009517E5" w:rsidP="009517E5">
            <w:pPr>
              <w:spacing w:after="0" w:line="240" w:lineRule="auto"/>
              <w:jc w:val="center"/>
              <w:rPr>
                <w:rFonts w:ascii="Times New Roman" w:eastAsia="Times New Roman" w:hAnsi="Times New Roman" w:cs="Times New Roman"/>
                <w:b/>
                <w:bCs/>
                <w:sz w:val="20"/>
                <w:szCs w:val="20"/>
                <w:lang w:eastAsia="et-EE"/>
              </w:rPr>
            </w:pPr>
          </w:p>
        </w:tc>
      </w:tr>
      <w:tr w:rsidR="009517E5" w:rsidRPr="009517E5" w:rsidTr="00C32687">
        <w:trPr>
          <w:trHeight w:val="67"/>
        </w:trPr>
        <w:tc>
          <w:tcPr>
            <w:tcW w:w="3869" w:type="dxa"/>
            <w:shd w:val="clear" w:color="auto" w:fill="auto"/>
            <w:vAlign w:val="bottom"/>
            <w:hideMark/>
          </w:tcPr>
          <w:p w:rsidR="009517E5" w:rsidRPr="009517E5" w:rsidRDefault="009517E5" w:rsidP="009517E5">
            <w:pPr>
              <w:spacing w:after="0" w:line="240" w:lineRule="auto"/>
              <w:rPr>
                <w:rFonts w:ascii="Times New Roman" w:eastAsia="Times New Roman" w:hAnsi="Times New Roman" w:cs="Times New Roman"/>
                <w:i/>
                <w:iCs/>
                <w:sz w:val="20"/>
                <w:szCs w:val="20"/>
                <w:lang w:eastAsia="et-EE"/>
              </w:rPr>
            </w:pPr>
            <w:r w:rsidRPr="009517E5">
              <w:rPr>
                <w:rFonts w:ascii="Times New Roman" w:eastAsia="Times New Roman" w:hAnsi="Times New Roman" w:cs="Times New Roman"/>
                <w:i/>
                <w:iCs/>
                <w:sz w:val="20"/>
                <w:szCs w:val="20"/>
                <w:lang w:eastAsia="et-EE"/>
              </w:rPr>
              <w:t>sh toetuse arvelt</w:t>
            </w:r>
          </w:p>
        </w:tc>
        <w:tc>
          <w:tcPr>
            <w:tcW w:w="124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 </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 </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 </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 </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 </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 </w:t>
            </w:r>
          </w:p>
        </w:tc>
      </w:tr>
      <w:tr w:rsidR="009517E5" w:rsidRPr="009517E5" w:rsidTr="00C32687">
        <w:trPr>
          <w:trHeight w:val="67"/>
        </w:trPr>
        <w:tc>
          <w:tcPr>
            <w:tcW w:w="3869" w:type="dxa"/>
            <w:shd w:val="clear" w:color="auto" w:fill="auto"/>
            <w:vAlign w:val="bottom"/>
            <w:hideMark/>
          </w:tcPr>
          <w:p w:rsidR="009517E5" w:rsidRPr="009517E5" w:rsidRDefault="009517E5" w:rsidP="009517E5">
            <w:pPr>
              <w:spacing w:after="0" w:line="240" w:lineRule="auto"/>
              <w:rPr>
                <w:rFonts w:ascii="Times New Roman" w:eastAsia="Times New Roman" w:hAnsi="Times New Roman" w:cs="Times New Roman"/>
                <w:i/>
                <w:iCs/>
                <w:sz w:val="20"/>
                <w:szCs w:val="20"/>
                <w:lang w:eastAsia="et-EE"/>
              </w:rPr>
            </w:pPr>
            <w:r w:rsidRPr="009517E5">
              <w:rPr>
                <w:rFonts w:ascii="Times New Roman" w:eastAsia="Times New Roman" w:hAnsi="Times New Roman" w:cs="Times New Roman"/>
                <w:i/>
                <w:iCs/>
                <w:sz w:val="20"/>
                <w:szCs w:val="20"/>
                <w:lang w:eastAsia="et-EE"/>
              </w:rPr>
              <w:t>sh muude vahendite arvelt (omaosalus)</w:t>
            </w:r>
          </w:p>
        </w:tc>
        <w:tc>
          <w:tcPr>
            <w:tcW w:w="124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2 516 089</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1 109 046</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 </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 </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 </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 </w:t>
            </w:r>
          </w:p>
        </w:tc>
      </w:tr>
      <w:tr w:rsidR="009517E5" w:rsidRPr="009517E5" w:rsidTr="00A57078">
        <w:trPr>
          <w:trHeight w:val="1297"/>
        </w:trPr>
        <w:tc>
          <w:tcPr>
            <w:tcW w:w="3869" w:type="dxa"/>
            <w:shd w:val="clear" w:color="auto" w:fill="auto"/>
            <w:vAlign w:val="bottom"/>
            <w:hideMark/>
          </w:tcPr>
          <w:p w:rsidR="009517E5" w:rsidRPr="009517E5" w:rsidRDefault="009517E5" w:rsidP="009517E5">
            <w:pPr>
              <w:spacing w:after="0" w:line="240" w:lineRule="auto"/>
              <w:rPr>
                <w:rFonts w:ascii="Times New Roman" w:eastAsia="Times New Roman" w:hAnsi="Times New Roman" w:cs="Times New Roman"/>
                <w:b/>
                <w:bCs/>
                <w:sz w:val="20"/>
                <w:szCs w:val="20"/>
                <w:lang w:eastAsia="et-EE"/>
              </w:rPr>
            </w:pPr>
            <w:r w:rsidRPr="009517E5">
              <w:rPr>
                <w:rFonts w:ascii="Times New Roman" w:eastAsia="Times New Roman" w:hAnsi="Times New Roman" w:cs="Times New Roman"/>
                <w:b/>
                <w:bCs/>
                <w:sz w:val="20"/>
                <w:szCs w:val="20"/>
                <w:lang w:eastAsia="et-EE"/>
              </w:rPr>
              <w:t xml:space="preserve">16. Narva jõe sadama infrastruktuuri arendamine ja reisijatemahutavuse suurendamine läbi ujuvkai soetamise ja  randumiskohtade korraldamise ning sadama territooriumi rekonstrueerimise ja heakorrastamise </w:t>
            </w:r>
          </w:p>
        </w:tc>
        <w:tc>
          <w:tcPr>
            <w:tcW w:w="124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b/>
                <w:bCs/>
                <w:sz w:val="20"/>
                <w:szCs w:val="20"/>
                <w:lang w:eastAsia="et-EE"/>
              </w:rPr>
            </w:pPr>
            <w:r w:rsidRPr="009517E5">
              <w:rPr>
                <w:rFonts w:ascii="Times New Roman" w:eastAsia="Times New Roman" w:hAnsi="Times New Roman" w:cs="Times New Roman"/>
                <w:b/>
                <w:bCs/>
                <w:sz w:val="20"/>
                <w:szCs w:val="20"/>
                <w:lang w:eastAsia="et-EE"/>
              </w:rPr>
              <w:t>22 428</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b/>
                <w:bCs/>
                <w:sz w:val="20"/>
                <w:szCs w:val="20"/>
                <w:lang w:eastAsia="et-EE"/>
              </w:rPr>
            </w:pPr>
            <w:r w:rsidRPr="009517E5">
              <w:rPr>
                <w:rFonts w:ascii="Times New Roman" w:eastAsia="Times New Roman" w:hAnsi="Times New Roman" w:cs="Times New Roman"/>
                <w:b/>
                <w:bCs/>
                <w:sz w:val="20"/>
                <w:szCs w:val="20"/>
                <w:lang w:eastAsia="et-EE"/>
              </w:rPr>
              <w:t>280 106</w:t>
            </w:r>
          </w:p>
        </w:tc>
        <w:tc>
          <w:tcPr>
            <w:tcW w:w="1137" w:type="dxa"/>
            <w:shd w:val="clear" w:color="auto" w:fill="auto"/>
            <w:noWrap/>
            <w:vAlign w:val="bottom"/>
          </w:tcPr>
          <w:p w:rsidR="009517E5" w:rsidRPr="009517E5" w:rsidRDefault="009517E5" w:rsidP="009517E5">
            <w:pPr>
              <w:spacing w:after="0" w:line="240" w:lineRule="auto"/>
              <w:jc w:val="center"/>
              <w:rPr>
                <w:rFonts w:ascii="Times New Roman" w:eastAsia="Times New Roman" w:hAnsi="Times New Roman" w:cs="Times New Roman"/>
                <w:b/>
                <w:bCs/>
                <w:sz w:val="20"/>
                <w:szCs w:val="20"/>
                <w:lang w:eastAsia="et-EE"/>
              </w:rPr>
            </w:pPr>
          </w:p>
        </w:tc>
        <w:tc>
          <w:tcPr>
            <w:tcW w:w="1137" w:type="dxa"/>
            <w:shd w:val="clear" w:color="auto" w:fill="auto"/>
            <w:noWrap/>
            <w:vAlign w:val="bottom"/>
          </w:tcPr>
          <w:p w:rsidR="009517E5" w:rsidRPr="009517E5" w:rsidRDefault="009517E5" w:rsidP="009517E5">
            <w:pPr>
              <w:spacing w:after="0" w:line="240" w:lineRule="auto"/>
              <w:jc w:val="center"/>
              <w:rPr>
                <w:rFonts w:ascii="Times New Roman" w:eastAsia="Times New Roman" w:hAnsi="Times New Roman" w:cs="Times New Roman"/>
                <w:b/>
                <w:bCs/>
                <w:sz w:val="20"/>
                <w:szCs w:val="20"/>
                <w:lang w:eastAsia="et-EE"/>
              </w:rPr>
            </w:pPr>
          </w:p>
        </w:tc>
        <w:tc>
          <w:tcPr>
            <w:tcW w:w="1137" w:type="dxa"/>
            <w:shd w:val="clear" w:color="auto" w:fill="auto"/>
            <w:noWrap/>
            <w:vAlign w:val="bottom"/>
          </w:tcPr>
          <w:p w:rsidR="009517E5" w:rsidRPr="009517E5" w:rsidRDefault="009517E5" w:rsidP="009517E5">
            <w:pPr>
              <w:spacing w:after="0" w:line="240" w:lineRule="auto"/>
              <w:jc w:val="center"/>
              <w:rPr>
                <w:rFonts w:ascii="Times New Roman" w:eastAsia="Times New Roman" w:hAnsi="Times New Roman" w:cs="Times New Roman"/>
                <w:b/>
                <w:bCs/>
                <w:sz w:val="20"/>
                <w:szCs w:val="20"/>
                <w:lang w:eastAsia="et-EE"/>
              </w:rPr>
            </w:pPr>
          </w:p>
        </w:tc>
        <w:tc>
          <w:tcPr>
            <w:tcW w:w="1137" w:type="dxa"/>
            <w:shd w:val="clear" w:color="auto" w:fill="auto"/>
            <w:noWrap/>
            <w:vAlign w:val="bottom"/>
          </w:tcPr>
          <w:p w:rsidR="009517E5" w:rsidRPr="009517E5" w:rsidRDefault="009517E5" w:rsidP="009517E5">
            <w:pPr>
              <w:spacing w:after="0" w:line="240" w:lineRule="auto"/>
              <w:jc w:val="center"/>
              <w:rPr>
                <w:rFonts w:ascii="Times New Roman" w:eastAsia="Times New Roman" w:hAnsi="Times New Roman" w:cs="Times New Roman"/>
                <w:b/>
                <w:bCs/>
                <w:sz w:val="20"/>
                <w:szCs w:val="20"/>
                <w:lang w:eastAsia="et-EE"/>
              </w:rPr>
            </w:pPr>
          </w:p>
        </w:tc>
      </w:tr>
      <w:tr w:rsidR="009517E5" w:rsidRPr="009517E5" w:rsidTr="00C32687">
        <w:trPr>
          <w:trHeight w:val="67"/>
        </w:trPr>
        <w:tc>
          <w:tcPr>
            <w:tcW w:w="3869" w:type="dxa"/>
            <w:shd w:val="clear" w:color="auto" w:fill="auto"/>
            <w:vAlign w:val="bottom"/>
            <w:hideMark/>
          </w:tcPr>
          <w:p w:rsidR="009517E5" w:rsidRPr="009517E5" w:rsidRDefault="009517E5" w:rsidP="009517E5">
            <w:pPr>
              <w:spacing w:after="0" w:line="240" w:lineRule="auto"/>
              <w:rPr>
                <w:rFonts w:ascii="Times New Roman" w:eastAsia="Times New Roman" w:hAnsi="Times New Roman" w:cs="Times New Roman"/>
                <w:i/>
                <w:iCs/>
                <w:sz w:val="20"/>
                <w:szCs w:val="20"/>
                <w:lang w:eastAsia="et-EE"/>
              </w:rPr>
            </w:pPr>
            <w:r w:rsidRPr="009517E5">
              <w:rPr>
                <w:rFonts w:ascii="Times New Roman" w:eastAsia="Times New Roman" w:hAnsi="Times New Roman" w:cs="Times New Roman"/>
                <w:i/>
                <w:iCs/>
                <w:sz w:val="20"/>
                <w:szCs w:val="20"/>
                <w:lang w:eastAsia="et-EE"/>
              </w:rPr>
              <w:t>sh toetuse arvelt</w:t>
            </w:r>
          </w:p>
        </w:tc>
        <w:tc>
          <w:tcPr>
            <w:tcW w:w="124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 </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 </w:t>
            </w:r>
          </w:p>
        </w:tc>
        <w:tc>
          <w:tcPr>
            <w:tcW w:w="1137" w:type="dxa"/>
            <w:shd w:val="clear" w:color="auto" w:fill="auto"/>
            <w:noWrap/>
            <w:vAlign w:val="bottom"/>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p>
        </w:tc>
        <w:tc>
          <w:tcPr>
            <w:tcW w:w="1137" w:type="dxa"/>
            <w:shd w:val="clear" w:color="auto" w:fill="auto"/>
            <w:noWrap/>
            <w:vAlign w:val="bottom"/>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p>
        </w:tc>
        <w:tc>
          <w:tcPr>
            <w:tcW w:w="1137" w:type="dxa"/>
            <w:shd w:val="clear" w:color="auto" w:fill="auto"/>
            <w:noWrap/>
            <w:vAlign w:val="bottom"/>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p>
        </w:tc>
        <w:tc>
          <w:tcPr>
            <w:tcW w:w="1137" w:type="dxa"/>
            <w:shd w:val="clear" w:color="auto" w:fill="auto"/>
            <w:noWrap/>
            <w:vAlign w:val="bottom"/>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p>
        </w:tc>
      </w:tr>
      <w:tr w:rsidR="009517E5" w:rsidRPr="009517E5" w:rsidTr="00C32687">
        <w:trPr>
          <w:trHeight w:val="67"/>
        </w:trPr>
        <w:tc>
          <w:tcPr>
            <w:tcW w:w="3869" w:type="dxa"/>
            <w:shd w:val="clear" w:color="auto" w:fill="auto"/>
            <w:vAlign w:val="bottom"/>
            <w:hideMark/>
          </w:tcPr>
          <w:p w:rsidR="009517E5" w:rsidRPr="009517E5" w:rsidRDefault="009517E5" w:rsidP="009517E5">
            <w:pPr>
              <w:spacing w:after="0" w:line="240" w:lineRule="auto"/>
              <w:rPr>
                <w:rFonts w:ascii="Times New Roman" w:eastAsia="Times New Roman" w:hAnsi="Times New Roman" w:cs="Times New Roman"/>
                <w:i/>
                <w:iCs/>
                <w:sz w:val="20"/>
                <w:szCs w:val="20"/>
                <w:lang w:eastAsia="et-EE"/>
              </w:rPr>
            </w:pPr>
            <w:r w:rsidRPr="009517E5">
              <w:rPr>
                <w:rFonts w:ascii="Times New Roman" w:eastAsia="Times New Roman" w:hAnsi="Times New Roman" w:cs="Times New Roman"/>
                <w:i/>
                <w:iCs/>
                <w:sz w:val="20"/>
                <w:szCs w:val="20"/>
                <w:lang w:eastAsia="et-EE"/>
              </w:rPr>
              <w:t>sh muude vahendite arvelt (omaosalus)</w:t>
            </w:r>
          </w:p>
        </w:tc>
        <w:tc>
          <w:tcPr>
            <w:tcW w:w="124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22 428</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280 106</w:t>
            </w:r>
          </w:p>
        </w:tc>
        <w:tc>
          <w:tcPr>
            <w:tcW w:w="1137" w:type="dxa"/>
            <w:shd w:val="clear" w:color="auto" w:fill="auto"/>
            <w:noWrap/>
            <w:vAlign w:val="bottom"/>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p>
        </w:tc>
        <w:tc>
          <w:tcPr>
            <w:tcW w:w="1137" w:type="dxa"/>
            <w:shd w:val="clear" w:color="auto" w:fill="auto"/>
            <w:noWrap/>
            <w:vAlign w:val="bottom"/>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p>
        </w:tc>
        <w:tc>
          <w:tcPr>
            <w:tcW w:w="1137" w:type="dxa"/>
            <w:shd w:val="clear" w:color="auto" w:fill="auto"/>
            <w:noWrap/>
            <w:vAlign w:val="bottom"/>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p>
        </w:tc>
        <w:tc>
          <w:tcPr>
            <w:tcW w:w="1137" w:type="dxa"/>
            <w:shd w:val="clear" w:color="auto" w:fill="auto"/>
            <w:noWrap/>
            <w:vAlign w:val="bottom"/>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p>
        </w:tc>
      </w:tr>
      <w:tr w:rsidR="009517E5" w:rsidRPr="009517E5" w:rsidTr="00A57078">
        <w:trPr>
          <w:trHeight w:val="1087"/>
        </w:trPr>
        <w:tc>
          <w:tcPr>
            <w:tcW w:w="3869" w:type="dxa"/>
            <w:shd w:val="clear" w:color="auto" w:fill="auto"/>
            <w:vAlign w:val="bottom"/>
            <w:hideMark/>
          </w:tcPr>
          <w:p w:rsidR="009517E5" w:rsidRPr="009517E5" w:rsidRDefault="009517E5" w:rsidP="009517E5">
            <w:pPr>
              <w:spacing w:after="0" w:line="240" w:lineRule="auto"/>
              <w:rPr>
                <w:rFonts w:ascii="Times New Roman" w:eastAsia="Times New Roman" w:hAnsi="Times New Roman" w:cs="Times New Roman"/>
                <w:b/>
                <w:bCs/>
                <w:sz w:val="20"/>
                <w:szCs w:val="20"/>
                <w:lang w:eastAsia="et-EE"/>
              </w:rPr>
            </w:pPr>
            <w:r w:rsidRPr="009517E5">
              <w:rPr>
                <w:rFonts w:ascii="Times New Roman" w:eastAsia="Times New Roman" w:hAnsi="Times New Roman" w:cs="Times New Roman"/>
                <w:b/>
                <w:bCs/>
                <w:sz w:val="20"/>
                <w:szCs w:val="20"/>
                <w:lang w:eastAsia="et-EE"/>
              </w:rPr>
              <w:t>17.  Narva Noorte Meremeeste Klubi hoonete kompleksi aadressil Viru 18 renoveerimine ja sisustamine huvikooli tehnilise ja materiaalse baasi kaasajastamiseks ja noorsootöö toetamiseks</w:t>
            </w:r>
          </w:p>
        </w:tc>
        <w:tc>
          <w:tcPr>
            <w:tcW w:w="124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b/>
                <w:bCs/>
                <w:sz w:val="20"/>
                <w:szCs w:val="20"/>
                <w:lang w:eastAsia="et-EE"/>
              </w:rPr>
            </w:pPr>
            <w:r w:rsidRPr="009517E5">
              <w:rPr>
                <w:rFonts w:ascii="Times New Roman" w:eastAsia="Times New Roman" w:hAnsi="Times New Roman" w:cs="Times New Roman"/>
                <w:b/>
                <w:bCs/>
                <w:sz w:val="20"/>
                <w:szCs w:val="20"/>
                <w:lang w:eastAsia="et-EE"/>
              </w:rPr>
              <w:t>58 891</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b/>
                <w:bCs/>
                <w:sz w:val="20"/>
                <w:szCs w:val="20"/>
                <w:lang w:eastAsia="et-EE"/>
              </w:rPr>
            </w:pPr>
            <w:r w:rsidRPr="009517E5">
              <w:rPr>
                <w:rFonts w:ascii="Times New Roman" w:eastAsia="Times New Roman" w:hAnsi="Times New Roman" w:cs="Times New Roman"/>
                <w:b/>
                <w:bCs/>
                <w:sz w:val="20"/>
                <w:szCs w:val="20"/>
                <w:lang w:eastAsia="et-EE"/>
              </w:rPr>
              <w:t>1 436 860</w:t>
            </w:r>
          </w:p>
        </w:tc>
        <w:tc>
          <w:tcPr>
            <w:tcW w:w="1137" w:type="dxa"/>
            <w:shd w:val="clear" w:color="auto" w:fill="auto"/>
            <w:noWrap/>
            <w:vAlign w:val="bottom"/>
          </w:tcPr>
          <w:p w:rsidR="009517E5" w:rsidRPr="009517E5" w:rsidRDefault="009517E5" w:rsidP="009517E5">
            <w:pPr>
              <w:spacing w:after="0" w:line="240" w:lineRule="auto"/>
              <w:jc w:val="center"/>
              <w:rPr>
                <w:rFonts w:ascii="Times New Roman" w:eastAsia="Times New Roman" w:hAnsi="Times New Roman" w:cs="Times New Roman"/>
                <w:b/>
                <w:bCs/>
                <w:sz w:val="20"/>
                <w:szCs w:val="20"/>
                <w:lang w:eastAsia="et-EE"/>
              </w:rPr>
            </w:pPr>
          </w:p>
        </w:tc>
        <w:tc>
          <w:tcPr>
            <w:tcW w:w="1137" w:type="dxa"/>
            <w:shd w:val="clear" w:color="auto" w:fill="auto"/>
            <w:noWrap/>
            <w:vAlign w:val="bottom"/>
          </w:tcPr>
          <w:p w:rsidR="009517E5" w:rsidRPr="009517E5" w:rsidRDefault="009517E5" w:rsidP="009517E5">
            <w:pPr>
              <w:spacing w:after="0" w:line="240" w:lineRule="auto"/>
              <w:jc w:val="center"/>
              <w:rPr>
                <w:rFonts w:ascii="Times New Roman" w:eastAsia="Times New Roman" w:hAnsi="Times New Roman" w:cs="Times New Roman"/>
                <w:b/>
                <w:bCs/>
                <w:sz w:val="20"/>
                <w:szCs w:val="20"/>
                <w:lang w:eastAsia="et-EE"/>
              </w:rPr>
            </w:pPr>
          </w:p>
        </w:tc>
        <w:tc>
          <w:tcPr>
            <w:tcW w:w="1137" w:type="dxa"/>
            <w:shd w:val="clear" w:color="auto" w:fill="auto"/>
            <w:noWrap/>
            <w:vAlign w:val="bottom"/>
          </w:tcPr>
          <w:p w:rsidR="009517E5" w:rsidRPr="009517E5" w:rsidRDefault="009517E5" w:rsidP="009517E5">
            <w:pPr>
              <w:spacing w:after="0" w:line="240" w:lineRule="auto"/>
              <w:jc w:val="center"/>
              <w:rPr>
                <w:rFonts w:ascii="Times New Roman" w:eastAsia="Times New Roman" w:hAnsi="Times New Roman" w:cs="Times New Roman"/>
                <w:b/>
                <w:bCs/>
                <w:sz w:val="20"/>
                <w:szCs w:val="20"/>
                <w:lang w:eastAsia="et-EE"/>
              </w:rPr>
            </w:pPr>
          </w:p>
        </w:tc>
        <w:tc>
          <w:tcPr>
            <w:tcW w:w="1137" w:type="dxa"/>
            <w:shd w:val="clear" w:color="auto" w:fill="auto"/>
            <w:noWrap/>
            <w:vAlign w:val="bottom"/>
          </w:tcPr>
          <w:p w:rsidR="009517E5" w:rsidRPr="009517E5" w:rsidRDefault="009517E5" w:rsidP="009517E5">
            <w:pPr>
              <w:spacing w:after="0" w:line="240" w:lineRule="auto"/>
              <w:jc w:val="center"/>
              <w:rPr>
                <w:rFonts w:ascii="Times New Roman" w:eastAsia="Times New Roman" w:hAnsi="Times New Roman" w:cs="Times New Roman"/>
                <w:b/>
                <w:bCs/>
                <w:sz w:val="20"/>
                <w:szCs w:val="20"/>
                <w:lang w:eastAsia="et-EE"/>
              </w:rPr>
            </w:pPr>
          </w:p>
        </w:tc>
      </w:tr>
      <w:tr w:rsidR="009517E5" w:rsidRPr="009517E5" w:rsidTr="00C32687">
        <w:trPr>
          <w:trHeight w:val="67"/>
        </w:trPr>
        <w:tc>
          <w:tcPr>
            <w:tcW w:w="3869" w:type="dxa"/>
            <w:shd w:val="clear" w:color="auto" w:fill="auto"/>
            <w:vAlign w:val="bottom"/>
            <w:hideMark/>
          </w:tcPr>
          <w:p w:rsidR="009517E5" w:rsidRPr="009517E5" w:rsidRDefault="009517E5" w:rsidP="009517E5">
            <w:pPr>
              <w:spacing w:after="0" w:line="240" w:lineRule="auto"/>
              <w:rPr>
                <w:rFonts w:ascii="Times New Roman" w:eastAsia="Times New Roman" w:hAnsi="Times New Roman" w:cs="Times New Roman"/>
                <w:i/>
                <w:iCs/>
                <w:sz w:val="20"/>
                <w:szCs w:val="20"/>
                <w:lang w:eastAsia="et-EE"/>
              </w:rPr>
            </w:pPr>
            <w:r w:rsidRPr="009517E5">
              <w:rPr>
                <w:rFonts w:ascii="Times New Roman" w:eastAsia="Times New Roman" w:hAnsi="Times New Roman" w:cs="Times New Roman"/>
                <w:i/>
                <w:iCs/>
                <w:sz w:val="20"/>
                <w:szCs w:val="20"/>
                <w:lang w:eastAsia="et-EE"/>
              </w:rPr>
              <w:t>sh toetuse arvelt</w:t>
            </w:r>
          </w:p>
        </w:tc>
        <w:tc>
          <w:tcPr>
            <w:tcW w:w="124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 </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 </w:t>
            </w:r>
          </w:p>
        </w:tc>
        <w:tc>
          <w:tcPr>
            <w:tcW w:w="1137" w:type="dxa"/>
            <w:shd w:val="clear" w:color="auto" w:fill="auto"/>
            <w:noWrap/>
            <w:vAlign w:val="bottom"/>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p>
        </w:tc>
        <w:tc>
          <w:tcPr>
            <w:tcW w:w="1137" w:type="dxa"/>
            <w:shd w:val="clear" w:color="auto" w:fill="auto"/>
            <w:noWrap/>
            <w:vAlign w:val="bottom"/>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p>
        </w:tc>
        <w:tc>
          <w:tcPr>
            <w:tcW w:w="1137" w:type="dxa"/>
            <w:shd w:val="clear" w:color="auto" w:fill="auto"/>
            <w:noWrap/>
            <w:vAlign w:val="bottom"/>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p>
        </w:tc>
        <w:tc>
          <w:tcPr>
            <w:tcW w:w="1137" w:type="dxa"/>
            <w:shd w:val="clear" w:color="auto" w:fill="auto"/>
            <w:noWrap/>
            <w:vAlign w:val="bottom"/>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p>
        </w:tc>
      </w:tr>
      <w:tr w:rsidR="009517E5" w:rsidRPr="009517E5" w:rsidTr="00C32687">
        <w:trPr>
          <w:trHeight w:val="67"/>
        </w:trPr>
        <w:tc>
          <w:tcPr>
            <w:tcW w:w="3869" w:type="dxa"/>
            <w:shd w:val="clear" w:color="auto" w:fill="auto"/>
            <w:vAlign w:val="bottom"/>
            <w:hideMark/>
          </w:tcPr>
          <w:p w:rsidR="009517E5" w:rsidRPr="009517E5" w:rsidRDefault="009517E5" w:rsidP="009517E5">
            <w:pPr>
              <w:spacing w:after="0" w:line="240" w:lineRule="auto"/>
              <w:rPr>
                <w:rFonts w:ascii="Times New Roman" w:eastAsia="Times New Roman" w:hAnsi="Times New Roman" w:cs="Times New Roman"/>
                <w:i/>
                <w:iCs/>
                <w:sz w:val="20"/>
                <w:szCs w:val="20"/>
                <w:lang w:eastAsia="et-EE"/>
              </w:rPr>
            </w:pPr>
            <w:r w:rsidRPr="009517E5">
              <w:rPr>
                <w:rFonts w:ascii="Times New Roman" w:eastAsia="Times New Roman" w:hAnsi="Times New Roman" w:cs="Times New Roman"/>
                <w:i/>
                <w:iCs/>
                <w:sz w:val="20"/>
                <w:szCs w:val="20"/>
                <w:lang w:eastAsia="et-EE"/>
              </w:rPr>
              <w:t>sh muude vahendite arvelt (omaosalus)</w:t>
            </w:r>
          </w:p>
        </w:tc>
        <w:tc>
          <w:tcPr>
            <w:tcW w:w="124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58 891</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1 436 860</w:t>
            </w:r>
          </w:p>
        </w:tc>
        <w:tc>
          <w:tcPr>
            <w:tcW w:w="1137" w:type="dxa"/>
            <w:shd w:val="clear" w:color="auto" w:fill="auto"/>
            <w:noWrap/>
            <w:vAlign w:val="bottom"/>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p>
        </w:tc>
        <w:tc>
          <w:tcPr>
            <w:tcW w:w="1137" w:type="dxa"/>
            <w:shd w:val="clear" w:color="auto" w:fill="auto"/>
            <w:noWrap/>
            <w:vAlign w:val="bottom"/>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p>
        </w:tc>
        <w:tc>
          <w:tcPr>
            <w:tcW w:w="1137" w:type="dxa"/>
            <w:shd w:val="clear" w:color="auto" w:fill="auto"/>
            <w:noWrap/>
            <w:vAlign w:val="bottom"/>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p>
        </w:tc>
        <w:tc>
          <w:tcPr>
            <w:tcW w:w="1137" w:type="dxa"/>
            <w:shd w:val="clear" w:color="auto" w:fill="auto"/>
            <w:noWrap/>
            <w:vAlign w:val="bottom"/>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p>
        </w:tc>
      </w:tr>
      <w:tr w:rsidR="009517E5" w:rsidRPr="009517E5" w:rsidTr="00A57078">
        <w:trPr>
          <w:trHeight w:val="93"/>
        </w:trPr>
        <w:tc>
          <w:tcPr>
            <w:tcW w:w="3869" w:type="dxa"/>
            <w:shd w:val="clear" w:color="auto" w:fill="auto"/>
            <w:vAlign w:val="bottom"/>
            <w:hideMark/>
          </w:tcPr>
          <w:p w:rsidR="009517E5" w:rsidRPr="009517E5" w:rsidRDefault="009517E5" w:rsidP="009517E5">
            <w:pPr>
              <w:spacing w:after="0" w:line="240" w:lineRule="auto"/>
              <w:rPr>
                <w:rFonts w:ascii="Times New Roman" w:eastAsia="Times New Roman" w:hAnsi="Times New Roman" w:cs="Times New Roman"/>
                <w:b/>
                <w:bCs/>
                <w:sz w:val="20"/>
                <w:szCs w:val="20"/>
                <w:lang w:eastAsia="et-EE"/>
              </w:rPr>
            </w:pPr>
            <w:r w:rsidRPr="009517E5">
              <w:rPr>
                <w:rFonts w:ascii="Times New Roman" w:eastAsia="Times New Roman" w:hAnsi="Times New Roman" w:cs="Times New Roman"/>
                <w:b/>
                <w:bCs/>
                <w:sz w:val="20"/>
                <w:szCs w:val="20"/>
                <w:lang w:eastAsia="et-EE"/>
              </w:rPr>
              <w:t xml:space="preserve">18.  Narva Noortekeskuse avatud noortekeskuse "EXIT"  ruumide renoveerimine ja seadmetega varustamine </w:t>
            </w:r>
          </w:p>
        </w:tc>
        <w:tc>
          <w:tcPr>
            <w:tcW w:w="124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b/>
                <w:bCs/>
                <w:sz w:val="20"/>
                <w:szCs w:val="20"/>
                <w:lang w:eastAsia="et-EE"/>
              </w:rPr>
            </w:pPr>
            <w:r w:rsidRPr="009517E5">
              <w:rPr>
                <w:rFonts w:ascii="Times New Roman" w:eastAsia="Times New Roman" w:hAnsi="Times New Roman" w:cs="Times New Roman"/>
                <w:b/>
                <w:bCs/>
                <w:sz w:val="20"/>
                <w:szCs w:val="20"/>
                <w:lang w:eastAsia="et-EE"/>
              </w:rPr>
              <w:t>4 585</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b/>
                <w:bCs/>
                <w:sz w:val="20"/>
                <w:szCs w:val="20"/>
                <w:lang w:eastAsia="et-EE"/>
              </w:rPr>
            </w:pPr>
            <w:r w:rsidRPr="009517E5">
              <w:rPr>
                <w:rFonts w:ascii="Times New Roman" w:eastAsia="Times New Roman" w:hAnsi="Times New Roman" w:cs="Times New Roman"/>
                <w:b/>
                <w:bCs/>
                <w:sz w:val="20"/>
                <w:szCs w:val="20"/>
                <w:lang w:eastAsia="et-EE"/>
              </w:rPr>
              <w:t>451 058</w:t>
            </w:r>
          </w:p>
        </w:tc>
        <w:tc>
          <w:tcPr>
            <w:tcW w:w="1137" w:type="dxa"/>
            <w:shd w:val="clear" w:color="auto" w:fill="auto"/>
            <w:noWrap/>
            <w:vAlign w:val="bottom"/>
          </w:tcPr>
          <w:p w:rsidR="009517E5" w:rsidRPr="009517E5" w:rsidRDefault="009517E5" w:rsidP="009517E5">
            <w:pPr>
              <w:spacing w:after="0" w:line="240" w:lineRule="auto"/>
              <w:jc w:val="center"/>
              <w:rPr>
                <w:rFonts w:ascii="Times New Roman" w:eastAsia="Times New Roman" w:hAnsi="Times New Roman" w:cs="Times New Roman"/>
                <w:b/>
                <w:bCs/>
                <w:sz w:val="20"/>
                <w:szCs w:val="20"/>
                <w:lang w:eastAsia="et-EE"/>
              </w:rPr>
            </w:pPr>
          </w:p>
        </w:tc>
        <w:tc>
          <w:tcPr>
            <w:tcW w:w="1137" w:type="dxa"/>
            <w:shd w:val="clear" w:color="auto" w:fill="auto"/>
            <w:noWrap/>
            <w:vAlign w:val="bottom"/>
          </w:tcPr>
          <w:p w:rsidR="009517E5" w:rsidRPr="009517E5" w:rsidRDefault="009517E5" w:rsidP="009517E5">
            <w:pPr>
              <w:spacing w:after="0" w:line="240" w:lineRule="auto"/>
              <w:jc w:val="center"/>
              <w:rPr>
                <w:rFonts w:ascii="Times New Roman" w:eastAsia="Times New Roman" w:hAnsi="Times New Roman" w:cs="Times New Roman"/>
                <w:b/>
                <w:bCs/>
                <w:sz w:val="20"/>
                <w:szCs w:val="20"/>
                <w:lang w:eastAsia="et-EE"/>
              </w:rPr>
            </w:pPr>
          </w:p>
        </w:tc>
        <w:tc>
          <w:tcPr>
            <w:tcW w:w="1137" w:type="dxa"/>
            <w:shd w:val="clear" w:color="auto" w:fill="auto"/>
            <w:noWrap/>
            <w:vAlign w:val="bottom"/>
          </w:tcPr>
          <w:p w:rsidR="009517E5" w:rsidRPr="009517E5" w:rsidRDefault="009517E5" w:rsidP="009517E5">
            <w:pPr>
              <w:spacing w:after="0" w:line="240" w:lineRule="auto"/>
              <w:jc w:val="center"/>
              <w:rPr>
                <w:rFonts w:ascii="Times New Roman" w:eastAsia="Times New Roman" w:hAnsi="Times New Roman" w:cs="Times New Roman"/>
                <w:b/>
                <w:bCs/>
                <w:sz w:val="20"/>
                <w:szCs w:val="20"/>
                <w:lang w:eastAsia="et-EE"/>
              </w:rPr>
            </w:pPr>
          </w:p>
        </w:tc>
        <w:tc>
          <w:tcPr>
            <w:tcW w:w="1137" w:type="dxa"/>
            <w:shd w:val="clear" w:color="auto" w:fill="auto"/>
            <w:noWrap/>
            <w:vAlign w:val="bottom"/>
          </w:tcPr>
          <w:p w:rsidR="009517E5" w:rsidRPr="009517E5" w:rsidRDefault="009517E5" w:rsidP="009517E5">
            <w:pPr>
              <w:spacing w:after="0" w:line="240" w:lineRule="auto"/>
              <w:jc w:val="center"/>
              <w:rPr>
                <w:rFonts w:ascii="Times New Roman" w:eastAsia="Times New Roman" w:hAnsi="Times New Roman" w:cs="Times New Roman"/>
                <w:b/>
                <w:bCs/>
                <w:sz w:val="20"/>
                <w:szCs w:val="20"/>
                <w:lang w:eastAsia="et-EE"/>
              </w:rPr>
            </w:pPr>
          </w:p>
        </w:tc>
      </w:tr>
      <w:tr w:rsidR="009517E5" w:rsidRPr="009517E5" w:rsidTr="00C32687">
        <w:trPr>
          <w:trHeight w:val="67"/>
        </w:trPr>
        <w:tc>
          <w:tcPr>
            <w:tcW w:w="3869" w:type="dxa"/>
            <w:shd w:val="clear" w:color="auto" w:fill="auto"/>
            <w:vAlign w:val="bottom"/>
            <w:hideMark/>
          </w:tcPr>
          <w:p w:rsidR="009517E5" w:rsidRPr="009517E5" w:rsidRDefault="009517E5" w:rsidP="009517E5">
            <w:pPr>
              <w:spacing w:after="0" w:line="240" w:lineRule="auto"/>
              <w:rPr>
                <w:rFonts w:ascii="Times New Roman" w:eastAsia="Times New Roman" w:hAnsi="Times New Roman" w:cs="Times New Roman"/>
                <w:i/>
                <w:iCs/>
                <w:sz w:val="20"/>
                <w:szCs w:val="20"/>
                <w:lang w:eastAsia="et-EE"/>
              </w:rPr>
            </w:pPr>
            <w:r w:rsidRPr="009517E5">
              <w:rPr>
                <w:rFonts w:ascii="Times New Roman" w:eastAsia="Times New Roman" w:hAnsi="Times New Roman" w:cs="Times New Roman"/>
                <w:i/>
                <w:iCs/>
                <w:sz w:val="20"/>
                <w:szCs w:val="20"/>
                <w:lang w:eastAsia="et-EE"/>
              </w:rPr>
              <w:t>sh toetuse arvelt</w:t>
            </w:r>
          </w:p>
        </w:tc>
        <w:tc>
          <w:tcPr>
            <w:tcW w:w="124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 </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 </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 </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 </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 </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 </w:t>
            </w:r>
          </w:p>
        </w:tc>
      </w:tr>
      <w:tr w:rsidR="009517E5" w:rsidRPr="009517E5" w:rsidTr="00C32687">
        <w:trPr>
          <w:trHeight w:val="67"/>
        </w:trPr>
        <w:tc>
          <w:tcPr>
            <w:tcW w:w="3869" w:type="dxa"/>
            <w:shd w:val="clear" w:color="auto" w:fill="auto"/>
            <w:vAlign w:val="bottom"/>
            <w:hideMark/>
          </w:tcPr>
          <w:p w:rsidR="009517E5" w:rsidRPr="009517E5" w:rsidRDefault="009517E5" w:rsidP="009517E5">
            <w:pPr>
              <w:spacing w:after="0" w:line="240" w:lineRule="auto"/>
              <w:rPr>
                <w:rFonts w:ascii="Times New Roman" w:eastAsia="Times New Roman" w:hAnsi="Times New Roman" w:cs="Times New Roman"/>
                <w:i/>
                <w:iCs/>
                <w:sz w:val="20"/>
                <w:szCs w:val="20"/>
                <w:lang w:eastAsia="et-EE"/>
              </w:rPr>
            </w:pPr>
            <w:r w:rsidRPr="009517E5">
              <w:rPr>
                <w:rFonts w:ascii="Times New Roman" w:eastAsia="Times New Roman" w:hAnsi="Times New Roman" w:cs="Times New Roman"/>
                <w:i/>
                <w:iCs/>
                <w:sz w:val="20"/>
                <w:szCs w:val="20"/>
                <w:lang w:eastAsia="et-EE"/>
              </w:rPr>
              <w:t>sh muude vahendite arvelt (omaosalus)</w:t>
            </w:r>
          </w:p>
        </w:tc>
        <w:tc>
          <w:tcPr>
            <w:tcW w:w="124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4 585</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451 058</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 </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 </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 </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 </w:t>
            </w:r>
          </w:p>
        </w:tc>
      </w:tr>
      <w:tr w:rsidR="009517E5" w:rsidRPr="009517E5" w:rsidTr="007406C7">
        <w:trPr>
          <w:trHeight w:val="405"/>
        </w:trPr>
        <w:tc>
          <w:tcPr>
            <w:tcW w:w="3869" w:type="dxa"/>
            <w:shd w:val="clear" w:color="auto" w:fill="auto"/>
            <w:vAlign w:val="bottom"/>
            <w:hideMark/>
          </w:tcPr>
          <w:p w:rsidR="009517E5" w:rsidRPr="009517E5" w:rsidRDefault="009517E5" w:rsidP="009517E5">
            <w:pPr>
              <w:spacing w:after="0" w:line="240" w:lineRule="auto"/>
              <w:rPr>
                <w:rFonts w:ascii="Times New Roman" w:eastAsia="Times New Roman" w:hAnsi="Times New Roman" w:cs="Times New Roman"/>
                <w:b/>
                <w:bCs/>
                <w:sz w:val="20"/>
                <w:szCs w:val="20"/>
                <w:lang w:eastAsia="et-EE"/>
              </w:rPr>
            </w:pPr>
            <w:r w:rsidRPr="009517E5">
              <w:rPr>
                <w:rFonts w:ascii="Times New Roman" w:eastAsia="Times New Roman" w:hAnsi="Times New Roman" w:cs="Times New Roman"/>
                <w:b/>
                <w:bCs/>
                <w:sz w:val="20"/>
                <w:szCs w:val="20"/>
                <w:lang w:eastAsia="et-EE"/>
              </w:rPr>
              <w:t>19. Narva linnale kuuluvate kvartalisiseste teede ehitamine (sh projekteerimine)</w:t>
            </w:r>
          </w:p>
        </w:tc>
        <w:tc>
          <w:tcPr>
            <w:tcW w:w="1247" w:type="dxa"/>
            <w:shd w:val="clear" w:color="auto" w:fill="auto"/>
            <w:noWrap/>
            <w:vAlign w:val="bottom"/>
          </w:tcPr>
          <w:p w:rsidR="009517E5" w:rsidRPr="009517E5" w:rsidRDefault="009517E5" w:rsidP="009517E5">
            <w:pPr>
              <w:spacing w:after="0" w:line="240" w:lineRule="auto"/>
              <w:jc w:val="center"/>
              <w:rPr>
                <w:rFonts w:ascii="Times New Roman" w:eastAsia="Times New Roman" w:hAnsi="Times New Roman" w:cs="Times New Roman"/>
                <w:b/>
                <w:bCs/>
                <w:sz w:val="20"/>
                <w:szCs w:val="20"/>
                <w:lang w:eastAsia="et-EE"/>
              </w:rPr>
            </w:pP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b/>
                <w:bCs/>
                <w:sz w:val="20"/>
                <w:szCs w:val="20"/>
                <w:lang w:eastAsia="et-EE"/>
              </w:rPr>
            </w:pPr>
            <w:r w:rsidRPr="009517E5">
              <w:rPr>
                <w:rFonts w:ascii="Times New Roman" w:eastAsia="Times New Roman" w:hAnsi="Times New Roman" w:cs="Times New Roman"/>
                <w:b/>
                <w:bCs/>
                <w:sz w:val="20"/>
                <w:szCs w:val="20"/>
                <w:lang w:eastAsia="et-EE"/>
              </w:rPr>
              <w:t>393 244</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b/>
                <w:bCs/>
                <w:sz w:val="20"/>
                <w:szCs w:val="20"/>
                <w:lang w:eastAsia="et-EE"/>
              </w:rPr>
            </w:pPr>
            <w:r w:rsidRPr="009517E5">
              <w:rPr>
                <w:rFonts w:ascii="Times New Roman" w:eastAsia="Times New Roman" w:hAnsi="Times New Roman" w:cs="Times New Roman"/>
                <w:b/>
                <w:bCs/>
                <w:sz w:val="20"/>
                <w:szCs w:val="20"/>
                <w:lang w:eastAsia="et-EE"/>
              </w:rPr>
              <w:t>500 000</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b/>
                <w:bCs/>
                <w:sz w:val="20"/>
                <w:szCs w:val="20"/>
                <w:lang w:eastAsia="et-EE"/>
              </w:rPr>
            </w:pPr>
            <w:r w:rsidRPr="009517E5">
              <w:rPr>
                <w:rFonts w:ascii="Times New Roman" w:eastAsia="Times New Roman" w:hAnsi="Times New Roman" w:cs="Times New Roman"/>
                <w:b/>
                <w:bCs/>
                <w:sz w:val="20"/>
                <w:szCs w:val="20"/>
                <w:lang w:eastAsia="et-EE"/>
              </w:rPr>
              <w:t>500 000</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b/>
                <w:bCs/>
                <w:sz w:val="20"/>
                <w:szCs w:val="20"/>
                <w:lang w:eastAsia="et-EE"/>
              </w:rPr>
            </w:pPr>
            <w:r w:rsidRPr="009517E5">
              <w:rPr>
                <w:rFonts w:ascii="Times New Roman" w:eastAsia="Times New Roman" w:hAnsi="Times New Roman" w:cs="Times New Roman"/>
                <w:b/>
                <w:bCs/>
                <w:sz w:val="20"/>
                <w:szCs w:val="20"/>
                <w:lang w:eastAsia="et-EE"/>
              </w:rPr>
              <w:t>500 000</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b/>
                <w:bCs/>
                <w:sz w:val="20"/>
                <w:szCs w:val="20"/>
                <w:lang w:eastAsia="et-EE"/>
              </w:rPr>
            </w:pPr>
            <w:r w:rsidRPr="009517E5">
              <w:rPr>
                <w:rFonts w:ascii="Times New Roman" w:eastAsia="Times New Roman" w:hAnsi="Times New Roman" w:cs="Times New Roman"/>
                <w:b/>
                <w:bCs/>
                <w:sz w:val="20"/>
                <w:szCs w:val="20"/>
                <w:lang w:eastAsia="et-EE"/>
              </w:rPr>
              <w:t>500 000</w:t>
            </w:r>
          </w:p>
        </w:tc>
      </w:tr>
      <w:tr w:rsidR="009517E5" w:rsidRPr="009517E5" w:rsidTr="007406C7">
        <w:trPr>
          <w:trHeight w:val="67"/>
        </w:trPr>
        <w:tc>
          <w:tcPr>
            <w:tcW w:w="3869" w:type="dxa"/>
            <w:shd w:val="clear" w:color="auto" w:fill="auto"/>
            <w:vAlign w:val="bottom"/>
            <w:hideMark/>
          </w:tcPr>
          <w:p w:rsidR="009517E5" w:rsidRPr="009517E5" w:rsidRDefault="009517E5" w:rsidP="009517E5">
            <w:pPr>
              <w:spacing w:after="0" w:line="240" w:lineRule="auto"/>
              <w:rPr>
                <w:rFonts w:ascii="Times New Roman" w:eastAsia="Times New Roman" w:hAnsi="Times New Roman" w:cs="Times New Roman"/>
                <w:i/>
                <w:iCs/>
                <w:sz w:val="20"/>
                <w:szCs w:val="20"/>
                <w:lang w:eastAsia="et-EE"/>
              </w:rPr>
            </w:pPr>
            <w:r w:rsidRPr="009517E5">
              <w:rPr>
                <w:rFonts w:ascii="Times New Roman" w:eastAsia="Times New Roman" w:hAnsi="Times New Roman" w:cs="Times New Roman"/>
                <w:i/>
                <w:iCs/>
                <w:sz w:val="20"/>
                <w:szCs w:val="20"/>
                <w:lang w:eastAsia="et-EE"/>
              </w:rPr>
              <w:t>sh toetuse arvelt</w:t>
            </w:r>
          </w:p>
        </w:tc>
        <w:tc>
          <w:tcPr>
            <w:tcW w:w="1247" w:type="dxa"/>
            <w:shd w:val="clear" w:color="auto" w:fill="auto"/>
            <w:noWrap/>
            <w:vAlign w:val="bottom"/>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 </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 </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 </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 </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 </w:t>
            </w:r>
          </w:p>
        </w:tc>
      </w:tr>
      <w:tr w:rsidR="009517E5" w:rsidRPr="009517E5" w:rsidTr="007406C7">
        <w:trPr>
          <w:trHeight w:val="241"/>
        </w:trPr>
        <w:tc>
          <w:tcPr>
            <w:tcW w:w="3869" w:type="dxa"/>
            <w:shd w:val="clear" w:color="auto" w:fill="auto"/>
            <w:vAlign w:val="bottom"/>
            <w:hideMark/>
          </w:tcPr>
          <w:p w:rsidR="009517E5" w:rsidRPr="009517E5" w:rsidRDefault="009517E5" w:rsidP="009517E5">
            <w:pPr>
              <w:spacing w:after="0" w:line="240" w:lineRule="auto"/>
              <w:rPr>
                <w:rFonts w:ascii="Times New Roman" w:eastAsia="Times New Roman" w:hAnsi="Times New Roman" w:cs="Times New Roman"/>
                <w:i/>
                <w:iCs/>
                <w:sz w:val="20"/>
                <w:szCs w:val="20"/>
                <w:lang w:eastAsia="et-EE"/>
              </w:rPr>
            </w:pPr>
            <w:r w:rsidRPr="009517E5">
              <w:rPr>
                <w:rFonts w:ascii="Times New Roman" w:eastAsia="Times New Roman" w:hAnsi="Times New Roman" w:cs="Times New Roman"/>
                <w:i/>
                <w:iCs/>
                <w:sz w:val="20"/>
                <w:szCs w:val="20"/>
                <w:lang w:eastAsia="et-EE"/>
              </w:rPr>
              <w:t>sh muude vahendite arvelt (omaosalus)</w:t>
            </w:r>
          </w:p>
        </w:tc>
        <w:tc>
          <w:tcPr>
            <w:tcW w:w="1247" w:type="dxa"/>
            <w:shd w:val="clear" w:color="auto" w:fill="auto"/>
            <w:noWrap/>
            <w:vAlign w:val="bottom"/>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p>
        </w:tc>
        <w:tc>
          <w:tcPr>
            <w:tcW w:w="1137" w:type="dxa"/>
            <w:shd w:val="clear" w:color="auto" w:fill="auto"/>
            <w:vAlign w:val="bottom"/>
            <w:hideMark/>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 xml:space="preserve">393 244    </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 xml:space="preserve">500 000    </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 xml:space="preserve">500 000    </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 xml:space="preserve">500 000    </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 xml:space="preserve">500 000    </w:t>
            </w:r>
          </w:p>
        </w:tc>
      </w:tr>
      <w:tr w:rsidR="009517E5" w:rsidRPr="009517E5" w:rsidTr="007406C7">
        <w:trPr>
          <w:trHeight w:val="405"/>
        </w:trPr>
        <w:tc>
          <w:tcPr>
            <w:tcW w:w="3869" w:type="dxa"/>
            <w:shd w:val="clear" w:color="auto" w:fill="auto"/>
            <w:vAlign w:val="bottom"/>
            <w:hideMark/>
          </w:tcPr>
          <w:p w:rsidR="009517E5" w:rsidRPr="009517E5" w:rsidRDefault="009517E5" w:rsidP="009517E5">
            <w:pPr>
              <w:spacing w:after="0" w:line="240" w:lineRule="auto"/>
              <w:rPr>
                <w:rFonts w:ascii="Times New Roman" w:eastAsia="Times New Roman" w:hAnsi="Times New Roman" w:cs="Times New Roman"/>
                <w:b/>
                <w:bCs/>
                <w:sz w:val="20"/>
                <w:szCs w:val="20"/>
                <w:lang w:eastAsia="et-EE"/>
              </w:rPr>
            </w:pPr>
            <w:r w:rsidRPr="009517E5">
              <w:rPr>
                <w:rFonts w:ascii="Times New Roman" w:eastAsia="Times New Roman" w:hAnsi="Times New Roman" w:cs="Times New Roman"/>
                <w:b/>
                <w:bCs/>
                <w:sz w:val="20"/>
                <w:szCs w:val="20"/>
                <w:lang w:eastAsia="et-EE"/>
              </w:rPr>
              <w:t xml:space="preserve">20. Rugodivi Kultuurimaja rekonstrueerimistööd I.etapp </w:t>
            </w:r>
          </w:p>
        </w:tc>
        <w:tc>
          <w:tcPr>
            <w:tcW w:w="1247" w:type="dxa"/>
            <w:shd w:val="clear" w:color="auto" w:fill="auto"/>
            <w:noWrap/>
            <w:vAlign w:val="bottom"/>
          </w:tcPr>
          <w:p w:rsidR="009517E5" w:rsidRPr="009517E5" w:rsidRDefault="009517E5" w:rsidP="009517E5">
            <w:pPr>
              <w:spacing w:after="0" w:line="240" w:lineRule="auto"/>
              <w:jc w:val="center"/>
              <w:rPr>
                <w:rFonts w:ascii="Times New Roman" w:eastAsia="Times New Roman" w:hAnsi="Times New Roman" w:cs="Times New Roman"/>
                <w:b/>
                <w:bCs/>
                <w:sz w:val="20"/>
                <w:szCs w:val="20"/>
                <w:lang w:eastAsia="et-EE"/>
              </w:rPr>
            </w:pP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b/>
                <w:bCs/>
                <w:sz w:val="20"/>
                <w:szCs w:val="20"/>
                <w:lang w:eastAsia="et-EE"/>
              </w:rPr>
            </w:pPr>
            <w:r w:rsidRPr="009517E5">
              <w:rPr>
                <w:rFonts w:ascii="Times New Roman" w:eastAsia="Times New Roman" w:hAnsi="Times New Roman" w:cs="Times New Roman"/>
                <w:b/>
                <w:bCs/>
                <w:sz w:val="20"/>
                <w:szCs w:val="20"/>
                <w:lang w:eastAsia="et-EE"/>
              </w:rPr>
              <w:t>675 000</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b/>
                <w:bCs/>
                <w:sz w:val="20"/>
                <w:szCs w:val="20"/>
                <w:lang w:eastAsia="et-EE"/>
              </w:rPr>
            </w:pPr>
            <w:r w:rsidRPr="009517E5">
              <w:rPr>
                <w:rFonts w:ascii="Times New Roman" w:eastAsia="Times New Roman" w:hAnsi="Times New Roman" w:cs="Times New Roman"/>
                <w:b/>
                <w:bCs/>
                <w:sz w:val="20"/>
                <w:szCs w:val="20"/>
                <w:lang w:eastAsia="et-EE"/>
              </w:rPr>
              <w:t>650 289</w:t>
            </w:r>
          </w:p>
        </w:tc>
        <w:tc>
          <w:tcPr>
            <w:tcW w:w="1137" w:type="dxa"/>
            <w:shd w:val="clear" w:color="auto" w:fill="auto"/>
            <w:noWrap/>
            <w:vAlign w:val="bottom"/>
          </w:tcPr>
          <w:p w:rsidR="009517E5" w:rsidRPr="009517E5" w:rsidRDefault="009517E5" w:rsidP="009517E5">
            <w:pPr>
              <w:spacing w:after="0" w:line="240" w:lineRule="auto"/>
              <w:jc w:val="center"/>
              <w:rPr>
                <w:rFonts w:ascii="Times New Roman" w:eastAsia="Times New Roman" w:hAnsi="Times New Roman" w:cs="Times New Roman"/>
                <w:b/>
                <w:bCs/>
                <w:sz w:val="20"/>
                <w:szCs w:val="20"/>
                <w:lang w:eastAsia="et-EE"/>
              </w:rPr>
            </w:pPr>
          </w:p>
        </w:tc>
        <w:tc>
          <w:tcPr>
            <w:tcW w:w="1137" w:type="dxa"/>
            <w:shd w:val="clear" w:color="auto" w:fill="auto"/>
            <w:noWrap/>
            <w:vAlign w:val="bottom"/>
          </w:tcPr>
          <w:p w:rsidR="009517E5" w:rsidRPr="009517E5" w:rsidRDefault="009517E5" w:rsidP="009517E5">
            <w:pPr>
              <w:spacing w:after="0" w:line="240" w:lineRule="auto"/>
              <w:jc w:val="center"/>
              <w:rPr>
                <w:rFonts w:ascii="Times New Roman" w:eastAsia="Times New Roman" w:hAnsi="Times New Roman" w:cs="Times New Roman"/>
                <w:b/>
                <w:bCs/>
                <w:sz w:val="20"/>
                <w:szCs w:val="20"/>
                <w:lang w:eastAsia="et-EE"/>
              </w:rPr>
            </w:pPr>
          </w:p>
        </w:tc>
        <w:tc>
          <w:tcPr>
            <w:tcW w:w="1137" w:type="dxa"/>
            <w:shd w:val="clear" w:color="auto" w:fill="auto"/>
            <w:noWrap/>
            <w:vAlign w:val="bottom"/>
          </w:tcPr>
          <w:p w:rsidR="009517E5" w:rsidRPr="009517E5" w:rsidRDefault="009517E5" w:rsidP="009517E5">
            <w:pPr>
              <w:spacing w:after="0" w:line="240" w:lineRule="auto"/>
              <w:jc w:val="center"/>
              <w:rPr>
                <w:rFonts w:ascii="Times New Roman" w:eastAsia="Times New Roman" w:hAnsi="Times New Roman" w:cs="Times New Roman"/>
                <w:b/>
                <w:bCs/>
                <w:sz w:val="20"/>
                <w:szCs w:val="20"/>
                <w:lang w:eastAsia="et-EE"/>
              </w:rPr>
            </w:pPr>
          </w:p>
        </w:tc>
      </w:tr>
      <w:tr w:rsidR="009517E5" w:rsidRPr="009517E5" w:rsidTr="007406C7">
        <w:trPr>
          <w:trHeight w:val="241"/>
        </w:trPr>
        <w:tc>
          <w:tcPr>
            <w:tcW w:w="3869" w:type="dxa"/>
            <w:shd w:val="clear" w:color="auto" w:fill="auto"/>
            <w:vAlign w:val="bottom"/>
            <w:hideMark/>
          </w:tcPr>
          <w:p w:rsidR="009517E5" w:rsidRPr="009517E5" w:rsidRDefault="009517E5" w:rsidP="009517E5">
            <w:pPr>
              <w:spacing w:after="0" w:line="240" w:lineRule="auto"/>
              <w:rPr>
                <w:rFonts w:ascii="Times New Roman" w:eastAsia="Times New Roman" w:hAnsi="Times New Roman" w:cs="Times New Roman"/>
                <w:i/>
                <w:iCs/>
                <w:sz w:val="20"/>
                <w:szCs w:val="20"/>
                <w:lang w:eastAsia="et-EE"/>
              </w:rPr>
            </w:pPr>
            <w:r w:rsidRPr="009517E5">
              <w:rPr>
                <w:rFonts w:ascii="Times New Roman" w:eastAsia="Times New Roman" w:hAnsi="Times New Roman" w:cs="Times New Roman"/>
                <w:i/>
                <w:iCs/>
                <w:sz w:val="20"/>
                <w:szCs w:val="20"/>
                <w:lang w:eastAsia="et-EE"/>
              </w:rPr>
              <w:t>sh toetuse arvelt</w:t>
            </w:r>
          </w:p>
        </w:tc>
        <w:tc>
          <w:tcPr>
            <w:tcW w:w="1247" w:type="dxa"/>
            <w:shd w:val="clear" w:color="auto" w:fill="auto"/>
            <w:noWrap/>
            <w:vAlign w:val="bottom"/>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 </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 </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 </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 </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 </w:t>
            </w:r>
          </w:p>
        </w:tc>
      </w:tr>
      <w:tr w:rsidR="009517E5" w:rsidRPr="009517E5" w:rsidTr="007406C7">
        <w:trPr>
          <w:trHeight w:val="241"/>
        </w:trPr>
        <w:tc>
          <w:tcPr>
            <w:tcW w:w="3869" w:type="dxa"/>
            <w:shd w:val="clear" w:color="auto" w:fill="auto"/>
            <w:vAlign w:val="bottom"/>
            <w:hideMark/>
          </w:tcPr>
          <w:p w:rsidR="009517E5" w:rsidRPr="009517E5" w:rsidRDefault="009517E5" w:rsidP="009517E5">
            <w:pPr>
              <w:spacing w:after="0" w:line="240" w:lineRule="auto"/>
              <w:rPr>
                <w:rFonts w:ascii="Times New Roman" w:eastAsia="Times New Roman" w:hAnsi="Times New Roman" w:cs="Times New Roman"/>
                <w:i/>
                <w:iCs/>
                <w:sz w:val="20"/>
                <w:szCs w:val="20"/>
                <w:lang w:eastAsia="et-EE"/>
              </w:rPr>
            </w:pPr>
            <w:r w:rsidRPr="009517E5">
              <w:rPr>
                <w:rFonts w:ascii="Times New Roman" w:eastAsia="Times New Roman" w:hAnsi="Times New Roman" w:cs="Times New Roman"/>
                <w:i/>
                <w:iCs/>
                <w:sz w:val="20"/>
                <w:szCs w:val="20"/>
                <w:lang w:eastAsia="et-EE"/>
              </w:rPr>
              <w:t>sh muude vahendite arvelt (omaosalus)</w:t>
            </w:r>
          </w:p>
        </w:tc>
        <w:tc>
          <w:tcPr>
            <w:tcW w:w="1247" w:type="dxa"/>
            <w:shd w:val="clear" w:color="auto" w:fill="auto"/>
            <w:noWrap/>
            <w:vAlign w:val="bottom"/>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p>
        </w:tc>
        <w:tc>
          <w:tcPr>
            <w:tcW w:w="1137" w:type="dxa"/>
            <w:shd w:val="clear" w:color="auto" w:fill="auto"/>
            <w:vAlign w:val="bottom"/>
            <w:hideMark/>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 xml:space="preserve">675 000    </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650 289</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 </w:t>
            </w:r>
          </w:p>
        </w:tc>
        <w:tc>
          <w:tcPr>
            <w:tcW w:w="1137" w:type="dxa"/>
            <w:shd w:val="clear" w:color="auto" w:fill="auto"/>
            <w:noWrap/>
            <w:vAlign w:val="bottom"/>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p>
        </w:tc>
        <w:tc>
          <w:tcPr>
            <w:tcW w:w="1137" w:type="dxa"/>
            <w:shd w:val="clear" w:color="auto" w:fill="auto"/>
            <w:noWrap/>
            <w:vAlign w:val="bottom"/>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p>
        </w:tc>
      </w:tr>
      <w:tr w:rsidR="009517E5" w:rsidRPr="009517E5" w:rsidTr="007406C7">
        <w:trPr>
          <w:trHeight w:val="607"/>
        </w:trPr>
        <w:tc>
          <w:tcPr>
            <w:tcW w:w="3869" w:type="dxa"/>
            <w:shd w:val="clear" w:color="auto" w:fill="auto"/>
            <w:vAlign w:val="bottom"/>
            <w:hideMark/>
          </w:tcPr>
          <w:p w:rsidR="009517E5" w:rsidRPr="009517E5" w:rsidRDefault="009517E5" w:rsidP="009517E5">
            <w:pPr>
              <w:spacing w:after="0" w:line="240" w:lineRule="auto"/>
              <w:rPr>
                <w:rFonts w:ascii="Times New Roman" w:eastAsia="Times New Roman" w:hAnsi="Times New Roman" w:cs="Times New Roman"/>
                <w:b/>
                <w:bCs/>
                <w:sz w:val="20"/>
                <w:szCs w:val="20"/>
                <w:lang w:eastAsia="et-EE"/>
              </w:rPr>
            </w:pPr>
            <w:r w:rsidRPr="009517E5">
              <w:rPr>
                <w:rFonts w:ascii="Times New Roman" w:eastAsia="Times New Roman" w:hAnsi="Times New Roman" w:cs="Times New Roman"/>
                <w:b/>
                <w:bCs/>
                <w:sz w:val="20"/>
                <w:szCs w:val="20"/>
                <w:lang w:eastAsia="et-EE"/>
              </w:rPr>
              <w:t xml:space="preserve">21. Laste mängu- ja  spordiväljakute ning kahe pereväljakute projektteerimine linna avalikes mänguväljakutes ja muudel territoirumidel </w:t>
            </w:r>
          </w:p>
        </w:tc>
        <w:tc>
          <w:tcPr>
            <w:tcW w:w="1247" w:type="dxa"/>
            <w:shd w:val="clear" w:color="auto" w:fill="auto"/>
            <w:noWrap/>
            <w:vAlign w:val="bottom"/>
          </w:tcPr>
          <w:p w:rsidR="009517E5" w:rsidRPr="009517E5" w:rsidRDefault="009517E5" w:rsidP="009517E5">
            <w:pPr>
              <w:spacing w:after="0" w:line="240" w:lineRule="auto"/>
              <w:jc w:val="center"/>
              <w:rPr>
                <w:rFonts w:ascii="Times New Roman" w:eastAsia="Times New Roman" w:hAnsi="Times New Roman" w:cs="Times New Roman"/>
                <w:b/>
                <w:bCs/>
                <w:sz w:val="20"/>
                <w:szCs w:val="20"/>
                <w:lang w:eastAsia="et-EE"/>
              </w:rPr>
            </w:pP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b/>
                <w:bCs/>
                <w:sz w:val="20"/>
                <w:szCs w:val="20"/>
                <w:lang w:eastAsia="et-EE"/>
              </w:rPr>
            </w:pPr>
            <w:r w:rsidRPr="009517E5">
              <w:rPr>
                <w:rFonts w:ascii="Times New Roman" w:eastAsia="Times New Roman" w:hAnsi="Times New Roman" w:cs="Times New Roman"/>
                <w:b/>
                <w:bCs/>
                <w:sz w:val="20"/>
                <w:szCs w:val="20"/>
                <w:lang w:eastAsia="et-EE"/>
              </w:rPr>
              <w:t>0</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b/>
                <w:bCs/>
                <w:sz w:val="20"/>
                <w:szCs w:val="20"/>
                <w:lang w:eastAsia="et-EE"/>
              </w:rPr>
            </w:pPr>
            <w:r w:rsidRPr="009517E5">
              <w:rPr>
                <w:rFonts w:ascii="Times New Roman" w:eastAsia="Times New Roman" w:hAnsi="Times New Roman" w:cs="Times New Roman"/>
                <w:b/>
                <w:bCs/>
                <w:sz w:val="20"/>
                <w:szCs w:val="20"/>
                <w:lang w:eastAsia="et-EE"/>
              </w:rPr>
              <w:t>190 000</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b/>
                <w:bCs/>
                <w:sz w:val="20"/>
                <w:szCs w:val="20"/>
                <w:lang w:eastAsia="et-EE"/>
              </w:rPr>
            </w:pPr>
            <w:r w:rsidRPr="009517E5">
              <w:rPr>
                <w:rFonts w:ascii="Times New Roman" w:eastAsia="Times New Roman" w:hAnsi="Times New Roman" w:cs="Times New Roman"/>
                <w:b/>
                <w:bCs/>
                <w:sz w:val="20"/>
                <w:szCs w:val="20"/>
                <w:lang w:eastAsia="et-EE"/>
              </w:rPr>
              <w:t>190 000</w:t>
            </w:r>
          </w:p>
        </w:tc>
        <w:tc>
          <w:tcPr>
            <w:tcW w:w="1137" w:type="dxa"/>
            <w:shd w:val="clear" w:color="auto" w:fill="auto"/>
            <w:noWrap/>
            <w:vAlign w:val="bottom"/>
          </w:tcPr>
          <w:p w:rsidR="009517E5" w:rsidRPr="009517E5" w:rsidRDefault="009517E5" w:rsidP="009517E5">
            <w:pPr>
              <w:spacing w:after="0" w:line="240" w:lineRule="auto"/>
              <w:jc w:val="center"/>
              <w:rPr>
                <w:rFonts w:ascii="Times New Roman" w:eastAsia="Times New Roman" w:hAnsi="Times New Roman" w:cs="Times New Roman"/>
                <w:b/>
                <w:bCs/>
                <w:sz w:val="20"/>
                <w:szCs w:val="20"/>
                <w:lang w:eastAsia="et-EE"/>
              </w:rPr>
            </w:pPr>
          </w:p>
        </w:tc>
        <w:tc>
          <w:tcPr>
            <w:tcW w:w="1137" w:type="dxa"/>
            <w:shd w:val="clear" w:color="auto" w:fill="auto"/>
            <w:noWrap/>
            <w:vAlign w:val="bottom"/>
          </w:tcPr>
          <w:p w:rsidR="009517E5" w:rsidRPr="009517E5" w:rsidRDefault="009517E5" w:rsidP="009517E5">
            <w:pPr>
              <w:spacing w:after="0" w:line="240" w:lineRule="auto"/>
              <w:jc w:val="center"/>
              <w:rPr>
                <w:rFonts w:ascii="Times New Roman" w:eastAsia="Times New Roman" w:hAnsi="Times New Roman" w:cs="Times New Roman"/>
                <w:b/>
                <w:bCs/>
                <w:sz w:val="20"/>
                <w:szCs w:val="20"/>
                <w:lang w:eastAsia="et-EE"/>
              </w:rPr>
            </w:pPr>
          </w:p>
        </w:tc>
      </w:tr>
      <w:tr w:rsidR="009517E5" w:rsidRPr="009517E5" w:rsidTr="007406C7">
        <w:trPr>
          <w:trHeight w:val="241"/>
        </w:trPr>
        <w:tc>
          <w:tcPr>
            <w:tcW w:w="3869" w:type="dxa"/>
            <w:shd w:val="clear" w:color="auto" w:fill="auto"/>
            <w:vAlign w:val="bottom"/>
            <w:hideMark/>
          </w:tcPr>
          <w:p w:rsidR="009517E5" w:rsidRPr="009517E5" w:rsidRDefault="009517E5" w:rsidP="009517E5">
            <w:pPr>
              <w:spacing w:after="0" w:line="240" w:lineRule="auto"/>
              <w:rPr>
                <w:rFonts w:ascii="Times New Roman" w:eastAsia="Times New Roman" w:hAnsi="Times New Roman" w:cs="Times New Roman"/>
                <w:i/>
                <w:iCs/>
                <w:sz w:val="20"/>
                <w:szCs w:val="20"/>
                <w:lang w:eastAsia="et-EE"/>
              </w:rPr>
            </w:pPr>
            <w:r w:rsidRPr="009517E5">
              <w:rPr>
                <w:rFonts w:ascii="Times New Roman" w:eastAsia="Times New Roman" w:hAnsi="Times New Roman" w:cs="Times New Roman"/>
                <w:i/>
                <w:iCs/>
                <w:sz w:val="20"/>
                <w:szCs w:val="20"/>
                <w:lang w:eastAsia="et-EE"/>
              </w:rPr>
              <w:t>sh toetuse arvelt</w:t>
            </w:r>
          </w:p>
        </w:tc>
        <w:tc>
          <w:tcPr>
            <w:tcW w:w="1247" w:type="dxa"/>
            <w:shd w:val="clear" w:color="auto" w:fill="auto"/>
            <w:noWrap/>
            <w:vAlign w:val="bottom"/>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 </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 </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 </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 </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 </w:t>
            </w:r>
          </w:p>
        </w:tc>
      </w:tr>
      <w:tr w:rsidR="009517E5" w:rsidRPr="009517E5" w:rsidTr="007406C7">
        <w:trPr>
          <w:trHeight w:val="241"/>
        </w:trPr>
        <w:tc>
          <w:tcPr>
            <w:tcW w:w="3869" w:type="dxa"/>
            <w:shd w:val="clear" w:color="auto" w:fill="auto"/>
            <w:vAlign w:val="bottom"/>
            <w:hideMark/>
          </w:tcPr>
          <w:p w:rsidR="009517E5" w:rsidRPr="009517E5" w:rsidRDefault="009517E5" w:rsidP="009517E5">
            <w:pPr>
              <w:spacing w:after="0" w:line="240" w:lineRule="auto"/>
              <w:rPr>
                <w:rFonts w:ascii="Times New Roman" w:eastAsia="Times New Roman" w:hAnsi="Times New Roman" w:cs="Times New Roman"/>
                <w:i/>
                <w:iCs/>
                <w:sz w:val="20"/>
                <w:szCs w:val="20"/>
                <w:lang w:eastAsia="et-EE"/>
              </w:rPr>
            </w:pPr>
            <w:r w:rsidRPr="009517E5">
              <w:rPr>
                <w:rFonts w:ascii="Times New Roman" w:eastAsia="Times New Roman" w:hAnsi="Times New Roman" w:cs="Times New Roman"/>
                <w:i/>
                <w:iCs/>
                <w:sz w:val="20"/>
                <w:szCs w:val="20"/>
                <w:lang w:eastAsia="et-EE"/>
              </w:rPr>
              <w:t>sh muude vahendite arvelt (omaosalus)</w:t>
            </w:r>
          </w:p>
        </w:tc>
        <w:tc>
          <w:tcPr>
            <w:tcW w:w="1247" w:type="dxa"/>
            <w:shd w:val="clear" w:color="auto" w:fill="auto"/>
            <w:noWrap/>
            <w:vAlign w:val="bottom"/>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 </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 xml:space="preserve">190 000    </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 xml:space="preserve">190 000    </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 </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 </w:t>
            </w:r>
          </w:p>
        </w:tc>
      </w:tr>
      <w:tr w:rsidR="009517E5" w:rsidRPr="009517E5" w:rsidTr="007406C7">
        <w:trPr>
          <w:trHeight w:val="810"/>
        </w:trPr>
        <w:tc>
          <w:tcPr>
            <w:tcW w:w="3869" w:type="dxa"/>
            <w:shd w:val="clear" w:color="auto" w:fill="auto"/>
            <w:vAlign w:val="bottom"/>
            <w:hideMark/>
          </w:tcPr>
          <w:p w:rsidR="009517E5" w:rsidRPr="009517E5" w:rsidRDefault="009517E5" w:rsidP="009517E5">
            <w:pPr>
              <w:spacing w:after="0" w:line="240" w:lineRule="auto"/>
              <w:rPr>
                <w:rFonts w:ascii="Times New Roman" w:eastAsia="Times New Roman" w:hAnsi="Times New Roman" w:cs="Times New Roman"/>
                <w:b/>
                <w:bCs/>
                <w:sz w:val="20"/>
                <w:szCs w:val="20"/>
                <w:lang w:eastAsia="et-EE"/>
              </w:rPr>
            </w:pPr>
            <w:r w:rsidRPr="009517E5">
              <w:rPr>
                <w:rFonts w:ascii="Times New Roman" w:eastAsia="Times New Roman" w:hAnsi="Times New Roman" w:cs="Times New Roman"/>
                <w:b/>
                <w:bCs/>
                <w:sz w:val="20"/>
                <w:szCs w:val="20"/>
                <w:lang w:eastAsia="et-EE"/>
              </w:rPr>
              <w:t>22. Koolieelsete lasteasutuste mängu- ja spordiplatside ning koolistaadionide ja territoriumide rekonstrueerimine (sh projekteerimine)</w:t>
            </w:r>
          </w:p>
        </w:tc>
        <w:tc>
          <w:tcPr>
            <w:tcW w:w="1247" w:type="dxa"/>
            <w:shd w:val="clear" w:color="auto" w:fill="auto"/>
            <w:noWrap/>
            <w:vAlign w:val="bottom"/>
          </w:tcPr>
          <w:p w:rsidR="009517E5" w:rsidRPr="009517E5" w:rsidRDefault="009517E5" w:rsidP="009517E5">
            <w:pPr>
              <w:spacing w:after="0" w:line="240" w:lineRule="auto"/>
              <w:jc w:val="center"/>
              <w:rPr>
                <w:rFonts w:ascii="Times New Roman" w:eastAsia="Times New Roman" w:hAnsi="Times New Roman" w:cs="Times New Roman"/>
                <w:b/>
                <w:bCs/>
                <w:sz w:val="20"/>
                <w:szCs w:val="20"/>
                <w:lang w:eastAsia="et-EE"/>
              </w:rPr>
            </w:pP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b/>
                <w:bCs/>
                <w:sz w:val="20"/>
                <w:szCs w:val="20"/>
                <w:lang w:eastAsia="et-EE"/>
              </w:rPr>
            </w:pPr>
            <w:r w:rsidRPr="009517E5">
              <w:rPr>
                <w:rFonts w:ascii="Times New Roman" w:eastAsia="Times New Roman" w:hAnsi="Times New Roman" w:cs="Times New Roman"/>
                <w:b/>
                <w:bCs/>
                <w:sz w:val="20"/>
                <w:szCs w:val="20"/>
                <w:lang w:eastAsia="et-EE"/>
              </w:rPr>
              <w:t>345 291</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b/>
                <w:bCs/>
                <w:sz w:val="20"/>
                <w:szCs w:val="20"/>
                <w:lang w:eastAsia="et-EE"/>
              </w:rPr>
            </w:pPr>
            <w:r w:rsidRPr="009517E5">
              <w:rPr>
                <w:rFonts w:ascii="Times New Roman" w:eastAsia="Times New Roman" w:hAnsi="Times New Roman" w:cs="Times New Roman"/>
                <w:b/>
                <w:bCs/>
                <w:sz w:val="20"/>
                <w:szCs w:val="20"/>
                <w:lang w:eastAsia="et-EE"/>
              </w:rPr>
              <w:t>550 000</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b/>
                <w:bCs/>
                <w:sz w:val="20"/>
                <w:szCs w:val="20"/>
                <w:lang w:eastAsia="et-EE"/>
              </w:rPr>
            </w:pPr>
            <w:r w:rsidRPr="009517E5">
              <w:rPr>
                <w:rFonts w:ascii="Times New Roman" w:eastAsia="Times New Roman" w:hAnsi="Times New Roman" w:cs="Times New Roman"/>
                <w:b/>
                <w:bCs/>
                <w:sz w:val="20"/>
                <w:szCs w:val="20"/>
                <w:lang w:eastAsia="et-EE"/>
              </w:rPr>
              <w:t>550 000</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b/>
                <w:bCs/>
                <w:sz w:val="20"/>
                <w:szCs w:val="20"/>
                <w:lang w:eastAsia="et-EE"/>
              </w:rPr>
            </w:pPr>
            <w:r w:rsidRPr="009517E5">
              <w:rPr>
                <w:rFonts w:ascii="Times New Roman" w:eastAsia="Times New Roman" w:hAnsi="Times New Roman" w:cs="Times New Roman"/>
                <w:b/>
                <w:bCs/>
                <w:sz w:val="20"/>
                <w:szCs w:val="20"/>
                <w:lang w:eastAsia="et-EE"/>
              </w:rPr>
              <w:t>550 000</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b/>
                <w:bCs/>
                <w:sz w:val="20"/>
                <w:szCs w:val="20"/>
                <w:lang w:eastAsia="et-EE"/>
              </w:rPr>
            </w:pPr>
            <w:r w:rsidRPr="009517E5">
              <w:rPr>
                <w:rFonts w:ascii="Times New Roman" w:eastAsia="Times New Roman" w:hAnsi="Times New Roman" w:cs="Times New Roman"/>
                <w:b/>
                <w:bCs/>
                <w:sz w:val="20"/>
                <w:szCs w:val="20"/>
                <w:lang w:eastAsia="et-EE"/>
              </w:rPr>
              <w:t>550 000</w:t>
            </w:r>
          </w:p>
        </w:tc>
      </w:tr>
      <w:tr w:rsidR="009517E5" w:rsidRPr="009517E5" w:rsidTr="00A57078">
        <w:trPr>
          <w:trHeight w:val="241"/>
        </w:trPr>
        <w:tc>
          <w:tcPr>
            <w:tcW w:w="3869" w:type="dxa"/>
            <w:shd w:val="clear" w:color="auto" w:fill="auto"/>
            <w:vAlign w:val="bottom"/>
            <w:hideMark/>
          </w:tcPr>
          <w:p w:rsidR="009517E5" w:rsidRPr="009517E5" w:rsidRDefault="009517E5" w:rsidP="009517E5">
            <w:pPr>
              <w:spacing w:after="0" w:line="240" w:lineRule="auto"/>
              <w:rPr>
                <w:rFonts w:ascii="Times New Roman" w:eastAsia="Times New Roman" w:hAnsi="Times New Roman" w:cs="Times New Roman"/>
                <w:i/>
                <w:iCs/>
                <w:sz w:val="20"/>
                <w:szCs w:val="20"/>
                <w:lang w:eastAsia="et-EE"/>
              </w:rPr>
            </w:pPr>
            <w:r w:rsidRPr="009517E5">
              <w:rPr>
                <w:rFonts w:ascii="Times New Roman" w:eastAsia="Times New Roman" w:hAnsi="Times New Roman" w:cs="Times New Roman"/>
                <w:i/>
                <w:iCs/>
                <w:sz w:val="20"/>
                <w:szCs w:val="20"/>
                <w:lang w:eastAsia="et-EE"/>
              </w:rPr>
              <w:t>sh toetuse arvelt</w:t>
            </w:r>
          </w:p>
        </w:tc>
        <w:tc>
          <w:tcPr>
            <w:tcW w:w="124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 </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 </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 </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 </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 </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 </w:t>
            </w:r>
          </w:p>
        </w:tc>
      </w:tr>
      <w:tr w:rsidR="009517E5" w:rsidRPr="009517E5" w:rsidTr="00A57078">
        <w:trPr>
          <w:trHeight w:val="241"/>
        </w:trPr>
        <w:tc>
          <w:tcPr>
            <w:tcW w:w="3869" w:type="dxa"/>
            <w:shd w:val="clear" w:color="auto" w:fill="auto"/>
            <w:vAlign w:val="bottom"/>
            <w:hideMark/>
          </w:tcPr>
          <w:p w:rsidR="009517E5" w:rsidRPr="009517E5" w:rsidRDefault="009517E5" w:rsidP="009517E5">
            <w:pPr>
              <w:spacing w:after="0" w:line="240" w:lineRule="auto"/>
              <w:rPr>
                <w:rFonts w:ascii="Times New Roman" w:eastAsia="Times New Roman" w:hAnsi="Times New Roman" w:cs="Times New Roman"/>
                <w:i/>
                <w:iCs/>
                <w:sz w:val="20"/>
                <w:szCs w:val="20"/>
                <w:lang w:eastAsia="et-EE"/>
              </w:rPr>
            </w:pPr>
            <w:r w:rsidRPr="009517E5">
              <w:rPr>
                <w:rFonts w:ascii="Times New Roman" w:eastAsia="Times New Roman" w:hAnsi="Times New Roman" w:cs="Times New Roman"/>
                <w:i/>
                <w:iCs/>
                <w:sz w:val="20"/>
                <w:szCs w:val="20"/>
                <w:lang w:eastAsia="et-EE"/>
              </w:rPr>
              <w:t>sh muude vahendite arvelt (omaosalus)</w:t>
            </w:r>
          </w:p>
        </w:tc>
        <w:tc>
          <w:tcPr>
            <w:tcW w:w="124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 </w:t>
            </w:r>
          </w:p>
        </w:tc>
        <w:tc>
          <w:tcPr>
            <w:tcW w:w="1137" w:type="dxa"/>
            <w:shd w:val="clear" w:color="auto" w:fill="auto"/>
            <w:vAlign w:val="bottom"/>
            <w:hideMark/>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 xml:space="preserve">345 291    </w:t>
            </w:r>
          </w:p>
        </w:tc>
        <w:tc>
          <w:tcPr>
            <w:tcW w:w="1137" w:type="dxa"/>
            <w:shd w:val="clear" w:color="auto" w:fill="auto"/>
            <w:noWrap/>
            <w:vAlign w:val="bottom"/>
            <w:hideMark/>
          </w:tcPr>
          <w:p w:rsidR="009517E5" w:rsidRPr="009517E5" w:rsidRDefault="009517E5" w:rsidP="00A57078">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 xml:space="preserve"> 550 000    </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 xml:space="preserve">550 000    </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 xml:space="preserve">550 000    </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 xml:space="preserve">550 000    </w:t>
            </w:r>
          </w:p>
        </w:tc>
      </w:tr>
      <w:tr w:rsidR="009517E5" w:rsidRPr="009517E5" w:rsidTr="00A57078">
        <w:trPr>
          <w:trHeight w:val="251"/>
        </w:trPr>
        <w:tc>
          <w:tcPr>
            <w:tcW w:w="3869" w:type="dxa"/>
            <w:shd w:val="clear" w:color="auto" w:fill="auto"/>
            <w:vAlign w:val="bottom"/>
            <w:hideMark/>
          </w:tcPr>
          <w:p w:rsidR="009517E5" w:rsidRPr="009517E5" w:rsidRDefault="009517E5" w:rsidP="009517E5">
            <w:pPr>
              <w:spacing w:after="0" w:line="240" w:lineRule="auto"/>
              <w:rPr>
                <w:rFonts w:ascii="Times New Roman" w:eastAsia="Times New Roman" w:hAnsi="Times New Roman" w:cs="Times New Roman"/>
                <w:b/>
                <w:bCs/>
                <w:sz w:val="20"/>
                <w:szCs w:val="20"/>
                <w:lang w:eastAsia="et-EE"/>
              </w:rPr>
            </w:pPr>
            <w:r w:rsidRPr="009517E5">
              <w:rPr>
                <w:rFonts w:ascii="Times New Roman" w:eastAsia="Times New Roman" w:hAnsi="Times New Roman" w:cs="Times New Roman"/>
                <w:b/>
                <w:bCs/>
                <w:sz w:val="20"/>
                <w:szCs w:val="20"/>
                <w:lang w:eastAsia="et-EE"/>
              </w:rPr>
              <w:t xml:space="preserve">Kokku </w:t>
            </w:r>
          </w:p>
        </w:tc>
        <w:tc>
          <w:tcPr>
            <w:tcW w:w="1247" w:type="dxa"/>
            <w:shd w:val="clear" w:color="auto" w:fill="auto"/>
            <w:noWrap/>
            <w:hideMark/>
          </w:tcPr>
          <w:p w:rsidR="009517E5" w:rsidRPr="009517E5" w:rsidRDefault="009517E5" w:rsidP="009517E5">
            <w:pPr>
              <w:spacing w:after="0" w:line="240" w:lineRule="auto"/>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6 467 031</w:t>
            </w:r>
          </w:p>
        </w:tc>
        <w:tc>
          <w:tcPr>
            <w:tcW w:w="1137" w:type="dxa"/>
            <w:shd w:val="clear" w:color="auto" w:fill="auto"/>
            <w:noWrap/>
            <w:hideMark/>
          </w:tcPr>
          <w:p w:rsidR="009517E5" w:rsidRPr="009517E5" w:rsidRDefault="009517E5" w:rsidP="009517E5">
            <w:pPr>
              <w:spacing w:after="0" w:line="240" w:lineRule="auto"/>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10 122 344</w:t>
            </w:r>
          </w:p>
        </w:tc>
        <w:tc>
          <w:tcPr>
            <w:tcW w:w="1137" w:type="dxa"/>
            <w:shd w:val="clear" w:color="auto" w:fill="auto"/>
            <w:noWrap/>
            <w:hideMark/>
          </w:tcPr>
          <w:p w:rsidR="009517E5" w:rsidRPr="009517E5" w:rsidRDefault="009517E5" w:rsidP="009517E5">
            <w:pPr>
              <w:spacing w:after="0" w:line="240" w:lineRule="auto"/>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3 715 289</w:t>
            </w:r>
          </w:p>
        </w:tc>
        <w:tc>
          <w:tcPr>
            <w:tcW w:w="1137" w:type="dxa"/>
            <w:shd w:val="clear" w:color="auto" w:fill="auto"/>
            <w:noWrap/>
            <w:hideMark/>
          </w:tcPr>
          <w:p w:rsidR="009517E5" w:rsidRPr="009517E5" w:rsidRDefault="009517E5" w:rsidP="009517E5">
            <w:pPr>
              <w:spacing w:after="0" w:line="240" w:lineRule="auto"/>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12 905 785</w:t>
            </w:r>
          </w:p>
        </w:tc>
        <w:tc>
          <w:tcPr>
            <w:tcW w:w="1137" w:type="dxa"/>
            <w:shd w:val="clear" w:color="auto" w:fill="auto"/>
            <w:noWrap/>
            <w:hideMark/>
          </w:tcPr>
          <w:p w:rsidR="009517E5" w:rsidRPr="009517E5" w:rsidRDefault="009517E5" w:rsidP="009517E5">
            <w:pPr>
              <w:spacing w:after="0" w:line="240" w:lineRule="auto"/>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14 582 249</w:t>
            </w:r>
          </w:p>
        </w:tc>
        <w:tc>
          <w:tcPr>
            <w:tcW w:w="1137" w:type="dxa"/>
            <w:shd w:val="clear" w:color="auto" w:fill="auto"/>
            <w:noWrap/>
            <w:hideMark/>
          </w:tcPr>
          <w:p w:rsidR="009517E5" w:rsidRPr="009517E5" w:rsidRDefault="009517E5" w:rsidP="009517E5">
            <w:pPr>
              <w:spacing w:after="0" w:line="240" w:lineRule="auto"/>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6 714 311</w:t>
            </w:r>
          </w:p>
        </w:tc>
      </w:tr>
      <w:tr w:rsidR="009517E5" w:rsidRPr="009517E5" w:rsidTr="0074306F">
        <w:trPr>
          <w:trHeight w:val="241"/>
        </w:trPr>
        <w:tc>
          <w:tcPr>
            <w:tcW w:w="3869" w:type="dxa"/>
            <w:shd w:val="clear" w:color="auto" w:fill="auto"/>
            <w:vAlign w:val="bottom"/>
            <w:hideMark/>
          </w:tcPr>
          <w:p w:rsidR="009517E5" w:rsidRPr="009517E5" w:rsidRDefault="009517E5" w:rsidP="009517E5">
            <w:pPr>
              <w:spacing w:after="0" w:line="240" w:lineRule="auto"/>
              <w:rPr>
                <w:rFonts w:ascii="Times New Roman" w:eastAsia="Times New Roman" w:hAnsi="Times New Roman" w:cs="Times New Roman"/>
                <w:i/>
                <w:iCs/>
                <w:sz w:val="20"/>
                <w:szCs w:val="20"/>
                <w:lang w:eastAsia="et-EE"/>
              </w:rPr>
            </w:pPr>
            <w:r w:rsidRPr="009517E5">
              <w:rPr>
                <w:rFonts w:ascii="Times New Roman" w:eastAsia="Times New Roman" w:hAnsi="Times New Roman" w:cs="Times New Roman"/>
                <w:i/>
                <w:iCs/>
                <w:sz w:val="20"/>
                <w:szCs w:val="20"/>
                <w:lang w:eastAsia="et-EE"/>
              </w:rPr>
              <w:t>sh toetuse arvelt</w:t>
            </w:r>
          </w:p>
        </w:tc>
        <w:tc>
          <w:tcPr>
            <w:tcW w:w="1247" w:type="dxa"/>
            <w:shd w:val="clear" w:color="auto" w:fill="auto"/>
            <w:noWrap/>
          </w:tcPr>
          <w:p w:rsidR="009517E5" w:rsidRPr="009517E5" w:rsidRDefault="009517E5" w:rsidP="009517E5">
            <w:pPr>
              <w:spacing w:after="0" w:line="240" w:lineRule="auto"/>
              <w:rPr>
                <w:rFonts w:ascii="Times New Roman" w:eastAsia="Times New Roman" w:hAnsi="Times New Roman" w:cs="Times New Roman"/>
                <w:sz w:val="20"/>
                <w:szCs w:val="20"/>
                <w:lang w:eastAsia="et-EE"/>
              </w:rPr>
            </w:pPr>
          </w:p>
        </w:tc>
        <w:tc>
          <w:tcPr>
            <w:tcW w:w="1137" w:type="dxa"/>
            <w:shd w:val="clear" w:color="auto" w:fill="auto"/>
            <w:noWrap/>
          </w:tcPr>
          <w:p w:rsidR="009517E5" w:rsidRPr="009517E5" w:rsidRDefault="009517E5" w:rsidP="009517E5">
            <w:pPr>
              <w:spacing w:after="0" w:line="240" w:lineRule="auto"/>
              <w:rPr>
                <w:rFonts w:ascii="Times New Roman" w:eastAsia="Times New Roman" w:hAnsi="Times New Roman" w:cs="Times New Roman"/>
                <w:sz w:val="20"/>
                <w:szCs w:val="20"/>
                <w:lang w:eastAsia="et-EE"/>
              </w:rPr>
            </w:pPr>
          </w:p>
        </w:tc>
        <w:tc>
          <w:tcPr>
            <w:tcW w:w="1137" w:type="dxa"/>
            <w:shd w:val="clear" w:color="auto" w:fill="auto"/>
            <w:noWrap/>
            <w:hideMark/>
          </w:tcPr>
          <w:p w:rsidR="009517E5" w:rsidRPr="009517E5" w:rsidRDefault="009517E5" w:rsidP="009517E5">
            <w:pPr>
              <w:spacing w:after="0" w:line="240" w:lineRule="auto"/>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1 352 500</w:t>
            </w:r>
          </w:p>
        </w:tc>
        <w:tc>
          <w:tcPr>
            <w:tcW w:w="1137" w:type="dxa"/>
            <w:shd w:val="clear" w:color="auto" w:fill="auto"/>
            <w:noWrap/>
            <w:hideMark/>
          </w:tcPr>
          <w:p w:rsidR="009517E5" w:rsidRPr="009517E5" w:rsidRDefault="009517E5" w:rsidP="009517E5">
            <w:pPr>
              <w:spacing w:after="0" w:line="240" w:lineRule="auto"/>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9 117 644</w:t>
            </w:r>
          </w:p>
        </w:tc>
        <w:tc>
          <w:tcPr>
            <w:tcW w:w="1137" w:type="dxa"/>
            <w:shd w:val="clear" w:color="auto" w:fill="auto"/>
            <w:noWrap/>
            <w:hideMark/>
          </w:tcPr>
          <w:p w:rsidR="009517E5" w:rsidRPr="009517E5" w:rsidRDefault="009517E5" w:rsidP="009517E5">
            <w:pPr>
              <w:spacing w:after="0" w:line="240" w:lineRule="auto"/>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11 442 914</w:t>
            </w:r>
          </w:p>
        </w:tc>
        <w:tc>
          <w:tcPr>
            <w:tcW w:w="1137" w:type="dxa"/>
            <w:shd w:val="clear" w:color="auto" w:fill="auto"/>
            <w:noWrap/>
            <w:hideMark/>
          </w:tcPr>
          <w:p w:rsidR="009517E5" w:rsidRPr="009517E5" w:rsidRDefault="009517E5" w:rsidP="009517E5">
            <w:pPr>
              <w:spacing w:after="0" w:line="240" w:lineRule="auto"/>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4 418 423</w:t>
            </w:r>
          </w:p>
        </w:tc>
      </w:tr>
      <w:tr w:rsidR="009517E5" w:rsidRPr="009517E5" w:rsidTr="00A57078">
        <w:trPr>
          <w:trHeight w:val="241"/>
        </w:trPr>
        <w:tc>
          <w:tcPr>
            <w:tcW w:w="3869" w:type="dxa"/>
            <w:shd w:val="clear" w:color="auto" w:fill="auto"/>
            <w:vAlign w:val="bottom"/>
            <w:hideMark/>
          </w:tcPr>
          <w:p w:rsidR="009517E5" w:rsidRPr="009517E5" w:rsidRDefault="009517E5" w:rsidP="009517E5">
            <w:pPr>
              <w:spacing w:after="0" w:line="240" w:lineRule="auto"/>
              <w:rPr>
                <w:rFonts w:ascii="Times New Roman" w:eastAsia="Times New Roman" w:hAnsi="Times New Roman" w:cs="Times New Roman"/>
                <w:i/>
                <w:iCs/>
                <w:sz w:val="20"/>
                <w:szCs w:val="20"/>
                <w:lang w:eastAsia="et-EE"/>
              </w:rPr>
            </w:pPr>
            <w:r w:rsidRPr="009517E5">
              <w:rPr>
                <w:rFonts w:ascii="Times New Roman" w:eastAsia="Times New Roman" w:hAnsi="Times New Roman" w:cs="Times New Roman"/>
                <w:i/>
                <w:iCs/>
                <w:sz w:val="20"/>
                <w:szCs w:val="20"/>
                <w:lang w:eastAsia="et-EE"/>
              </w:rPr>
              <w:t>sh muude vahendite arvelt (omaosalus)</w:t>
            </w:r>
          </w:p>
        </w:tc>
        <w:tc>
          <w:tcPr>
            <w:tcW w:w="1247" w:type="dxa"/>
            <w:shd w:val="clear" w:color="auto" w:fill="auto"/>
            <w:noWrap/>
            <w:hideMark/>
          </w:tcPr>
          <w:p w:rsidR="009517E5" w:rsidRPr="009517E5" w:rsidRDefault="009517E5" w:rsidP="009517E5">
            <w:pPr>
              <w:spacing w:after="0" w:line="240" w:lineRule="auto"/>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6 467 031</w:t>
            </w:r>
          </w:p>
        </w:tc>
        <w:tc>
          <w:tcPr>
            <w:tcW w:w="1137" w:type="dxa"/>
            <w:shd w:val="clear" w:color="auto" w:fill="auto"/>
            <w:noWrap/>
            <w:hideMark/>
          </w:tcPr>
          <w:p w:rsidR="009517E5" w:rsidRPr="009517E5" w:rsidRDefault="009517E5" w:rsidP="009517E5">
            <w:pPr>
              <w:spacing w:after="0" w:line="240" w:lineRule="auto"/>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10 122 344</w:t>
            </w:r>
          </w:p>
        </w:tc>
        <w:tc>
          <w:tcPr>
            <w:tcW w:w="1137" w:type="dxa"/>
            <w:shd w:val="clear" w:color="auto" w:fill="auto"/>
            <w:noWrap/>
            <w:hideMark/>
          </w:tcPr>
          <w:p w:rsidR="009517E5" w:rsidRPr="009517E5" w:rsidRDefault="009517E5" w:rsidP="009517E5">
            <w:pPr>
              <w:spacing w:after="0" w:line="240" w:lineRule="auto"/>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2 362 789</w:t>
            </w:r>
          </w:p>
        </w:tc>
        <w:tc>
          <w:tcPr>
            <w:tcW w:w="1137" w:type="dxa"/>
            <w:shd w:val="clear" w:color="auto" w:fill="auto"/>
            <w:noWrap/>
            <w:hideMark/>
          </w:tcPr>
          <w:p w:rsidR="009517E5" w:rsidRPr="009517E5" w:rsidRDefault="009517E5" w:rsidP="009517E5">
            <w:pPr>
              <w:spacing w:after="0" w:line="240" w:lineRule="auto"/>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3 788 141</w:t>
            </w:r>
          </w:p>
        </w:tc>
        <w:tc>
          <w:tcPr>
            <w:tcW w:w="1137" w:type="dxa"/>
            <w:shd w:val="clear" w:color="auto" w:fill="auto"/>
            <w:noWrap/>
            <w:hideMark/>
          </w:tcPr>
          <w:p w:rsidR="009517E5" w:rsidRPr="009517E5" w:rsidRDefault="009517E5" w:rsidP="009517E5">
            <w:pPr>
              <w:spacing w:after="0" w:line="240" w:lineRule="auto"/>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3 139 335</w:t>
            </w:r>
          </w:p>
        </w:tc>
        <w:tc>
          <w:tcPr>
            <w:tcW w:w="1137" w:type="dxa"/>
            <w:shd w:val="clear" w:color="auto" w:fill="auto"/>
            <w:noWrap/>
            <w:hideMark/>
          </w:tcPr>
          <w:p w:rsidR="009517E5" w:rsidRPr="009517E5" w:rsidRDefault="009517E5" w:rsidP="009517E5">
            <w:pPr>
              <w:spacing w:after="0" w:line="240" w:lineRule="auto"/>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2 295 888</w:t>
            </w:r>
          </w:p>
        </w:tc>
      </w:tr>
      <w:tr w:rsidR="009517E5" w:rsidRPr="009517E5" w:rsidTr="00C32687">
        <w:trPr>
          <w:trHeight w:val="67"/>
        </w:trPr>
        <w:tc>
          <w:tcPr>
            <w:tcW w:w="3869" w:type="dxa"/>
            <w:shd w:val="clear" w:color="auto" w:fill="auto"/>
            <w:vAlign w:val="bottom"/>
            <w:hideMark/>
          </w:tcPr>
          <w:p w:rsidR="009517E5" w:rsidRPr="00C32687" w:rsidRDefault="009517E5" w:rsidP="009517E5">
            <w:pPr>
              <w:spacing w:after="0" w:line="240" w:lineRule="auto"/>
              <w:rPr>
                <w:rFonts w:ascii="Times New Roman" w:eastAsia="Times New Roman" w:hAnsi="Times New Roman" w:cs="Times New Roman"/>
                <w:sz w:val="12"/>
                <w:szCs w:val="12"/>
                <w:lang w:eastAsia="et-EE"/>
              </w:rPr>
            </w:pPr>
            <w:r w:rsidRPr="00C32687">
              <w:rPr>
                <w:rFonts w:ascii="Times New Roman" w:eastAsia="Times New Roman" w:hAnsi="Times New Roman" w:cs="Times New Roman"/>
                <w:sz w:val="12"/>
                <w:szCs w:val="12"/>
                <w:lang w:eastAsia="et-EE"/>
              </w:rPr>
              <w:t> </w:t>
            </w:r>
          </w:p>
        </w:tc>
        <w:tc>
          <w:tcPr>
            <w:tcW w:w="1247" w:type="dxa"/>
            <w:shd w:val="clear" w:color="auto" w:fill="auto"/>
            <w:noWrap/>
            <w:hideMark/>
          </w:tcPr>
          <w:p w:rsidR="009517E5" w:rsidRPr="00C32687" w:rsidRDefault="009517E5" w:rsidP="009517E5">
            <w:pPr>
              <w:spacing w:after="0" w:line="240" w:lineRule="auto"/>
              <w:rPr>
                <w:rFonts w:ascii="Times New Roman" w:eastAsia="Times New Roman" w:hAnsi="Times New Roman" w:cs="Times New Roman"/>
                <w:sz w:val="12"/>
                <w:szCs w:val="12"/>
                <w:lang w:eastAsia="et-EE"/>
              </w:rPr>
            </w:pPr>
            <w:r w:rsidRPr="00C32687">
              <w:rPr>
                <w:rFonts w:ascii="Times New Roman" w:eastAsia="Times New Roman" w:hAnsi="Times New Roman" w:cs="Times New Roman"/>
                <w:sz w:val="12"/>
                <w:szCs w:val="12"/>
                <w:lang w:eastAsia="et-EE"/>
              </w:rPr>
              <w:t> </w:t>
            </w:r>
          </w:p>
        </w:tc>
        <w:tc>
          <w:tcPr>
            <w:tcW w:w="1137" w:type="dxa"/>
            <w:shd w:val="clear" w:color="auto" w:fill="auto"/>
            <w:noWrap/>
            <w:hideMark/>
          </w:tcPr>
          <w:p w:rsidR="009517E5" w:rsidRPr="00C32687" w:rsidRDefault="009517E5" w:rsidP="009517E5">
            <w:pPr>
              <w:spacing w:after="0" w:line="240" w:lineRule="auto"/>
              <w:rPr>
                <w:rFonts w:ascii="Times New Roman" w:eastAsia="Times New Roman" w:hAnsi="Times New Roman" w:cs="Times New Roman"/>
                <w:sz w:val="12"/>
                <w:szCs w:val="12"/>
                <w:lang w:eastAsia="et-EE"/>
              </w:rPr>
            </w:pPr>
            <w:r w:rsidRPr="00C32687">
              <w:rPr>
                <w:rFonts w:ascii="Times New Roman" w:eastAsia="Times New Roman" w:hAnsi="Times New Roman" w:cs="Times New Roman"/>
                <w:sz w:val="12"/>
                <w:szCs w:val="12"/>
                <w:lang w:eastAsia="et-EE"/>
              </w:rPr>
              <w:t> </w:t>
            </w:r>
          </w:p>
        </w:tc>
        <w:tc>
          <w:tcPr>
            <w:tcW w:w="1137" w:type="dxa"/>
            <w:shd w:val="clear" w:color="auto" w:fill="auto"/>
            <w:noWrap/>
            <w:hideMark/>
          </w:tcPr>
          <w:p w:rsidR="009517E5" w:rsidRPr="00C32687" w:rsidRDefault="009517E5" w:rsidP="009517E5">
            <w:pPr>
              <w:spacing w:after="0" w:line="240" w:lineRule="auto"/>
              <w:rPr>
                <w:rFonts w:ascii="Times New Roman" w:eastAsia="Times New Roman" w:hAnsi="Times New Roman" w:cs="Times New Roman"/>
                <w:sz w:val="12"/>
                <w:szCs w:val="12"/>
                <w:lang w:eastAsia="et-EE"/>
              </w:rPr>
            </w:pPr>
            <w:r w:rsidRPr="00C32687">
              <w:rPr>
                <w:rFonts w:ascii="Times New Roman" w:eastAsia="Times New Roman" w:hAnsi="Times New Roman" w:cs="Times New Roman"/>
                <w:sz w:val="12"/>
                <w:szCs w:val="12"/>
                <w:lang w:eastAsia="et-EE"/>
              </w:rPr>
              <w:t> </w:t>
            </w:r>
          </w:p>
        </w:tc>
        <w:tc>
          <w:tcPr>
            <w:tcW w:w="1137" w:type="dxa"/>
            <w:shd w:val="clear" w:color="auto" w:fill="auto"/>
            <w:noWrap/>
            <w:hideMark/>
          </w:tcPr>
          <w:p w:rsidR="009517E5" w:rsidRPr="00C32687" w:rsidRDefault="009517E5" w:rsidP="009517E5">
            <w:pPr>
              <w:spacing w:after="0" w:line="240" w:lineRule="auto"/>
              <w:rPr>
                <w:rFonts w:ascii="Times New Roman" w:eastAsia="Times New Roman" w:hAnsi="Times New Roman" w:cs="Times New Roman"/>
                <w:sz w:val="12"/>
                <w:szCs w:val="12"/>
                <w:lang w:eastAsia="et-EE"/>
              </w:rPr>
            </w:pPr>
            <w:r w:rsidRPr="00C32687">
              <w:rPr>
                <w:rFonts w:ascii="Times New Roman" w:eastAsia="Times New Roman" w:hAnsi="Times New Roman" w:cs="Times New Roman"/>
                <w:sz w:val="12"/>
                <w:szCs w:val="12"/>
                <w:lang w:eastAsia="et-EE"/>
              </w:rPr>
              <w:t> </w:t>
            </w:r>
          </w:p>
        </w:tc>
        <w:tc>
          <w:tcPr>
            <w:tcW w:w="1137" w:type="dxa"/>
            <w:shd w:val="clear" w:color="auto" w:fill="auto"/>
            <w:noWrap/>
            <w:hideMark/>
          </w:tcPr>
          <w:p w:rsidR="009517E5" w:rsidRPr="00C32687" w:rsidRDefault="009517E5" w:rsidP="009517E5">
            <w:pPr>
              <w:spacing w:after="0" w:line="240" w:lineRule="auto"/>
              <w:rPr>
                <w:rFonts w:ascii="Times New Roman" w:eastAsia="Times New Roman" w:hAnsi="Times New Roman" w:cs="Times New Roman"/>
                <w:sz w:val="12"/>
                <w:szCs w:val="12"/>
                <w:lang w:eastAsia="et-EE"/>
              </w:rPr>
            </w:pPr>
            <w:r w:rsidRPr="00C32687">
              <w:rPr>
                <w:rFonts w:ascii="Times New Roman" w:eastAsia="Times New Roman" w:hAnsi="Times New Roman" w:cs="Times New Roman"/>
                <w:sz w:val="12"/>
                <w:szCs w:val="12"/>
                <w:lang w:eastAsia="et-EE"/>
              </w:rPr>
              <w:t> </w:t>
            </w:r>
          </w:p>
        </w:tc>
        <w:tc>
          <w:tcPr>
            <w:tcW w:w="1137" w:type="dxa"/>
            <w:shd w:val="clear" w:color="auto" w:fill="auto"/>
            <w:noWrap/>
            <w:hideMark/>
          </w:tcPr>
          <w:p w:rsidR="009517E5" w:rsidRPr="00C32687" w:rsidRDefault="009517E5" w:rsidP="009517E5">
            <w:pPr>
              <w:spacing w:after="0" w:line="240" w:lineRule="auto"/>
              <w:rPr>
                <w:rFonts w:ascii="Times New Roman" w:eastAsia="Times New Roman" w:hAnsi="Times New Roman" w:cs="Times New Roman"/>
                <w:sz w:val="12"/>
                <w:szCs w:val="12"/>
                <w:lang w:eastAsia="et-EE"/>
              </w:rPr>
            </w:pPr>
            <w:r w:rsidRPr="00C32687">
              <w:rPr>
                <w:rFonts w:ascii="Times New Roman" w:eastAsia="Times New Roman" w:hAnsi="Times New Roman" w:cs="Times New Roman"/>
                <w:sz w:val="12"/>
                <w:szCs w:val="12"/>
                <w:lang w:eastAsia="et-EE"/>
              </w:rPr>
              <w:t> </w:t>
            </w:r>
          </w:p>
        </w:tc>
      </w:tr>
      <w:tr w:rsidR="009517E5" w:rsidRPr="009517E5" w:rsidTr="00A57078">
        <w:trPr>
          <w:trHeight w:val="58"/>
        </w:trPr>
        <w:tc>
          <w:tcPr>
            <w:tcW w:w="3869" w:type="dxa"/>
            <w:shd w:val="clear" w:color="auto" w:fill="auto"/>
            <w:vAlign w:val="bottom"/>
            <w:hideMark/>
          </w:tcPr>
          <w:p w:rsidR="009517E5" w:rsidRPr="009517E5" w:rsidRDefault="009517E5" w:rsidP="009517E5">
            <w:pPr>
              <w:spacing w:after="0" w:line="240" w:lineRule="auto"/>
              <w:rPr>
                <w:rFonts w:ascii="Times New Roman" w:eastAsia="Times New Roman" w:hAnsi="Times New Roman" w:cs="Times New Roman"/>
                <w:b/>
                <w:bCs/>
                <w:sz w:val="20"/>
                <w:szCs w:val="20"/>
                <w:lang w:eastAsia="et-EE"/>
              </w:rPr>
            </w:pPr>
            <w:r w:rsidRPr="009517E5">
              <w:rPr>
                <w:rFonts w:ascii="Times New Roman" w:eastAsia="Times New Roman" w:hAnsi="Times New Roman" w:cs="Times New Roman"/>
                <w:b/>
                <w:bCs/>
                <w:sz w:val="20"/>
                <w:szCs w:val="20"/>
                <w:lang w:eastAsia="et-EE"/>
              </w:rPr>
              <w:t>Eelpool nimetamata muud projektid kokku</w:t>
            </w:r>
          </w:p>
        </w:tc>
        <w:tc>
          <w:tcPr>
            <w:tcW w:w="124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b/>
                <w:bCs/>
                <w:sz w:val="20"/>
                <w:szCs w:val="20"/>
                <w:lang w:eastAsia="et-EE"/>
              </w:rPr>
            </w:pPr>
            <w:r w:rsidRPr="009517E5">
              <w:rPr>
                <w:rFonts w:ascii="Times New Roman" w:eastAsia="Times New Roman" w:hAnsi="Times New Roman" w:cs="Times New Roman"/>
                <w:b/>
                <w:bCs/>
                <w:sz w:val="20"/>
                <w:szCs w:val="20"/>
                <w:lang w:eastAsia="et-EE"/>
              </w:rPr>
              <w:t>7 103 258</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b/>
                <w:bCs/>
                <w:sz w:val="20"/>
                <w:szCs w:val="20"/>
                <w:lang w:eastAsia="et-EE"/>
              </w:rPr>
            </w:pPr>
            <w:r w:rsidRPr="009517E5">
              <w:rPr>
                <w:rFonts w:ascii="Times New Roman" w:eastAsia="Times New Roman" w:hAnsi="Times New Roman" w:cs="Times New Roman"/>
                <w:b/>
                <w:bCs/>
                <w:sz w:val="20"/>
                <w:szCs w:val="20"/>
                <w:lang w:eastAsia="et-EE"/>
              </w:rPr>
              <w:t>2 465 169</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b/>
                <w:bCs/>
                <w:sz w:val="20"/>
                <w:szCs w:val="20"/>
                <w:lang w:eastAsia="et-EE"/>
              </w:rPr>
            </w:pPr>
            <w:r w:rsidRPr="009517E5">
              <w:rPr>
                <w:rFonts w:ascii="Times New Roman" w:eastAsia="Times New Roman" w:hAnsi="Times New Roman" w:cs="Times New Roman"/>
                <w:b/>
                <w:bCs/>
                <w:sz w:val="20"/>
                <w:szCs w:val="20"/>
                <w:lang w:eastAsia="et-EE"/>
              </w:rPr>
              <w:t>2 354 393</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b/>
                <w:bCs/>
                <w:sz w:val="20"/>
                <w:szCs w:val="20"/>
                <w:lang w:eastAsia="et-EE"/>
              </w:rPr>
            </w:pPr>
            <w:r w:rsidRPr="009517E5">
              <w:rPr>
                <w:rFonts w:ascii="Times New Roman" w:eastAsia="Times New Roman" w:hAnsi="Times New Roman" w:cs="Times New Roman"/>
                <w:b/>
                <w:bCs/>
                <w:sz w:val="20"/>
                <w:szCs w:val="20"/>
                <w:lang w:eastAsia="et-EE"/>
              </w:rPr>
              <w:t>747 829</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b/>
                <w:bCs/>
                <w:sz w:val="20"/>
                <w:szCs w:val="20"/>
                <w:lang w:eastAsia="et-EE"/>
              </w:rPr>
            </w:pPr>
            <w:r w:rsidRPr="009517E5">
              <w:rPr>
                <w:rFonts w:ascii="Times New Roman" w:eastAsia="Times New Roman" w:hAnsi="Times New Roman" w:cs="Times New Roman"/>
                <w:b/>
                <w:bCs/>
                <w:sz w:val="20"/>
                <w:szCs w:val="20"/>
                <w:lang w:eastAsia="et-EE"/>
              </w:rPr>
              <w:t>3 206 014</w:t>
            </w:r>
          </w:p>
        </w:tc>
        <w:tc>
          <w:tcPr>
            <w:tcW w:w="1137" w:type="dxa"/>
            <w:shd w:val="clear" w:color="auto" w:fill="auto"/>
            <w:noWrap/>
            <w:vAlign w:val="bottom"/>
            <w:hideMark/>
          </w:tcPr>
          <w:p w:rsidR="009517E5" w:rsidRPr="009517E5" w:rsidRDefault="009517E5" w:rsidP="009517E5">
            <w:pPr>
              <w:spacing w:after="0" w:line="240" w:lineRule="auto"/>
              <w:jc w:val="center"/>
              <w:rPr>
                <w:rFonts w:ascii="Times New Roman" w:eastAsia="Times New Roman" w:hAnsi="Times New Roman" w:cs="Times New Roman"/>
                <w:b/>
                <w:bCs/>
                <w:sz w:val="20"/>
                <w:szCs w:val="20"/>
                <w:lang w:eastAsia="et-EE"/>
              </w:rPr>
            </w:pPr>
            <w:r w:rsidRPr="009517E5">
              <w:rPr>
                <w:rFonts w:ascii="Times New Roman" w:eastAsia="Times New Roman" w:hAnsi="Times New Roman" w:cs="Times New Roman"/>
                <w:b/>
                <w:bCs/>
                <w:sz w:val="20"/>
                <w:szCs w:val="20"/>
                <w:lang w:eastAsia="et-EE"/>
              </w:rPr>
              <w:t>2 377 000</w:t>
            </w:r>
          </w:p>
        </w:tc>
      </w:tr>
      <w:tr w:rsidR="009517E5" w:rsidRPr="009517E5" w:rsidTr="00A57078">
        <w:trPr>
          <w:trHeight w:val="260"/>
        </w:trPr>
        <w:tc>
          <w:tcPr>
            <w:tcW w:w="3869" w:type="dxa"/>
            <w:shd w:val="clear" w:color="auto" w:fill="auto"/>
            <w:vAlign w:val="bottom"/>
            <w:hideMark/>
          </w:tcPr>
          <w:p w:rsidR="009517E5" w:rsidRPr="009517E5" w:rsidRDefault="009517E5" w:rsidP="009517E5">
            <w:pPr>
              <w:spacing w:after="0" w:line="240" w:lineRule="auto"/>
              <w:rPr>
                <w:rFonts w:ascii="Times New Roman" w:eastAsia="Times New Roman" w:hAnsi="Times New Roman" w:cs="Times New Roman"/>
                <w:i/>
                <w:iCs/>
                <w:sz w:val="20"/>
                <w:szCs w:val="20"/>
                <w:lang w:eastAsia="et-EE"/>
              </w:rPr>
            </w:pPr>
            <w:r w:rsidRPr="009517E5">
              <w:rPr>
                <w:rFonts w:ascii="Times New Roman" w:eastAsia="Times New Roman" w:hAnsi="Times New Roman" w:cs="Times New Roman"/>
                <w:i/>
                <w:iCs/>
                <w:sz w:val="20"/>
                <w:szCs w:val="20"/>
                <w:lang w:eastAsia="et-EE"/>
              </w:rPr>
              <w:t>sh toetuse arvelt</w:t>
            </w:r>
          </w:p>
        </w:tc>
        <w:tc>
          <w:tcPr>
            <w:tcW w:w="1247" w:type="dxa"/>
            <w:shd w:val="clear" w:color="auto" w:fill="auto"/>
            <w:vAlign w:val="bottom"/>
            <w:hideMark/>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2 307 869</w:t>
            </w:r>
          </w:p>
        </w:tc>
        <w:tc>
          <w:tcPr>
            <w:tcW w:w="1137" w:type="dxa"/>
            <w:shd w:val="clear" w:color="auto" w:fill="auto"/>
            <w:vAlign w:val="bottom"/>
            <w:hideMark/>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98 656</w:t>
            </w:r>
          </w:p>
        </w:tc>
        <w:tc>
          <w:tcPr>
            <w:tcW w:w="1137" w:type="dxa"/>
            <w:shd w:val="clear" w:color="auto" w:fill="auto"/>
            <w:vAlign w:val="bottom"/>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p>
        </w:tc>
        <w:tc>
          <w:tcPr>
            <w:tcW w:w="1137" w:type="dxa"/>
            <w:shd w:val="clear" w:color="auto" w:fill="auto"/>
            <w:vAlign w:val="bottom"/>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p>
        </w:tc>
        <w:tc>
          <w:tcPr>
            <w:tcW w:w="1137" w:type="dxa"/>
            <w:shd w:val="clear" w:color="auto" w:fill="auto"/>
            <w:vAlign w:val="bottom"/>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p>
        </w:tc>
        <w:tc>
          <w:tcPr>
            <w:tcW w:w="1137" w:type="dxa"/>
            <w:shd w:val="clear" w:color="auto" w:fill="auto"/>
            <w:vAlign w:val="bottom"/>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p>
        </w:tc>
      </w:tr>
      <w:tr w:rsidR="009517E5" w:rsidRPr="009517E5" w:rsidTr="00A57078">
        <w:trPr>
          <w:trHeight w:val="231"/>
        </w:trPr>
        <w:tc>
          <w:tcPr>
            <w:tcW w:w="3869" w:type="dxa"/>
            <w:shd w:val="clear" w:color="auto" w:fill="auto"/>
            <w:vAlign w:val="bottom"/>
            <w:hideMark/>
          </w:tcPr>
          <w:p w:rsidR="009517E5" w:rsidRPr="009517E5" w:rsidRDefault="009517E5" w:rsidP="009517E5">
            <w:pPr>
              <w:spacing w:after="0" w:line="240" w:lineRule="auto"/>
              <w:rPr>
                <w:rFonts w:ascii="Times New Roman" w:eastAsia="Times New Roman" w:hAnsi="Times New Roman" w:cs="Times New Roman"/>
                <w:i/>
                <w:iCs/>
                <w:sz w:val="20"/>
                <w:szCs w:val="20"/>
                <w:lang w:eastAsia="et-EE"/>
              </w:rPr>
            </w:pPr>
            <w:r w:rsidRPr="009517E5">
              <w:rPr>
                <w:rFonts w:ascii="Times New Roman" w:eastAsia="Times New Roman" w:hAnsi="Times New Roman" w:cs="Times New Roman"/>
                <w:i/>
                <w:iCs/>
                <w:sz w:val="20"/>
                <w:szCs w:val="20"/>
                <w:lang w:eastAsia="et-EE"/>
              </w:rPr>
              <w:t>sh muude vahendite arvelt (omaosalus)</w:t>
            </w:r>
          </w:p>
        </w:tc>
        <w:tc>
          <w:tcPr>
            <w:tcW w:w="1247" w:type="dxa"/>
            <w:shd w:val="clear" w:color="auto" w:fill="auto"/>
            <w:vAlign w:val="bottom"/>
            <w:hideMark/>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4 795 389</w:t>
            </w:r>
          </w:p>
        </w:tc>
        <w:tc>
          <w:tcPr>
            <w:tcW w:w="1137" w:type="dxa"/>
            <w:shd w:val="clear" w:color="auto" w:fill="auto"/>
            <w:vAlign w:val="bottom"/>
            <w:hideMark/>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2 366 513</w:t>
            </w:r>
          </w:p>
        </w:tc>
        <w:tc>
          <w:tcPr>
            <w:tcW w:w="1137" w:type="dxa"/>
            <w:shd w:val="clear" w:color="auto" w:fill="auto"/>
            <w:vAlign w:val="bottom"/>
            <w:hideMark/>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2 354 393</w:t>
            </w:r>
          </w:p>
        </w:tc>
        <w:tc>
          <w:tcPr>
            <w:tcW w:w="1137" w:type="dxa"/>
            <w:shd w:val="clear" w:color="auto" w:fill="auto"/>
            <w:vAlign w:val="bottom"/>
            <w:hideMark/>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747 829</w:t>
            </w:r>
          </w:p>
        </w:tc>
        <w:tc>
          <w:tcPr>
            <w:tcW w:w="1137" w:type="dxa"/>
            <w:shd w:val="clear" w:color="auto" w:fill="auto"/>
            <w:vAlign w:val="bottom"/>
            <w:hideMark/>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3 206 014</w:t>
            </w:r>
          </w:p>
        </w:tc>
        <w:tc>
          <w:tcPr>
            <w:tcW w:w="1137" w:type="dxa"/>
            <w:shd w:val="clear" w:color="auto" w:fill="auto"/>
            <w:vAlign w:val="bottom"/>
            <w:hideMark/>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2 377 000</w:t>
            </w:r>
          </w:p>
        </w:tc>
      </w:tr>
      <w:tr w:rsidR="009517E5" w:rsidRPr="009517E5" w:rsidTr="00C32687">
        <w:trPr>
          <w:trHeight w:val="67"/>
        </w:trPr>
        <w:tc>
          <w:tcPr>
            <w:tcW w:w="3869" w:type="dxa"/>
            <w:shd w:val="clear" w:color="auto" w:fill="auto"/>
            <w:vAlign w:val="bottom"/>
            <w:hideMark/>
          </w:tcPr>
          <w:p w:rsidR="009517E5" w:rsidRPr="00C32687" w:rsidRDefault="009517E5" w:rsidP="009517E5">
            <w:pPr>
              <w:spacing w:after="0" w:line="240" w:lineRule="auto"/>
              <w:rPr>
                <w:rFonts w:ascii="Times New Roman" w:eastAsia="Times New Roman" w:hAnsi="Times New Roman" w:cs="Times New Roman"/>
                <w:i/>
                <w:iCs/>
                <w:sz w:val="12"/>
                <w:szCs w:val="12"/>
                <w:lang w:eastAsia="et-EE"/>
              </w:rPr>
            </w:pPr>
            <w:r w:rsidRPr="00C32687">
              <w:rPr>
                <w:rFonts w:ascii="Times New Roman" w:eastAsia="Times New Roman" w:hAnsi="Times New Roman" w:cs="Times New Roman"/>
                <w:i/>
                <w:iCs/>
                <w:sz w:val="12"/>
                <w:szCs w:val="12"/>
                <w:lang w:eastAsia="et-EE"/>
              </w:rPr>
              <w:t> </w:t>
            </w:r>
          </w:p>
        </w:tc>
        <w:tc>
          <w:tcPr>
            <w:tcW w:w="1247" w:type="dxa"/>
            <w:shd w:val="clear" w:color="auto" w:fill="auto"/>
            <w:vAlign w:val="bottom"/>
            <w:hideMark/>
          </w:tcPr>
          <w:p w:rsidR="009517E5" w:rsidRPr="00C32687" w:rsidRDefault="009517E5" w:rsidP="009517E5">
            <w:pPr>
              <w:spacing w:after="0" w:line="240" w:lineRule="auto"/>
              <w:jc w:val="center"/>
              <w:rPr>
                <w:rFonts w:ascii="Times New Roman" w:eastAsia="Times New Roman" w:hAnsi="Times New Roman" w:cs="Times New Roman"/>
                <w:sz w:val="12"/>
                <w:szCs w:val="12"/>
                <w:lang w:eastAsia="et-EE"/>
              </w:rPr>
            </w:pPr>
            <w:r w:rsidRPr="00C32687">
              <w:rPr>
                <w:rFonts w:ascii="Times New Roman" w:eastAsia="Times New Roman" w:hAnsi="Times New Roman" w:cs="Times New Roman"/>
                <w:sz w:val="12"/>
                <w:szCs w:val="12"/>
                <w:lang w:eastAsia="et-EE"/>
              </w:rPr>
              <w:t> </w:t>
            </w:r>
          </w:p>
        </w:tc>
        <w:tc>
          <w:tcPr>
            <w:tcW w:w="1137" w:type="dxa"/>
            <w:shd w:val="clear" w:color="auto" w:fill="auto"/>
            <w:vAlign w:val="bottom"/>
            <w:hideMark/>
          </w:tcPr>
          <w:p w:rsidR="009517E5" w:rsidRPr="00C32687" w:rsidRDefault="009517E5" w:rsidP="009517E5">
            <w:pPr>
              <w:spacing w:after="0" w:line="240" w:lineRule="auto"/>
              <w:jc w:val="center"/>
              <w:rPr>
                <w:rFonts w:ascii="Times New Roman" w:eastAsia="Times New Roman" w:hAnsi="Times New Roman" w:cs="Times New Roman"/>
                <w:sz w:val="12"/>
                <w:szCs w:val="12"/>
                <w:lang w:eastAsia="et-EE"/>
              </w:rPr>
            </w:pPr>
            <w:r w:rsidRPr="00C32687">
              <w:rPr>
                <w:rFonts w:ascii="Times New Roman" w:eastAsia="Times New Roman" w:hAnsi="Times New Roman" w:cs="Times New Roman"/>
                <w:sz w:val="12"/>
                <w:szCs w:val="12"/>
                <w:lang w:eastAsia="et-EE"/>
              </w:rPr>
              <w:t> </w:t>
            </w:r>
          </w:p>
        </w:tc>
        <w:tc>
          <w:tcPr>
            <w:tcW w:w="1137" w:type="dxa"/>
            <w:shd w:val="clear" w:color="auto" w:fill="auto"/>
            <w:vAlign w:val="bottom"/>
            <w:hideMark/>
          </w:tcPr>
          <w:p w:rsidR="009517E5" w:rsidRPr="00C32687" w:rsidRDefault="009517E5" w:rsidP="009517E5">
            <w:pPr>
              <w:spacing w:after="0" w:line="240" w:lineRule="auto"/>
              <w:jc w:val="center"/>
              <w:rPr>
                <w:rFonts w:ascii="Times New Roman" w:eastAsia="Times New Roman" w:hAnsi="Times New Roman" w:cs="Times New Roman"/>
                <w:sz w:val="12"/>
                <w:szCs w:val="12"/>
                <w:lang w:eastAsia="et-EE"/>
              </w:rPr>
            </w:pPr>
            <w:r w:rsidRPr="00C32687">
              <w:rPr>
                <w:rFonts w:ascii="Times New Roman" w:eastAsia="Times New Roman" w:hAnsi="Times New Roman" w:cs="Times New Roman"/>
                <w:sz w:val="12"/>
                <w:szCs w:val="12"/>
                <w:lang w:eastAsia="et-EE"/>
              </w:rPr>
              <w:t> </w:t>
            </w:r>
          </w:p>
        </w:tc>
        <w:tc>
          <w:tcPr>
            <w:tcW w:w="1137" w:type="dxa"/>
            <w:shd w:val="clear" w:color="auto" w:fill="auto"/>
            <w:vAlign w:val="bottom"/>
            <w:hideMark/>
          </w:tcPr>
          <w:p w:rsidR="009517E5" w:rsidRPr="00C32687" w:rsidRDefault="009517E5" w:rsidP="009517E5">
            <w:pPr>
              <w:spacing w:after="0" w:line="240" w:lineRule="auto"/>
              <w:jc w:val="center"/>
              <w:rPr>
                <w:rFonts w:ascii="Times New Roman" w:eastAsia="Times New Roman" w:hAnsi="Times New Roman" w:cs="Times New Roman"/>
                <w:sz w:val="12"/>
                <w:szCs w:val="12"/>
                <w:lang w:eastAsia="et-EE"/>
              </w:rPr>
            </w:pPr>
            <w:r w:rsidRPr="00C32687">
              <w:rPr>
                <w:rFonts w:ascii="Times New Roman" w:eastAsia="Times New Roman" w:hAnsi="Times New Roman" w:cs="Times New Roman"/>
                <w:sz w:val="12"/>
                <w:szCs w:val="12"/>
                <w:lang w:eastAsia="et-EE"/>
              </w:rPr>
              <w:t> </w:t>
            </w:r>
          </w:p>
        </w:tc>
        <w:tc>
          <w:tcPr>
            <w:tcW w:w="1137" w:type="dxa"/>
            <w:shd w:val="clear" w:color="auto" w:fill="auto"/>
            <w:vAlign w:val="bottom"/>
            <w:hideMark/>
          </w:tcPr>
          <w:p w:rsidR="009517E5" w:rsidRPr="00C32687" w:rsidRDefault="009517E5" w:rsidP="009517E5">
            <w:pPr>
              <w:spacing w:after="0" w:line="240" w:lineRule="auto"/>
              <w:jc w:val="center"/>
              <w:rPr>
                <w:rFonts w:ascii="Times New Roman" w:eastAsia="Times New Roman" w:hAnsi="Times New Roman" w:cs="Times New Roman"/>
                <w:sz w:val="12"/>
                <w:szCs w:val="12"/>
                <w:lang w:eastAsia="et-EE"/>
              </w:rPr>
            </w:pPr>
            <w:r w:rsidRPr="00C32687">
              <w:rPr>
                <w:rFonts w:ascii="Times New Roman" w:eastAsia="Times New Roman" w:hAnsi="Times New Roman" w:cs="Times New Roman"/>
                <w:sz w:val="12"/>
                <w:szCs w:val="12"/>
                <w:lang w:eastAsia="et-EE"/>
              </w:rPr>
              <w:t> </w:t>
            </w:r>
          </w:p>
        </w:tc>
        <w:tc>
          <w:tcPr>
            <w:tcW w:w="1137" w:type="dxa"/>
            <w:shd w:val="clear" w:color="auto" w:fill="auto"/>
            <w:vAlign w:val="bottom"/>
            <w:hideMark/>
          </w:tcPr>
          <w:p w:rsidR="009517E5" w:rsidRPr="00C32687" w:rsidRDefault="009517E5" w:rsidP="009517E5">
            <w:pPr>
              <w:spacing w:after="0" w:line="240" w:lineRule="auto"/>
              <w:jc w:val="center"/>
              <w:rPr>
                <w:rFonts w:ascii="Times New Roman" w:eastAsia="Times New Roman" w:hAnsi="Times New Roman" w:cs="Times New Roman"/>
                <w:sz w:val="12"/>
                <w:szCs w:val="12"/>
                <w:lang w:eastAsia="et-EE"/>
              </w:rPr>
            </w:pPr>
            <w:r w:rsidRPr="00C32687">
              <w:rPr>
                <w:rFonts w:ascii="Times New Roman" w:eastAsia="Times New Roman" w:hAnsi="Times New Roman" w:cs="Times New Roman"/>
                <w:sz w:val="12"/>
                <w:szCs w:val="12"/>
                <w:lang w:eastAsia="et-EE"/>
              </w:rPr>
              <w:t> </w:t>
            </w:r>
          </w:p>
        </w:tc>
      </w:tr>
      <w:tr w:rsidR="009517E5" w:rsidRPr="009517E5" w:rsidTr="00A57078">
        <w:trPr>
          <w:trHeight w:val="251"/>
        </w:trPr>
        <w:tc>
          <w:tcPr>
            <w:tcW w:w="3869" w:type="dxa"/>
            <w:shd w:val="clear" w:color="auto" w:fill="auto"/>
            <w:vAlign w:val="bottom"/>
            <w:hideMark/>
          </w:tcPr>
          <w:p w:rsidR="009517E5" w:rsidRPr="009517E5" w:rsidRDefault="009517E5" w:rsidP="009517E5">
            <w:pPr>
              <w:spacing w:after="0" w:line="240" w:lineRule="auto"/>
              <w:rPr>
                <w:rFonts w:ascii="Times New Roman" w:eastAsia="Times New Roman" w:hAnsi="Times New Roman" w:cs="Times New Roman"/>
                <w:b/>
                <w:bCs/>
                <w:sz w:val="20"/>
                <w:szCs w:val="20"/>
                <w:lang w:eastAsia="et-EE"/>
              </w:rPr>
            </w:pPr>
            <w:r w:rsidRPr="009517E5">
              <w:rPr>
                <w:rFonts w:ascii="Times New Roman" w:eastAsia="Times New Roman" w:hAnsi="Times New Roman" w:cs="Times New Roman"/>
                <w:b/>
                <w:bCs/>
                <w:sz w:val="20"/>
                <w:szCs w:val="20"/>
                <w:lang w:eastAsia="et-EE"/>
              </w:rPr>
              <w:t>KÕIK PROJEKTID KOKKU</w:t>
            </w:r>
          </w:p>
        </w:tc>
        <w:tc>
          <w:tcPr>
            <w:tcW w:w="1247" w:type="dxa"/>
            <w:shd w:val="clear" w:color="auto" w:fill="auto"/>
            <w:vAlign w:val="bottom"/>
            <w:hideMark/>
          </w:tcPr>
          <w:p w:rsidR="009517E5" w:rsidRPr="009517E5" w:rsidRDefault="009517E5" w:rsidP="009517E5">
            <w:pPr>
              <w:spacing w:after="0" w:line="240" w:lineRule="auto"/>
              <w:jc w:val="center"/>
              <w:rPr>
                <w:rFonts w:ascii="Times New Roman" w:eastAsia="Times New Roman" w:hAnsi="Times New Roman" w:cs="Times New Roman"/>
                <w:b/>
                <w:bCs/>
                <w:sz w:val="20"/>
                <w:szCs w:val="20"/>
                <w:lang w:eastAsia="et-EE"/>
              </w:rPr>
            </w:pPr>
            <w:r w:rsidRPr="009517E5">
              <w:rPr>
                <w:rFonts w:ascii="Times New Roman" w:eastAsia="Times New Roman" w:hAnsi="Times New Roman" w:cs="Times New Roman"/>
                <w:b/>
                <w:bCs/>
                <w:sz w:val="20"/>
                <w:szCs w:val="20"/>
                <w:lang w:eastAsia="et-EE"/>
              </w:rPr>
              <w:t>13 570 290</w:t>
            </w:r>
          </w:p>
        </w:tc>
        <w:tc>
          <w:tcPr>
            <w:tcW w:w="1137" w:type="dxa"/>
            <w:shd w:val="clear" w:color="auto" w:fill="auto"/>
            <w:vAlign w:val="bottom"/>
            <w:hideMark/>
          </w:tcPr>
          <w:p w:rsidR="009517E5" w:rsidRPr="009517E5" w:rsidRDefault="009517E5" w:rsidP="009517E5">
            <w:pPr>
              <w:spacing w:after="0" w:line="240" w:lineRule="auto"/>
              <w:jc w:val="right"/>
              <w:rPr>
                <w:rFonts w:ascii="Times New Roman" w:eastAsia="Times New Roman" w:hAnsi="Times New Roman" w:cs="Times New Roman"/>
                <w:b/>
                <w:bCs/>
                <w:sz w:val="20"/>
                <w:szCs w:val="20"/>
                <w:lang w:eastAsia="et-EE"/>
              </w:rPr>
            </w:pPr>
            <w:r w:rsidRPr="009517E5">
              <w:rPr>
                <w:rFonts w:ascii="Times New Roman" w:eastAsia="Times New Roman" w:hAnsi="Times New Roman" w:cs="Times New Roman"/>
                <w:b/>
                <w:bCs/>
                <w:sz w:val="20"/>
                <w:szCs w:val="20"/>
                <w:lang w:eastAsia="et-EE"/>
              </w:rPr>
              <w:t>12 587 513</w:t>
            </w:r>
          </w:p>
        </w:tc>
        <w:tc>
          <w:tcPr>
            <w:tcW w:w="1137" w:type="dxa"/>
            <w:shd w:val="clear" w:color="auto" w:fill="auto"/>
            <w:vAlign w:val="bottom"/>
            <w:hideMark/>
          </w:tcPr>
          <w:p w:rsidR="009517E5" w:rsidRPr="009517E5" w:rsidRDefault="009517E5" w:rsidP="009517E5">
            <w:pPr>
              <w:spacing w:after="0" w:line="240" w:lineRule="auto"/>
              <w:jc w:val="right"/>
              <w:rPr>
                <w:rFonts w:ascii="Times New Roman" w:eastAsia="Times New Roman" w:hAnsi="Times New Roman" w:cs="Times New Roman"/>
                <w:b/>
                <w:bCs/>
                <w:sz w:val="20"/>
                <w:szCs w:val="20"/>
                <w:lang w:eastAsia="et-EE"/>
              </w:rPr>
            </w:pPr>
            <w:r w:rsidRPr="009517E5">
              <w:rPr>
                <w:rFonts w:ascii="Times New Roman" w:eastAsia="Times New Roman" w:hAnsi="Times New Roman" w:cs="Times New Roman"/>
                <w:b/>
                <w:bCs/>
                <w:sz w:val="20"/>
                <w:szCs w:val="20"/>
                <w:lang w:eastAsia="et-EE"/>
              </w:rPr>
              <w:t>6 069 682</w:t>
            </w:r>
          </w:p>
        </w:tc>
        <w:tc>
          <w:tcPr>
            <w:tcW w:w="1137" w:type="dxa"/>
            <w:shd w:val="clear" w:color="auto" w:fill="auto"/>
            <w:vAlign w:val="bottom"/>
            <w:hideMark/>
          </w:tcPr>
          <w:p w:rsidR="009517E5" w:rsidRPr="009517E5" w:rsidRDefault="009517E5" w:rsidP="009517E5">
            <w:pPr>
              <w:spacing w:after="0" w:line="240" w:lineRule="auto"/>
              <w:jc w:val="right"/>
              <w:rPr>
                <w:rFonts w:ascii="Times New Roman" w:eastAsia="Times New Roman" w:hAnsi="Times New Roman" w:cs="Times New Roman"/>
                <w:b/>
                <w:bCs/>
                <w:sz w:val="20"/>
                <w:szCs w:val="20"/>
                <w:lang w:eastAsia="et-EE"/>
              </w:rPr>
            </w:pPr>
            <w:r w:rsidRPr="009517E5">
              <w:rPr>
                <w:rFonts w:ascii="Times New Roman" w:eastAsia="Times New Roman" w:hAnsi="Times New Roman" w:cs="Times New Roman"/>
                <w:b/>
                <w:bCs/>
                <w:sz w:val="20"/>
                <w:szCs w:val="20"/>
                <w:lang w:eastAsia="et-EE"/>
              </w:rPr>
              <w:t>13 653 614</w:t>
            </w:r>
          </w:p>
        </w:tc>
        <w:tc>
          <w:tcPr>
            <w:tcW w:w="1137" w:type="dxa"/>
            <w:shd w:val="clear" w:color="auto" w:fill="auto"/>
            <w:vAlign w:val="bottom"/>
            <w:hideMark/>
          </w:tcPr>
          <w:p w:rsidR="009517E5" w:rsidRPr="009517E5" w:rsidRDefault="009517E5" w:rsidP="009517E5">
            <w:pPr>
              <w:spacing w:after="0" w:line="240" w:lineRule="auto"/>
              <w:jc w:val="right"/>
              <w:rPr>
                <w:rFonts w:ascii="Times New Roman" w:eastAsia="Times New Roman" w:hAnsi="Times New Roman" w:cs="Times New Roman"/>
                <w:b/>
                <w:bCs/>
                <w:sz w:val="20"/>
                <w:szCs w:val="20"/>
                <w:lang w:eastAsia="et-EE"/>
              </w:rPr>
            </w:pPr>
            <w:r w:rsidRPr="009517E5">
              <w:rPr>
                <w:rFonts w:ascii="Times New Roman" w:eastAsia="Times New Roman" w:hAnsi="Times New Roman" w:cs="Times New Roman"/>
                <w:b/>
                <w:bCs/>
                <w:sz w:val="20"/>
                <w:szCs w:val="20"/>
                <w:lang w:eastAsia="et-EE"/>
              </w:rPr>
              <w:t>17 788 263</w:t>
            </w:r>
          </w:p>
        </w:tc>
        <w:tc>
          <w:tcPr>
            <w:tcW w:w="1137" w:type="dxa"/>
            <w:shd w:val="clear" w:color="auto" w:fill="auto"/>
            <w:vAlign w:val="bottom"/>
            <w:hideMark/>
          </w:tcPr>
          <w:p w:rsidR="009517E5" w:rsidRPr="009517E5" w:rsidRDefault="009517E5" w:rsidP="009517E5">
            <w:pPr>
              <w:spacing w:after="0" w:line="240" w:lineRule="auto"/>
              <w:jc w:val="right"/>
              <w:rPr>
                <w:rFonts w:ascii="Times New Roman" w:eastAsia="Times New Roman" w:hAnsi="Times New Roman" w:cs="Times New Roman"/>
                <w:b/>
                <w:bCs/>
                <w:sz w:val="20"/>
                <w:szCs w:val="20"/>
                <w:lang w:eastAsia="et-EE"/>
              </w:rPr>
            </w:pPr>
            <w:r w:rsidRPr="009517E5">
              <w:rPr>
                <w:rFonts w:ascii="Times New Roman" w:eastAsia="Times New Roman" w:hAnsi="Times New Roman" w:cs="Times New Roman"/>
                <w:b/>
                <w:bCs/>
                <w:sz w:val="20"/>
                <w:szCs w:val="20"/>
                <w:lang w:eastAsia="et-EE"/>
              </w:rPr>
              <w:t>9 091 311</w:t>
            </w:r>
          </w:p>
        </w:tc>
      </w:tr>
      <w:tr w:rsidR="009517E5" w:rsidRPr="009517E5" w:rsidTr="00A57078">
        <w:trPr>
          <w:trHeight w:val="241"/>
        </w:trPr>
        <w:tc>
          <w:tcPr>
            <w:tcW w:w="3869" w:type="dxa"/>
            <w:shd w:val="clear" w:color="auto" w:fill="auto"/>
            <w:vAlign w:val="bottom"/>
            <w:hideMark/>
          </w:tcPr>
          <w:p w:rsidR="009517E5" w:rsidRPr="009517E5" w:rsidRDefault="009517E5" w:rsidP="009517E5">
            <w:pPr>
              <w:spacing w:after="0" w:line="240" w:lineRule="auto"/>
              <w:rPr>
                <w:rFonts w:ascii="Times New Roman" w:eastAsia="Times New Roman" w:hAnsi="Times New Roman" w:cs="Times New Roman"/>
                <w:i/>
                <w:iCs/>
                <w:sz w:val="20"/>
                <w:szCs w:val="20"/>
                <w:lang w:eastAsia="et-EE"/>
              </w:rPr>
            </w:pPr>
            <w:r w:rsidRPr="009517E5">
              <w:rPr>
                <w:rFonts w:ascii="Times New Roman" w:eastAsia="Times New Roman" w:hAnsi="Times New Roman" w:cs="Times New Roman"/>
                <w:i/>
                <w:iCs/>
                <w:sz w:val="20"/>
                <w:szCs w:val="20"/>
                <w:lang w:eastAsia="et-EE"/>
              </w:rPr>
              <w:t>sh toetuse arvelt</w:t>
            </w:r>
          </w:p>
        </w:tc>
        <w:tc>
          <w:tcPr>
            <w:tcW w:w="1247" w:type="dxa"/>
            <w:shd w:val="clear" w:color="auto" w:fill="auto"/>
            <w:vAlign w:val="bottom"/>
            <w:hideMark/>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2 307 869</w:t>
            </w:r>
          </w:p>
        </w:tc>
        <w:tc>
          <w:tcPr>
            <w:tcW w:w="1137" w:type="dxa"/>
            <w:shd w:val="clear" w:color="auto" w:fill="auto"/>
            <w:vAlign w:val="bottom"/>
            <w:hideMark/>
          </w:tcPr>
          <w:p w:rsidR="009517E5" w:rsidRPr="009517E5" w:rsidRDefault="009517E5" w:rsidP="009517E5">
            <w:pPr>
              <w:spacing w:after="0" w:line="240" w:lineRule="auto"/>
              <w:jc w:val="right"/>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98 656</w:t>
            </w:r>
          </w:p>
        </w:tc>
        <w:tc>
          <w:tcPr>
            <w:tcW w:w="1137" w:type="dxa"/>
            <w:shd w:val="clear" w:color="auto" w:fill="auto"/>
            <w:vAlign w:val="bottom"/>
            <w:hideMark/>
          </w:tcPr>
          <w:p w:rsidR="009517E5" w:rsidRPr="009517E5" w:rsidRDefault="009517E5" w:rsidP="009517E5">
            <w:pPr>
              <w:spacing w:after="0" w:line="240" w:lineRule="auto"/>
              <w:jc w:val="right"/>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1 352 500</w:t>
            </w:r>
          </w:p>
        </w:tc>
        <w:tc>
          <w:tcPr>
            <w:tcW w:w="1137" w:type="dxa"/>
            <w:shd w:val="clear" w:color="auto" w:fill="auto"/>
            <w:vAlign w:val="bottom"/>
            <w:hideMark/>
          </w:tcPr>
          <w:p w:rsidR="009517E5" w:rsidRPr="009517E5" w:rsidRDefault="009517E5" w:rsidP="009517E5">
            <w:pPr>
              <w:spacing w:after="0" w:line="240" w:lineRule="auto"/>
              <w:jc w:val="right"/>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9 117 644</w:t>
            </w:r>
          </w:p>
        </w:tc>
        <w:tc>
          <w:tcPr>
            <w:tcW w:w="1137" w:type="dxa"/>
            <w:shd w:val="clear" w:color="auto" w:fill="auto"/>
            <w:vAlign w:val="bottom"/>
            <w:hideMark/>
          </w:tcPr>
          <w:p w:rsidR="009517E5" w:rsidRPr="009517E5" w:rsidRDefault="009517E5" w:rsidP="009517E5">
            <w:pPr>
              <w:spacing w:after="0" w:line="240" w:lineRule="auto"/>
              <w:jc w:val="right"/>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11 442 914</w:t>
            </w:r>
          </w:p>
        </w:tc>
        <w:tc>
          <w:tcPr>
            <w:tcW w:w="1137" w:type="dxa"/>
            <w:shd w:val="clear" w:color="auto" w:fill="auto"/>
            <w:vAlign w:val="bottom"/>
            <w:hideMark/>
          </w:tcPr>
          <w:p w:rsidR="009517E5" w:rsidRPr="009517E5" w:rsidRDefault="009517E5" w:rsidP="009517E5">
            <w:pPr>
              <w:spacing w:after="0" w:line="240" w:lineRule="auto"/>
              <w:jc w:val="right"/>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4 418 423</w:t>
            </w:r>
          </w:p>
        </w:tc>
      </w:tr>
      <w:tr w:rsidR="009517E5" w:rsidRPr="009517E5" w:rsidTr="00A57078">
        <w:trPr>
          <w:trHeight w:val="241"/>
        </w:trPr>
        <w:tc>
          <w:tcPr>
            <w:tcW w:w="3869" w:type="dxa"/>
            <w:shd w:val="clear" w:color="auto" w:fill="auto"/>
            <w:vAlign w:val="bottom"/>
            <w:hideMark/>
          </w:tcPr>
          <w:p w:rsidR="009517E5" w:rsidRPr="009517E5" w:rsidRDefault="009517E5" w:rsidP="009517E5">
            <w:pPr>
              <w:spacing w:after="0" w:line="240" w:lineRule="auto"/>
              <w:rPr>
                <w:rFonts w:ascii="Times New Roman" w:eastAsia="Times New Roman" w:hAnsi="Times New Roman" w:cs="Times New Roman"/>
                <w:i/>
                <w:iCs/>
                <w:sz w:val="20"/>
                <w:szCs w:val="20"/>
                <w:lang w:eastAsia="et-EE"/>
              </w:rPr>
            </w:pPr>
            <w:r w:rsidRPr="009517E5">
              <w:rPr>
                <w:rFonts w:ascii="Times New Roman" w:eastAsia="Times New Roman" w:hAnsi="Times New Roman" w:cs="Times New Roman"/>
                <w:i/>
                <w:iCs/>
                <w:sz w:val="20"/>
                <w:szCs w:val="20"/>
                <w:lang w:eastAsia="et-EE"/>
              </w:rPr>
              <w:t>sh muude vahendite arvelt (omaosalus)</w:t>
            </w:r>
          </w:p>
        </w:tc>
        <w:tc>
          <w:tcPr>
            <w:tcW w:w="1247" w:type="dxa"/>
            <w:shd w:val="clear" w:color="auto" w:fill="auto"/>
            <w:vAlign w:val="bottom"/>
            <w:hideMark/>
          </w:tcPr>
          <w:p w:rsidR="009517E5" w:rsidRPr="009517E5" w:rsidRDefault="009517E5" w:rsidP="009517E5">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11 262 420</w:t>
            </w:r>
          </w:p>
        </w:tc>
        <w:tc>
          <w:tcPr>
            <w:tcW w:w="1137" w:type="dxa"/>
            <w:shd w:val="clear" w:color="auto" w:fill="auto"/>
            <w:vAlign w:val="bottom"/>
            <w:hideMark/>
          </w:tcPr>
          <w:p w:rsidR="009517E5" w:rsidRPr="009517E5" w:rsidRDefault="009517E5" w:rsidP="009517E5">
            <w:pPr>
              <w:spacing w:after="0" w:line="240" w:lineRule="auto"/>
              <w:jc w:val="right"/>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12 488 857</w:t>
            </w:r>
          </w:p>
        </w:tc>
        <w:tc>
          <w:tcPr>
            <w:tcW w:w="1137" w:type="dxa"/>
            <w:shd w:val="clear" w:color="auto" w:fill="auto"/>
            <w:vAlign w:val="bottom"/>
            <w:hideMark/>
          </w:tcPr>
          <w:p w:rsidR="009517E5" w:rsidRPr="009517E5" w:rsidRDefault="009517E5" w:rsidP="009517E5">
            <w:pPr>
              <w:spacing w:after="0" w:line="240" w:lineRule="auto"/>
              <w:jc w:val="right"/>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4 717 182</w:t>
            </w:r>
          </w:p>
        </w:tc>
        <w:tc>
          <w:tcPr>
            <w:tcW w:w="1137" w:type="dxa"/>
            <w:shd w:val="clear" w:color="auto" w:fill="auto"/>
            <w:vAlign w:val="bottom"/>
            <w:hideMark/>
          </w:tcPr>
          <w:p w:rsidR="009517E5" w:rsidRPr="009517E5" w:rsidRDefault="009517E5" w:rsidP="009517E5">
            <w:pPr>
              <w:spacing w:after="0" w:line="240" w:lineRule="auto"/>
              <w:jc w:val="right"/>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4 535 970</w:t>
            </w:r>
          </w:p>
        </w:tc>
        <w:tc>
          <w:tcPr>
            <w:tcW w:w="1137" w:type="dxa"/>
            <w:shd w:val="clear" w:color="auto" w:fill="auto"/>
            <w:vAlign w:val="bottom"/>
            <w:hideMark/>
          </w:tcPr>
          <w:p w:rsidR="009517E5" w:rsidRPr="009517E5" w:rsidRDefault="009517E5" w:rsidP="009517E5">
            <w:pPr>
              <w:spacing w:after="0" w:line="240" w:lineRule="auto"/>
              <w:jc w:val="right"/>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6 345 349</w:t>
            </w:r>
          </w:p>
        </w:tc>
        <w:tc>
          <w:tcPr>
            <w:tcW w:w="1137" w:type="dxa"/>
            <w:shd w:val="clear" w:color="auto" w:fill="auto"/>
            <w:vAlign w:val="bottom"/>
            <w:hideMark/>
          </w:tcPr>
          <w:p w:rsidR="009517E5" w:rsidRPr="009517E5" w:rsidRDefault="009517E5" w:rsidP="009517E5">
            <w:pPr>
              <w:spacing w:after="0" w:line="240" w:lineRule="auto"/>
              <w:jc w:val="right"/>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4 672 888</w:t>
            </w:r>
          </w:p>
        </w:tc>
      </w:tr>
    </w:tbl>
    <w:p w:rsidR="00B32900" w:rsidRPr="00B32900" w:rsidRDefault="00B32900" w:rsidP="00B32900">
      <w:pPr>
        <w:spacing w:before="100" w:beforeAutospacing="1" w:after="100" w:afterAutospacing="1" w:line="240" w:lineRule="auto"/>
        <w:rPr>
          <w:rFonts w:ascii="Times New Roman" w:eastAsia="Times New Roman" w:hAnsi="Times New Roman" w:cs="Times New Roman"/>
          <w:sz w:val="20"/>
          <w:szCs w:val="20"/>
          <w:highlight w:val="yellow"/>
          <w:lang w:val="en-GB" w:eastAsia="ru-RU"/>
        </w:rPr>
      </w:pPr>
      <w:r w:rsidRPr="00B32900">
        <w:rPr>
          <w:rFonts w:ascii="Times New Roman" w:eastAsia="Times New Roman" w:hAnsi="Times New Roman" w:cs="Times New Roman"/>
          <w:sz w:val="20"/>
          <w:szCs w:val="20"/>
          <w:highlight w:val="yellow"/>
          <w:lang w:val="en-GB" w:eastAsia="ru-RU"/>
        </w:rPr>
        <w:br w:type="page"/>
      </w:r>
    </w:p>
    <w:p w:rsidR="00B32900" w:rsidRPr="00770826" w:rsidRDefault="00B32900" w:rsidP="00B32900">
      <w:pPr>
        <w:spacing w:after="0" w:line="240" w:lineRule="auto"/>
        <w:rPr>
          <w:rFonts w:ascii="Times New Roman" w:eastAsia="Times New Roman" w:hAnsi="Times New Roman" w:cs="Times New Roman"/>
          <w:b/>
          <w:sz w:val="24"/>
          <w:szCs w:val="24"/>
          <w:lang w:val="en-GB" w:eastAsia="ru-RU"/>
        </w:rPr>
      </w:pPr>
      <w:r w:rsidRPr="00770826">
        <w:rPr>
          <w:rFonts w:ascii="Times New Roman" w:eastAsia="Times New Roman" w:hAnsi="Times New Roman" w:cs="Times New Roman"/>
          <w:b/>
          <w:sz w:val="24"/>
          <w:szCs w:val="24"/>
          <w:lang w:val="en-GB" w:eastAsia="ru-RU"/>
        </w:rPr>
        <w:lastRenderedPageBreak/>
        <w:t>Põhitegevuse ja investeerimistegevuse kulud valdkonniti</w:t>
      </w:r>
    </w:p>
    <w:tbl>
      <w:tblPr>
        <w:tblW w:w="10491" w:type="dxa"/>
        <w:tblInd w:w="-356" w:type="dxa"/>
        <w:tblCellMar>
          <w:left w:w="70" w:type="dxa"/>
          <w:right w:w="70" w:type="dxa"/>
        </w:tblCellMar>
        <w:tblLook w:val="04A0" w:firstRow="1" w:lastRow="0" w:firstColumn="1" w:lastColumn="0" w:noHBand="0" w:noVBand="1"/>
      </w:tblPr>
      <w:tblGrid>
        <w:gridCol w:w="3545"/>
        <w:gridCol w:w="1276"/>
        <w:gridCol w:w="1134"/>
        <w:gridCol w:w="1134"/>
        <w:gridCol w:w="1134"/>
        <w:gridCol w:w="1134"/>
        <w:gridCol w:w="1134"/>
      </w:tblGrid>
      <w:tr w:rsidR="004A27CE" w:rsidRPr="00036F37" w:rsidTr="004A27CE">
        <w:trPr>
          <w:trHeight w:val="339"/>
        </w:trPr>
        <w:tc>
          <w:tcPr>
            <w:tcW w:w="3545" w:type="dxa"/>
            <w:tcBorders>
              <w:top w:val="single" w:sz="8" w:space="0" w:color="auto"/>
              <w:left w:val="single" w:sz="8" w:space="0" w:color="auto"/>
              <w:bottom w:val="single" w:sz="4" w:space="0" w:color="auto"/>
              <w:right w:val="single" w:sz="4" w:space="0" w:color="auto"/>
            </w:tcBorders>
            <w:shd w:val="clear" w:color="000000" w:fill="CCFFCC"/>
            <w:vAlign w:val="bottom"/>
            <w:hideMark/>
          </w:tcPr>
          <w:p w:rsidR="00036F37" w:rsidRPr="00036F37" w:rsidRDefault="00036F37" w:rsidP="00036F37">
            <w:pPr>
              <w:spacing w:after="0" w:line="240" w:lineRule="auto"/>
              <w:rPr>
                <w:rFonts w:ascii="Times New Roman" w:eastAsia="Times New Roman" w:hAnsi="Times New Roman" w:cs="Times New Roman"/>
                <w:b/>
                <w:bCs/>
                <w:sz w:val="20"/>
                <w:szCs w:val="20"/>
                <w:lang w:eastAsia="et-EE"/>
              </w:rPr>
            </w:pPr>
            <w:r w:rsidRPr="00036F37">
              <w:rPr>
                <w:rFonts w:ascii="Times New Roman" w:eastAsia="Times New Roman" w:hAnsi="Times New Roman" w:cs="Times New Roman"/>
                <w:b/>
                <w:bCs/>
                <w:sz w:val="20"/>
                <w:szCs w:val="20"/>
                <w:lang w:eastAsia="et-EE"/>
              </w:rPr>
              <w:t xml:space="preserve">Põhitegevuse ja investeerimistegevuse kulud valdkonniti </w:t>
            </w:r>
          </w:p>
        </w:tc>
        <w:tc>
          <w:tcPr>
            <w:tcW w:w="1276" w:type="dxa"/>
            <w:tcBorders>
              <w:top w:val="single" w:sz="8" w:space="0" w:color="auto"/>
              <w:left w:val="nil"/>
              <w:bottom w:val="single" w:sz="8" w:space="0" w:color="auto"/>
              <w:right w:val="single" w:sz="4" w:space="0" w:color="auto"/>
            </w:tcBorders>
            <w:shd w:val="clear" w:color="000000" w:fill="CCFFCC"/>
            <w:vAlign w:val="bottom"/>
            <w:hideMark/>
          </w:tcPr>
          <w:p w:rsidR="00036F37" w:rsidRPr="00036F37" w:rsidRDefault="00036F37" w:rsidP="00036F37">
            <w:pPr>
              <w:spacing w:after="0" w:line="240" w:lineRule="auto"/>
              <w:jc w:val="center"/>
              <w:rPr>
                <w:rFonts w:ascii="Times New Roman" w:eastAsia="Times New Roman" w:hAnsi="Times New Roman" w:cs="Times New Roman"/>
                <w:b/>
                <w:bCs/>
                <w:sz w:val="20"/>
                <w:szCs w:val="20"/>
                <w:lang w:eastAsia="et-EE"/>
              </w:rPr>
            </w:pPr>
            <w:r w:rsidRPr="00036F37">
              <w:rPr>
                <w:rFonts w:ascii="Times New Roman" w:eastAsia="Times New Roman" w:hAnsi="Times New Roman" w:cs="Times New Roman"/>
                <w:b/>
                <w:bCs/>
                <w:sz w:val="20"/>
                <w:szCs w:val="20"/>
                <w:lang w:eastAsia="et-EE"/>
              </w:rPr>
              <w:t>2014 täitmine</w:t>
            </w:r>
          </w:p>
        </w:tc>
        <w:tc>
          <w:tcPr>
            <w:tcW w:w="1134" w:type="dxa"/>
            <w:tcBorders>
              <w:top w:val="single" w:sz="8" w:space="0" w:color="auto"/>
              <w:left w:val="nil"/>
              <w:bottom w:val="single" w:sz="8" w:space="0" w:color="auto"/>
              <w:right w:val="single" w:sz="4" w:space="0" w:color="auto"/>
            </w:tcBorders>
            <w:shd w:val="clear" w:color="000000" w:fill="CCFFCC"/>
            <w:vAlign w:val="bottom"/>
            <w:hideMark/>
          </w:tcPr>
          <w:p w:rsidR="00036F37" w:rsidRPr="00036F37" w:rsidRDefault="00036F37" w:rsidP="00036F37">
            <w:pPr>
              <w:spacing w:after="0" w:line="240" w:lineRule="auto"/>
              <w:jc w:val="center"/>
              <w:rPr>
                <w:rFonts w:ascii="Times New Roman" w:eastAsia="Times New Roman" w:hAnsi="Times New Roman" w:cs="Times New Roman"/>
                <w:b/>
                <w:bCs/>
                <w:sz w:val="20"/>
                <w:szCs w:val="20"/>
                <w:lang w:eastAsia="et-EE"/>
              </w:rPr>
            </w:pPr>
            <w:r w:rsidRPr="00036F37">
              <w:rPr>
                <w:rFonts w:ascii="Times New Roman" w:eastAsia="Times New Roman" w:hAnsi="Times New Roman" w:cs="Times New Roman"/>
                <w:b/>
                <w:bCs/>
                <w:sz w:val="20"/>
                <w:szCs w:val="20"/>
                <w:lang w:eastAsia="et-EE"/>
              </w:rPr>
              <w:t xml:space="preserve">2015 </w:t>
            </w:r>
            <w:r>
              <w:rPr>
                <w:rFonts w:ascii="Times New Roman" w:eastAsia="Times New Roman" w:hAnsi="Times New Roman" w:cs="Times New Roman"/>
                <w:b/>
                <w:bCs/>
                <w:sz w:val="20"/>
                <w:szCs w:val="20"/>
                <w:lang w:eastAsia="et-EE"/>
              </w:rPr>
              <w:t>eelarve</w:t>
            </w:r>
          </w:p>
        </w:tc>
        <w:tc>
          <w:tcPr>
            <w:tcW w:w="1134" w:type="dxa"/>
            <w:tcBorders>
              <w:top w:val="single" w:sz="8" w:space="0" w:color="auto"/>
              <w:left w:val="nil"/>
              <w:bottom w:val="single" w:sz="8" w:space="0" w:color="auto"/>
              <w:right w:val="single" w:sz="4" w:space="0" w:color="auto"/>
            </w:tcBorders>
            <w:shd w:val="clear" w:color="000000" w:fill="CCFFCC"/>
            <w:vAlign w:val="bottom"/>
            <w:hideMark/>
          </w:tcPr>
          <w:p w:rsidR="00036F37" w:rsidRPr="00036F37" w:rsidRDefault="00036F37" w:rsidP="00036F37">
            <w:pPr>
              <w:spacing w:after="0" w:line="240" w:lineRule="auto"/>
              <w:jc w:val="center"/>
              <w:rPr>
                <w:rFonts w:ascii="Times New Roman" w:eastAsia="Times New Roman" w:hAnsi="Times New Roman" w:cs="Times New Roman"/>
                <w:b/>
                <w:bCs/>
                <w:sz w:val="20"/>
                <w:szCs w:val="20"/>
                <w:lang w:eastAsia="et-EE"/>
              </w:rPr>
            </w:pPr>
            <w:r w:rsidRPr="00036F37">
              <w:rPr>
                <w:rFonts w:ascii="Times New Roman" w:eastAsia="Times New Roman" w:hAnsi="Times New Roman" w:cs="Times New Roman"/>
                <w:b/>
                <w:bCs/>
                <w:sz w:val="20"/>
                <w:szCs w:val="20"/>
                <w:lang w:eastAsia="et-EE"/>
              </w:rPr>
              <w:t xml:space="preserve">2016 eelarve  </w:t>
            </w:r>
          </w:p>
        </w:tc>
        <w:tc>
          <w:tcPr>
            <w:tcW w:w="1134" w:type="dxa"/>
            <w:tcBorders>
              <w:top w:val="single" w:sz="8" w:space="0" w:color="auto"/>
              <w:left w:val="nil"/>
              <w:bottom w:val="single" w:sz="8" w:space="0" w:color="auto"/>
              <w:right w:val="single" w:sz="4" w:space="0" w:color="auto"/>
            </w:tcBorders>
            <w:shd w:val="clear" w:color="000000" w:fill="CCFFCC"/>
            <w:vAlign w:val="bottom"/>
            <w:hideMark/>
          </w:tcPr>
          <w:p w:rsidR="00036F37" w:rsidRPr="00036F37" w:rsidRDefault="00036F37" w:rsidP="00036F37">
            <w:pPr>
              <w:spacing w:after="0" w:line="240" w:lineRule="auto"/>
              <w:jc w:val="center"/>
              <w:rPr>
                <w:rFonts w:ascii="Times New Roman" w:eastAsia="Times New Roman" w:hAnsi="Times New Roman" w:cs="Times New Roman"/>
                <w:b/>
                <w:bCs/>
                <w:sz w:val="20"/>
                <w:szCs w:val="20"/>
                <w:lang w:eastAsia="et-EE"/>
              </w:rPr>
            </w:pPr>
            <w:r w:rsidRPr="00036F37">
              <w:rPr>
                <w:rFonts w:ascii="Times New Roman" w:eastAsia="Times New Roman" w:hAnsi="Times New Roman" w:cs="Times New Roman"/>
                <w:b/>
                <w:bCs/>
                <w:sz w:val="20"/>
                <w:szCs w:val="20"/>
                <w:lang w:eastAsia="et-EE"/>
              </w:rPr>
              <w:t xml:space="preserve">2017 eelarve  </w:t>
            </w:r>
          </w:p>
        </w:tc>
        <w:tc>
          <w:tcPr>
            <w:tcW w:w="1134" w:type="dxa"/>
            <w:tcBorders>
              <w:top w:val="single" w:sz="8" w:space="0" w:color="auto"/>
              <w:left w:val="nil"/>
              <w:bottom w:val="single" w:sz="8" w:space="0" w:color="auto"/>
              <w:right w:val="single" w:sz="4" w:space="0" w:color="auto"/>
            </w:tcBorders>
            <w:shd w:val="clear" w:color="000000" w:fill="CCFFCC"/>
            <w:vAlign w:val="bottom"/>
            <w:hideMark/>
          </w:tcPr>
          <w:p w:rsidR="00036F37" w:rsidRPr="00036F37" w:rsidRDefault="00036F37" w:rsidP="00036F37">
            <w:pPr>
              <w:spacing w:after="0" w:line="240" w:lineRule="auto"/>
              <w:jc w:val="center"/>
              <w:rPr>
                <w:rFonts w:ascii="Times New Roman" w:eastAsia="Times New Roman" w:hAnsi="Times New Roman" w:cs="Times New Roman"/>
                <w:b/>
                <w:bCs/>
                <w:sz w:val="20"/>
                <w:szCs w:val="20"/>
                <w:lang w:eastAsia="et-EE"/>
              </w:rPr>
            </w:pPr>
            <w:r w:rsidRPr="00036F37">
              <w:rPr>
                <w:rFonts w:ascii="Times New Roman" w:eastAsia="Times New Roman" w:hAnsi="Times New Roman" w:cs="Times New Roman"/>
                <w:b/>
                <w:bCs/>
                <w:sz w:val="20"/>
                <w:szCs w:val="20"/>
                <w:lang w:eastAsia="et-EE"/>
              </w:rPr>
              <w:t xml:space="preserve">2018 eelarve  </w:t>
            </w:r>
          </w:p>
        </w:tc>
        <w:tc>
          <w:tcPr>
            <w:tcW w:w="1134" w:type="dxa"/>
            <w:tcBorders>
              <w:top w:val="single" w:sz="8" w:space="0" w:color="auto"/>
              <w:left w:val="nil"/>
              <w:bottom w:val="single" w:sz="8" w:space="0" w:color="auto"/>
              <w:right w:val="single" w:sz="8" w:space="0" w:color="auto"/>
            </w:tcBorders>
            <w:shd w:val="clear" w:color="000000" w:fill="CCFFCC"/>
            <w:vAlign w:val="bottom"/>
            <w:hideMark/>
          </w:tcPr>
          <w:p w:rsidR="00036F37" w:rsidRPr="00036F37" w:rsidRDefault="00036F37" w:rsidP="00036F37">
            <w:pPr>
              <w:spacing w:after="0" w:line="240" w:lineRule="auto"/>
              <w:jc w:val="center"/>
              <w:rPr>
                <w:rFonts w:ascii="Times New Roman" w:eastAsia="Times New Roman" w:hAnsi="Times New Roman" w:cs="Times New Roman"/>
                <w:b/>
                <w:bCs/>
                <w:sz w:val="20"/>
                <w:szCs w:val="20"/>
                <w:lang w:eastAsia="et-EE"/>
              </w:rPr>
            </w:pPr>
            <w:r w:rsidRPr="00036F37">
              <w:rPr>
                <w:rFonts w:ascii="Times New Roman" w:eastAsia="Times New Roman" w:hAnsi="Times New Roman" w:cs="Times New Roman"/>
                <w:b/>
                <w:bCs/>
                <w:sz w:val="20"/>
                <w:szCs w:val="20"/>
                <w:lang w:eastAsia="et-EE"/>
              </w:rPr>
              <w:t xml:space="preserve">2019 eelarve  </w:t>
            </w:r>
          </w:p>
        </w:tc>
      </w:tr>
      <w:tr w:rsidR="00036F37" w:rsidRPr="00036F37" w:rsidTr="004A27CE">
        <w:trPr>
          <w:trHeight w:val="260"/>
        </w:trPr>
        <w:tc>
          <w:tcPr>
            <w:tcW w:w="3545" w:type="dxa"/>
            <w:tcBorders>
              <w:top w:val="nil"/>
              <w:left w:val="single" w:sz="8" w:space="0" w:color="auto"/>
              <w:bottom w:val="single" w:sz="4" w:space="0" w:color="auto"/>
              <w:right w:val="single" w:sz="4" w:space="0" w:color="auto"/>
            </w:tcBorders>
            <w:shd w:val="clear" w:color="auto" w:fill="auto"/>
            <w:noWrap/>
            <w:vAlign w:val="bottom"/>
            <w:hideMark/>
          </w:tcPr>
          <w:p w:rsidR="00036F37" w:rsidRPr="00036F37" w:rsidRDefault="00036F37" w:rsidP="00036F37">
            <w:pPr>
              <w:spacing w:after="0" w:line="240" w:lineRule="auto"/>
              <w:rPr>
                <w:rFonts w:ascii="Times New Roman" w:eastAsia="Times New Roman" w:hAnsi="Times New Roman" w:cs="Times New Roman"/>
                <w:b/>
                <w:bCs/>
                <w:sz w:val="20"/>
                <w:szCs w:val="20"/>
                <w:lang w:eastAsia="et-EE"/>
              </w:rPr>
            </w:pPr>
            <w:r w:rsidRPr="00036F37">
              <w:rPr>
                <w:rFonts w:ascii="Times New Roman" w:eastAsia="Times New Roman" w:hAnsi="Times New Roman" w:cs="Times New Roman"/>
                <w:b/>
                <w:bCs/>
                <w:sz w:val="20"/>
                <w:szCs w:val="20"/>
                <w:lang w:eastAsia="et-EE"/>
              </w:rPr>
              <w:t>01 Üldised valitsussektori teenused</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b/>
                <w:bCs/>
                <w:sz w:val="20"/>
                <w:szCs w:val="20"/>
                <w:lang w:eastAsia="et-EE"/>
              </w:rPr>
            </w:pPr>
            <w:r w:rsidRPr="00036F37">
              <w:rPr>
                <w:rFonts w:ascii="Times New Roman" w:eastAsia="Times New Roman" w:hAnsi="Times New Roman" w:cs="Times New Roman"/>
                <w:b/>
                <w:bCs/>
                <w:sz w:val="20"/>
                <w:szCs w:val="20"/>
                <w:lang w:eastAsia="et-EE"/>
              </w:rPr>
              <w:t>3 755 798</w:t>
            </w:r>
          </w:p>
        </w:tc>
        <w:tc>
          <w:tcPr>
            <w:tcW w:w="1134" w:type="dxa"/>
            <w:tcBorders>
              <w:top w:val="single" w:sz="4" w:space="0" w:color="auto"/>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b/>
                <w:bCs/>
                <w:sz w:val="20"/>
                <w:szCs w:val="20"/>
                <w:lang w:eastAsia="et-EE"/>
              </w:rPr>
            </w:pPr>
            <w:r w:rsidRPr="00036F37">
              <w:rPr>
                <w:rFonts w:ascii="Times New Roman" w:eastAsia="Times New Roman" w:hAnsi="Times New Roman" w:cs="Times New Roman"/>
                <w:b/>
                <w:bCs/>
                <w:sz w:val="20"/>
                <w:szCs w:val="20"/>
                <w:lang w:eastAsia="et-EE"/>
              </w:rPr>
              <w:t>4 267 975</w:t>
            </w:r>
          </w:p>
        </w:tc>
        <w:tc>
          <w:tcPr>
            <w:tcW w:w="1134" w:type="dxa"/>
            <w:tcBorders>
              <w:top w:val="single" w:sz="4" w:space="0" w:color="auto"/>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b/>
                <w:bCs/>
                <w:sz w:val="20"/>
                <w:szCs w:val="20"/>
                <w:lang w:eastAsia="et-EE"/>
              </w:rPr>
            </w:pPr>
            <w:r w:rsidRPr="00036F37">
              <w:rPr>
                <w:rFonts w:ascii="Times New Roman" w:eastAsia="Times New Roman" w:hAnsi="Times New Roman" w:cs="Times New Roman"/>
                <w:b/>
                <w:bCs/>
                <w:sz w:val="20"/>
                <w:szCs w:val="20"/>
                <w:lang w:eastAsia="et-EE"/>
              </w:rPr>
              <w:t>4 109 329</w:t>
            </w:r>
          </w:p>
        </w:tc>
        <w:tc>
          <w:tcPr>
            <w:tcW w:w="1134" w:type="dxa"/>
            <w:tcBorders>
              <w:top w:val="single" w:sz="4" w:space="0" w:color="auto"/>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b/>
                <w:bCs/>
                <w:sz w:val="20"/>
                <w:szCs w:val="20"/>
                <w:lang w:eastAsia="et-EE"/>
              </w:rPr>
            </w:pPr>
            <w:r w:rsidRPr="00036F37">
              <w:rPr>
                <w:rFonts w:ascii="Times New Roman" w:eastAsia="Times New Roman" w:hAnsi="Times New Roman" w:cs="Times New Roman"/>
                <w:b/>
                <w:bCs/>
                <w:sz w:val="20"/>
                <w:szCs w:val="20"/>
                <w:lang w:eastAsia="et-EE"/>
              </w:rPr>
              <w:t>4 142 852</w:t>
            </w:r>
          </w:p>
        </w:tc>
        <w:tc>
          <w:tcPr>
            <w:tcW w:w="1134" w:type="dxa"/>
            <w:tcBorders>
              <w:top w:val="single" w:sz="4" w:space="0" w:color="auto"/>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b/>
                <w:bCs/>
                <w:sz w:val="20"/>
                <w:szCs w:val="20"/>
                <w:lang w:eastAsia="et-EE"/>
              </w:rPr>
            </w:pPr>
            <w:r w:rsidRPr="00036F37">
              <w:rPr>
                <w:rFonts w:ascii="Times New Roman" w:eastAsia="Times New Roman" w:hAnsi="Times New Roman" w:cs="Times New Roman"/>
                <w:b/>
                <w:bCs/>
                <w:sz w:val="20"/>
                <w:szCs w:val="20"/>
                <w:lang w:eastAsia="et-EE"/>
              </w:rPr>
              <w:t>4 158 014</w:t>
            </w:r>
          </w:p>
        </w:tc>
        <w:tc>
          <w:tcPr>
            <w:tcW w:w="1134" w:type="dxa"/>
            <w:tcBorders>
              <w:top w:val="single" w:sz="4" w:space="0" w:color="auto"/>
              <w:left w:val="nil"/>
              <w:bottom w:val="single" w:sz="4" w:space="0" w:color="auto"/>
              <w:right w:val="single" w:sz="8"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b/>
                <w:bCs/>
                <w:sz w:val="20"/>
                <w:szCs w:val="20"/>
                <w:lang w:eastAsia="et-EE"/>
              </w:rPr>
            </w:pPr>
            <w:r w:rsidRPr="00036F37">
              <w:rPr>
                <w:rFonts w:ascii="Times New Roman" w:eastAsia="Times New Roman" w:hAnsi="Times New Roman" w:cs="Times New Roman"/>
                <w:b/>
                <w:bCs/>
                <w:sz w:val="20"/>
                <w:szCs w:val="20"/>
                <w:lang w:eastAsia="et-EE"/>
              </w:rPr>
              <w:t>4 219 160</w:t>
            </w:r>
          </w:p>
        </w:tc>
      </w:tr>
      <w:tr w:rsidR="00036F37" w:rsidRPr="00036F37" w:rsidTr="004A27CE">
        <w:trPr>
          <w:trHeight w:val="250"/>
        </w:trPr>
        <w:tc>
          <w:tcPr>
            <w:tcW w:w="3545" w:type="dxa"/>
            <w:tcBorders>
              <w:top w:val="nil"/>
              <w:left w:val="single" w:sz="8" w:space="0" w:color="auto"/>
              <w:bottom w:val="single" w:sz="4" w:space="0" w:color="auto"/>
              <w:right w:val="single" w:sz="4" w:space="0" w:color="auto"/>
            </w:tcBorders>
            <w:shd w:val="clear" w:color="auto" w:fill="auto"/>
            <w:noWrap/>
            <w:vAlign w:val="bottom"/>
            <w:hideMark/>
          </w:tcPr>
          <w:p w:rsidR="00036F37" w:rsidRPr="00036F37" w:rsidRDefault="00036F37" w:rsidP="00036F37">
            <w:pPr>
              <w:spacing w:after="0" w:line="240" w:lineRule="auto"/>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 xml:space="preserve">  Põhitegevuse kulud</w:t>
            </w:r>
          </w:p>
        </w:tc>
        <w:tc>
          <w:tcPr>
            <w:tcW w:w="1276"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3 528 616</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3 837 670</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3 761 916</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3 792 852</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3 808 014</w:t>
            </w:r>
          </w:p>
        </w:tc>
        <w:tc>
          <w:tcPr>
            <w:tcW w:w="1134" w:type="dxa"/>
            <w:tcBorders>
              <w:top w:val="nil"/>
              <w:left w:val="nil"/>
              <w:bottom w:val="single" w:sz="4" w:space="0" w:color="auto"/>
              <w:right w:val="single" w:sz="8"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3 869 160</w:t>
            </w:r>
          </w:p>
        </w:tc>
      </w:tr>
      <w:tr w:rsidR="00036F37" w:rsidRPr="00036F37" w:rsidTr="004A27CE">
        <w:trPr>
          <w:trHeight w:val="260"/>
        </w:trPr>
        <w:tc>
          <w:tcPr>
            <w:tcW w:w="3545" w:type="dxa"/>
            <w:tcBorders>
              <w:top w:val="nil"/>
              <w:left w:val="single" w:sz="8" w:space="0" w:color="auto"/>
              <w:bottom w:val="single" w:sz="4" w:space="0" w:color="auto"/>
              <w:right w:val="single" w:sz="4" w:space="0" w:color="auto"/>
            </w:tcBorders>
            <w:shd w:val="clear" w:color="auto" w:fill="auto"/>
            <w:noWrap/>
            <w:vAlign w:val="bottom"/>
            <w:hideMark/>
          </w:tcPr>
          <w:p w:rsidR="00036F37" w:rsidRPr="00036F37" w:rsidRDefault="00036F37" w:rsidP="00036F37">
            <w:pPr>
              <w:spacing w:after="0" w:line="240" w:lineRule="auto"/>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 xml:space="preserve">     sh saadud toetuste arvelt</w:t>
            </w:r>
          </w:p>
        </w:tc>
        <w:tc>
          <w:tcPr>
            <w:tcW w:w="1276"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45 488</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40 389</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41 787</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43 590</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45 500</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49 672</w:t>
            </w:r>
          </w:p>
        </w:tc>
      </w:tr>
      <w:tr w:rsidR="00036F37" w:rsidRPr="00036F37" w:rsidTr="004A27CE">
        <w:trPr>
          <w:trHeight w:val="250"/>
        </w:trPr>
        <w:tc>
          <w:tcPr>
            <w:tcW w:w="3545" w:type="dxa"/>
            <w:tcBorders>
              <w:top w:val="nil"/>
              <w:left w:val="single" w:sz="8" w:space="0" w:color="auto"/>
              <w:bottom w:val="single" w:sz="4" w:space="0" w:color="auto"/>
              <w:right w:val="single" w:sz="4" w:space="0" w:color="auto"/>
            </w:tcBorders>
            <w:shd w:val="clear" w:color="auto" w:fill="auto"/>
            <w:noWrap/>
            <w:vAlign w:val="bottom"/>
            <w:hideMark/>
          </w:tcPr>
          <w:p w:rsidR="00036F37" w:rsidRPr="00036F37" w:rsidRDefault="00036F37" w:rsidP="00036F37">
            <w:pPr>
              <w:spacing w:after="0" w:line="240" w:lineRule="auto"/>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 xml:space="preserve">     sh muude vahendite arvelt</w:t>
            </w:r>
          </w:p>
        </w:tc>
        <w:tc>
          <w:tcPr>
            <w:tcW w:w="1276"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3 483 128</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3 797 281</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3 720 129</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3 749 262</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3 762 514</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3 819 488</w:t>
            </w:r>
          </w:p>
        </w:tc>
      </w:tr>
      <w:tr w:rsidR="00036F37" w:rsidRPr="00036F37" w:rsidTr="004A27CE">
        <w:trPr>
          <w:trHeight w:val="250"/>
        </w:trPr>
        <w:tc>
          <w:tcPr>
            <w:tcW w:w="3545" w:type="dxa"/>
            <w:tcBorders>
              <w:top w:val="nil"/>
              <w:left w:val="single" w:sz="8" w:space="0" w:color="auto"/>
              <w:bottom w:val="single" w:sz="4" w:space="0" w:color="auto"/>
              <w:right w:val="single" w:sz="4" w:space="0" w:color="auto"/>
            </w:tcBorders>
            <w:shd w:val="clear" w:color="auto" w:fill="auto"/>
            <w:noWrap/>
            <w:vAlign w:val="bottom"/>
            <w:hideMark/>
          </w:tcPr>
          <w:p w:rsidR="00036F37" w:rsidRPr="00036F37" w:rsidRDefault="00036F37" w:rsidP="00036F37">
            <w:pPr>
              <w:spacing w:after="0" w:line="240" w:lineRule="auto"/>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 xml:space="preserve">  Investeerimistegevuse kulud</w:t>
            </w:r>
          </w:p>
        </w:tc>
        <w:tc>
          <w:tcPr>
            <w:tcW w:w="1276"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227 182</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430 305</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347 413</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350 000</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350 000</w:t>
            </w:r>
          </w:p>
        </w:tc>
        <w:tc>
          <w:tcPr>
            <w:tcW w:w="1134" w:type="dxa"/>
            <w:tcBorders>
              <w:top w:val="nil"/>
              <w:left w:val="nil"/>
              <w:bottom w:val="single" w:sz="4" w:space="0" w:color="auto"/>
              <w:right w:val="single" w:sz="8"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350 000</w:t>
            </w:r>
          </w:p>
        </w:tc>
      </w:tr>
      <w:tr w:rsidR="00036F37" w:rsidRPr="00036F37" w:rsidTr="004A27CE">
        <w:trPr>
          <w:trHeight w:val="250"/>
        </w:trPr>
        <w:tc>
          <w:tcPr>
            <w:tcW w:w="3545" w:type="dxa"/>
            <w:tcBorders>
              <w:top w:val="nil"/>
              <w:left w:val="single" w:sz="8" w:space="0" w:color="auto"/>
              <w:bottom w:val="single" w:sz="4" w:space="0" w:color="auto"/>
              <w:right w:val="single" w:sz="4" w:space="0" w:color="auto"/>
            </w:tcBorders>
            <w:shd w:val="clear" w:color="auto" w:fill="auto"/>
            <w:noWrap/>
            <w:vAlign w:val="bottom"/>
            <w:hideMark/>
          </w:tcPr>
          <w:p w:rsidR="00036F37" w:rsidRPr="00036F37" w:rsidRDefault="00036F37" w:rsidP="00036F37">
            <w:pPr>
              <w:spacing w:after="0" w:line="240" w:lineRule="auto"/>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 xml:space="preserve">     sh saadud toetuste arvelt</w:t>
            </w:r>
          </w:p>
        </w:tc>
        <w:tc>
          <w:tcPr>
            <w:tcW w:w="1276"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r>
      <w:tr w:rsidR="00036F37" w:rsidRPr="00036F37" w:rsidTr="004A27CE">
        <w:trPr>
          <w:trHeight w:val="250"/>
        </w:trPr>
        <w:tc>
          <w:tcPr>
            <w:tcW w:w="3545" w:type="dxa"/>
            <w:tcBorders>
              <w:top w:val="nil"/>
              <w:left w:val="single" w:sz="8" w:space="0" w:color="auto"/>
              <w:bottom w:val="single" w:sz="4" w:space="0" w:color="auto"/>
              <w:right w:val="single" w:sz="4" w:space="0" w:color="auto"/>
            </w:tcBorders>
            <w:shd w:val="clear" w:color="auto" w:fill="auto"/>
            <w:noWrap/>
            <w:vAlign w:val="bottom"/>
            <w:hideMark/>
          </w:tcPr>
          <w:p w:rsidR="00036F37" w:rsidRPr="00036F37" w:rsidRDefault="00036F37" w:rsidP="00036F37">
            <w:pPr>
              <w:spacing w:after="0" w:line="240" w:lineRule="auto"/>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 xml:space="preserve">     sh muude vahendite arvelt</w:t>
            </w:r>
          </w:p>
        </w:tc>
        <w:tc>
          <w:tcPr>
            <w:tcW w:w="1276"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227 182</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430 305</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347 413</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350 000</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350 000</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350 000</w:t>
            </w:r>
          </w:p>
        </w:tc>
      </w:tr>
      <w:tr w:rsidR="00036F37" w:rsidRPr="00036F37" w:rsidTr="004A27CE">
        <w:trPr>
          <w:trHeight w:val="260"/>
        </w:trPr>
        <w:tc>
          <w:tcPr>
            <w:tcW w:w="3545" w:type="dxa"/>
            <w:tcBorders>
              <w:top w:val="nil"/>
              <w:left w:val="single" w:sz="8" w:space="0" w:color="auto"/>
              <w:bottom w:val="single" w:sz="4" w:space="0" w:color="auto"/>
              <w:right w:val="single" w:sz="4" w:space="0" w:color="auto"/>
            </w:tcBorders>
            <w:shd w:val="clear" w:color="auto" w:fill="auto"/>
            <w:noWrap/>
            <w:vAlign w:val="bottom"/>
            <w:hideMark/>
          </w:tcPr>
          <w:p w:rsidR="00036F37" w:rsidRPr="00036F37" w:rsidRDefault="00036F37" w:rsidP="00036F37">
            <w:pPr>
              <w:spacing w:after="0" w:line="240" w:lineRule="auto"/>
              <w:rPr>
                <w:rFonts w:ascii="Times New Roman" w:eastAsia="Times New Roman" w:hAnsi="Times New Roman" w:cs="Times New Roman"/>
                <w:b/>
                <w:bCs/>
                <w:sz w:val="20"/>
                <w:szCs w:val="20"/>
                <w:lang w:eastAsia="et-EE"/>
              </w:rPr>
            </w:pPr>
            <w:r w:rsidRPr="00036F37">
              <w:rPr>
                <w:rFonts w:ascii="Times New Roman" w:eastAsia="Times New Roman" w:hAnsi="Times New Roman" w:cs="Times New Roman"/>
                <w:b/>
                <w:bCs/>
                <w:sz w:val="20"/>
                <w:szCs w:val="20"/>
                <w:lang w:eastAsia="et-EE"/>
              </w:rPr>
              <w:t>02 Riigikaitse</w:t>
            </w:r>
          </w:p>
        </w:tc>
        <w:tc>
          <w:tcPr>
            <w:tcW w:w="1276"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b/>
                <w:bCs/>
                <w:sz w:val="20"/>
                <w:szCs w:val="20"/>
                <w:lang w:eastAsia="et-EE"/>
              </w:rPr>
            </w:pPr>
            <w:r w:rsidRPr="00036F37">
              <w:rPr>
                <w:rFonts w:ascii="Times New Roman" w:eastAsia="Times New Roman" w:hAnsi="Times New Roman" w:cs="Times New Roman"/>
                <w:b/>
                <w:bCs/>
                <w:sz w:val="20"/>
                <w:szCs w:val="20"/>
                <w:lang w:eastAsia="et-EE"/>
              </w:rPr>
              <w:t>0</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b/>
                <w:bCs/>
                <w:sz w:val="20"/>
                <w:szCs w:val="20"/>
                <w:lang w:eastAsia="et-EE"/>
              </w:rPr>
            </w:pPr>
            <w:r w:rsidRPr="00036F37">
              <w:rPr>
                <w:rFonts w:ascii="Times New Roman" w:eastAsia="Times New Roman" w:hAnsi="Times New Roman" w:cs="Times New Roman"/>
                <w:b/>
                <w:bCs/>
                <w:sz w:val="20"/>
                <w:szCs w:val="20"/>
                <w:lang w:eastAsia="et-EE"/>
              </w:rPr>
              <w:t>0</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b/>
                <w:bCs/>
                <w:sz w:val="20"/>
                <w:szCs w:val="20"/>
                <w:lang w:eastAsia="et-EE"/>
              </w:rPr>
            </w:pPr>
            <w:r w:rsidRPr="00036F37">
              <w:rPr>
                <w:rFonts w:ascii="Times New Roman" w:eastAsia="Times New Roman" w:hAnsi="Times New Roman" w:cs="Times New Roman"/>
                <w:b/>
                <w:bCs/>
                <w:sz w:val="20"/>
                <w:szCs w:val="20"/>
                <w:lang w:eastAsia="et-EE"/>
              </w:rPr>
              <w:t>0</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b/>
                <w:bCs/>
                <w:sz w:val="20"/>
                <w:szCs w:val="20"/>
                <w:lang w:eastAsia="et-EE"/>
              </w:rPr>
            </w:pPr>
            <w:r w:rsidRPr="00036F37">
              <w:rPr>
                <w:rFonts w:ascii="Times New Roman" w:eastAsia="Times New Roman" w:hAnsi="Times New Roman" w:cs="Times New Roman"/>
                <w:b/>
                <w:bCs/>
                <w:sz w:val="20"/>
                <w:szCs w:val="20"/>
                <w:lang w:eastAsia="et-EE"/>
              </w:rPr>
              <w:t>0</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b/>
                <w:bCs/>
                <w:sz w:val="20"/>
                <w:szCs w:val="20"/>
                <w:lang w:eastAsia="et-EE"/>
              </w:rPr>
            </w:pPr>
            <w:r w:rsidRPr="00036F37">
              <w:rPr>
                <w:rFonts w:ascii="Times New Roman" w:eastAsia="Times New Roman" w:hAnsi="Times New Roman" w:cs="Times New Roman"/>
                <w:b/>
                <w:bCs/>
                <w:sz w:val="20"/>
                <w:szCs w:val="20"/>
                <w:lang w:eastAsia="et-EE"/>
              </w:rPr>
              <w:t>0</w:t>
            </w:r>
          </w:p>
        </w:tc>
        <w:tc>
          <w:tcPr>
            <w:tcW w:w="1134" w:type="dxa"/>
            <w:tcBorders>
              <w:top w:val="nil"/>
              <w:left w:val="nil"/>
              <w:bottom w:val="single" w:sz="4" w:space="0" w:color="auto"/>
              <w:right w:val="single" w:sz="8"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b/>
                <w:bCs/>
                <w:sz w:val="20"/>
                <w:szCs w:val="20"/>
                <w:lang w:eastAsia="et-EE"/>
              </w:rPr>
            </w:pPr>
            <w:r w:rsidRPr="00036F37">
              <w:rPr>
                <w:rFonts w:ascii="Times New Roman" w:eastAsia="Times New Roman" w:hAnsi="Times New Roman" w:cs="Times New Roman"/>
                <w:b/>
                <w:bCs/>
                <w:sz w:val="20"/>
                <w:szCs w:val="20"/>
                <w:lang w:eastAsia="et-EE"/>
              </w:rPr>
              <w:t>0</w:t>
            </w:r>
          </w:p>
        </w:tc>
      </w:tr>
      <w:tr w:rsidR="00036F37" w:rsidRPr="00036F37" w:rsidTr="004A27CE">
        <w:trPr>
          <w:trHeight w:val="250"/>
        </w:trPr>
        <w:tc>
          <w:tcPr>
            <w:tcW w:w="3545" w:type="dxa"/>
            <w:tcBorders>
              <w:top w:val="nil"/>
              <w:left w:val="single" w:sz="8" w:space="0" w:color="auto"/>
              <w:bottom w:val="single" w:sz="4" w:space="0" w:color="auto"/>
              <w:right w:val="single" w:sz="4" w:space="0" w:color="auto"/>
            </w:tcBorders>
            <w:shd w:val="clear" w:color="auto" w:fill="auto"/>
            <w:noWrap/>
            <w:vAlign w:val="bottom"/>
            <w:hideMark/>
          </w:tcPr>
          <w:p w:rsidR="00036F37" w:rsidRPr="00036F37" w:rsidRDefault="00036F37" w:rsidP="00036F37">
            <w:pPr>
              <w:spacing w:after="0" w:line="240" w:lineRule="auto"/>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 xml:space="preserve">  Põhitegevuse kulud</w:t>
            </w:r>
          </w:p>
        </w:tc>
        <w:tc>
          <w:tcPr>
            <w:tcW w:w="1276"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c>
          <w:tcPr>
            <w:tcW w:w="1134" w:type="dxa"/>
            <w:tcBorders>
              <w:top w:val="nil"/>
              <w:left w:val="nil"/>
              <w:bottom w:val="single" w:sz="4" w:space="0" w:color="auto"/>
              <w:right w:val="single" w:sz="8"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r>
      <w:tr w:rsidR="00036F37" w:rsidRPr="00036F37" w:rsidTr="004A27CE">
        <w:trPr>
          <w:trHeight w:val="250"/>
        </w:trPr>
        <w:tc>
          <w:tcPr>
            <w:tcW w:w="3545" w:type="dxa"/>
            <w:tcBorders>
              <w:top w:val="nil"/>
              <w:left w:val="single" w:sz="8" w:space="0" w:color="auto"/>
              <w:bottom w:val="single" w:sz="4" w:space="0" w:color="auto"/>
              <w:right w:val="single" w:sz="4" w:space="0" w:color="auto"/>
            </w:tcBorders>
            <w:shd w:val="clear" w:color="auto" w:fill="auto"/>
            <w:noWrap/>
            <w:vAlign w:val="bottom"/>
            <w:hideMark/>
          </w:tcPr>
          <w:p w:rsidR="00036F37" w:rsidRPr="00036F37" w:rsidRDefault="00036F37" w:rsidP="00036F37">
            <w:pPr>
              <w:spacing w:after="0" w:line="240" w:lineRule="auto"/>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 xml:space="preserve">     sh saadud toetuste arvelt</w:t>
            </w:r>
          </w:p>
        </w:tc>
        <w:tc>
          <w:tcPr>
            <w:tcW w:w="1276"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r>
      <w:tr w:rsidR="00036F37" w:rsidRPr="00036F37" w:rsidTr="004A27CE">
        <w:trPr>
          <w:trHeight w:val="250"/>
        </w:trPr>
        <w:tc>
          <w:tcPr>
            <w:tcW w:w="3545" w:type="dxa"/>
            <w:tcBorders>
              <w:top w:val="nil"/>
              <w:left w:val="single" w:sz="8" w:space="0" w:color="auto"/>
              <w:bottom w:val="single" w:sz="4" w:space="0" w:color="auto"/>
              <w:right w:val="single" w:sz="4" w:space="0" w:color="auto"/>
            </w:tcBorders>
            <w:shd w:val="clear" w:color="auto" w:fill="auto"/>
            <w:noWrap/>
            <w:vAlign w:val="bottom"/>
            <w:hideMark/>
          </w:tcPr>
          <w:p w:rsidR="00036F37" w:rsidRPr="00036F37" w:rsidRDefault="00036F37" w:rsidP="00036F37">
            <w:pPr>
              <w:spacing w:after="0" w:line="240" w:lineRule="auto"/>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 xml:space="preserve">     sh muude vahendite arvelt</w:t>
            </w:r>
          </w:p>
        </w:tc>
        <w:tc>
          <w:tcPr>
            <w:tcW w:w="1276"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r>
      <w:tr w:rsidR="00036F37" w:rsidRPr="00036F37" w:rsidTr="004A27CE">
        <w:trPr>
          <w:trHeight w:val="250"/>
        </w:trPr>
        <w:tc>
          <w:tcPr>
            <w:tcW w:w="3545" w:type="dxa"/>
            <w:tcBorders>
              <w:top w:val="nil"/>
              <w:left w:val="single" w:sz="8" w:space="0" w:color="auto"/>
              <w:bottom w:val="single" w:sz="4" w:space="0" w:color="auto"/>
              <w:right w:val="single" w:sz="4" w:space="0" w:color="auto"/>
            </w:tcBorders>
            <w:shd w:val="clear" w:color="auto" w:fill="auto"/>
            <w:noWrap/>
            <w:vAlign w:val="bottom"/>
            <w:hideMark/>
          </w:tcPr>
          <w:p w:rsidR="00036F37" w:rsidRPr="00036F37" w:rsidRDefault="00036F37" w:rsidP="00036F37">
            <w:pPr>
              <w:spacing w:after="0" w:line="240" w:lineRule="auto"/>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 xml:space="preserve">  Investeerimistegevuse kulud</w:t>
            </w:r>
          </w:p>
        </w:tc>
        <w:tc>
          <w:tcPr>
            <w:tcW w:w="1276"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c>
          <w:tcPr>
            <w:tcW w:w="1134" w:type="dxa"/>
            <w:tcBorders>
              <w:top w:val="nil"/>
              <w:left w:val="nil"/>
              <w:bottom w:val="single" w:sz="4" w:space="0" w:color="auto"/>
              <w:right w:val="single" w:sz="8"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r>
      <w:tr w:rsidR="00036F37" w:rsidRPr="00036F37" w:rsidTr="004A27CE">
        <w:trPr>
          <w:trHeight w:val="250"/>
        </w:trPr>
        <w:tc>
          <w:tcPr>
            <w:tcW w:w="3545" w:type="dxa"/>
            <w:tcBorders>
              <w:top w:val="nil"/>
              <w:left w:val="single" w:sz="8" w:space="0" w:color="auto"/>
              <w:bottom w:val="single" w:sz="4" w:space="0" w:color="auto"/>
              <w:right w:val="single" w:sz="4" w:space="0" w:color="auto"/>
            </w:tcBorders>
            <w:shd w:val="clear" w:color="auto" w:fill="auto"/>
            <w:noWrap/>
            <w:vAlign w:val="bottom"/>
            <w:hideMark/>
          </w:tcPr>
          <w:p w:rsidR="00036F37" w:rsidRPr="00036F37" w:rsidRDefault="00036F37" w:rsidP="00036F37">
            <w:pPr>
              <w:spacing w:after="0" w:line="240" w:lineRule="auto"/>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 xml:space="preserve">     sh saadud toetuste arvelt</w:t>
            </w:r>
          </w:p>
        </w:tc>
        <w:tc>
          <w:tcPr>
            <w:tcW w:w="1276"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r>
      <w:tr w:rsidR="00036F37" w:rsidRPr="00036F37" w:rsidTr="004A27CE">
        <w:trPr>
          <w:trHeight w:val="250"/>
        </w:trPr>
        <w:tc>
          <w:tcPr>
            <w:tcW w:w="3545" w:type="dxa"/>
            <w:tcBorders>
              <w:top w:val="nil"/>
              <w:left w:val="single" w:sz="8" w:space="0" w:color="auto"/>
              <w:bottom w:val="single" w:sz="4" w:space="0" w:color="auto"/>
              <w:right w:val="single" w:sz="4" w:space="0" w:color="auto"/>
            </w:tcBorders>
            <w:shd w:val="clear" w:color="auto" w:fill="auto"/>
            <w:noWrap/>
            <w:vAlign w:val="bottom"/>
            <w:hideMark/>
          </w:tcPr>
          <w:p w:rsidR="00036F37" w:rsidRPr="00036F37" w:rsidRDefault="00036F37" w:rsidP="00036F37">
            <w:pPr>
              <w:spacing w:after="0" w:line="240" w:lineRule="auto"/>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 xml:space="preserve">     sh muude vahendite arvelt</w:t>
            </w:r>
          </w:p>
        </w:tc>
        <w:tc>
          <w:tcPr>
            <w:tcW w:w="1276"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r>
      <w:tr w:rsidR="00036F37" w:rsidRPr="00036F37" w:rsidTr="004A27CE">
        <w:trPr>
          <w:trHeight w:val="260"/>
        </w:trPr>
        <w:tc>
          <w:tcPr>
            <w:tcW w:w="3545" w:type="dxa"/>
            <w:tcBorders>
              <w:top w:val="nil"/>
              <w:left w:val="single" w:sz="8" w:space="0" w:color="auto"/>
              <w:bottom w:val="single" w:sz="4" w:space="0" w:color="auto"/>
              <w:right w:val="single" w:sz="4" w:space="0" w:color="auto"/>
            </w:tcBorders>
            <w:shd w:val="clear" w:color="auto" w:fill="auto"/>
            <w:noWrap/>
            <w:vAlign w:val="bottom"/>
            <w:hideMark/>
          </w:tcPr>
          <w:p w:rsidR="00036F37" w:rsidRPr="00036F37" w:rsidRDefault="00036F37" w:rsidP="00036F37">
            <w:pPr>
              <w:spacing w:after="0" w:line="240" w:lineRule="auto"/>
              <w:rPr>
                <w:rFonts w:ascii="Times New Roman" w:eastAsia="Times New Roman" w:hAnsi="Times New Roman" w:cs="Times New Roman"/>
                <w:b/>
                <w:bCs/>
                <w:sz w:val="20"/>
                <w:szCs w:val="20"/>
                <w:lang w:eastAsia="et-EE"/>
              </w:rPr>
            </w:pPr>
            <w:r w:rsidRPr="00036F37">
              <w:rPr>
                <w:rFonts w:ascii="Times New Roman" w:eastAsia="Times New Roman" w:hAnsi="Times New Roman" w:cs="Times New Roman"/>
                <w:b/>
                <w:bCs/>
                <w:sz w:val="20"/>
                <w:szCs w:val="20"/>
                <w:lang w:eastAsia="et-EE"/>
              </w:rPr>
              <w:t>03 Avalik kord ja julgeolek</w:t>
            </w:r>
          </w:p>
        </w:tc>
        <w:tc>
          <w:tcPr>
            <w:tcW w:w="1276"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b/>
                <w:bCs/>
                <w:sz w:val="20"/>
                <w:szCs w:val="20"/>
                <w:lang w:eastAsia="et-EE"/>
              </w:rPr>
            </w:pPr>
            <w:r w:rsidRPr="00036F37">
              <w:rPr>
                <w:rFonts w:ascii="Times New Roman" w:eastAsia="Times New Roman" w:hAnsi="Times New Roman" w:cs="Times New Roman"/>
                <w:b/>
                <w:bCs/>
                <w:sz w:val="20"/>
                <w:szCs w:val="20"/>
                <w:lang w:eastAsia="et-EE"/>
              </w:rPr>
              <w:t>9 309</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b/>
                <w:bCs/>
                <w:sz w:val="20"/>
                <w:szCs w:val="20"/>
                <w:lang w:eastAsia="et-EE"/>
              </w:rPr>
            </w:pPr>
            <w:r w:rsidRPr="00036F37">
              <w:rPr>
                <w:rFonts w:ascii="Times New Roman" w:eastAsia="Times New Roman" w:hAnsi="Times New Roman" w:cs="Times New Roman"/>
                <w:b/>
                <w:bCs/>
                <w:sz w:val="20"/>
                <w:szCs w:val="20"/>
                <w:lang w:eastAsia="et-EE"/>
              </w:rPr>
              <w:t>18 333</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b/>
                <w:bCs/>
                <w:sz w:val="20"/>
                <w:szCs w:val="20"/>
                <w:lang w:eastAsia="et-EE"/>
              </w:rPr>
            </w:pPr>
            <w:r w:rsidRPr="00036F37">
              <w:rPr>
                <w:rFonts w:ascii="Times New Roman" w:eastAsia="Times New Roman" w:hAnsi="Times New Roman" w:cs="Times New Roman"/>
                <w:b/>
                <w:bCs/>
                <w:sz w:val="20"/>
                <w:szCs w:val="20"/>
                <w:lang w:eastAsia="et-EE"/>
              </w:rPr>
              <w:t>18 333</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b/>
                <w:bCs/>
                <w:sz w:val="20"/>
                <w:szCs w:val="20"/>
                <w:lang w:eastAsia="et-EE"/>
              </w:rPr>
            </w:pPr>
            <w:r w:rsidRPr="00036F37">
              <w:rPr>
                <w:rFonts w:ascii="Times New Roman" w:eastAsia="Times New Roman" w:hAnsi="Times New Roman" w:cs="Times New Roman"/>
                <w:b/>
                <w:bCs/>
                <w:sz w:val="20"/>
                <w:szCs w:val="20"/>
                <w:lang w:eastAsia="et-EE"/>
              </w:rPr>
              <w:t>18 333</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b/>
                <w:bCs/>
                <w:sz w:val="20"/>
                <w:szCs w:val="20"/>
                <w:lang w:eastAsia="et-EE"/>
              </w:rPr>
            </w:pPr>
            <w:r w:rsidRPr="00036F37">
              <w:rPr>
                <w:rFonts w:ascii="Times New Roman" w:eastAsia="Times New Roman" w:hAnsi="Times New Roman" w:cs="Times New Roman"/>
                <w:b/>
                <w:bCs/>
                <w:sz w:val="20"/>
                <w:szCs w:val="20"/>
                <w:lang w:eastAsia="et-EE"/>
              </w:rPr>
              <w:t>18 333</w:t>
            </w:r>
          </w:p>
        </w:tc>
        <w:tc>
          <w:tcPr>
            <w:tcW w:w="1134" w:type="dxa"/>
            <w:tcBorders>
              <w:top w:val="nil"/>
              <w:left w:val="nil"/>
              <w:bottom w:val="single" w:sz="4" w:space="0" w:color="auto"/>
              <w:right w:val="single" w:sz="8"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b/>
                <w:bCs/>
                <w:sz w:val="20"/>
                <w:szCs w:val="20"/>
                <w:lang w:eastAsia="et-EE"/>
              </w:rPr>
            </w:pPr>
            <w:r w:rsidRPr="00036F37">
              <w:rPr>
                <w:rFonts w:ascii="Times New Roman" w:eastAsia="Times New Roman" w:hAnsi="Times New Roman" w:cs="Times New Roman"/>
                <w:b/>
                <w:bCs/>
                <w:sz w:val="20"/>
                <w:szCs w:val="20"/>
                <w:lang w:eastAsia="et-EE"/>
              </w:rPr>
              <w:t>18 333</w:t>
            </w:r>
          </w:p>
        </w:tc>
      </w:tr>
      <w:tr w:rsidR="00036F37" w:rsidRPr="00036F37" w:rsidTr="004A27CE">
        <w:trPr>
          <w:trHeight w:val="250"/>
        </w:trPr>
        <w:tc>
          <w:tcPr>
            <w:tcW w:w="3545" w:type="dxa"/>
            <w:tcBorders>
              <w:top w:val="nil"/>
              <w:left w:val="single" w:sz="8" w:space="0" w:color="auto"/>
              <w:bottom w:val="single" w:sz="4" w:space="0" w:color="auto"/>
              <w:right w:val="single" w:sz="4" w:space="0" w:color="auto"/>
            </w:tcBorders>
            <w:shd w:val="clear" w:color="auto" w:fill="auto"/>
            <w:noWrap/>
            <w:vAlign w:val="bottom"/>
            <w:hideMark/>
          </w:tcPr>
          <w:p w:rsidR="00036F37" w:rsidRPr="00036F37" w:rsidRDefault="00036F37" w:rsidP="00036F37">
            <w:pPr>
              <w:spacing w:after="0" w:line="240" w:lineRule="auto"/>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 xml:space="preserve">  Põhitegevuse kulud</w:t>
            </w:r>
          </w:p>
        </w:tc>
        <w:tc>
          <w:tcPr>
            <w:tcW w:w="1276"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9 309</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18 333</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18 333</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18 333</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18 333</w:t>
            </w:r>
          </w:p>
        </w:tc>
        <w:tc>
          <w:tcPr>
            <w:tcW w:w="1134" w:type="dxa"/>
            <w:tcBorders>
              <w:top w:val="nil"/>
              <w:left w:val="nil"/>
              <w:bottom w:val="single" w:sz="4" w:space="0" w:color="auto"/>
              <w:right w:val="single" w:sz="8"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18 333</w:t>
            </w:r>
          </w:p>
        </w:tc>
      </w:tr>
      <w:tr w:rsidR="00036F37" w:rsidRPr="00036F37" w:rsidTr="004A27CE">
        <w:trPr>
          <w:trHeight w:val="250"/>
        </w:trPr>
        <w:tc>
          <w:tcPr>
            <w:tcW w:w="3545" w:type="dxa"/>
            <w:tcBorders>
              <w:top w:val="nil"/>
              <w:left w:val="single" w:sz="8" w:space="0" w:color="auto"/>
              <w:bottom w:val="single" w:sz="4" w:space="0" w:color="auto"/>
              <w:right w:val="single" w:sz="4" w:space="0" w:color="auto"/>
            </w:tcBorders>
            <w:shd w:val="clear" w:color="auto" w:fill="auto"/>
            <w:noWrap/>
            <w:vAlign w:val="bottom"/>
            <w:hideMark/>
          </w:tcPr>
          <w:p w:rsidR="00036F37" w:rsidRPr="00036F37" w:rsidRDefault="00036F37" w:rsidP="00036F37">
            <w:pPr>
              <w:spacing w:after="0" w:line="240" w:lineRule="auto"/>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 xml:space="preserve">     sh saadud toetuste arvelt</w:t>
            </w:r>
          </w:p>
        </w:tc>
        <w:tc>
          <w:tcPr>
            <w:tcW w:w="1276"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r>
      <w:tr w:rsidR="00036F37" w:rsidRPr="00036F37" w:rsidTr="004A27CE">
        <w:trPr>
          <w:trHeight w:val="250"/>
        </w:trPr>
        <w:tc>
          <w:tcPr>
            <w:tcW w:w="3545" w:type="dxa"/>
            <w:tcBorders>
              <w:top w:val="nil"/>
              <w:left w:val="single" w:sz="8" w:space="0" w:color="auto"/>
              <w:bottom w:val="single" w:sz="4" w:space="0" w:color="auto"/>
              <w:right w:val="single" w:sz="4" w:space="0" w:color="auto"/>
            </w:tcBorders>
            <w:shd w:val="clear" w:color="auto" w:fill="auto"/>
            <w:noWrap/>
            <w:vAlign w:val="bottom"/>
            <w:hideMark/>
          </w:tcPr>
          <w:p w:rsidR="00036F37" w:rsidRPr="00036F37" w:rsidRDefault="00036F37" w:rsidP="00036F37">
            <w:pPr>
              <w:spacing w:after="0" w:line="240" w:lineRule="auto"/>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 xml:space="preserve">     sh muude vahendite arvelt</w:t>
            </w:r>
          </w:p>
        </w:tc>
        <w:tc>
          <w:tcPr>
            <w:tcW w:w="1276"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9 309</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18 333</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18 333</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18 333</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18 333</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18 333</w:t>
            </w:r>
          </w:p>
        </w:tc>
      </w:tr>
      <w:tr w:rsidR="00036F37" w:rsidRPr="00036F37" w:rsidTr="004A27CE">
        <w:trPr>
          <w:trHeight w:val="250"/>
        </w:trPr>
        <w:tc>
          <w:tcPr>
            <w:tcW w:w="3545" w:type="dxa"/>
            <w:tcBorders>
              <w:top w:val="nil"/>
              <w:left w:val="single" w:sz="8" w:space="0" w:color="auto"/>
              <w:bottom w:val="single" w:sz="4" w:space="0" w:color="auto"/>
              <w:right w:val="single" w:sz="4" w:space="0" w:color="auto"/>
            </w:tcBorders>
            <w:shd w:val="clear" w:color="auto" w:fill="auto"/>
            <w:noWrap/>
            <w:vAlign w:val="bottom"/>
            <w:hideMark/>
          </w:tcPr>
          <w:p w:rsidR="00036F37" w:rsidRPr="00036F37" w:rsidRDefault="00036F37" w:rsidP="00036F37">
            <w:pPr>
              <w:spacing w:after="0" w:line="240" w:lineRule="auto"/>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 xml:space="preserve">  Investeerimistegevuse kulud</w:t>
            </w:r>
          </w:p>
        </w:tc>
        <w:tc>
          <w:tcPr>
            <w:tcW w:w="1276"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c>
          <w:tcPr>
            <w:tcW w:w="1134" w:type="dxa"/>
            <w:tcBorders>
              <w:top w:val="nil"/>
              <w:left w:val="nil"/>
              <w:bottom w:val="single" w:sz="4" w:space="0" w:color="auto"/>
              <w:right w:val="single" w:sz="8"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r>
      <w:tr w:rsidR="00036F37" w:rsidRPr="00036F37" w:rsidTr="004A27CE">
        <w:trPr>
          <w:trHeight w:val="250"/>
        </w:trPr>
        <w:tc>
          <w:tcPr>
            <w:tcW w:w="3545" w:type="dxa"/>
            <w:tcBorders>
              <w:top w:val="nil"/>
              <w:left w:val="single" w:sz="8" w:space="0" w:color="auto"/>
              <w:bottom w:val="single" w:sz="4" w:space="0" w:color="auto"/>
              <w:right w:val="single" w:sz="4" w:space="0" w:color="auto"/>
            </w:tcBorders>
            <w:shd w:val="clear" w:color="auto" w:fill="auto"/>
            <w:noWrap/>
            <w:vAlign w:val="bottom"/>
            <w:hideMark/>
          </w:tcPr>
          <w:p w:rsidR="00036F37" w:rsidRPr="00036F37" w:rsidRDefault="00036F37" w:rsidP="00036F37">
            <w:pPr>
              <w:spacing w:after="0" w:line="240" w:lineRule="auto"/>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 xml:space="preserve">     sh saadud toetuste arvelt</w:t>
            </w:r>
          </w:p>
        </w:tc>
        <w:tc>
          <w:tcPr>
            <w:tcW w:w="1276"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r>
      <w:tr w:rsidR="00036F37" w:rsidRPr="00036F37" w:rsidTr="004A27CE">
        <w:trPr>
          <w:trHeight w:val="250"/>
        </w:trPr>
        <w:tc>
          <w:tcPr>
            <w:tcW w:w="3545" w:type="dxa"/>
            <w:tcBorders>
              <w:top w:val="nil"/>
              <w:left w:val="single" w:sz="8" w:space="0" w:color="auto"/>
              <w:bottom w:val="single" w:sz="4" w:space="0" w:color="auto"/>
              <w:right w:val="single" w:sz="4" w:space="0" w:color="auto"/>
            </w:tcBorders>
            <w:shd w:val="clear" w:color="auto" w:fill="auto"/>
            <w:noWrap/>
            <w:vAlign w:val="bottom"/>
            <w:hideMark/>
          </w:tcPr>
          <w:p w:rsidR="00036F37" w:rsidRPr="00036F37" w:rsidRDefault="00036F37" w:rsidP="00036F37">
            <w:pPr>
              <w:spacing w:after="0" w:line="240" w:lineRule="auto"/>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 xml:space="preserve">     sh muude vahendite arvelt</w:t>
            </w:r>
          </w:p>
        </w:tc>
        <w:tc>
          <w:tcPr>
            <w:tcW w:w="1276"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r>
      <w:tr w:rsidR="00036F37" w:rsidRPr="00036F37" w:rsidTr="004A27CE">
        <w:trPr>
          <w:trHeight w:val="260"/>
        </w:trPr>
        <w:tc>
          <w:tcPr>
            <w:tcW w:w="3545" w:type="dxa"/>
            <w:tcBorders>
              <w:top w:val="nil"/>
              <w:left w:val="single" w:sz="8" w:space="0" w:color="auto"/>
              <w:bottom w:val="single" w:sz="4" w:space="0" w:color="auto"/>
              <w:right w:val="single" w:sz="4" w:space="0" w:color="auto"/>
            </w:tcBorders>
            <w:shd w:val="clear" w:color="auto" w:fill="auto"/>
            <w:noWrap/>
            <w:vAlign w:val="bottom"/>
            <w:hideMark/>
          </w:tcPr>
          <w:p w:rsidR="00036F37" w:rsidRPr="00036F37" w:rsidRDefault="00036F37" w:rsidP="00036F37">
            <w:pPr>
              <w:spacing w:after="0" w:line="240" w:lineRule="auto"/>
              <w:rPr>
                <w:rFonts w:ascii="Times New Roman" w:eastAsia="Times New Roman" w:hAnsi="Times New Roman" w:cs="Times New Roman"/>
                <w:b/>
                <w:bCs/>
                <w:sz w:val="20"/>
                <w:szCs w:val="20"/>
                <w:lang w:eastAsia="et-EE"/>
              </w:rPr>
            </w:pPr>
            <w:r w:rsidRPr="00036F37">
              <w:rPr>
                <w:rFonts w:ascii="Times New Roman" w:eastAsia="Times New Roman" w:hAnsi="Times New Roman" w:cs="Times New Roman"/>
                <w:b/>
                <w:bCs/>
                <w:sz w:val="20"/>
                <w:szCs w:val="20"/>
                <w:lang w:eastAsia="et-EE"/>
              </w:rPr>
              <w:t>04 Majandus</w:t>
            </w:r>
          </w:p>
        </w:tc>
        <w:tc>
          <w:tcPr>
            <w:tcW w:w="1276"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b/>
                <w:bCs/>
                <w:sz w:val="20"/>
                <w:szCs w:val="20"/>
                <w:lang w:eastAsia="et-EE"/>
              </w:rPr>
            </w:pPr>
            <w:r w:rsidRPr="00036F37">
              <w:rPr>
                <w:rFonts w:ascii="Times New Roman" w:eastAsia="Times New Roman" w:hAnsi="Times New Roman" w:cs="Times New Roman"/>
                <w:b/>
                <w:bCs/>
                <w:sz w:val="20"/>
                <w:szCs w:val="20"/>
                <w:lang w:eastAsia="et-EE"/>
              </w:rPr>
              <w:t>8 392 111</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b/>
                <w:bCs/>
                <w:sz w:val="20"/>
                <w:szCs w:val="20"/>
                <w:lang w:eastAsia="et-EE"/>
              </w:rPr>
            </w:pPr>
            <w:r w:rsidRPr="00036F37">
              <w:rPr>
                <w:rFonts w:ascii="Times New Roman" w:eastAsia="Times New Roman" w:hAnsi="Times New Roman" w:cs="Times New Roman"/>
                <w:b/>
                <w:bCs/>
                <w:sz w:val="20"/>
                <w:szCs w:val="20"/>
                <w:lang w:eastAsia="et-EE"/>
              </w:rPr>
              <w:t>6 267 539</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b/>
                <w:bCs/>
                <w:sz w:val="20"/>
                <w:szCs w:val="20"/>
                <w:lang w:eastAsia="et-EE"/>
              </w:rPr>
            </w:pPr>
            <w:r w:rsidRPr="00036F37">
              <w:rPr>
                <w:rFonts w:ascii="Times New Roman" w:eastAsia="Times New Roman" w:hAnsi="Times New Roman" w:cs="Times New Roman"/>
                <w:b/>
                <w:bCs/>
                <w:sz w:val="20"/>
                <w:szCs w:val="20"/>
                <w:lang w:eastAsia="et-EE"/>
              </w:rPr>
              <w:t>4 978 163</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b/>
                <w:bCs/>
                <w:sz w:val="20"/>
                <w:szCs w:val="20"/>
                <w:lang w:eastAsia="et-EE"/>
              </w:rPr>
            </w:pPr>
            <w:r w:rsidRPr="00036F37">
              <w:rPr>
                <w:rFonts w:ascii="Times New Roman" w:eastAsia="Times New Roman" w:hAnsi="Times New Roman" w:cs="Times New Roman"/>
                <w:b/>
                <w:bCs/>
                <w:sz w:val="20"/>
                <w:szCs w:val="20"/>
                <w:lang w:eastAsia="et-EE"/>
              </w:rPr>
              <w:t>13 278 645</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b/>
                <w:bCs/>
                <w:sz w:val="20"/>
                <w:szCs w:val="20"/>
                <w:lang w:eastAsia="et-EE"/>
              </w:rPr>
            </w:pPr>
            <w:r w:rsidRPr="00036F37">
              <w:rPr>
                <w:rFonts w:ascii="Times New Roman" w:eastAsia="Times New Roman" w:hAnsi="Times New Roman" w:cs="Times New Roman"/>
                <w:b/>
                <w:bCs/>
                <w:sz w:val="20"/>
                <w:szCs w:val="20"/>
                <w:lang w:eastAsia="et-EE"/>
              </w:rPr>
              <w:t>17 691 110</w:t>
            </w:r>
          </w:p>
        </w:tc>
        <w:tc>
          <w:tcPr>
            <w:tcW w:w="1134" w:type="dxa"/>
            <w:tcBorders>
              <w:top w:val="nil"/>
              <w:left w:val="nil"/>
              <w:bottom w:val="single" w:sz="4" w:space="0" w:color="auto"/>
              <w:right w:val="single" w:sz="8"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b/>
                <w:bCs/>
                <w:sz w:val="20"/>
                <w:szCs w:val="20"/>
                <w:lang w:eastAsia="et-EE"/>
              </w:rPr>
            </w:pPr>
            <w:r w:rsidRPr="00036F37">
              <w:rPr>
                <w:rFonts w:ascii="Times New Roman" w:eastAsia="Times New Roman" w:hAnsi="Times New Roman" w:cs="Times New Roman"/>
                <w:b/>
                <w:bCs/>
                <w:sz w:val="20"/>
                <w:szCs w:val="20"/>
                <w:lang w:eastAsia="et-EE"/>
              </w:rPr>
              <w:t>9 141 641</w:t>
            </w:r>
          </w:p>
        </w:tc>
      </w:tr>
      <w:tr w:rsidR="00036F37" w:rsidRPr="00036F37" w:rsidTr="004A27CE">
        <w:trPr>
          <w:trHeight w:val="250"/>
        </w:trPr>
        <w:tc>
          <w:tcPr>
            <w:tcW w:w="3545" w:type="dxa"/>
            <w:tcBorders>
              <w:top w:val="nil"/>
              <w:left w:val="single" w:sz="8" w:space="0" w:color="auto"/>
              <w:bottom w:val="single" w:sz="4" w:space="0" w:color="auto"/>
              <w:right w:val="single" w:sz="4" w:space="0" w:color="auto"/>
            </w:tcBorders>
            <w:shd w:val="clear" w:color="auto" w:fill="auto"/>
            <w:noWrap/>
            <w:vAlign w:val="bottom"/>
            <w:hideMark/>
          </w:tcPr>
          <w:p w:rsidR="00036F37" w:rsidRPr="00036F37" w:rsidRDefault="00036F37" w:rsidP="00036F37">
            <w:pPr>
              <w:spacing w:after="0" w:line="240" w:lineRule="auto"/>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 xml:space="preserve">  Põhitegevuse kulud</w:t>
            </w:r>
          </w:p>
        </w:tc>
        <w:tc>
          <w:tcPr>
            <w:tcW w:w="1276"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3 868 242</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3 151 625</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3 003 654</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3 034 775</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3 062 149</w:t>
            </w:r>
          </w:p>
        </w:tc>
        <w:tc>
          <w:tcPr>
            <w:tcW w:w="1134" w:type="dxa"/>
            <w:tcBorders>
              <w:top w:val="nil"/>
              <w:left w:val="nil"/>
              <w:bottom w:val="single" w:sz="4" w:space="0" w:color="auto"/>
              <w:right w:val="single" w:sz="8"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3 177 330</w:t>
            </w:r>
          </w:p>
        </w:tc>
      </w:tr>
      <w:tr w:rsidR="00036F37" w:rsidRPr="00036F37" w:rsidTr="004A27CE">
        <w:trPr>
          <w:trHeight w:val="250"/>
        </w:trPr>
        <w:tc>
          <w:tcPr>
            <w:tcW w:w="3545" w:type="dxa"/>
            <w:tcBorders>
              <w:top w:val="nil"/>
              <w:left w:val="single" w:sz="8" w:space="0" w:color="auto"/>
              <w:bottom w:val="single" w:sz="4" w:space="0" w:color="auto"/>
              <w:right w:val="single" w:sz="4" w:space="0" w:color="auto"/>
            </w:tcBorders>
            <w:shd w:val="clear" w:color="auto" w:fill="auto"/>
            <w:noWrap/>
            <w:vAlign w:val="bottom"/>
            <w:hideMark/>
          </w:tcPr>
          <w:p w:rsidR="00036F37" w:rsidRPr="00036F37" w:rsidRDefault="00036F37" w:rsidP="00036F37">
            <w:pPr>
              <w:spacing w:after="0" w:line="240" w:lineRule="auto"/>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 xml:space="preserve">     sh saadud toetuste arvelt</w:t>
            </w:r>
          </w:p>
        </w:tc>
        <w:tc>
          <w:tcPr>
            <w:tcW w:w="1276"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629 076</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346 366</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314 226</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314 226</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314 226</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314 226</w:t>
            </w:r>
          </w:p>
        </w:tc>
      </w:tr>
      <w:tr w:rsidR="00036F37" w:rsidRPr="00036F37" w:rsidTr="004A27CE">
        <w:trPr>
          <w:trHeight w:val="250"/>
        </w:trPr>
        <w:tc>
          <w:tcPr>
            <w:tcW w:w="3545" w:type="dxa"/>
            <w:tcBorders>
              <w:top w:val="nil"/>
              <w:left w:val="single" w:sz="8" w:space="0" w:color="auto"/>
              <w:bottom w:val="single" w:sz="4" w:space="0" w:color="auto"/>
              <w:right w:val="single" w:sz="4" w:space="0" w:color="auto"/>
            </w:tcBorders>
            <w:shd w:val="clear" w:color="auto" w:fill="auto"/>
            <w:noWrap/>
            <w:vAlign w:val="bottom"/>
            <w:hideMark/>
          </w:tcPr>
          <w:p w:rsidR="00036F37" w:rsidRPr="00036F37" w:rsidRDefault="00036F37" w:rsidP="00036F37">
            <w:pPr>
              <w:spacing w:after="0" w:line="240" w:lineRule="auto"/>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 xml:space="preserve">     sh muude vahendite arvelt</w:t>
            </w:r>
          </w:p>
        </w:tc>
        <w:tc>
          <w:tcPr>
            <w:tcW w:w="1276"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3 239 166</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2 805 259</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2 689 428</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2 720 549</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2 747 923</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2 863 104</w:t>
            </w:r>
          </w:p>
        </w:tc>
      </w:tr>
      <w:tr w:rsidR="00036F37" w:rsidRPr="00036F37" w:rsidTr="004A27CE">
        <w:trPr>
          <w:trHeight w:val="250"/>
        </w:trPr>
        <w:tc>
          <w:tcPr>
            <w:tcW w:w="3545" w:type="dxa"/>
            <w:tcBorders>
              <w:top w:val="nil"/>
              <w:left w:val="single" w:sz="8" w:space="0" w:color="auto"/>
              <w:bottom w:val="single" w:sz="4" w:space="0" w:color="auto"/>
              <w:right w:val="single" w:sz="4" w:space="0" w:color="auto"/>
            </w:tcBorders>
            <w:shd w:val="clear" w:color="auto" w:fill="auto"/>
            <w:noWrap/>
            <w:vAlign w:val="bottom"/>
            <w:hideMark/>
          </w:tcPr>
          <w:p w:rsidR="00036F37" w:rsidRPr="00036F37" w:rsidRDefault="00036F37" w:rsidP="00036F37">
            <w:pPr>
              <w:spacing w:after="0" w:line="240" w:lineRule="auto"/>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 xml:space="preserve">  Investeerimistegevuse kulud</w:t>
            </w:r>
          </w:p>
        </w:tc>
        <w:tc>
          <w:tcPr>
            <w:tcW w:w="1276"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4 523 869</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3 115 914</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1 974 509</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10 243 870</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14 628 961</w:t>
            </w:r>
          </w:p>
        </w:tc>
        <w:tc>
          <w:tcPr>
            <w:tcW w:w="1134" w:type="dxa"/>
            <w:tcBorders>
              <w:top w:val="nil"/>
              <w:left w:val="nil"/>
              <w:bottom w:val="single" w:sz="4" w:space="0" w:color="auto"/>
              <w:right w:val="single" w:sz="8"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5 964 311</w:t>
            </w:r>
          </w:p>
        </w:tc>
      </w:tr>
      <w:tr w:rsidR="00036F37" w:rsidRPr="00036F37" w:rsidTr="004A27CE">
        <w:trPr>
          <w:trHeight w:val="250"/>
        </w:trPr>
        <w:tc>
          <w:tcPr>
            <w:tcW w:w="3545" w:type="dxa"/>
            <w:tcBorders>
              <w:top w:val="nil"/>
              <w:left w:val="single" w:sz="8" w:space="0" w:color="auto"/>
              <w:bottom w:val="single" w:sz="4" w:space="0" w:color="auto"/>
              <w:right w:val="single" w:sz="4" w:space="0" w:color="auto"/>
            </w:tcBorders>
            <w:shd w:val="clear" w:color="auto" w:fill="auto"/>
            <w:noWrap/>
            <w:vAlign w:val="bottom"/>
            <w:hideMark/>
          </w:tcPr>
          <w:p w:rsidR="00036F37" w:rsidRPr="00036F37" w:rsidRDefault="00036F37" w:rsidP="00036F37">
            <w:pPr>
              <w:spacing w:after="0" w:line="240" w:lineRule="auto"/>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 xml:space="preserve">     sh saadud toetuste arvelt</w:t>
            </w:r>
          </w:p>
        </w:tc>
        <w:tc>
          <w:tcPr>
            <w:tcW w:w="1276"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1 790 385</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1 087 400</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8 824 244</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11 122 938</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4 043 423</w:t>
            </w:r>
          </w:p>
        </w:tc>
      </w:tr>
      <w:tr w:rsidR="00036F37" w:rsidRPr="00036F37" w:rsidTr="004A27CE">
        <w:trPr>
          <w:trHeight w:val="250"/>
        </w:trPr>
        <w:tc>
          <w:tcPr>
            <w:tcW w:w="3545" w:type="dxa"/>
            <w:tcBorders>
              <w:top w:val="nil"/>
              <w:left w:val="single" w:sz="8" w:space="0" w:color="auto"/>
              <w:bottom w:val="single" w:sz="4" w:space="0" w:color="auto"/>
              <w:right w:val="single" w:sz="4" w:space="0" w:color="auto"/>
            </w:tcBorders>
            <w:shd w:val="clear" w:color="auto" w:fill="auto"/>
            <w:noWrap/>
            <w:vAlign w:val="bottom"/>
            <w:hideMark/>
          </w:tcPr>
          <w:p w:rsidR="00036F37" w:rsidRPr="00036F37" w:rsidRDefault="00036F37" w:rsidP="00036F37">
            <w:pPr>
              <w:spacing w:after="0" w:line="240" w:lineRule="auto"/>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 xml:space="preserve">     sh muude vahendite arvelt</w:t>
            </w:r>
          </w:p>
        </w:tc>
        <w:tc>
          <w:tcPr>
            <w:tcW w:w="1276"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2 733 484</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3 115 914</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887 109</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1 419 626</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3 506 023</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1 920 888</w:t>
            </w:r>
          </w:p>
        </w:tc>
      </w:tr>
      <w:tr w:rsidR="00036F37" w:rsidRPr="00036F37" w:rsidTr="004A27CE">
        <w:trPr>
          <w:trHeight w:val="260"/>
        </w:trPr>
        <w:tc>
          <w:tcPr>
            <w:tcW w:w="3545" w:type="dxa"/>
            <w:tcBorders>
              <w:top w:val="nil"/>
              <w:left w:val="single" w:sz="8" w:space="0" w:color="auto"/>
              <w:bottom w:val="single" w:sz="4" w:space="0" w:color="auto"/>
              <w:right w:val="single" w:sz="4" w:space="0" w:color="auto"/>
            </w:tcBorders>
            <w:shd w:val="clear" w:color="auto" w:fill="auto"/>
            <w:noWrap/>
            <w:vAlign w:val="bottom"/>
            <w:hideMark/>
          </w:tcPr>
          <w:p w:rsidR="00036F37" w:rsidRPr="00036F37" w:rsidRDefault="00036F37" w:rsidP="00036F37">
            <w:pPr>
              <w:spacing w:after="0" w:line="240" w:lineRule="auto"/>
              <w:rPr>
                <w:rFonts w:ascii="Times New Roman" w:eastAsia="Times New Roman" w:hAnsi="Times New Roman" w:cs="Times New Roman"/>
                <w:b/>
                <w:bCs/>
                <w:sz w:val="20"/>
                <w:szCs w:val="20"/>
                <w:lang w:eastAsia="et-EE"/>
              </w:rPr>
            </w:pPr>
            <w:r w:rsidRPr="00036F37">
              <w:rPr>
                <w:rFonts w:ascii="Times New Roman" w:eastAsia="Times New Roman" w:hAnsi="Times New Roman" w:cs="Times New Roman"/>
                <w:b/>
                <w:bCs/>
                <w:sz w:val="20"/>
                <w:szCs w:val="20"/>
                <w:lang w:eastAsia="et-EE"/>
              </w:rPr>
              <w:t>05 Keskkonnakaitse</w:t>
            </w:r>
          </w:p>
        </w:tc>
        <w:tc>
          <w:tcPr>
            <w:tcW w:w="1276"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b/>
                <w:bCs/>
                <w:sz w:val="20"/>
                <w:szCs w:val="20"/>
                <w:lang w:eastAsia="et-EE"/>
              </w:rPr>
            </w:pPr>
            <w:r w:rsidRPr="00036F37">
              <w:rPr>
                <w:rFonts w:ascii="Times New Roman" w:eastAsia="Times New Roman" w:hAnsi="Times New Roman" w:cs="Times New Roman"/>
                <w:b/>
                <w:bCs/>
                <w:sz w:val="20"/>
                <w:szCs w:val="20"/>
                <w:lang w:eastAsia="et-EE"/>
              </w:rPr>
              <w:t>1 578 138</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b/>
                <w:bCs/>
                <w:sz w:val="20"/>
                <w:szCs w:val="20"/>
                <w:lang w:eastAsia="et-EE"/>
              </w:rPr>
            </w:pPr>
            <w:r w:rsidRPr="00036F37">
              <w:rPr>
                <w:rFonts w:ascii="Times New Roman" w:eastAsia="Times New Roman" w:hAnsi="Times New Roman" w:cs="Times New Roman"/>
                <w:b/>
                <w:bCs/>
                <w:sz w:val="20"/>
                <w:szCs w:val="20"/>
                <w:lang w:eastAsia="et-EE"/>
              </w:rPr>
              <w:t>2 272 573</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b/>
                <w:bCs/>
                <w:sz w:val="20"/>
                <w:szCs w:val="20"/>
                <w:lang w:eastAsia="et-EE"/>
              </w:rPr>
            </w:pPr>
            <w:r w:rsidRPr="00036F37">
              <w:rPr>
                <w:rFonts w:ascii="Times New Roman" w:eastAsia="Times New Roman" w:hAnsi="Times New Roman" w:cs="Times New Roman"/>
                <w:b/>
                <w:bCs/>
                <w:sz w:val="20"/>
                <w:szCs w:val="20"/>
                <w:lang w:eastAsia="et-EE"/>
              </w:rPr>
              <w:t>2 655 227</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b/>
                <w:bCs/>
                <w:sz w:val="20"/>
                <w:szCs w:val="20"/>
                <w:lang w:eastAsia="et-EE"/>
              </w:rPr>
            </w:pPr>
            <w:r w:rsidRPr="00036F37">
              <w:rPr>
                <w:rFonts w:ascii="Times New Roman" w:eastAsia="Times New Roman" w:hAnsi="Times New Roman" w:cs="Times New Roman"/>
                <w:b/>
                <w:bCs/>
                <w:sz w:val="20"/>
                <w:szCs w:val="20"/>
                <w:lang w:eastAsia="et-EE"/>
              </w:rPr>
              <w:t>2 749 744</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b/>
                <w:bCs/>
                <w:sz w:val="20"/>
                <w:szCs w:val="20"/>
                <w:lang w:eastAsia="et-EE"/>
              </w:rPr>
            </w:pPr>
            <w:r w:rsidRPr="00036F37">
              <w:rPr>
                <w:rFonts w:ascii="Times New Roman" w:eastAsia="Times New Roman" w:hAnsi="Times New Roman" w:cs="Times New Roman"/>
                <w:b/>
                <w:bCs/>
                <w:sz w:val="20"/>
                <w:szCs w:val="20"/>
                <w:lang w:eastAsia="et-EE"/>
              </w:rPr>
              <w:t>2 743 205</w:t>
            </w:r>
          </w:p>
        </w:tc>
        <w:tc>
          <w:tcPr>
            <w:tcW w:w="1134" w:type="dxa"/>
            <w:tcBorders>
              <w:top w:val="nil"/>
              <w:left w:val="nil"/>
              <w:bottom w:val="single" w:sz="4" w:space="0" w:color="auto"/>
              <w:right w:val="single" w:sz="8"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b/>
                <w:bCs/>
                <w:sz w:val="20"/>
                <w:szCs w:val="20"/>
                <w:lang w:eastAsia="et-EE"/>
              </w:rPr>
            </w:pPr>
            <w:r w:rsidRPr="00036F37">
              <w:rPr>
                <w:rFonts w:ascii="Times New Roman" w:eastAsia="Times New Roman" w:hAnsi="Times New Roman" w:cs="Times New Roman"/>
                <w:b/>
                <w:bCs/>
                <w:sz w:val="20"/>
                <w:szCs w:val="20"/>
                <w:lang w:eastAsia="et-EE"/>
              </w:rPr>
              <w:t>2 756 777</w:t>
            </w:r>
          </w:p>
        </w:tc>
      </w:tr>
      <w:tr w:rsidR="00036F37" w:rsidRPr="00036F37" w:rsidTr="004A27CE">
        <w:trPr>
          <w:trHeight w:val="250"/>
        </w:trPr>
        <w:tc>
          <w:tcPr>
            <w:tcW w:w="3545" w:type="dxa"/>
            <w:tcBorders>
              <w:top w:val="nil"/>
              <w:left w:val="single" w:sz="8" w:space="0" w:color="auto"/>
              <w:bottom w:val="single" w:sz="4" w:space="0" w:color="auto"/>
              <w:right w:val="single" w:sz="4" w:space="0" w:color="auto"/>
            </w:tcBorders>
            <w:shd w:val="clear" w:color="auto" w:fill="auto"/>
            <w:noWrap/>
            <w:vAlign w:val="bottom"/>
            <w:hideMark/>
          </w:tcPr>
          <w:p w:rsidR="00036F37" w:rsidRPr="00036F37" w:rsidRDefault="00036F37" w:rsidP="00036F37">
            <w:pPr>
              <w:spacing w:after="0" w:line="240" w:lineRule="auto"/>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 xml:space="preserve">  Põhitegevuse kulud</w:t>
            </w:r>
          </w:p>
        </w:tc>
        <w:tc>
          <w:tcPr>
            <w:tcW w:w="1276"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1 510 662</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2 146 950</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2 135 227</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2 129 744</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2 123 205</w:t>
            </w:r>
          </w:p>
        </w:tc>
        <w:tc>
          <w:tcPr>
            <w:tcW w:w="1134" w:type="dxa"/>
            <w:tcBorders>
              <w:top w:val="nil"/>
              <w:left w:val="nil"/>
              <w:bottom w:val="single" w:sz="4" w:space="0" w:color="auto"/>
              <w:right w:val="single" w:sz="8"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2 136 777</w:t>
            </w:r>
          </w:p>
        </w:tc>
      </w:tr>
      <w:tr w:rsidR="00036F37" w:rsidRPr="00036F37" w:rsidTr="004A27CE">
        <w:trPr>
          <w:trHeight w:val="250"/>
        </w:trPr>
        <w:tc>
          <w:tcPr>
            <w:tcW w:w="3545" w:type="dxa"/>
            <w:tcBorders>
              <w:top w:val="nil"/>
              <w:left w:val="single" w:sz="8" w:space="0" w:color="auto"/>
              <w:bottom w:val="single" w:sz="4" w:space="0" w:color="auto"/>
              <w:right w:val="single" w:sz="4" w:space="0" w:color="auto"/>
            </w:tcBorders>
            <w:shd w:val="clear" w:color="auto" w:fill="auto"/>
            <w:noWrap/>
            <w:vAlign w:val="bottom"/>
            <w:hideMark/>
          </w:tcPr>
          <w:p w:rsidR="00036F37" w:rsidRPr="00036F37" w:rsidRDefault="00036F37" w:rsidP="00036F37">
            <w:pPr>
              <w:spacing w:after="0" w:line="240" w:lineRule="auto"/>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 xml:space="preserve">     sh saadud toetuste arvelt</w:t>
            </w:r>
          </w:p>
        </w:tc>
        <w:tc>
          <w:tcPr>
            <w:tcW w:w="1276"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r>
      <w:tr w:rsidR="00036F37" w:rsidRPr="00036F37" w:rsidTr="004A27CE">
        <w:trPr>
          <w:trHeight w:val="250"/>
        </w:trPr>
        <w:tc>
          <w:tcPr>
            <w:tcW w:w="3545" w:type="dxa"/>
            <w:tcBorders>
              <w:top w:val="nil"/>
              <w:left w:val="single" w:sz="8" w:space="0" w:color="auto"/>
              <w:bottom w:val="single" w:sz="4" w:space="0" w:color="auto"/>
              <w:right w:val="single" w:sz="4" w:space="0" w:color="auto"/>
            </w:tcBorders>
            <w:shd w:val="clear" w:color="auto" w:fill="auto"/>
            <w:noWrap/>
            <w:vAlign w:val="bottom"/>
            <w:hideMark/>
          </w:tcPr>
          <w:p w:rsidR="00036F37" w:rsidRPr="00036F37" w:rsidRDefault="00036F37" w:rsidP="00036F37">
            <w:pPr>
              <w:spacing w:after="0" w:line="240" w:lineRule="auto"/>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 xml:space="preserve">     sh muude vahendite arvelt</w:t>
            </w:r>
          </w:p>
        </w:tc>
        <w:tc>
          <w:tcPr>
            <w:tcW w:w="1276"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1 510 662</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2 146 950</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2 135 227</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2 129 744</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2 123 205</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2 136 777</w:t>
            </w:r>
          </w:p>
        </w:tc>
      </w:tr>
      <w:tr w:rsidR="00036F37" w:rsidRPr="00036F37" w:rsidTr="004A27CE">
        <w:trPr>
          <w:trHeight w:val="250"/>
        </w:trPr>
        <w:tc>
          <w:tcPr>
            <w:tcW w:w="3545" w:type="dxa"/>
            <w:tcBorders>
              <w:top w:val="nil"/>
              <w:left w:val="single" w:sz="8" w:space="0" w:color="auto"/>
              <w:bottom w:val="single" w:sz="4" w:space="0" w:color="auto"/>
              <w:right w:val="single" w:sz="4" w:space="0" w:color="auto"/>
            </w:tcBorders>
            <w:shd w:val="clear" w:color="auto" w:fill="auto"/>
            <w:noWrap/>
            <w:vAlign w:val="bottom"/>
            <w:hideMark/>
          </w:tcPr>
          <w:p w:rsidR="00036F37" w:rsidRPr="00036F37" w:rsidRDefault="00036F37" w:rsidP="00036F37">
            <w:pPr>
              <w:spacing w:after="0" w:line="240" w:lineRule="auto"/>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 xml:space="preserve">  Investeerimistegevuse kulud</w:t>
            </w:r>
          </w:p>
        </w:tc>
        <w:tc>
          <w:tcPr>
            <w:tcW w:w="1276"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67 476</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125 623</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520 000</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620 000</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620 000</w:t>
            </w:r>
          </w:p>
        </w:tc>
        <w:tc>
          <w:tcPr>
            <w:tcW w:w="1134" w:type="dxa"/>
            <w:tcBorders>
              <w:top w:val="nil"/>
              <w:left w:val="nil"/>
              <w:bottom w:val="single" w:sz="4" w:space="0" w:color="auto"/>
              <w:right w:val="single" w:sz="8"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620 000</w:t>
            </w:r>
          </w:p>
        </w:tc>
      </w:tr>
      <w:tr w:rsidR="00036F37" w:rsidRPr="00036F37" w:rsidTr="004A27CE">
        <w:trPr>
          <w:trHeight w:val="250"/>
        </w:trPr>
        <w:tc>
          <w:tcPr>
            <w:tcW w:w="3545" w:type="dxa"/>
            <w:tcBorders>
              <w:top w:val="nil"/>
              <w:left w:val="single" w:sz="8" w:space="0" w:color="auto"/>
              <w:bottom w:val="single" w:sz="4" w:space="0" w:color="auto"/>
              <w:right w:val="single" w:sz="4" w:space="0" w:color="auto"/>
            </w:tcBorders>
            <w:shd w:val="clear" w:color="auto" w:fill="auto"/>
            <w:noWrap/>
            <w:vAlign w:val="bottom"/>
            <w:hideMark/>
          </w:tcPr>
          <w:p w:rsidR="00036F37" w:rsidRPr="00036F37" w:rsidRDefault="00036F37" w:rsidP="00036F37">
            <w:pPr>
              <w:spacing w:after="0" w:line="240" w:lineRule="auto"/>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 xml:space="preserve">     sh saadud toetuste arvelt</w:t>
            </w:r>
          </w:p>
        </w:tc>
        <w:tc>
          <w:tcPr>
            <w:tcW w:w="1276"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375 000</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375 000</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375 000</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375 000</w:t>
            </w:r>
          </w:p>
        </w:tc>
      </w:tr>
      <w:tr w:rsidR="00036F37" w:rsidRPr="00036F37" w:rsidTr="004A27CE">
        <w:trPr>
          <w:trHeight w:val="250"/>
        </w:trPr>
        <w:tc>
          <w:tcPr>
            <w:tcW w:w="3545" w:type="dxa"/>
            <w:tcBorders>
              <w:top w:val="nil"/>
              <w:left w:val="single" w:sz="8" w:space="0" w:color="auto"/>
              <w:bottom w:val="single" w:sz="4" w:space="0" w:color="auto"/>
              <w:right w:val="single" w:sz="4" w:space="0" w:color="auto"/>
            </w:tcBorders>
            <w:shd w:val="clear" w:color="auto" w:fill="auto"/>
            <w:noWrap/>
            <w:vAlign w:val="bottom"/>
            <w:hideMark/>
          </w:tcPr>
          <w:p w:rsidR="00036F37" w:rsidRPr="00036F37" w:rsidRDefault="00036F37" w:rsidP="00036F37">
            <w:pPr>
              <w:spacing w:after="0" w:line="240" w:lineRule="auto"/>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 xml:space="preserve">     sh muude vahendite arvelt</w:t>
            </w:r>
          </w:p>
        </w:tc>
        <w:tc>
          <w:tcPr>
            <w:tcW w:w="1276"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67 476</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125 623</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145 000</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245 000</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245 000</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245 000</w:t>
            </w:r>
          </w:p>
        </w:tc>
      </w:tr>
      <w:tr w:rsidR="00036F37" w:rsidRPr="00036F37" w:rsidTr="004A27CE">
        <w:trPr>
          <w:trHeight w:val="260"/>
        </w:trPr>
        <w:tc>
          <w:tcPr>
            <w:tcW w:w="3545" w:type="dxa"/>
            <w:tcBorders>
              <w:top w:val="nil"/>
              <w:left w:val="single" w:sz="8" w:space="0" w:color="auto"/>
              <w:bottom w:val="single" w:sz="4" w:space="0" w:color="auto"/>
              <w:right w:val="single" w:sz="4" w:space="0" w:color="auto"/>
            </w:tcBorders>
            <w:shd w:val="clear" w:color="auto" w:fill="auto"/>
            <w:noWrap/>
            <w:vAlign w:val="bottom"/>
            <w:hideMark/>
          </w:tcPr>
          <w:p w:rsidR="00036F37" w:rsidRPr="00036F37" w:rsidRDefault="00036F37" w:rsidP="00036F37">
            <w:pPr>
              <w:spacing w:after="0" w:line="240" w:lineRule="auto"/>
              <w:rPr>
                <w:rFonts w:ascii="Times New Roman" w:eastAsia="Times New Roman" w:hAnsi="Times New Roman" w:cs="Times New Roman"/>
                <w:b/>
                <w:bCs/>
                <w:sz w:val="20"/>
                <w:szCs w:val="20"/>
                <w:lang w:eastAsia="et-EE"/>
              </w:rPr>
            </w:pPr>
            <w:r w:rsidRPr="00036F37">
              <w:rPr>
                <w:rFonts w:ascii="Times New Roman" w:eastAsia="Times New Roman" w:hAnsi="Times New Roman" w:cs="Times New Roman"/>
                <w:b/>
                <w:bCs/>
                <w:sz w:val="20"/>
                <w:szCs w:val="20"/>
                <w:lang w:eastAsia="et-EE"/>
              </w:rPr>
              <w:t>06 Elamu- ja kommunaalmajandus</w:t>
            </w:r>
          </w:p>
        </w:tc>
        <w:tc>
          <w:tcPr>
            <w:tcW w:w="1276"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b/>
                <w:bCs/>
                <w:sz w:val="20"/>
                <w:szCs w:val="20"/>
                <w:lang w:eastAsia="et-EE"/>
              </w:rPr>
            </w:pPr>
            <w:r w:rsidRPr="00036F37">
              <w:rPr>
                <w:rFonts w:ascii="Times New Roman" w:eastAsia="Times New Roman" w:hAnsi="Times New Roman" w:cs="Times New Roman"/>
                <w:b/>
                <w:bCs/>
                <w:sz w:val="20"/>
                <w:szCs w:val="20"/>
                <w:lang w:eastAsia="et-EE"/>
              </w:rPr>
              <w:t>5 701 600</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b/>
                <w:bCs/>
                <w:sz w:val="20"/>
                <w:szCs w:val="20"/>
                <w:lang w:eastAsia="et-EE"/>
              </w:rPr>
            </w:pPr>
            <w:r w:rsidRPr="00036F37">
              <w:rPr>
                <w:rFonts w:ascii="Times New Roman" w:eastAsia="Times New Roman" w:hAnsi="Times New Roman" w:cs="Times New Roman"/>
                <w:b/>
                <w:bCs/>
                <w:sz w:val="20"/>
                <w:szCs w:val="20"/>
                <w:lang w:eastAsia="et-EE"/>
              </w:rPr>
              <w:t>5 360 166</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b/>
                <w:bCs/>
                <w:sz w:val="20"/>
                <w:szCs w:val="20"/>
                <w:lang w:eastAsia="et-EE"/>
              </w:rPr>
            </w:pPr>
            <w:r w:rsidRPr="00036F37">
              <w:rPr>
                <w:rFonts w:ascii="Times New Roman" w:eastAsia="Times New Roman" w:hAnsi="Times New Roman" w:cs="Times New Roman"/>
                <w:b/>
                <w:bCs/>
                <w:sz w:val="20"/>
                <w:szCs w:val="20"/>
                <w:lang w:eastAsia="et-EE"/>
              </w:rPr>
              <w:t>1 792 626</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b/>
                <w:bCs/>
                <w:sz w:val="20"/>
                <w:szCs w:val="20"/>
                <w:lang w:eastAsia="et-EE"/>
              </w:rPr>
            </w:pPr>
            <w:r w:rsidRPr="00036F37">
              <w:rPr>
                <w:rFonts w:ascii="Times New Roman" w:eastAsia="Times New Roman" w:hAnsi="Times New Roman" w:cs="Times New Roman"/>
                <w:b/>
                <w:bCs/>
                <w:sz w:val="20"/>
                <w:szCs w:val="20"/>
                <w:lang w:eastAsia="et-EE"/>
              </w:rPr>
              <w:t>1 861 118</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b/>
                <w:bCs/>
                <w:sz w:val="20"/>
                <w:szCs w:val="20"/>
                <w:lang w:eastAsia="et-EE"/>
              </w:rPr>
            </w:pPr>
            <w:r w:rsidRPr="00036F37">
              <w:rPr>
                <w:rFonts w:ascii="Times New Roman" w:eastAsia="Times New Roman" w:hAnsi="Times New Roman" w:cs="Times New Roman"/>
                <w:b/>
                <w:bCs/>
                <w:sz w:val="20"/>
                <w:szCs w:val="20"/>
                <w:lang w:eastAsia="et-EE"/>
              </w:rPr>
              <w:t>1 553 271</w:t>
            </w:r>
          </w:p>
        </w:tc>
        <w:tc>
          <w:tcPr>
            <w:tcW w:w="1134" w:type="dxa"/>
            <w:tcBorders>
              <w:top w:val="nil"/>
              <w:left w:val="nil"/>
              <w:bottom w:val="single" w:sz="4" w:space="0" w:color="auto"/>
              <w:right w:val="single" w:sz="8"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b/>
                <w:bCs/>
                <w:sz w:val="20"/>
                <w:szCs w:val="20"/>
                <w:lang w:eastAsia="et-EE"/>
              </w:rPr>
            </w:pPr>
            <w:r w:rsidRPr="00036F37">
              <w:rPr>
                <w:rFonts w:ascii="Times New Roman" w:eastAsia="Times New Roman" w:hAnsi="Times New Roman" w:cs="Times New Roman"/>
                <w:b/>
                <w:bCs/>
                <w:sz w:val="20"/>
                <w:szCs w:val="20"/>
                <w:lang w:eastAsia="et-EE"/>
              </w:rPr>
              <w:t>1 430 774</w:t>
            </w:r>
          </w:p>
        </w:tc>
      </w:tr>
      <w:tr w:rsidR="00036F37" w:rsidRPr="00036F37" w:rsidTr="004A27CE">
        <w:trPr>
          <w:trHeight w:val="250"/>
        </w:trPr>
        <w:tc>
          <w:tcPr>
            <w:tcW w:w="3545" w:type="dxa"/>
            <w:tcBorders>
              <w:top w:val="nil"/>
              <w:left w:val="single" w:sz="8" w:space="0" w:color="auto"/>
              <w:bottom w:val="single" w:sz="4" w:space="0" w:color="auto"/>
              <w:right w:val="single" w:sz="4" w:space="0" w:color="auto"/>
            </w:tcBorders>
            <w:shd w:val="clear" w:color="auto" w:fill="auto"/>
            <w:noWrap/>
            <w:vAlign w:val="bottom"/>
            <w:hideMark/>
          </w:tcPr>
          <w:p w:rsidR="00036F37" w:rsidRPr="00036F37" w:rsidRDefault="00036F37" w:rsidP="00036F37">
            <w:pPr>
              <w:spacing w:after="0" w:line="240" w:lineRule="auto"/>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 xml:space="preserve">  Põhitegevuse kulud</w:t>
            </w:r>
          </w:p>
        </w:tc>
        <w:tc>
          <w:tcPr>
            <w:tcW w:w="1276"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1 483 324</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1 507 082</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1 289 926</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1 248 520</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1 261 969</w:t>
            </w:r>
          </w:p>
        </w:tc>
        <w:tc>
          <w:tcPr>
            <w:tcW w:w="1134" w:type="dxa"/>
            <w:tcBorders>
              <w:top w:val="nil"/>
              <w:left w:val="nil"/>
              <w:bottom w:val="single" w:sz="4" w:space="0" w:color="auto"/>
              <w:right w:val="single" w:sz="8"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1 275 774</w:t>
            </w:r>
          </w:p>
        </w:tc>
      </w:tr>
      <w:tr w:rsidR="00036F37" w:rsidRPr="00036F37" w:rsidTr="004A27CE">
        <w:trPr>
          <w:trHeight w:val="250"/>
        </w:trPr>
        <w:tc>
          <w:tcPr>
            <w:tcW w:w="3545" w:type="dxa"/>
            <w:tcBorders>
              <w:top w:val="nil"/>
              <w:left w:val="single" w:sz="8" w:space="0" w:color="auto"/>
              <w:bottom w:val="single" w:sz="4" w:space="0" w:color="auto"/>
              <w:right w:val="single" w:sz="4" w:space="0" w:color="auto"/>
            </w:tcBorders>
            <w:shd w:val="clear" w:color="auto" w:fill="auto"/>
            <w:noWrap/>
            <w:vAlign w:val="bottom"/>
            <w:hideMark/>
          </w:tcPr>
          <w:p w:rsidR="00036F37" w:rsidRPr="00036F37" w:rsidRDefault="00036F37" w:rsidP="00036F37">
            <w:pPr>
              <w:spacing w:after="0" w:line="240" w:lineRule="auto"/>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 xml:space="preserve">     sh saadud toetuste arvelt</w:t>
            </w:r>
          </w:p>
        </w:tc>
        <w:tc>
          <w:tcPr>
            <w:tcW w:w="1276"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r>
      <w:tr w:rsidR="00036F37" w:rsidRPr="00036F37" w:rsidTr="004A27CE">
        <w:trPr>
          <w:trHeight w:val="250"/>
        </w:trPr>
        <w:tc>
          <w:tcPr>
            <w:tcW w:w="3545" w:type="dxa"/>
            <w:tcBorders>
              <w:top w:val="nil"/>
              <w:left w:val="single" w:sz="8" w:space="0" w:color="auto"/>
              <w:bottom w:val="single" w:sz="4" w:space="0" w:color="auto"/>
              <w:right w:val="single" w:sz="4" w:space="0" w:color="auto"/>
            </w:tcBorders>
            <w:shd w:val="clear" w:color="auto" w:fill="auto"/>
            <w:noWrap/>
            <w:vAlign w:val="bottom"/>
            <w:hideMark/>
          </w:tcPr>
          <w:p w:rsidR="00036F37" w:rsidRPr="00036F37" w:rsidRDefault="00036F37" w:rsidP="00036F37">
            <w:pPr>
              <w:spacing w:after="0" w:line="240" w:lineRule="auto"/>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 xml:space="preserve">     sh muude vahendite arvelt</w:t>
            </w:r>
          </w:p>
        </w:tc>
        <w:tc>
          <w:tcPr>
            <w:tcW w:w="1276"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1 483 324</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1 507 082</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1 289 926</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1 248 520</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1 261 969</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1 275 774</w:t>
            </w:r>
          </w:p>
        </w:tc>
      </w:tr>
      <w:tr w:rsidR="00036F37" w:rsidRPr="00036F37" w:rsidTr="004A27CE">
        <w:trPr>
          <w:trHeight w:val="250"/>
        </w:trPr>
        <w:tc>
          <w:tcPr>
            <w:tcW w:w="3545" w:type="dxa"/>
            <w:tcBorders>
              <w:top w:val="nil"/>
              <w:left w:val="single" w:sz="8" w:space="0" w:color="auto"/>
              <w:bottom w:val="single" w:sz="4" w:space="0" w:color="auto"/>
              <w:right w:val="single" w:sz="4" w:space="0" w:color="auto"/>
            </w:tcBorders>
            <w:shd w:val="clear" w:color="auto" w:fill="auto"/>
            <w:noWrap/>
            <w:vAlign w:val="bottom"/>
            <w:hideMark/>
          </w:tcPr>
          <w:p w:rsidR="00036F37" w:rsidRPr="00036F37" w:rsidRDefault="00036F37" w:rsidP="00036F37">
            <w:pPr>
              <w:spacing w:after="0" w:line="240" w:lineRule="auto"/>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 xml:space="preserve">  Investeerimistegevuse kulud</w:t>
            </w:r>
          </w:p>
        </w:tc>
        <w:tc>
          <w:tcPr>
            <w:tcW w:w="1276"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4 218 276</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3 853 084</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502 700</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612 598</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291 302</w:t>
            </w:r>
          </w:p>
        </w:tc>
        <w:tc>
          <w:tcPr>
            <w:tcW w:w="1134" w:type="dxa"/>
            <w:tcBorders>
              <w:top w:val="nil"/>
              <w:left w:val="nil"/>
              <w:bottom w:val="single" w:sz="4" w:space="0" w:color="auto"/>
              <w:right w:val="single" w:sz="8"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155 000</w:t>
            </w:r>
          </w:p>
        </w:tc>
      </w:tr>
      <w:tr w:rsidR="00036F37" w:rsidRPr="00036F37" w:rsidTr="004A27CE">
        <w:trPr>
          <w:trHeight w:val="250"/>
        </w:trPr>
        <w:tc>
          <w:tcPr>
            <w:tcW w:w="3545" w:type="dxa"/>
            <w:tcBorders>
              <w:top w:val="nil"/>
              <w:left w:val="single" w:sz="8" w:space="0" w:color="auto"/>
              <w:bottom w:val="single" w:sz="4" w:space="0" w:color="auto"/>
              <w:right w:val="single" w:sz="4" w:space="0" w:color="auto"/>
            </w:tcBorders>
            <w:shd w:val="clear" w:color="auto" w:fill="auto"/>
            <w:noWrap/>
            <w:vAlign w:val="bottom"/>
            <w:hideMark/>
          </w:tcPr>
          <w:p w:rsidR="00036F37" w:rsidRPr="00036F37" w:rsidRDefault="00036F37" w:rsidP="00036F37">
            <w:pPr>
              <w:spacing w:after="0" w:line="240" w:lineRule="auto"/>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 xml:space="preserve">     sh saadud toetuste arvelt</w:t>
            </w:r>
          </w:p>
        </w:tc>
        <w:tc>
          <w:tcPr>
            <w:tcW w:w="1276"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r>
      <w:tr w:rsidR="00036F37" w:rsidRPr="00036F37" w:rsidTr="004A27CE">
        <w:trPr>
          <w:trHeight w:val="250"/>
        </w:trPr>
        <w:tc>
          <w:tcPr>
            <w:tcW w:w="3545" w:type="dxa"/>
            <w:tcBorders>
              <w:top w:val="nil"/>
              <w:left w:val="single" w:sz="8" w:space="0" w:color="auto"/>
              <w:bottom w:val="single" w:sz="4" w:space="0" w:color="auto"/>
              <w:right w:val="single" w:sz="4" w:space="0" w:color="auto"/>
            </w:tcBorders>
            <w:shd w:val="clear" w:color="auto" w:fill="auto"/>
            <w:noWrap/>
            <w:vAlign w:val="bottom"/>
            <w:hideMark/>
          </w:tcPr>
          <w:p w:rsidR="00036F37" w:rsidRPr="00036F37" w:rsidRDefault="00036F37" w:rsidP="00036F37">
            <w:pPr>
              <w:spacing w:after="0" w:line="240" w:lineRule="auto"/>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 xml:space="preserve">     sh muude vahendite arvelt</w:t>
            </w:r>
          </w:p>
        </w:tc>
        <w:tc>
          <w:tcPr>
            <w:tcW w:w="1276"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4 218 276</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3 853 084</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502 700</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612 598</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291 302</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155 000</w:t>
            </w:r>
          </w:p>
        </w:tc>
      </w:tr>
      <w:tr w:rsidR="00036F37" w:rsidRPr="00036F37" w:rsidTr="004A27CE">
        <w:trPr>
          <w:trHeight w:val="260"/>
        </w:trPr>
        <w:tc>
          <w:tcPr>
            <w:tcW w:w="3545" w:type="dxa"/>
            <w:tcBorders>
              <w:top w:val="nil"/>
              <w:left w:val="single" w:sz="8" w:space="0" w:color="auto"/>
              <w:bottom w:val="single" w:sz="4" w:space="0" w:color="auto"/>
              <w:right w:val="single" w:sz="4" w:space="0" w:color="auto"/>
            </w:tcBorders>
            <w:shd w:val="clear" w:color="auto" w:fill="auto"/>
            <w:noWrap/>
            <w:vAlign w:val="bottom"/>
            <w:hideMark/>
          </w:tcPr>
          <w:p w:rsidR="00036F37" w:rsidRPr="00036F37" w:rsidRDefault="00036F37" w:rsidP="00036F37">
            <w:pPr>
              <w:spacing w:after="0" w:line="240" w:lineRule="auto"/>
              <w:rPr>
                <w:rFonts w:ascii="Times New Roman" w:eastAsia="Times New Roman" w:hAnsi="Times New Roman" w:cs="Times New Roman"/>
                <w:b/>
                <w:bCs/>
                <w:sz w:val="20"/>
                <w:szCs w:val="20"/>
                <w:lang w:eastAsia="et-EE"/>
              </w:rPr>
            </w:pPr>
            <w:r w:rsidRPr="00036F37">
              <w:rPr>
                <w:rFonts w:ascii="Times New Roman" w:eastAsia="Times New Roman" w:hAnsi="Times New Roman" w:cs="Times New Roman"/>
                <w:b/>
                <w:bCs/>
                <w:sz w:val="20"/>
                <w:szCs w:val="20"/>
                <w:lang w:eastAsia="et-EE"/>
              </w:rPr>
              <w:t>07 Tervishoid</w:t>
            </w:r>
          </w:p>
        </w:tc>
        <w:tc>
          <w:tcPr>
            <w:tcW w:w="1276"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b/>
                <w:bCs/>
                <w:sz w:val="20"/>
                <w:szCs w:val="20"/>
                <w:lang w:eastAsia="et-EE"/>
              </w:rPr>
            </w:pPr>
            <w:r w:rsidRPr="00036F37">
              <w:rPr>
                <w:rFonts w:ascii="Times New Roman" w:eastAsia="Times New Roman" w:hAnsi="Times New Roman" w:cs="Times New Roman"/>
                <w:b/>
                <w:bCs/>
                <w:sz w:val="20"/>
                <w:szCs w:val="20"/>
                <w:lang w:eastAsia="et-EE"/>
              </w:rPr>
              <w:t>101 586</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b/>
                <w:bCs/>
                <w:sz w:val="20"/>
                <w:szCs w:val="20"/>
                <w:lang w:eastAsia="et-EE"/>
              </w:rPr>
            </w:pPr>
            <w:r w:rsidRPr="00036F37">
              <w:rPr>
                <w:rFonts w:ascii="Times New Roman" w:eastAsia="Times New Roman" w:hAnsi="Times New Roman" w:cs="Times New Roman"/>
                <w:b/>
                <w:bCs/>
                <w:sz w:val="20"/>
                <w:szCs w:val="20"/>
                <w:lang w:eastAsia="et-EE"/>
              </w:rPr>
              <w:t>257 545</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b/>
                <w:bCs/>
                <w:sz w:val="20"/>
                <w:szCs w:val="20"/>
                <w:lang w:eastAsia="et-EE"/>
              </w:rPr>
            </w:pPr>
            <w:r w:rsidRPr="00036F37">
              <w:rPr>
                <w:rFonts w:ascii="Times New Roman" w:eastAsia="Times New Roman" w:hAnsi="Times New Roman" w:cs="Times New Roman"/>
                <w:b/>
                <w:bCs/>
                <w:sz w:val="20"/>
                <w:szCs w:val="20"/>
                <w:lang w:eastAsia="et-EE"/>
              </w:rPr>
              <w:t>0</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b/>
                <w:bCs/>
                <w:sz w:val="20"/>
                <w:szCs w:val="20"/>
                <w:lang w:eastAsia="et-EE"/>
              </w:rPr>
            </w:pPr>
            <w:r w:rsidRPr="00036F37">
              <w:rPr>
                <w:rFonts w:ascii="Times New Roman" w:eastAsia="Times New Roman" w:hAnsi="Times New Roman" w:cs="Times New Roman"/>
                <w:b/>
                <w:bCs/>
                <w:sz w:val="20"/>
                <w:szCs w:val="20"/>
                <w:lang w:eastAsia="et-EE"/>
              </w:rPr>
              <w:t>0</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b/>
                <w:bCs/>
                <w:sz w:val="20"/>
                <w:szCs w:val="20"/>
                <w:lang w:eastAsia="et-EE"/>
              </w:rPr>
            </w:pPr>
            <w:r w:rsidRPr="00036F37">
              <w:rPr>
                <w:rFonts w:ascii="Times New Roman" w:eastAsia="Times New Roman" w:hAnsi="Times New Roman" w:cs="Times New Roman"/>
                <w:b/>
                <w:bCs/>
                <w:sz w:val="20"/>
                <w:szCs w:val="20"/>
                <w:lang w:eastAsia="et-EE"/>
              </w:rPr>
              <w:t>0</w:t>
            </w:r>
          </w:p>
        </w:tc>
        <w:tc>
          <w:tcPr>
            <w:tcW w:w="1134" w:type="dxa"/>
            <w:tcBorders>
              <w:top w:val="nil"/>
              <w:left w:val="nil"/>
              <w:bottom w:val="single" w:sz="4" w:space="0" w:color="auto"/>
              <w:right w:val="single" w:sz="8"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b/>
                <w:bCs/>
                <w:sz w:val="20"/>
                <w:szCs w:val="20"/>
                <w:lang w:eastAsia="et-EE"/>
              </w:rPr>
            </w:pPr>
            <w:r w:rsidRPr="00036F37">
              <w:rPr>
                <w:rFonts w:ascii="Times New Roman" w:eastAsia="Times New Roman" w:hAnsi="Times New Roman" w:cs="Times New Roman"/>
                <w:b/>
                <w:bCs/>
                <w:sz w:val="20"/>
                <w:szCs w:val="20"/>
                <w:lang w:eastAsia="et-EE"/>
              </w:rPr>
              <w:t>0</w:t>
            </w:r>
          </w:p>
        </w:tc>
      </w:tr>
      <w:tr w:rsidR="00036F37" w:rsidRPr="00036F37" w:rsidTr="004A27CE">
        <w:trPr>
          <w:trHeight w:val="250"/>
        </w:trPr>
        <w:tc>
          <w:tcPr>
            <w:tcW w:w="3545" w:type="dxa"/>
            <w:tcBorders>
              <w:top w:val="nil"/>
              <w:left w:val="single" w:sz="8" w:space="0" w:color="auto"/>
              <w:bottom w:val="single" w:sz="4" w:space="0" w:color="auto"/>
              <w:right w:val="single" w:sz="4" w:space="0" w:color="auto"/>
            </w:tcBorders>
            <w:shd w:val="clear" w:color="auto" w:fill="auto"/>
            <w:noWrap/>
            <w:vAlign w:val="bottom"/>
            <w:hideMark/>
          </w:tcPr>
          <w:p w:rsidR="00036F37" w:rsidRPr="00036F37" w:rsidRDefault="00036F37" w:rsidP="00036F37">
            <w:pPr>
              <w:spacing w:after="0" w:line="240" w:lineRule="auto"/>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 xml:space="preserve">  Põhitegevuse kulud</w:t>
            </w:r>
          </w:p>
        </w:tc>
        <w:tc>
          <w:tcPr>
            <w:tcW w:w="1276"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101 586</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173 545</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c>
          <w:tcPr>
            <w:tcW w:w="1134" w:type="dxa"/>
            <w:tcBorders>
              <w:top w:val="nil"/>
              <w:left w:val="nil"/>
              <w:bottom w:val="single" w:sz="4" w:space="0" w:color="auto"/>
              <w:right w:val="single" w:sz="8"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r>
      <w:tr w:rsidR="00036F37" w:rsidRPr="00036F37" w:rsidTr="004A27CE">
        <w:trPr>
          <w:trHeight w:val="250"/>
        </w:trPr>
        <w:tc>
          <w:tcPr>
            <w:tcW w:w="3545" w:type="dxa"/>
            <w:tcBorders>
              <w:top w:val="nil"/>
              <w:left w:val="single" w:sz="8" w:space="0" w:color="auto"/>
              <w:bottom w:val="single" w:sz="4" w:space="0" w:color="auto"/>
              <w:right w:val="single" w:sz="4" w:space="0" w:color="auto"/>
            </w:tcBorders>
            <w:shd w:val="clear" w:color="auto" w:fill="auto"/>
            <w:noWrap/>
            <w:vAlign w:val="bottom"/>
            <w:hideMark/>
          </w:tcPr>
          <w:p w:rsidR="00036F37" w:rsidRPr="00036F37" w:rsidRDefault="00036F37" w:rsidP="00036F37">
            <w:pPr>
              <w:spacing w:after="0" w:line="240" w:lineRule="auto"/>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 xml:space="preserve">     sh saadud toetuste arvelt</w:t>
            </w:r>
          </w:p>
        </w:tc>
        <w:tc>
          <w:tcPr>
            <w:tcW w:w="1276"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4 750</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r>
      <w:tr w:rsidR="00036F37" w:rsidRPr="00036F37" w:rsidTr="004A27CE">
        <w:trPr>
          <w:trHeight w:val="250"/>
        </w:trPr>
        <w:tc>
          <w:tcPr>
            <w:tcW w:w="3545" w:type="dxa"/>
            <w:tcBorders>
              <w:top w:val="nil"/>
              <w:left w:val="single" w:sz="8" w:space="0" w:color="auto"/>
              <w:bottom w:val="single" w:sz="4" w:space="0" w:color="auto"/>
              <w:right w:val="single" w:sz="4" w:space="0" w:color="auto"/>
            </w:tcBorders>
            <w:shd w:val="clear" w:color="auto" w:fill="auto"/>
            <w:noWrap/>
            <w:vAlign w:val="bottom"/>
            <w:hideMark/>
          </w:tcPr>
          <w:p w:rsidR="00036F37" w:rsidRPr="00036F37" w:rsidRDefault="00036F37" w:rsidP="00036F37">
            <w:pPr>
              <w:spacing w:after="0" w:line="240" w:lineRule="auto"/>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 xml:space="preserve">     sh muude vahendite arvelt</w:t>
            </w:r>
          </w:p>
        </w:tc>
        <w:tc>
          <w:tcPr>
            <w:tcW w:w="1276"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96 836</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173 545</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r>
      <w:tr w:rsidR="00036F37" w:rsidRPr="00036F37" w:rsidTr="004A27CE">
        <w:trPr>
          <w:trHeight w:val="250"/>
        </w:trPr>
        <w:tc>
          <w:tcPr>
            <w:tcW w:w="3545" w:type="dxa"/>
            <w:tcBorders>
              <w:top w:val="nil"/>
              <w:left w:val="single" w:sz="8" w:space="0" w:color="auto"/>
              <w:bottom w:val="single" w:sz="4" w:space="0" w:color="auto"/>
              <w:right w:val="single" w:sz="4" w:space="0" w:color="auto"/>
            </w:tcBorders>
            <w:shd w:val="clear" w:color="auto" w:fill="auto"/>
            <w:noWrap/>
            <w:vAlign w:val="bottom"/>
            <w:hideMark/>
          </w:tcPr>
          <w:p w:rsidR="00036F37" w:rsidRPr="00036F37" w:rsidRDefault="00036F37" w:rsidP="00036F37">
            <w:pPr>
              <w:spacing w:after="0" w:line="240" w:lineRule="auto"/>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 xml:space="preserve">  Investeerimistegevuse kulud</w:t>
            </w:r>
          </w:p>
        </w:tc>
        <w:tc>
          <w:tcPr>
            <w:tcW w:w="1276"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84 000</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c>
          <w:tcPr>
            <w:tcW w:w="1134" w:type="dxa"/>
            <w:tcBorders>
              <w:top w:val="nil"/>
              <w:left w:val="nil"/>
              <w:bottom w:val="single" w:sz="4" w:space="0" w:color="auto"/>
              <w:right w:val="single" w:sz="8"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r>
      <w:tr w:rsidR="00036F37" w:rsidRPr="00036F37" w:rsidTr="004A27CE">
        <w:trPr>
          <w:trHeight w:val="250"/>
        </w:trPr>
        <w:tc>
          <w:tcPr>
            <w:tcW w:w="3545" w:type="dxa"/>
            <w:tcBorders>
              <w:top w:val="nil"/>
              <w:left w:val="single" w:sz="8" w:space="0" w:color="auto"/>
              <w:bottom w:val="single" w:sz="4" w:space="0" w:color="auto"/>
              <w:right w:val="single" w:sz="4" w:space="0" w:color="auto"/>
            </w:tcBorders>
            <w:shd w:val="clear" w:color="auto" w:fill="auto"/>
            <w:noWrap/>
            <w:vAlign w:val="bottom"/>
            <w:hideMark/>
          </w:tcPr>
          <w:p w:rsidR="00036F37" w:rsidRPr="00036F37" w:rsidRDefault="00036F37" w:rsidP="00036F37">
            <w:pPr>
              <w:spacing w:after="0" w:line="240" w:lineRule="auto"/>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 xml:space="preserve">     sh saadud toetuste arvelt</w:t>
            </w:r>
          </w:p>
        </w:tc>
        <w:tc>
          <w:tcPr>
            <w:tcW w:w="1276"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r>
      <w:tr w:rsidR="00036F37" w:rsidRPr="00036F37" w:rsidTr="004A27CE">
        <w:trPr>
          <w:trHeight w:val="250"/>
        </w:trPr>
        <w:tc>
          <w:tcPr>
            <w:tcW w:w="3545" w:type="dxa"/>
            <w:tcBorders>
              <w:top w:val="nil"/>
              <w:left w:val="single" w:sz="8" w:space="0" w:color="auto"/>
              <w:bottom w:val="single" w:sz="4" w:space="0" w:color="auto"/>
              <w:right w:val="single" w:sz="4" w:space="0" w:color="auto"/>
            </w:tcBorders>
            <w:shd w:val="clear" w:color="auto" w:fill="auto"/>
            <w:noWrap/>
            <w:vAlign w:val="bottom"/>
            <w:hideMark/>
          </w:tcPr>
          <w:p w:rsidR="00036F37" w:rsidRPr="00036F37" w:rsidRDefault="00036F37" w:rsidP="00036F37">
            <w:pPr>
              <w:spacing w:after="0" w:line="240" w:lineRule="auto"/>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 xml:space="preserve">     sh muude vahendite arvelt</w:t>
            </w:r>
          </w:p>
        </w:tc>
        <w:tc>
          <w:tcPr>
            <w:tcW w:w="1276"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84 000</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r>
      <w:tr w:rsidR="00036F37" w:rsidRPr="00036F37" w:rsidTr="004A27CE">
        <w:trPr>
          <w:trHeight w:val="260"/>
        </w:trPr>
        <w:tc>
          <w:tcPr>
            <w:tcW w:w="3545" w:type="dxa"/>
            <w:tcBorders>
              <w:top w:val="nil"/>
              <w:left w:val="single" w:sz="8" w:space="0" w:color="auto"/>
              <w:bottom w:val="single" w:sz="4" w:space="0" w:color="auto"/>
              <w:right w:val="single" w:sz="4" w:space="0" w:color="auto"/>
            </w:tcBorders>
            <w:shd w:val="clear" w:color="auto" w:fill="auto"/>
            <w:noWrap/>
            <w:vAlign w:val="bottom"/>
            <w:hideMark/>
          </w:tcPr>
          <w:p w:rsidR="00036F37" w:rsidRPr="00036F37" w:rsidRDefault="00036F37" w:rsidP="00036F37">
            <w:pPr>
              <w:spacing w:after="0" w:line="240" w:lineRule="auto"/>
              <w:rPr>
                <w:rFonts w:ascii="Times New Roman" w:eastAsia="Times New Roman" w:hAnsi="Times New Roman" w:cs="Times New Roman"/>
                <w:b/>
                <w:bCs/>
                <w:sz w:val="20"/>
                <w:szCs w:val="20"/>
                <w:lang w:eastAsia="et-EE"/>
              </w:rPr>
            </w:pPr>
            <w:r w:rsidRPr="00036F37">
              <w:rPr>
                <w:rFonts w:ascii="Times New Roman" w:eastAsia="Times New Roman" w:hAnsi="Times New Roman" w:cs="Times New Roman"/>
                <w:b/>
                <w:bCs/>
                <w:sz w:val="20"/>
                <w:szCs w:val="20"/>
                <w:lang w:eastAsia="et-EE"/>
              </w:rPr>
              <w:t>08 Vabaaeg, kultuur ja religioon</w:t>
            </w:r>
          </w:p>
        </w:tc>
        <w:tc>
          <w:tcPr>
            <w:tcW w:w="1276"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b/>
                <w:bCs/>
                <w:sz w:val="20"/>
                <w:szCs w:val="20"/>
                <w:lang w:eastAsia="et-EE"/>
              </w:rPr>
            </w:pPr>
            <w:r w:rsidRPr="00036F37">
              <w:rPr>
                <w:rFonts w:ascii="Times New Roman" w:eastAsia="Times New Roman" w:hAnsi="Times New Roman" w:cs="Times New Roman"/>
                <w:b/>
                <w:bCs/>
                <w:sz w:val="20"/>
                <w:szCs w:val="20"/>
                <w:lang w:eastAsia="et-EE"/>
              </w:rPr>
              <w:t>12 969 528</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b/>
                <w:bCs/>
                <w:sz w:val="20"/>
                <w:szCs w:val="20"/>
                <w:lang w:eastAsia="et-EE"/>
              </w:rPr>
            </w:pPr>
            <w:r w:rsidRPr="00036F37">
              <w:rPr>
                <w:rFonts w:ascii="Times New Roman" w:eastAsia="Times New Roman" w:hAnsi="Times New Roman" w:cs="Times New Roman"/>
                <w:b/>
                <w:bCs/>
                <w:sz w:val="20"/>
                <w:szCs w:val="20"/>
                <w:lang w:eastAsia="et-EE"/>
              </w:rPr>
              <w:t>12 753 518</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b/>
                <w:bCs/>
                <w:sz w:val="20"/>
                <w:szCs w:val="20"/>
                <w:lang w:eastAsia="et-EE"/>
              </w:rPr>
            </w:pPr>
            <w:r w:rsidRPr="00036F37">
              <w:rPr>
                <w:rFonts w:ascii="Times New Roman" w:eastAsia="Times New Roman" w:hAnsi="Times New Roman" w:cs="Times New Roman"/>
                <w:b/>
                <w:bCs/>
                <w:sz w:val="20"/>
                <w:szCs w:val="20"/>
                <w:lang w:eastAsia="et-EE"/>
              </w:rPr>
              <w:t>9 586 150</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b/>
                <w:bCs/>
                <w:sz w:val="20"/>
                <w:szCs w:val="20"/>
                <w:lang w:eastAsia="et-EE"/>
              </w:rPr>
            </w:pPr>
            <w:r w:rsidRPr="00036F37">
              <w:rPr>
                <w:rFonts w:ascii="Times New Roman" w:eastAsia="Times New Roman" w:hAnsi="Times New Roman" w:cs="Times New Roman"/>
                <w:b/>
                <w:bCs/>
                <w:sz w:val="20"/>
                <w:szCs w:val="20"/>
                <w:lang w:eastAsia="et-EE"/>
              </w:rPr>
              <w:t>9 090 474</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b/>
                <w:bCs/>
                <w:sz w:val="20"/>
                <w:szCs w:val="20"/>
                <w:lang w:eastAsia="et-EE"/>
              </w:rPr>
            </w:pPr>
            <w:r w:rsidRPr="00036F37">
              <w:rPr>
                <w:rFonts w:ascii="Times New Roman" w:eastAsia="Times New Roman" w:hAnsi="Times New Roman" w:cs="Times New Roman"/>
                <w:b/>
                <w:bCs/>
                <w:sz w:val="20"/>
                <w:szCs w:val="20"/>
                <w:lang w:eastAsia="et-EE"/>
              </w:rPr>
              <w:t>7 745 252</w:t>
            </w:r>
          </w:p>
        </w:tc>
        <w:tc>
          <w:tcPr>
            <w:tcW w:w="1134" w:type="dxa"/>
            <w:tcBorders>
              <w:top w:val="nil"/>
              <w:left w:val="nil"/>
              <w:bottom w:val="single" w:sz="4" w:space="0" w:color="auto"/>
              <w:right w:val="single" w:sz="8"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b/>
                <w:bCs/>
                <w:sz w:val="20"/>
                <w:szCs w:val="20"/>
                <w:lang w:eastAsia="et-EE"/>
              </w:rPr>
            </w:pPr>
            <w:r w:rsidRPr="00036F37">
              <w:rPr>
                <w:rFonts w:ascii="Times New Roman" w:eastAsia="Times New Roman" w:hAnsi="Times New Roman" w:cs="Times New Roman"/>
                <w:b/>
                <w:bCs/>
                <w:sz w:val="20"/>
                <w:szCs w:val="20"/>
                <w:lang w:eastAsia="et-EE"/>
              </w:rPr>
              <w:t>7 904 398</w:t>
            </w:r>
          </w:p>
        </w:tc>
      </w:tr>
      <w:tr w:rsidR="00036F37" w:rsidRPr="00036F37" w:rsidTr="004A27CE">
        <w:trPr>
          <w:trHeight w:val="250"/>
        </w:trPr>
        <w:tc>
          <w:tcPr>
            <w:tcW w:w="3545" w:type="dxa"/>
            <w:tcBorders>
              <w:top w:val="nil"/>
              <w:left w:val="single" w:sz="8" w:space="0" w:color="auto"/>
              <w:bottom w:val="single" w:sz="4" w:space="0" w:color="auto"/>
              <w:right w:val="single" w:sz="4" w:space="0" w:color="auto"/>
            </w:tcBorders>
            <w:shd w:val="clear" w:color="auto" w:fill="auto"/>
            <w:noWrap/>
            <w:vAlign w:val="bottom"/>
            <w:hideMark/>
          </w:tcPr>
          <w:p w:rsidR="00036F37" w:rsidRPr="00036F37" w:rsidRDefault="00036F37" w:rsidP="00036F37">
            <w:pPr>
              <w:spacing w:after="0" w:line="240" w:lineRule="auto"/>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 xml:space="preserve">  Põhitegevuse kulud</w:t>
            </w:r>
          </w:p>
        </w:tc>
        <w:tc>
          <w:tcPr>
            <w:tcW w:w="1276"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7 838 831</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8 081 841</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7 877 411</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7 740 628</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7 745 252</w:t>
            </w:r>
          </w:p>
        </w:tc>
        <w:tc>
          <w:tcPr>
            <w:tcW w:w="1134" w:type="dxa"/>
            <w:tcBorders>
              <w:top w:val="nil"/>
              <w:left w:val="nil"/>
              <w:bottom w:val="single" w:sz="4" w:space="0" w:color="auto"/>
              <w:right w:val="single" w:sz="8"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7 904 398</w:t>
            </w:r>
          </w:p>
        </w:tc>
      </w:tr>
      <w:tr w:rsidR="00036F37" w:rsidRPr="00036F37" w:rsidTr="004A27CE">
        <w:trPr>
          <w:trHeight w:val="250"/>
        </w:trPr>
        <w:tc>
          <w:tcPr>
            <w:tcW w:w="3545" w:type="dxa"/>
            <w:tcBorders>
              <w:top w:val="nil"/>
              <w:left w:val="single" w:sz="8" w:space="0" w:color="auto"/>
              <w:bottom w:val="single" w:sz="4" w:space="0" w:color="auto"/>
              <w:right w:val="single" w:sz="4" w:space="0" w:color="auto"/>
            </w:tcBorders>
            <w:shd w:val="clear" w:color="auto" w:fill="auto"/>
            <w:noWrap/>
            <w:vAlign w:val="bottom"/>
            <w:hideMark/>
          </w:tcPr>
          <w:p w:rsidR="00036F37" w:rsidRPr="00036F37" w:rsidRDefault="00036F37" w:rsidP="00036F37">
            <w:pPr>
              <w:spacing w:after="0" w:line="240" w:lineRule="auto"/>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 xml:space="preserve">     sh saadud toetuste arvelt</w:t>
            </w:r>
          </w:p>
        </w:tc>
        <w:tc>
          <w:tcPr>
            <w:tcW w:w="1276"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16 359</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14 540</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12 054</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10 324</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9 095</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8 197</w:t>
            </w:r>
          </w:p>
        </w:tc>
      </w:tr>
      <w:tr w:rsidR="00036F37" w:rsidRPr="00036F37" w:rsidTr="004A27CE">
        <w:trPr>
          <w:trHeight w:val="250"/>
        </w:trPr>
        <w:tc>
          <w:tcPr>
            <w:tcW w:w="3545" w:type="dxa"/>
            <w:tcBorders>
              <w:top w:val="nil"/>
              <w:left w:val="single" w:sz="8" w:space="0" w:color="auto"/>
              <w:bottom w:val="single" w:sz="4" w:space="0" w:color="auto"/>
              <w:right w:val="single" w:sz="4" w:space="0" w:color="auto"/>
            </w:tcBorders>
            <w:shd w:val="clear" w:color="auto" w:fill="auto"/>
            <w:noWrap/>
            <w:vAlign w:val="bottom"/>
            <w:hideMark/>
          </w:tcPr>
          <w:p w:rsidR="00036F37" w:rsidRPr="00036F37" w:rsidRDefault="00036F37" w:rsidP="00036F37">
            <w:pPr>
              <w:spacing w:after="0" w:line="240" w:lineRule="auto"/>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 xml:space="preserve">     sh muude vahendite arvelt</w:t>
            </w:r>
          </w:p>
        </w:tc>
        <w:tc>
          <w:tcPr>
            <w:tcW w:w="1276"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7 822 472</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8 067 301</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7 865 357</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7 730 304</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7 736 157</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7 896 201</w:t>
            </w:r>
          </w:p>
        </w:tc>
      </w:tr>
      <w:tr w:rsidR="00036F37" w:rsidRPr="00036F37" w:rsidTr="004A27CE">
        <w:trPr>
          <w:trHeight w:val="250"/>
        </w:trPr>
        <w:tc>
          <w:tcPr>
            <w:tcW w:w="3545" w:type="dxa"/>
            <w:tcBorders>
              <w:top w:val="nil"/>
              <w:left w:val="single" w:sz="8" w:space="0" w:color="auto"/>
              <w:bottom w:val="single" w:sz="4" w:space="0" w:color="auto"/>
              <w:right w:val="single" w:sz="4" w:space="0" w:color="auto"/>
            </w:tcBorders>
            <w:shd w:val="clear" w:color="auto" w:fill="auto"/>
            <w:noWrap/>
            <w:vAlign w:val="bottom"/>
            <w:hideMark/>
          </w:tcPr>
          <w:p w:rsidR="00036F37" w:rsidRPr="00036F37" w:rsidRDefault="00036F37" w:rsidP="00036F37">
            <w:pPr>
              <w:spacing w:after="0" w:line="240" w:lineRule="auto"/>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 xml:space="preserve">  Investeerimistegevuse kulud</w:t>
            </w:r>
          </w:p>
        </w:tc>
        <w:tc>
          <w:tcPr>
            <w:tcW w:w="1276"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5 130 698</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4 671 677</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1 708 739</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1 349 846</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c>
          <w:tcPr>
            <w:tcW w:w="1134" w:type="dxa"/>
            <w:tcBorders>
              <w:top w:val="nil"/>
              <w:left w:val="nil"/>
              <w:bottom w:val="single" w:sz="4" w:space="0" w:color="auto"/>
              <w:right w:val="single" w:sz="8"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r>
      <w:tr w:rsidR="00036F37" w:rsidRPr="00036F37" w:rsidTr="004A27CE">
        <w:trPr>
          <w:trHeight w:val="250"/>
        </w:trPr>
        <w:tc>
          <w:tcPr>
            <w:tcW w:w="3545" w:type="dxa"/>
            <w:tcBorders>
              <w:top w:val="nil"/>
              <w:left w:val="single" w:sz="8" w:space="0" w:color="auto"/>
              <w:bottom w:val="single" w:sz="4" w:space="0" w:color="auto"/>
              <w:right w:val="single" w:sz="4" w:space="0" w:color="auto"/>
            </w:tcBorders>
            <w:shd w:val="clear" w:color="auto" w:fill="auto"/>
            <w:noWrap/>
            <w:vAlign w:val="bottom"/>
            <w:hideMark/>
          </w:tcPr>
          <w:p w:rsidR="00036F37" w:rsidRPr="00036F37" w:rsidRDefault="00036F37" w:rsidP="00036F37">
            <w:pPr>
              <w:spacing w:after="0" w:line="240" w:lineRule="auto"/>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 xml:space="preserve">     sh saadud toetuste arvelt</w:t>
            </w:r>
          </w:p>
        </w:tc>
        <w:tc>
          <w:tcPr>
            <w:tcW w:w="1276"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1 644 439</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r>
      <w:tr w:rsidR="00036F37" w:rsidRPr="00036F37" w:rsidTr="004A27CE">
        <w:trPr>
          <w:trHeight w:val="250"/>
        </w:trPr>
        <w:tc>
          <w:tcPr>
            <w:tcW w:w="3545" w:type="dxa"/>
            <w:tcBorders>
              <w:top w:val="nil"/>
              <w:left w:val="single" w:sz="8" w:space="0" w:color="auto"/>
              <w:bottom w:val="single" w:sz="4" w:space="0" w:color="auto"/>
              <w:right w:val="single" w:sz="4" w:space="0" w:color="auto"/>
            </w:tcBorders>
            <w:shd w:val="clear" w:color="auto" w:fill="auto"/>
            <w:noWrap/>
            <w:vAlign w:val="bottom"/>
            <w:hideMark/>
          </w:tcPr>
          <w:p w:rsidR="00036F37" w:rsidRPr="00036F37" w:rsidRDefault="00036F37" w:rsidP="00036F37">
            <w:pPr>
              <w:spacing w:after="0" w:line="240" w:lineRule="auto"/>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lastRenderedPageBreak/>
              <w:t xml:space="preserve">     sh muude vahendite arvelt</w:t>
            </w:r>
          </w:p>
        </w:tc>
        <w:tc>
          <w:tcPr>
            <w:tcW w:w="1276"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3 486 259</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4 671 677</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1 708 739</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1 349 846</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r>
      <w:tr w:rsidR="00036F37" w:rsidRPr="00036F37" w:rsidTr="004A27CE">
        <w:trPr>
          <w:trHeight w:val="260"/>
        </w:trPr>
        <w:tc>
          <w:tcPr>
            <w:tcW w:w="3545" w:type="dxa"/>
            <w:tcBorders>
              <w:top w:val="nil"/>
              <w:left w:val="single" w:sz="8" w:space="0" w:color="auto"/>
              <w:bottom w:val="single" w:sz="4" w:space="0" w:color="auto"/>
              <w:right w:val="single" w:sz="4" w:space="0" w:color="auto"/>
            </w:tcBorders>
            <w:shd w:val="clear" w:color="auto" w:fill="auto"/>
            <w:noWrap/>
            <w:vAlign w:val="bottom"/>
            <w:hideMark/>
          </w:tcPr>
          <w:p w:rsidR="00036F37" w:rsidRPr="00036F37" w:rsidRDefault="00036F37" w:rsidP="00036F37">
            <w:pPr>
              <w:spacing w:after="0" w:line="240" w:lineRule="auto"/>
              <w:rPr>
                <w:rFonts w:ascii="Times New Roman" w:eastAsia="Times New Roman" w:hAnsi="Times New Roman" w:cs="Times New Roman"/>
                <w:b/>
                <w:bCs/>
                <w:sz w:val="20"/>
                <w:szCs w:val="20"/>
                <w:lang w:eastAsia="et-EE"/>
              </w:rPr>
            </w:pPr>
            <w:r w:rsidRPr="00036F37">
              <w:rPr>
                <w:rFonts w:ascii="Times New Roman" w:eastAsia="Times New Roman" w:hAnsi="Times New Roman" w:cs="Times New Roman"/>
                <w:b/>
                <w:bCs/>
                <w:sz w:val="20"/>
                <w:szCs w:val="20"/>
                <w:lang w:eastAsia="et-EE"/>
              </w:rPr>
              <w:t>09 Haridus</w:t>
            </w:r>
          </w:p>
        </w:tc>
        <w:tc>
          <w:tcPr>
            <w:tcW w:w="1276"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b/>
                <w:bCs/>
                <w:sz w:val="20"/>
                <w:szCs w:val="20"/>
                <w:lang w:eastAsia="et-EE"/>
              </w:rPr>
            </w:pPr>
            <w:r w:rsidRPr="00036F37">
              <w:rPr>
                <w:rFonts w:ascii="Times New Roman" w:eastAsia="Times New Roman" w:hAnsi="Times New Roman" w:cs="Times New Roman"/>
                <w:b/>
                <w:bCs/>
                <w:sz w:val="20"/>
                <w:szCs w:val="20"/>
                <w:lang w:eastAsia="et-EE"/>
              </w:rPr>
              <w:t>22 223 454</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b/>
                <w:bCs/>
                <w:sz w:val="20"/>
                <w:szCs w:val="20"/>
                <w:lang w:eastAsia="et-EE"/>
              </w:rPr>
            </w:pPr>
            <w:r w:rsidRPr="00036F37">
              <w:rPr>
                <w:rFonts w:ascii="Times New Roman" w:eastAsia="Times New Roman" w:hAnsi="Times New Roman" w:cs="Times New Roman"/>
                <w:b/>
                <w:bCs/>
                <w:sz w:val="20"/>
                <w:szCs w:val="20"/>
                <w:lang w:eastAsia="et-EE"/>
              </w:rPr>
              <w:t>23 704 200</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b/>
                <w:bCs/>
                <w:sz w:val="20"/>
                <w:szCs w:val="20"/>
                <w:lang w:eastAsia="et-EE"/>
              </w:rPr>
            </w:pPr>
            <w:r w:rsidRPr="00036F37">
              <w:rPr>
                <w:rFonts w:ascii="Times New Roman" w:eastAsia="Times New Roman" w:hAnsi="Times New Roman" w:cs="Times New Roman"/>
                <w:b/>
                <w:bCs/>
                <w:sz w:val="20"/>
                <w:szCs w:val="20"/>
                <w:lang w:eastAsia="et-EE"/>
              </w:rPr>
              <w:t>23 176 233</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b/>
                <w:bCs/>
                <w:sz w:val="20"/>
                <w:szCs w:val="20"/>
                <w:lang w:eastAsia="et-EE"/>
              </w:rPr>
            </w:pPr>
            <w:r w:rsidRPr="00036F37">
              <w:rPr>
                <w:rFonts w:ascii="Times New Roman" w:eastAsia="Times New Roman" w:hAnsi="Times New Roman" w:cs="Times New Roman"/>
                <w:b/>
                <w:bCs/>
                <w:sz w:val="20"/>
                <w:szCs w:val="20"/>
                <w:lang w:eastAsia="et-EE"/>
              </w:rPr>
              <w:t>22 704 178</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b/>
                <w:bCs/>
                <w:sz w:val="20"/>
                <w:szCs w:val="20"/>
                <w:lang w:eastAsia="et-EE"/>
              </w:rPr>
            </w:pPr>
            <w:r w:rsidRPr="00036F37">
              <w:rPr>
                <w:rFonts w:ascii="Times New Roman" w:eastAsia="Times New Roman" w:hAnsi="Times New Roman" w:cs="Times New Roman"/>
                <w:b/>
                <w:bCs/>
                <w:sz w:val="20"/>
                <w:szCs w:val="20"/>
                <w:lang w:eastAsia="et-EE"/>
              </w:rPr>
              <w:t>24 218 171</w:t>
            </w:r>
          </w:p>
        </w:tc>
        <w:tc>
          <w:tcPr>
            <w:tcW w:w="1134" w:type="dxa"/>
            <w:tcBorders>
              <w:top w:val="nil"/>
              <w:left w:val="nil"/>
              <w:bottom w:val="single" w:sz="4" w:space="0" w:color="auto"/>
              <w:right w:val="single" w:sz="8"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b/>
                <w:bCs/>
                <w:sz w:val="20"/>
                <w:szCs w:val="20"/>
                <w:lang w:eastAsia="et-EE"/>
              </w:rPr>
            </w:pPr>
            <w:r w:rsidRPr="00036F37">
              <w:rPr>
                <w:rFonts w:ascii="Times New Roman" w:eastAsia="Times New Roman" w:hAnsi="Times New Roman" w:cs="Times New Roman"/>
                <w:b/>
                <w:bCs/>
                <w:sz w:val="20"/>
                <w:szCs w:val="20"/>
                <w:lang w:eastAsia="et-EE"/>
              </w:rPr>
              <w:t>24 586 194</w:t>
            </w:r>
          </w:p>
        </w:tc>
      </w:tr>
      <w:tr w:rsidR="00036F37" w:rsidRPr="00036F37" w:rsidTr="004A27CE">
        <w:trPr>
          <w:trHeight w:val="250"/>
        </w:trPr>
        <w:tc>
          <w:tcPr>
            <w:tcW w:w="3545" w:type="dxa"/>
            <w:tcBorders>
              <w:top w:val="nil"/>
              <w:left w:val="single" w:sz="8" w:space="0" w:color="auto"/>
              <w:bottom w:val="single" w:sz="4" w:space="0" w:color="auto"/>
              <w:right w:val="single" w:sz="4" w:space="0" w:color="auto"/>
            </w:tcBorders>
            <w:shd w:val="clear" w:color="auto" w:fill="auto"/>
            <w:noWrap/>
            <w:vAlign w:val="bottom"/>
            <w:hideMark/>
          </w:tcPr>
          <w:p w:rsidR="00036F37" w:rsidRPr="00036F37" w:rsidRDefault="00036F37" w:rsidP="00036F37">
            <w:pPr>
              <w:spacing w:after="0" w:line="240" w:lineRule="auto"/>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 xml:space="preserve">  Põhitegevuse kulud</w:t>
            </w:r>
          </w:p>
        </w:tc>
        <w:tc>
          <w:tcPr>
            <w:tcW w:w="1276"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21 238 812</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22 960 493</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21 812 499</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21 876 878</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21 970 171</w:t>
            </w:r>
          </w:p>
        </w:tc>
        <w:tc>
          <w:tcPr>
            <w:tcW w:w="1134" w:type="dxa"/>
            <w:tcBorders>
              <w:top w:val="nil"/>
              <w:left w:val="nil"/>
              <w:bottom w:val="single" w:sz="4" w:space="0" w:color="auto"/>
              <w:right w:val="single" w:sz="8"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22 234 194</w:t>
            </w:r>
          </w:p>
        </w:tc>
      </w:tr>
      <w:tr w:rsidR="00036F37" w:rsidRPr="00036F37" w:rsidTr="004A27CE">
        <w:trPr>
          <w:trHeight w:val="250"/>
        </w:trPr>
        <w:tc>
          <w:tcPr>
            <w:tcW w:w="3545" w:type="dxa"/>
            <w:tcBorders>
              <w:top w:val="nil"/>
              <w:left w:val="single" w:sz="8" w:space="0" w:color="auto"/>
              <w:bottom w:val="single" w:sz="4" w:space="0" w:color="auto"/>
              <w:right w:val="single" w:sz="4" w:space="0" w:color="auto"/>
            </w:tcBorders>
            <w:shd w:val="clear" w:color="auto" w:fill="auto"/>
            <w:noWrap/>
            <w:vAlign w:val="bottom"/>
            <w:hideMark/>
          </w:tcPr>
          <w:p w:rsidR="00036F37" w:rsidRPr="00036F37" w:rsidRDefault="00036F37" w:rsidP="00036F37">
            <w:pPr>
              <w:spacing w:after="0" w:line="240" w:lineRule="auto"/>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 xml:space="preserve">     sh saadud toetuste arvelt</w:t>
            </w:r>
          </w:p>
        </w:tc>
        <w:tc>
          <w:tcPr>
            <w:tcW w:w="1276"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8 165 203</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8 831 533</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8 791 648</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8 786 200</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8 782 597</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8 780 205</w:t>
            </w:r>
          </w:p>
        </w:tc>
      </w:tr>
      <w:tr w:rsidR="00036F37" w:rsidRPr="00036F37" w:rsidTr="004A27CE">
        <w:trPr>
          <w:trHeight w:val="62"/>
        </w:trPr>
        <w:tc>
          <w:tcPr>
            <w:tcW w:w="3545" w:type="dxa"/>
            <w:tcBorders>
              <w:top w:val="nil"/>
              <w:left w:val="single" w:sz="8" w:space="0" w:color="auto"/>
              <w:bottom w:val="single" w:sz="4" w:space="0" w:color="auto"/>
              <w:right w:val="single" w:sz="4" w:space="0" w:color="auto"/>
            </w:tcBorders>
            <w:shd w:val="clear" w:color="auto" w:fill="auto"/>
            <w:noWrap/>
            <w:vAlign w:val="bottom"/>
            <w:hideMark/>
          </w:tcPr>
          <w:p w:rsidR="00036F37" w:rsidRPr="00036F37" w:rsidRDefault="00036F37" w:rsidP="00036F37">
            <w:pPr>
              <w:spacing w:after="0" w:line="240" w:lineRule="auto"/>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 xml:space="preserve">     sh muude vahendite arvelt</w:t>
            </w:r>
          </w:p>
        </w:tc>
        <w:tc>
          <w:tcPr>
            <w:tcW w:w="1276"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13 073 609</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14 128 960</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13 020 851</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13 090 678</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13 187 574</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13 453 989</w:t>
            </w:r>
          </w:p>
        </w:tc>
      </w:tr>
      <w:tr w:rsidR="00036F37" w:rsidRPr="00036F37" w:rsidTr="004A27CE">
        <w:trPr>
          <w:trHeight w:val="250"/>
        </w:trPr>
        <w:tc>
          <w:tcPr>
            <w:tcW w:w="3545" w:type="dxa"/>
            <w:tcBorders>
              <w:top w:val="nil"/>
              <w:left w:val="single" w:sz="8" w:space="0" w:color="auto"/>
              <w:bottom w:val="single" w:sz="4" w:space="0" w:color="auto"/>
              <w:right w:val="single" w:sz="4" w:space="0" w:color="auto"/>
            </w:tcBorders>
            <w:shd w:val="clear" w:color="auto" w:fill="auto"/>
            <w:noWrap/>
            <w:vAlign w:val="bottom"/>
            <w:hideMark/>
          </w:tcPr>
          <w:p w:rsidR="00036F37" w:rsidRPr="00036F37" w:rsidRDefault="00036F37" w:rsidP="00036F37">
            <w:pPr>
              <w:spacing w:after="0" w:line="240" w:lineRule="auto"/>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 xml:space="preserve">  Investeerimistegevuse kulud</w:t>
            </w:r>
          </w:p>
        </w:tc>
        <w:tc>
          <w:tcPr>
            <w:tcW w:w="1276"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984 642</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743 707</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1 363 734</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827 300</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2 248 000</w:t>
            </w:r>
          </w:p>
        </w:tc>
        <w:tc>
          <w:tcPr>
            <w:tcW w:w="1134" w:type="dxa"/>
            <w:tcBorders>
              <w:top w:val="nil"/>
              <w:left w:val="nil"/>
              <w:bottom w:val="single" w:sz="4" w:space="0" w:color="auto"/>
              <w:right w:val="single" w:sz="8"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2 352 000</w:t>
            </w:r>
          </w:p>
        </w:tc>
      </w:tr>
      <w:tr w:rsidR="00036F37" w:rsidRPr="00036F37" w:rsidTr="004A27CE">
        <w:trPr>
          <w:trHeight w:val="250"/>
        </w:trPr>
        <w:tc>
          <w:tcPr>
            <w:tcW w:w="3545" w:type="dxa"/>
            <w:tcBorders>
              <w:top w:val="nil"/>
              <w:left w:val="single" w:sz="8" w:space="0" w:color="auto"/>
              <w:bottom w:val="single" w:sz="4" w:space="0" w:color="auto"/>
              <w:right w:val="single" w:sz="4" w:space="0" w:color="auto"/>
            </w:tcBorders>
            <w:shd w:val="clear" w:color="auto" w:fill="auto"/>
            <w:noWrap/>
            <w:vAlign w:val="bottom"/>
            <w:hideMark/>
          </w:tcPr>
          <w:p w:rsidR="00036F37" w:rsidRPr="00036F37" w:rsidRDefault="00036F37" w:rsidP="00036F37">
            <w:pPr>
              <w:spacing w:after="0" w:line="240" w:lineRule="auto"/>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 xml:space="preserve">     sh saadud toetuste arvelt</w:t>
            </w:r>
          </w:p>
        </w:tc>
        <w:tc>
          <w:tcPr>
            <w:tcW w:w="1276"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11 725</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61</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r>
      <w:tr w:rsidR="00036F37" w:rsidRPr="00036F37" w:rsidTr="004A27CE">
        <w:trPr>
          <w:trHeight w:val="250"/>
        </w:trPr>
        <w:tc>
          <w:tcPr>
            <w:tcW w:w="3545" w:type="dxa"/>
            <w:tcBorders>
              <w:top w:val="nil"/>
              <w:left w:val="single" w:sz="8" w:space="0" w:color="auto"/>
              <w:bottom w:val="single" w:sz="4" w:space="0" w:color="auto"/>
              <w:right w:val="single" w:sz="4" w:space="0" w:color="auto"/>
            </w:tcBorders>
            <w:shd w:val="clear" w:color="auto" w:fill="auto"/>
            <w:noWrap/>
            <w:vAlign w:val="bottom"/>
            <w:hideMark/>
          </w:tcPr>
          <w:p w:rsidR="00036F37" w:rsidRPr="00036F37" w:rsidRDefault="00036F37" w:rsidP="00036F37">
            <w:pPr>
              <w:spacing w:after="0" w:line="240" w:lineRule="auto"/>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 xml:space="preserve">     sh muude vahendite arvelt</w:t>
            </w:r>
          </w:p>
        </w:tc>
        <w:tc>
          <w:tcPr>
            <w:tcW w:w="1276"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972 917</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743 646</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1 363 734</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827 300</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2 248 000</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2 352 000</w:t>
            </w:r>
          </w:p>
        </w:tc>
      </w:tr>
      <w:tr w:rsidR="00036F37" w:rsidRPr="00036F37" w:rsidTr="004A27CE">
        <w:trPr>
          <w:trHeight w:val="260"/>
        </w:trPr>
        <w:tc>
          <w:tcPr>
            <w:tcW w:w="3545" w:type="dxa"/>
            <w:tcBorders>
              <w:top w:val="nil"/>
              <w:left w:val="single" w:sz="8" w:space="0" w:color="auto"/>
              <w:bottom w:val="single" w:sz="4" w:space="0" w:color="auto"/>
              <w:right w:val="single" w:sz="4" w:space="0" w:color="auto"/>
            </w:tcBorders>
            <w:shd w:val="clear" w:color="auto" w:fill="auto"/>
            <w:noWrap/>
            <w:vAlign w:val="bottom"/>
            <w:hideMark/>
          </w:tcPr>
          <w:p w:rsidR="00036F37" w:rsidRPr="00036F37" w:rsidRDefault="00036F37" w:rsidP="00036F37">
            <w:pPr>
              <w:spacing w:after="0" w:line="240" w:lineRule="auto"/>
              <w:rPr>
                <w:rFonts w:ascii="Times New Roman" w:eastAsia="Times New Roman" w:hAnsi="Times New Roman" w:cs="Times New Roman"/>
                <w:b/>
                <w:bCs/>
                <w:sz w:val="20"/>
                <w:szCs w:val="20"/>
                <w:lang w:eastAsia="et-EE"/>
              </w:rPr>
            </w:pPr>
            <w:r w:rsidRPr="00036F37">
              <w:rPr>
                <w:rFonts w:ascii="Times New Roman" w:eastAsia="Times New Roman" w:hAnsi="Times New Roman" w:cs="Times New Roman"/>
                <w:b/>
                <w:bCs/>
                <w:sz w:val="20"/>
                <w:szCs w:val="20"/>
                <w:lang w:eastAsia="et-EE"/>
              </w:rPr>
              <w:t>10 Sotsiaalne kaitse</w:t>
            </w:r>
          </w:p>
        </w:tc>
        <w:tc>
          <w:tcPr>
            <w:tcW w:w="1276"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b/>
                <w:bCs/>
                <w:sz w:val="20"/>
                <w:szCs w:val="20"/>
                <w:lang w:eastAsia="et-EE"/>
              </w:rPr>
            </w:pPr>
            <w:r w:rsidRPr="00036F37">
              <w:rPr>
                <w:rFonts w:ascii="Times New Roman" w:eastAsia="Times New Roman" w:hAnsi="Times New Roman" w:cs="Times New Roman"/>
                <w:b/>
                <w:bCs/>
                <w:sz w:val="20"/>
                <w:szCs w:val="20"/>
                <w:lang w:eastAsia="et-EE"/>
              </w:rPr>
              <w:t>5 117 717</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b/>
                <w:bCs/>
                <w:sz w:val="20"/>
                <w:szCs w:val="20"/>
                <w:lang w:eastAsia="et-EE"/>
              </w:rPr>
            </w:pPr>
            <w:r w:rsidRPr="00036F37">
              <w:rPr>
                <w:rFonts w:ascii="Times New Roman" w:eastAsia="Times New Roman" w:hAnsi="Times New Roman" w:cs="Times New Roman"/>
                <w:b/>
                <w:bCs/>
                <w:sz w:val="20"/>
                <w:szCs w:val="20"/>
                <w:lang w:eastAsia="et-EE"/>
              </w:rPr>
              <w:t>5 699 629</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b/>
                <w:bCs/>
                <w:sz w:val="20"/>
                <w:szCs w:val="20"/>
                <w:lang w:eastAsia="et-EE"/>
              </w:rPr>
            </w:pPr>
            <w:r w:rsidRPr="00036F37">
              <w:rPr>
                <w:rFonts w:ascii="Times New Roman" w:eastAsia="Times New Roman" w:hAnsi="Times New Roman" w:cs="Times New Roman"/>
                <w:b/>
                <w:bCs/>
                <w:sz w:val="20"/>
                <w:szCs w:val="20"/>
                <w:lang w:eastAsia="et-EE"/>
              </w:rPr>
              <w:t>5 281 405</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b/>
                <w:bCs/>
                <w:sz w:val="20"/>
                <w:szCs w:val="20"/>
                <w:lang w:eastAsia="et-EE"/>
              </w:rPr>
            </w:pPr>
            <w:r w:rsidRPr="00036F37">
              <w:rPr>
                <w:rFonts w:ascii="Times New Roman" w:eastAsia="Times New Roman" w:hAnsi="Times New Roman" w:cs="Times New Roman"/>
                <w:b/>
                <w:bCs/>
                <w:sz w:val="20"/>
                <w:szCs w:val="20"/>
                <w:lang w:eastAsia="et-EE"/>
              </w:rPr>
              <w:t>5 306 100</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b/>
                <w:bCs/>
                <w:sz w:val="20"/>
                <w:szCs w:val="20"/>
                <w:lang w:eastAsia="et-EE"/>
              </w:rPr>
            </w:pPr>
            <w:r w:rsidRPr="00036F37">
              <w:rPr>
                <w:rFonts w:ascii="Times New Roman" w:eastAsia="Times New Roman" w:hAnsi="Times New Roman" w:cs="Times New Roman"/>
                <w:b/>
                <w:bCs/>
                <w:sz w:val="20"/>
                <w:szCs w:val="20"/>
                <w:lang w:eastAsia="et-EE"/>
              </w:rPr>
              <w:t>5 319 502</w:t>
            </w:r>
          </w:p>
        </w:tc>
        <w:tc>
          <w:tcPr>
            <w:tcW w:w="1134" w:type="dxa"/>
            <w:tcBorders>
              <w:top w:val="nil"/>
              <w:left w:val="nil"/>
              <w:bottom w:val="single" w:sz="4" w:space="0" w:color="auto"/>
              <w:right w:val="single" w:sz="8"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b/>
                <w:bCs/>
                <w:sz w:val="20"/>
                <w:szCs w:val="20"/>
                <w:lang w:eastAsia="et-EE"/>
              </w:rPr>
            </w:pPr>
            <w:r w:rsidRPr="00036F37">
              <w:rPr>
                <w:rFonts w:ascii="Times New Roman" w:eastAsia="Times New Roman" w:hAnsi="Times New Roman" w:cs="Times New Roman"/>
                <w:b/>
                <w:bCs/>
                <w:sz w:val="20"/>
                <w:szCs w:val="20"/>
                <w:lang w:eastAsia="et-EE"/>
              </w:rPr>
              <w:t>5 397 572</w:t>
            </w:r>
          </w:p>
        </w:tc>
      </w:tr>
      <w:tr w:rsidR="00036F37" w:rsidRPr="00036F37" w:rsidTr="004A27CE">
        <w:trPr>
          <w:trHeight w:val="250"/>
        </w:trPr>
        <w:tc>
          <w:tcPr>
            <w:tcW w:w="3545" w:type="dxa"/>
            <w:tcBorders>
              <w:top w:val="nil"/>
              <w:left w:val="single" w:sz="8" w:space="0" w:color="auto"/>
              <w:bottom w:val="single" w:sz="4" w:space="0" w:color="auto"/>
              <w:right w:val="single" w:sz="4" w:space="0" w:color="auto"/>
            </w:tcBorders>
            <w:shd w:val="clear" w:color="auto" w:fill="auto"/>
            <w:noWrap/>
            <w:vAlign w:val="bottom"/>
            <w:hideMark/>
          </w:tcPr>
          <w:p w:rsidR="00036F37" w:rsidRPr="00036F37" w:rsidRDefault="00036F37" w:rsidP="00036F37">
            <w:pPr>
              <w:spacing w:after="0" w:line="240" w:lineRule="auto"/>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 xml:space="preserve">  Põhitegevuse kulud</w:t>
            </w:r>
          </w:p>
        </w:tc>
        <w:tc>
          <w:tcPr>
            <w:tcW w:w="1276"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4 792 326</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5 344 703</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4 979 099</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5 010 836</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5 031 713</w:t>
            </w:r>
          </w:p>
        </w:tc>
        <w:tc>
          <w:tcPr>
            <w:tcW w:w="1134" w:type="dxa"/>
            <w:tcBorders>
              <w:top w:val="nil"/>
              <w:left w:val="nil"/>
              <w:bottom w:val="single" w:sz="4" w:space="0" w:color="auto"/>
              <w:right w:val="single" w:sz="8"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5 117 720</w:t>
            </w:r>
          </w:p>
        </w:tc>
      </w:tr>
      <w:tr w:rsidR="00036F37" w:rsidRPr="00036F37" w:rsidTr="004A27CE">
        <w:trPr>
          <w:trHeight w:val="250"/>
        </w:trPr>
        <w:tc>
          <w:tcPr>
            <w:tcW w:w="3545" w:type="dxa"/>
            <w:tcBorders>
              <w:top w:val="nil"/>
              <w:left w:val="single" w:sz="8" w:space="0" w:color="auto"/>
              <w:bottom w:val="single" w:sz="4" w:space="0" w:color="auto"/>
              <w:right w:val="single" w:sz="4" w:space="0" w:color="auto"/>
            </w:tcBorders>
            <w:shd w:val="clear" w:color="auto" w:fill="auto"/>
            <w:noWrap/>
            <w:vAlign w:val="bottom"/>
            <w:hideMark/>
          </w:tcPr>
          <w:p w:rsidR="00036F37" w:rsidRPr="00036F37" w:rsidRDefault="00036F37" w:rsidP="00036F37">
            <w:pPr>
              <w:spacing w:after="0" w:line="240" w:lineRule="auto"/>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 xml:space="preserve">     sh saadud toetuste arvelt</w:t>
            </w:r>
          </w:p>
        </w:tc>
        <w:tc>
          <w:tcPr>
            <w:tcW w:w="1276"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2 178 587</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2 407 272</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1 942 478</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1 962 478</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1 972 478</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1 992 478</w:t>
            </w:r>
          </w:p>
        </w:tc>
      </w:tr>
      <w:tr w:rsidR="00036F37" w:rsidRPr="00036F37" w:rsidTr="004A27CE">
        <w:trPr>
          <w:trHeight w:val="250"/>
        </w:trPr>
        <w:tc>
          <w:tcPr>
            <w:tcW w:w="3545" w:type="dxa"/>
            <w:tcBorders>
              <w:top w:val="nil"/>
              <w:left w:val="single" w:sz="8" w:space="0" w:color="auto"/>
              <w:bottom w:val="single" w:sz="4" w:space="0" w:color="auto"/>
              <w:right w:val="single" w:sz="4" w:space="0" w:color="auto"/>
            </w:tcBorders>
            <w:shd w:val="clear" w:color="auto" w:fill="auto"/>
            <w:noWrap/>
            <w:vAlign w:val="bottom"/>
            <w:hideMark/>
          </w:tcPr>
          <w:p w:rsidR="00036F37" w:rsidRPr="00036F37" w:rsidRDefault="00036F37" w:rsidP="00036F37">
            <w:pPr>
              <w:spacing w:after="0" w:line="240" w:lineRule="auto"/>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 xml:space="preserve">     sh muude vahendite arvelt</w:t>
            </w:r>
          </w:p>
        </w:tc>
        <w:tc>
          <w:tcPr>
            <w:tcW w:w="1276"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2 613 739</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2 937 431</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3 036 621</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3 048 358</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3 059 235</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3 125 242</w:t>
            </w:r>
          </w:p>
        </w:tc>
      </w:tr>
      <w:tr w:rsidR="00036F37" w:rsidRPr="00036F37" w:rsidTr="004A27CE">
        <w:trPr>
          <w:trHeight w:val="250"/>
        </w:trPr>
        <w:tc>
          <w:tcPr>
            <w:tcW w:w="3545" w:type="dxa"/>
            <w:tcBorders>
              <w:top w:val="nil"/>
              <w:left w:val="single" w:sz="8" w:space="0" w:color="auto"/>
              <w:bottom w:val="single" w:sz="4" w:space="0" w:color="auto"/>
              <w:right w:val="single" w:sz="4" w:space="0" w:color="auto"/>
            </w:tcBorders>
            <w:shd w:val="clear" w:color="auto" w:fill="auto"/>
            <w:noWrap/>
            <w:vAlign w:val="bottom"/>
            <w:hideMark/>
          </w:tcPr>
          <w:p w:rsidR="00036F37" w:rsidRPr="00036F37" w:rsidRDefault="00036F37" w:rsidP="00036F37">
            <w:pPr>
              <w:spacing w:after="0" w:line="240" w:lineRule="auto"/>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 xml:space="preserve">  Investeerimistegevuse kulud</w:t>
            </w:r>
          </w:p>
        </w:tc>
        <w:tc>
          <w:tcPr>
            <w:tcW w:w="1276"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325 391</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354 926</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302 306</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295 264</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287 789</w:t>
            </w:r>
          </w:p>
        </w:tc>
        <w:tc>
          <w:tcPr>
            <w:tcW w:w="1134" w:type="dxa"/>
            <w:tcBorders>
              <w:top w:val="nil"/>
              <w:left w:val="nil"/>
              <w:bottom w:val="single" w:sz="4" w:space="0" w:color="auto"/>
              <w:right w:val="single" w:sz="8"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279 852</w:t>
            </w:r>
          </w:p>
        </w:tc>
      </w:tr>
      <w:tr w:rsidR="00036F37" w:rsidRPr="00036F37" w:rsidTr="004A27CE">
        <w:trPr>
          <w:trHeight w:val="250"/>
        </w:trPr>
        <w:tc>
          <w:tcPr>
            <w:tcW w:w="3545" w:type="dxa"/>
            <w:tcBorders>
              <w:top w:val="nil"/>
              <w:left w:val="single" w:sz="8" w:space="0" w:color="auto"/>
              <w:bottom w:val="single" w:sz="4" w:space="0" w:color="auto"/>
              <w:right w:val="single" w:sz="4" w:space="0" w:color="auto"/>
            </w:tcBorders>
            <w:shd w:val="clear" w:color="auto" w:fill="auto"/>
            <w:noWrap/>
            <w:vAlign w:val="bottom"/>
            <w:hideMark/>
          </w:tcPr>
          <w:p w:rsidR="00036F37" w:rsidRPr="00036F37" w:rsidRDefault="00036F37" w:rsidP="00036F37">
            <w:pPr>
              <w:spacing w:after="0" w:line="240" w:lineRule="auto"/>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 xml:space="preserve">     sh saadud toetuste arvelt</w:t>
            </w:r>
          </w:p>
        </w:tc>
        <w:tc>
          <w:tcPr>
            <w:tcW w:w="1276"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r>
      <w:tr w:rsidR="00036F37" w:rsidRPr="00036F37" w:rsidTr="004A27CE">
        <w:trPr>
          <w:trHeight w:val="250"/>
        </w:trPr>
        <w:tc>
          <w:tcPr>
            <w:tcW w:w="3545" w:type="dxa"/>
            <w:tcBorders>
              <w:top w:val="nil"/>
              <w:left w:val="single" w:sz="8" w:space="0" w:color="auto"/>
              <w:bottom w:val="single" w:sz="4" w:space="0" w:color="auto"/>
              <w:right w:val="single" w:sz="4" w:space="0" w:color="auto"/>
            </w:tcBorders>
            <w:shd w:val="clear" w:color="auto" w:fill="auto"/>
            <w:noWrap/>
            <w:vAlign w:val="bottom"/>
            <w:hideMark/>
          </w:tcPr>
          <w:p w:rsidR="00036F37" w:rsidRPr="00036F37" w:rsidRDefault="00036F37" w:rsidP="00036F37">
            <w:pPr>
              <w:spacing w:after="0" w:line="240" w:lineRule="auto"/>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 xml:space="preserve">     sh muude vahendite arvelt</w:t>
            </w:r>
          </w:p>
        </w:tc>
        <w:tc>
          <w:tcPr>
            <w:tcW w:w="1276"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325 391</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354 926</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302 306</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295 264</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287 789</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279 852</w:t>
            </w:r>
          </w:p>
        </w:tc>
      </w:tr>
      <w:tr w:rsidR="00036F37" w:rsidRPr="00036F37" w:rsidTr="004A27CE">
        <w:trPr>
          <w:trHeight w:val="260"/>
        </w:trPr>
        <w:tc>
          <w:tcPr>
            <w:tcW w:w="3545" w:type="dxa"/>
            <w:tcBorders>
              <w:top w:val="nil"/>
              <w:left w:val="single" w:sz="8" w:space="0" w:color="auto"/>
              <w:bottom w:val="single" w:sz="4" w:space="0" w:color="auto"/>
              <w:right w:val="single" w:sz="4" w:space="0" w:color="auto"/>
            </w:tcBorders>
            <w:shd w:val="clear" w:color="auto" w:fill="auto"/>
            <w:noWrap/>
            <w:vAlign w:val="bottom"/>
            <w:hideMark/>
          </w:tcPr>
          <w:p w:rsidR="00036F37" w:rsidRPr="00036F37" w:rsidRDefault="00036F37" w:rsidP="00036F37">
            <w:pPr>
              <w:spacing w:after="0" w:line="240" w:lineRule="auto"/>
              <w:rPr>
                <w:rFonts w:ascii="Times New Roman" w:eastAsia="Times New Roman" w:hAnsi="Times New Roman" w:cs="Times New Roman"/>
                <w:b/>
                <w:bCs/>
                <w:sz w:val="20"/>
                <w:szCs w:val="20"/>
                <w:lang w:eastAsia="et-EE"/>
              </w:rPr>
            </w:pPr>
            <w:r w:rsidRPr="00036F37">
              <w:rPr>
                <w:rFonts w:ascii="Times New Roman" w:eastAsia="Times New Roman" w:hAnsi="Times New Roman" w:cs="Times New Roman"/>
                <w:b/>
                <w:bCs/>
                <w:sz w:val="20"/>
                <w:szCs w:val="20"/>
                <w:lang w:eastAsia="et-EE"/>
              </w:rPr>
              <w:t>KOKKU</w:t>
            </w:r>
          </w:p>
        </w:tc>
        <w:tc>
          <w:tcPr>
            <w:tcW w:w="1276"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b/>
                <w:bCs/>
                <w:sz w:val="20"/>
                <w:szCs w:val="20"/>
                <w:lang w:eastAsia="et-EE"/>
              </w:rPr>
            </w:pPr>
            <w:r w:rsidRPr="00036F37">
              <w:rPr>
                <w:rFonts w:ascii="Times New Roman" w:eastAsia="Times New Roman" w:hAnsi="Times New Roman" w:cs="Times New Roman"/>
                <w:b/>
                <w:bCs/>
                <w:sz w:val="20"/>
                <w:szCs w:val="20"/>
                <w:lang w:eastAsia="et-EE"/>
              </w:rPr>
              <w:t>59 849 241</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b/>
                <w:bCs/>
                <w:sz w:val="20"/>
                <w:szCs w:val="20"/>
                <w:lang w:eastAsia="et-EE"/>
              </w:rPr>
            </w:pPr>
            <w:r w:rsidRPr="00036F37">
              <w:rPr>
                <w:rFonts w:ascii="Times New Roman" w:eastAsia="Times New Roman" w:hAnsi="Times New Roman" w:cs="Times New Roman"/>
                <w:b/>
                <w:bCs/>
                <w:sz w:val="20"/>
                <w:szCs w:val="20"/>
                <w:lang w:eastAsia="et-EE"/>
              </w:rPr>
              <w:t>60 601 478</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b/>
                <w:bCs/>
                <w:sz w:val="20"/>
                <w:szCs w:val="20"/>
                <w:lang w:eastAsia="et-EE"/>
              </w:rPr>
            </w:pPr>
            <w:r w:rsidRPr="00036F37">
              <w:rPr>
                <w:rFonts w:ascii="Times New Roman" w:eastAsia="Times New Roman" w:hAnsi="Times New Roman" w:cs="Times New Roman"/>
                <w:b/>
                <w:bCs/>
                <w:sz w:val="20"/>
                <w:szCs w:val="20"/>
                <w:lang w:eastAsia="et-EE"/>
              </w:rPr>
              <w:t>51 597 466</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b/>
                <w:bCs/>
                <w:sz w:val="20"/>
                <w:szCs w:val="20"/>
                <w:lang w:eastAsia="et-EE"/>
              </w:rPr>
            </w:pPr>
            <w:r w:rsidRPr="00036F37">
              <w:rPr>
                <w:rFonts w:ascii="Times New Roman" w:eastAsia="Times New Roman" w:hAnsi="Times New Roman" w:cs="Times New Roman"/>
                <w:b/>
                <w:bCs/>
                <w:sz w:val="20"/>
                <w:szCs w:val="20"/>
                <w:lang w:eastAsia="et-EE"/>
              </w:rPr>
              <w:t>59 151 444</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b/>
                <w:bCs/>
                <w:sz w:val="20"/>
                <w:szCs w:val="20"/>
                <w:lang w:eastAsia="et-EE"/>
              </w:rPr>
            </w:pPr>
            <w:r w:rsidRPr="00036F37">
              <w:rPr>
                <w:rFonts w:ascii="Times New Roman" w:eastAsia="Times New Roman" w:hAnsi="Times New Roman" w:cs="Times New Roman"/>
                <w:b/>
                <w:bCs/>
                <w:sz w:val="20"/>
                <w:szCs w:val="20"/>
                <w:lang w:eastAsia="et-EE"/>
              </w:rPr>
              <w:t>63 446 858</w:t>
            </w:r>
          </w:p>
        </w:tc>
        <w:tc>
          <w:tcPr>
            <w:tcW w:w="1134" w:type="dxa"/>
            <w:tcBorders>
              <w:top w:val="nil"/>
              <w:left w:val="nil"/>
              <w:bottom w:val="single" w:sz="4" w:space="0" w:color="auto"/>
              <w:right w:val="single" w:sz="8"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b/>
                <w:bCs/>
                <w:sz w:val="20"/>
                <w:szCs w:val="20"/>
                <w:lang w:eastAsia="et-EE"/>
              </w:rPr>
            </w:pPr>
            <w:r w:rsidRPr="00036F37">
              <w:rPr>
                <w:rFonts w:ascii="Times New Roman" w:eastAsia="Times New Roman" w:hAnsi="Times New Roman" w:cs="Times New Roman"/>
                <w:b/>
                <w:bCs/>
                <w:sz w:val="20"/>
                <w:szCs w:val="20"/>
                <w:lang w:eastAsia="et-EE"/>
              </w:rPr>
              <w:t>55 454 849</w:t>
            </w:r>
          </w:p>
        </w:tc>
      </w:tr>
      <w:tr w:rsidR="00036F37" w:rsidRPr="00036F37" w:rsidTr="004A27CE">
        <w:trPr>
          <w:trHeight w:val="250"/>
        </w:trPr>
        <w:tc>
          <w:tcPr>
            <w:tcW w:w="3545" w:type="dxa"/>
            <w:tcBorders>
              <w:top w:val="nil"/>
              <w:left w:val="single" w:sz="8" w:space="0" w:color="auto"/>
              <w:bottom w:val="single" w:sz="4" w:space="0" w:color="auto"/>
              <w:right w:val="single" w:sz="4" w:space="0" w:color="auto"/>
            </w:tcBorders>
            <w:shd w:val="clear" w:color="auto" w:fill="auto"/>
            <w:noWrap/>
            <w:vAlign w:val="bottom"/>
            <w:hideMark/>
          </w:tcPr>
          <w:p w:rsidR="00036F37" w:rsidRPr="00036F37" w:rsidRDefault="00036F37" w:rsidP="00036F37">
            <w:pPr>
              <w:spacing w:after="0" w:line="240" w:lineRule="auto"/>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 xml:space="preserve">  Põhitegevuse kulud</w:t>
            </w:r>
          </w:p>
        </w:tc>
        <w:tc>
          <w:tcPr>
            <w:tcW w:w="1276"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44 371 708</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47 222 242</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44 878 065</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44 852 566</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45 020 806</w:t>
            </w:r>
          </w:p>
        </w:tc>
        <w:tc>
          <w:tcPr>
            <w:tcW w:w="1134" w:type="dxa"/>
            <w:tcBorders>
              <w:top w:val="nil"/>
              <w:left w:val="nil"/>
              <w:bottom w:val="single" w:sz="4" w:space="0" w:color="auto"/>
              <w:right w:val="single" w:sz="8"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45 733 686</w:t>
            </w:r>
          </w:p>
        </w:tc>
      </w:tr>
      <w:tr w:rsidR="00036F37" w:rsidRPr="00036F37" w:rsidTr="004A27CE">
        <w:trPr>
          <w:trHeight w:val="250"/>
        </w:trPr>
        <w:tc>
          <w:tcPr>
            <w:tcW w:w="3545" w:type="dxa"/>
            <w:tcBorders>
              <w:top w:val="nil"/>
              <w:left w:val="single" w:sz="8" w:space="0" w:color="auto"/>
              <w:bottom w:val="single" w:sz="4" w:space="0" w:color="auto"/>
              <w:right w:val="single" w:sz="4" w:space="0" w:color="auto"/>
            </w:tcBorders>
            <w:shd w:val="clear" w:color="auto" w:fill="auto"/>
            <w:noWrap/>
            <w:vAlign w:val="bottom"/>
            <w:hideMark/>
          </w:tcPr>
          <w:p w:rsidR="00036F37" w:rsidRPr="00036F37" w:rsidRDefault="00036F37" w:rsidP="00036F37">
            <w:pPr>
              <w:spacing w:after="0" w:line="240" w:lineRule="auto"/>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 xml:space="preserve">     sh saadud toetuste arvelt</w:t>
            </w:r>
          </w:p>
        </w:tc>
        <w:tc>
          <w:tcPr>
            <w:tcW w:w="1276"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11 039 463</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11 640 100</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11 102 193</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11 116 818</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11 123 896</w:t>
            </w:r>
          </w:p>
        </w:tc>
        <w:tc>
          <w:tcPr>
            <w:tcW w:w="1134" w:type="dxa"/>
            <w:tcBorders>
              <w:top w:val="nil"/>
              <w:left w:val="nil"/>
              <w:bottom w:val="single" w:sz="4" w:space="0" w:color="auto"/>
              <w:right w:val="single" w:sz="8"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11 144 778</w:t>
            </w:r>
          </w:p>
        </w:tc>
      </w:tr>
      <w:tr w:rsidR="00036F37" w:rsidRPr="00036F37" w:rsidTr="004A27CE">
        <w:trPr>
          <w:trHeight w:val="250"/>
        </w:trPr>
        <w:tc>
          <w:tcPr>
            <w:tcW w:w="3545" w:type="dxa"/>
            <w:tcBorders>
              <w:top w:val="nil"/>
              <w:left w:val="single" w:sz="8" w:space="0" w:color="auto"/>
              <w:bottom w:val="single" w:sz="4" w:space="0" w:color="auto"/>
              <w:right w:val="single" w:sz="4" w:space="0" w:color="auto"/>
            </w:tcBorders>
            <w:shd w:val="clear" w:color="auto" w:fill="auto"/>
            <w:noWrap/>
            <w:vAlign w:val="bottom"/>
            <w:hideMark/>
          </w:tcPr>
          <w:p w:rsidR="00036F37" w:rsidRPr="00036F37" w:rsidRDefault="00036F37" w:rsidP="00036F37">
            <w:pPr>
              <w:spacing w:after="0" w:line="240" w:lineRule="auto"/>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 xml:space="preserve">     sh muude vahendite arvelt</w:t>
            </w:r>
          </w:p>
        </w:tc>
        <w:tc>
          <w:tcPr>
            <w:tcW w:w="1276"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33 332 245</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35 582 142</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33 775 872</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33 735 748</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33 896 910</w:t>
            </w:r>
          </w:p>
        </w:tc>
        <w:tc>
          <w:tcPr>
            <w:tcW w:w="1134" w:type="dxa"/>
            <w:tcBorders>
              <w:top w:val="nil"/>
              <w:left w:val="nil"/>
              <w:bottom w:val="single" w:sz="4" w:space="0" w:color="auto"/>
              <w:right w:val="single" w:sz="8"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34 588 908</w:t>
            </w:r>
          </w:p>
        </w:tc>
      </w:tr>
      <w:tr w:rsidR="00036F37" w:rsidRPr="00036F37" w:rsidTr="004A27CE">
        <w:trPr>
          <w:trHeight w:val="250"/>
        </w:trPr>
        <w:tc>
          <w:tcPr>
            <w:tcW w:w="3545" w:type="dxa"/>
            <w:tcBorders>
              <w:top w:val="nil"/>
              <w:left w:val="single" w:sz="8" w:space="0" w:color="auto"/>
              <w:bottom w:val="single" w:sz="4" w:space="0" w:color="auto"/>
              <w:right w:val="single" w:sz="4" w:space="0" w:color="auto"/>
            </w:tcBorders>
            <w:shd w:val="clear" w:color="auto" w:fill="auto"/>
            <w:noWrap/>
            <w:vAlign w:val="bottom"/>
            <w:hideMark/>
          </w:tcPr>
          <w:p w:rsidR="00036F37" w:rsidRPr="00036F37" w:rsidRDefault="00036F37" w:rsidP="00036F37">
            <w:pPr>
              <w:spacing w:after="0" w:line="240" w:lineRule="auto"/>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 xml:space="preserve">  Investeerimistegevuse kulud</w:t>
            </w:r>
          </w:p>
        </w:tc>
        <w:tc>
          <w:tcPr>
            <w:tcW w:w="1276"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15 477 533</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13 379 236</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6 719 401</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14 298 878</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18 426 052</w:t>
            </w:r>
          </w:p>
        </w:tc>
        <w:tc>
          <w:tcPr>
            <w:tcW w:w="1134" w:type="dxa"/>
            <w:tcBorders>
              <w:top w:val="nil"/>
              <w:left w:val="nil"/>
              <w:bottom w:val="single" w:sz="4" w:space="0" w:color="auto"/>
              <w:right w:val="single" w:sz="8"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9 721 163</w:t>
            </w:r>
          </w:p>
        </w:tc>
      </w:tr>
      <w:tr w:rsidR="00036F37" w:rsidRPr="00036F37" w:rsidTr="004A27CE">
        <w:trPr>
          <w:trHeight w:val="250"/>
        </w:trPr>
        <w:tc>
          <w:tcPr>
            <w:tcW w:w="3545" w:type="dxa"/>
            <w:tcBorders>
              <w:top w:val="nil"/>
              <w:left w:val="single" w:sz="8" w:space="0" w:color="auto"/>
              <w:bottom w:val="single" w:sz="4" w:space="0" w:color="auto"/>
              <w:right w:val="single" w:sz="4" w:space="0" w:color="auto"/>
            </w:tcBorders>
            <w:shd w:val="clear" w:color="auto" w:fill="auto"/>
            <w:noWrap/>
            <w:vAlign w:val="bottom"/>
            <w:hideMark/>
          </w:tcPr>
          <w:p w:rsidR="00036F37" w:rsidRPr="00036F37" w:rsidRDefault="00036F37" w:rsidP="00036F37">
            <w:pPr>
              <w:spacing w:after="0" w:line="240" w:lineRule="auto"/>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 xml:space="preserve">     sh saadud toetuste arvelt</w:t>
            </w:r>
          </w:p>
        </w:tc>
        <w:tc>
          <w:tcPr>
            <w:tcW w:w="1276"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3 446 549</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61</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1 462 400</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9 199 244</w:t>
            </w:r>
          </w:p>
        </w:tc>
        <w:tc>
          <w:tcPr>
            <w:tcW w:w="1134" w:type="dxa"/>
            <w:tcBorders>
              <w:top w:val="nil"/>
              <w:left w:val="nil"/>
              <w:bottom w:val="single" w:sz="4"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11 497 938</w:t>
            </w:r>
          </w:p>
        </w:tc>
        <w:tc>
          <w:tcPr>
            <w:tcW w:w="1134" w:type="dxa"/>
            <w:tcBorders>
              <w:top w:val="nil"/>
              <w:left w:val="nil"/>
              <w:bottom w:val="single" w:sz="4" w:space="0" w:color="auto"/>
              <w:right w:val="single" w:sz="8"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4 418 423</w:t>
            </w:r>
          </w:p>
        </w:tc>
      </w:tr>
      <w:tr w:rsidR="00036F37" w:rsidRPr="00036F37" w:rsidTr="004A27CE">
        <w:trPr>
          <w:trHeight w:val="260"/>
        </w:trPr>
        <w:tc>
          <w:tcPr>
            <w:tcW w:w="3545" w:type="dxa"/>
            <w:tcBorders>
              <w:top w:val="nil"/>
              <w:left w:val="single" w:sz="8" w:space="0" w:color="auto"/>
              <w:bottom w:val="single" w:sz="8" w:space="0" w:color="auto"/>
              <w:right w:val="single" w:sz="4" w:space="0" w:color="auto"/>
            </w:tcBorders>
            <w:shd w:val="clear" w:color="auto" w:fill="auto"/>
            <w:noWrap/>
            <w:vAlign w:val="bottom"/>
            <w:hideMark/>
          </w:tcPr>
          <w:p w:rsidR="00036F37" w:rsidRPr="00036F37" w:rsidRDefault="00036F37" w:rsidP="00036F37">
            <w:pPr>
              <w:spacing w:after="0" w:line="240" w:lineRule="auto"/>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 xml:space="preserve">     sh muude vahendite arvelt</w:t>
            </w:r>
          </w:p>
        </w:tc>
        <w:tc>
          <w:tcPr>
            <w:tcW w:w="1276" w:type="dxa"/>
            <w:tcBorders>
              <w:top w:val="nil"/>
              <w:left w:val="nil"/>
              <w:bottom w:val="single" w:sz="8"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12 030 985</w:t>
            </w:r>
          </w:p>
        </w:tc>
        <w:tc>
          <w:tcPr>
            <w:tcW w:w="1134" w:type="dxa"/>
            <w:tcBorders>
              <w:top w:val="nil"/>
              <w:left w:val="nil"/>
              <w:bottom w:val="single" w:sz="8"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13 379 175</w:t>
            </w:r>
          </w:p>
        </w:tc>
        <w:tc>
          <w:tcPr>
            <w:tcW w:w="1134" w:type="dxa"/>
            <w:tcBorders>
              <w:top w:val="nil"/>
              <w:left w:val="nil"/>
              <w:bottom w:val="single" w:sz="8"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5 257 001</w:t>
            </w:r>
          </w:p>
        </w:tc>
        <w:tc>
          <w:tcPr>
            <w:tcW w:w="1134" w:type="dxa"/>
            <w:tcBorders>
              <w:top w:val="nil"/>
              <w:left w:val="nil"/>
              <w:bottom w:val="single" w:sz="8"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5 099 634</w:t>
            </w:r>
          </w:p>
        </w:tc>
        <w:tc>
          <w:tcPr>
            <w:tcW w:w="1134" w:type="dxa"/>
            <w:tcBorders>
              <w:top w:val="nil"/>
              <w:left w:val="nil"/>
              <w:bottom w:val="single" w:sz="8" w:space="0" w:color="auto"/>
              <w:right w:val="single" w:sz="4"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6 928 114</w:t>
            </w:r>
          </w:p>
        </w:tc>
        <w:tc>
          <w:tcPr>
            <w:tcW w:w="1134" w:type="dxa"/>
            <w:tcBorders>
              <w:top w:val="nil"/>
              <w:left w:val="nil"/>
              <w:bottom w:val="single" w:sz="8" w:space="0" w:color="auto"/>
              <w:right w:val="single" w:sz="8" w:space="0" w:color="auto"/>
            </w:tcBorders>
            <w:shd w:val="clear" w:color="auto" w:fill="auto"/>
            <w:vAlign w:val="bottom"/>
            <w:hideMark/>
          </w:tcPr>
          <w:p w:rsidR="00036F37" w:rsidRPr="00036F37" w:rsidRDefault="00036F37" w:rsidP="00036F37">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5 302 740</w:t>
            </w:r>
          </w:p>
        </w:tc>
      </w:tr>
    </w:tbl>
    <w:p w:rsidR="00B32900" w:rsidRPr="00770826" w:rsidRDefault="00B32900" w:rsidP="00B32900">
      <w:pPr>
        <w:spacing w:after="0" w:line="240" w:lineRule="auto"/>
        <w:rPr>
          <w:rFonts w:ascii="Times New Roman" w:eastAsia="Times New Roman" w:hAnsi="Times New Roman" w:cs="Times New Roman"/>
          <w:b/>
          <w:sz w:val="24"/>
          <w:szCs w:val="24"/>
          <w:lang w:val="en-GB" w:eastAsia="ru-RU"/>
        </w:rPr>
      </w:pPr>
    </w:p>
    <w:p w:rsidR="00B32900" w:rsidRPr="00B32900" w:rsidRDefault="00B32900" w:rsidP="00B32900">
      <w:pPr>
        <w:spacing w:after="0" w:line="240" w:lineRule="auto"/>
        <w:rPr>
          <w:rFonts w:ascii="Times New Roman" w:eastAsia="Times New Roman" w:hAnsi="Times New Roman" w:cs="Times New Roman"/>
          <w:b/>
          <w:sz w:val="24"/>
          <w:szCs w:val="24"/>
          <w:highlight w:val="yellow"/>
          <w:lang w:val="fi-FI" w:eastAsia="ru-RU"/>
        </w:rPr>
      </w:pPr>
    </w:p>
    <w:p w:rsidR="00B32900" w:rsidRPr="00B32900" w:rsidRDefault="00B32900" w:rsidP="00B32900">
      <w:pPr>
        <w:spacing w:before="100" w:beforeAutospacing="1" w:after="100" w:afterAutospacing="1" w:line="240" w:lineRule="auto"/>
        <w:rPr>
          <w:rFonts w:ascii="Times New Roman" w:eastAsia="Times New Roman" w:hAnsi="Times New Roman" w:cs="Times New Roman"/>
          <w:color w:val="000000"/>
          <w:sz w:val="24"/>
          <w:szCs w:val="20"/>
          <w:highlight w:val="yellow"/>
          <w:lang w:val="en-GB" w:eastAsia="ru-RU"/>
        </w:rPr>
        <w:sectPr w:rsidR="00B32900" w:rsidRPr="00B32900" w:rsidSect="007A6473">
          <w:pgSz w:w="11906" w:h="16838"/>
          <w:pgMar w:top="357" w:right="1418" w:bottom="249" w:left="1134" w:header="709" w:footer="709" w:gutter="0"/>
          <w:cols w:space="708"/>
          <w:docGrid w:linePitch="360"/>
        </w:sectPr>
      </w:pPr>
    </w:p>
    <w:p w:rsidR="00B32900" w:rsidRPr="00B32900" w:rsidRDefault="00B32900" w:rsidP="00B32900">
      <w:pPr>
        <w:spacing w:after="0" w:line="240" w:lineRule="auto"/>
        <w:rPr>
          <w:rFonts w:ascii="Times New Roman" w:eastAsia="Times New Roman" w:hAnsi="Times New Roman" w:cs="Times New Roman"/>
          <w:b/>
          <w:sz w:val="24"/>
          <w:szCs w:val="24"/>
          <w:highlight w:val="yellow"/>
          <w:lang w:val="fi-FI" w:eastAsia="ru-RU"/>
        </w:rPr>
      </w:pPr>
    </w:p>
    <w:p w:rsidR="00B32900" w:rsidRPr="00B32900" w:rsidRDefault="00B32900" w:rsidP="00B32900">
      <w:pPr>
        <w:spacing w:after="0" w:line="240" w:lineRule="auto"/>
        <w:rPr>
          <w:rFonts w:ascii="Times New Roman" w:eastAsia="Times New Roman" w:hAnsi="Times New Roman" w:cs="Times New Roman"/>
          <w:b/>
          <w:sz w:val="24"/>
          <w:szCs w:val="24"/>
          <w:highlight w:val="yellow"/>
          <w:lang w:val="fi-FI" w:eastAsia="ru-RU"/>
        </w:rPr>
      </w:pPr>
    </w:p>
    <w:p w:rsidR="00B32900" w:rsidRPr="00B32900" w:rsidRDefault="00B32900" w:rsidP="00B32900">
      <w:pPr>
        <w:spacing w:after="0" w:line="240" w:lineRule="auto"/>
        <w:rPr>
          <w:rFonts w:ascii="Times New Roman" w:eastAsia="Times New Roman" w:hAnsi="Times New Roman" w:cs="Times New Roman"/>
          <w:b/>
          <w:sz w:val="24"/>
          <w:szCs w:val="24"/>
          <w:highlight w:val="yellow"/>
          <w:lang w:val="fi-FI" w:eastAsia="ru-RU"/>
        </w:rPr>
      </w:pPr>
    </w:p>
    <w:p w:rsidR="00B32900" w:rsidRPr="00FA79CD" w:rsidRDefault="00B32900" w:rsidP="00B32900">
      <w:pPr>
        <w:spacing w:after="0" w:line="240" w:lineRule="auto"/>
        <w:rPr>
          <w:rFonts w:ascii="Times New Roman" w:eastAsia="Times New Roman" w:hAnsi="Times New Roman" w:cs="Times New Roman"/>
          <w:b/>
          <w:sz w:val="24"/>
          <w:szCs w:val="24"/>
          <w:lang w:val="fi-FI" w:eastAsia="ru-RU"/>
        </w:rPr>
      </w:pPr>
      <w:r w:rsidRPr="00FA79CD">
        <w:rPr>
          <w:rFonts w:ascii="Times New Roman" w:eastAsia="Times New Roman" w:hAnsi="Times New Roman" w:cs="Times New Roman"/>
          <w:b/>
          <w:sz w:val="24"/>
          <w:szCs w:val="24"/>
          <w:lang w:val="fi-FI" w:eastAsia="ru-RU"/>
        </w:rPr>
        <w:t>Narva linna sõltuvat</w:t>
      </w:r>
      <w:r w:rsidR="006534A5" w:rsidRPr="00FA79CD">
        <w:rPr>
          <w:rFonts w:ascii="Times New Roman" w:eastAsia="Times New Roman" w:hAnsi="Times New Roman" w:cs="Times New Roman"/>
          <w:b/>
          <w:sz w:val="24"/>
          <w:szCs w:val="24"/>
          <w:lang w:val="fi-FI" w:eastAsia="ru-RU"/>
        </w:rPr>
        <w:t>e üksuste eelarvestrateegia 2016-2019</w:t>
      </w:r>
    </w:p>
    <w:p w:rsidR="00B32900" w:rsidRPr="00B32900" w:rsidRDefault="00B32900" w:rsidP="00B32900">
      <w:pPr>
        <w:spacing w:after="0" w:line="240" w:lineRule="auto"/>
        <w:ind w:left="-900"/>
        <w:rPr>
          <w:rFonts w:ascii="Times New Roman" w:eastAsia="Times New Roman" w:hAnsi="Times New Roman" w:cs="Times New Roman"/>
          <w:b/>
          <w:sz w:val="24"/>
          <w:szCs w:val="24"/>
          <w:highlight w:val="yellow"/>
          <w:lang w:val="fi-FI" w:eastAsia="ru-RU"/>
        </w:rPr>
      </w:pPr>
    </w:p>
    <w:tbl>
      <w:tblPr>
        <w:tblW w:w="10118" w:type="dxa"/>
        <w:tblInd w:w="-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420"/>
        <w:gridCol w:w="1260"/>
        <w:gridCol w:w="1186"/>
        <w:gridCol w:w="1063"/>
        <w:gridCol w:w="1063"/>
        <w:gridCol w:w="1063"/>
        <w:gridCol w:w="1063"/>
      </w:tblGrid>
      <w:tr w:rsidR="00B32900" w:rsidRPr="00B32900" w:rsidTr="00CE45C8">
        <w:trPr>
          <w:trHeight w:val="535"/>
        </w:trPr>
        <w:tc>
          <w:tcPr>
            <w:tcW w:w="3420" w:type="dxa"/>
            <w:shd w:val="clear" w:color="auto" w:fill="CCFFCC"/>
            <w:vAlign w:val="bottom"/>
          </w:tcPr>
          <w:p w:rsidR="00B32900" w:rsidRPr="00FA79CD" w:rsidRDefault="00B32900" w:rsidP="00B32900">
            <w:pPr>
              <w:spacing w:after="0" w:line="240" w:lineRule="auto"/>
              <w:rPr>
                <w:rFonts w:ascii="Times New Roman" w:eastAsia="Times New Roman" w:hAnsi="Times New Roman" w:cs="Times New Roman"/>
                <w:b/>
                <w:bCs/>
                <w:sz w:val="20"/>
                <w:szCs w:val="20"/>
                <w:lang w:val="ru-RU" w:eastAsia="ru-RU"/>
              </w:rPr>
            </w:pPr>
            <w:r w:rsidRPr="00FA79CD">
              <w:rPr>
                <w:rFonts w:ascii="Times New Roman" w:eastAsia="Times New Roman" w:hAnsi="Times New Roman" w:cs="Times New Roman"/>
                <w:b/>
                <w:bCs/>
                <w:sz w:val="20"/>
                <w:szCs w:val="20"/>
                <w:lang w:val="ru-RU" w:eastAsia="ru-RU"/>
              </w:rPr>
              <w:t xml:space="preserve">Narva Linnaelamu SA </w:t>
            </w:r>
          </w:p>
        </w:tc>
        <w:tc>
          <w:tcPr>
            <w:tcW w:w="1260" w:type="dxa"/>
            <w:shd w:val="clear" w:color="auto" w:fill="CCFFCC"/>
            <w:vAlign w:val="bottom"/>
          </w:tcPr>
          <w:p w:rsidR="00B32900" w:rsidRPr="00FA79CD" w:rsidRDefault="006534A5" w:rsidP="00B32900">
            <w:pPr>
              <w:spacing w:after="0" w:line="240" w:lineRule="auto"/>
              <w:jc w:val="center"/>
              <w:rPr>
                <w:rFonts w:ascii="Times New Roman" w:eastAsia="Times New Roman" w:hAnsi="Times New Roman" w:cs="Times New Roman"/>
                <w:b/>
                <w:bCs/>
                <w:sz w:val="20"/>
                <w:szCs w:val="20"/>
                <w:lang w:val="ru-RU" w:eastAsia="ru-RU"/>
              </w:rPr>
            </w:pPr>
            <w:r w:rsidRPr="00FA79CD">
              <w:rPr>
                <w:rFonts w:ascii="Times New Roman" w:eastAsia="Times New Roman" w:hAnsi="Times New Roman" w:cs="Times New Roman"/>
                <w:b/>
                <w:bCs/>
                <w:sz w:val="20"/>
                <w:szCs w:val="20"/>
                <w:lang w:val="ru-RU" w:eastAsia="ru-RU"/>
              </w:rPr>
              <w:t>201</w:t>
            </w:r>
            <w:r w:rsidRPr="00FA79CD">
              <w:rPr>
                <w:rFonts w:ascii="Times New Roman" w:eastAsia="Times New Roman" w:hAnsi="Times New Roman" w:cs="Times New Roman"/>
                <w:b/>
                <w:bCs/>
                <w:sz w:val="20"/>
                <w:szCs w:val="20"/>
                <w:lang w:eastAsia="ru-RU"/>
              </w:rPr>
              <w:t>4</w:t>
            </w:r>
            <w:r w:rsidR="00B32900" w:rsidRPr="00FA79CD">
              <w:rPr>
                <w:rFonts w:ascii="Times New Roman" w:eastAsia="Times New Roman" w:hAnsi="Times New Roman" w:cs="Times New Roman"/>
                <w:b/>
                <w:bCs/>
                <w:sz w:val="20"/>
                <w:szCs w:val="20"/>
                <w:lang w:val="ru-RU" w:eastAsia="ru-RU"/>
              </w:rPr>
              <w:t xml:space="preserve"> täitmine</w:t>
            </w:r>
          </w:p>
        </w:tc>
        <w:tc>
          <w:tcPr>
            <w:tcW w:w="1186" w:type="dxa"/>
            <w:shd w:val="clear" w:color="auto" w:fill="CCFFCC"/>
            <w:vAlign w:val="bottom"/>
          </w:tcPr>
          <w:p w:rsidR="00B32900" w:rsidRPr="00FA79CD" w:rsidRDefault="006534A5" w:rsidP="00B32900">
            <w:pPr>
              <w:spacing w:after="0" w:line="240" w:lineRule="auto"/>
              <w:jc w:val="center"/>
              <w:rPr>
                <w:rFonts w:ascii="Times New Roman" w:eastAsia="Times New Roman" w:hAnsi="Times New Roman" w:cs="Times New Roman"/>
                <w:b/>
                <w:bCs/>
                <w:sz w:val="20"/>
                <w:szCs w:val="20"/>
                <w:lang w:val="ru-RU" w:eastAsia="ru-RU"/>
              </w:rPr>
            </w:pPr>
            <w:r w:rsidRPr="00FA79CD">
              <w:rPr>
                <w:rFonts w:ascii="Times New Roman" w:eastAsia="Times New Roman" w:hAnsi="Times New Roman" w:cs="Times New Roman"/>
                <w:b/>
                <w:bCs/>
                <w:sz w:val="20"/>
                <w:szCs w:val="20"/>
                <w:lang w:val="ru-RU" w:eastAsia="ru-RU"/>
              </w:rPr>
              <w:t>201</w:t>
            </w:r>
            <w:r w:rsidRPr="00FA79CD">
              <w:rPr>
                <w:rFonts w:ascii="Times New Roman" w:eastAsia="Times New Roman" w:hAnsi="Times New Roman" w:cs="Times New Roman"/>
                <w:b/>
                <w:bCs/>
                <w:sz w:val="20"/>
                <w:szCs w:val="20"/>
                <w:lang w:eastAsia="ru-RU"/>
              </w:rPr>
              <w:t>5</w:t>
            </w:r>
            <w:r w:rsidR="00B32900" w:rsidRPr="00FA79CD">
              <w:rPr>
                <w:rFonts w:ascii="Times New Roman" w:eastAsia="Times New Roman" w:hAnsi="Times New Roman" w:cs="Times New Roman"/>
                <w:b/>
                <w:bCs/>
                <w:sz w:val="20"/>
                <w:szCs w:val="20"/>
                <w:lang w:val="ru-RU" w:eastAsia="ru-RU"/>
              </w:rPr>
              <w:t xml:space="preserve"> eelarve</w:t>
            </w:r>
          </w:p>
        </w:tc>
        <w:tc>
          <w:tcPr>
            <w:tcW w:w="1063" w:type="dxa"/>
            <w:shd w:val="clear" w:color="auto" w:fill="CCFFCC"/>
            <w:vAlign w:val="bottom"/>
          </w:tcPr>
          <w:p w:rsidR="00B32900" w:rsidRPr="00FA79CD" w:rsidRDefault="006534A5" w:rsidP="00B32900">
            <w:pPr>
              <w:spacing w:after="0" w:line="240" w:lineRule="auto"/>
              <w:jc w:val="center"/>
              <w:rPr>
                <w:rFonts w:ascii="Times New Roman" w:eastAsia="Times New Roman" w:hAnsi="Times New Roman" w:cs="Times New Roman"/>
                <w:b/>
                <w:bCs/>
                <w:sz w:val="20"/>
                <w:szCs w:val="20"/>
                <w:lang w:val="ru-RU" w:eastAsia="ru-RU"/>
              </w:rPr>
            </w:pPr>
            <w:r w:rsidRPr="00FA79CD">
              <w:rPr>
                <w:rFonts w:ascii="Times New Roman" w:eastAsia="Times New Roman" w:hAnsi="Times New Roman" w:cs="Times New Roman"/>
                <w:b/>
                <w:bCs/>
                <w:sz w:val="20"/>
                <w:szCs w:val="20"/>
                <w:lang w:val="ru-RU" w:eastAsia="ru-RU"/>
              </w:rPr>
              <w:t>201</w:t>
            </w:r>
            <w:r w:rsidRPr="00FA79CD">
              <w:rPr>
                <w:rFonts w:ascii="Times New Roman" w:eastAsia="Times New Roman" w:hAnsi="Times New Roman" w:cs="Times New Roman"/>
                <w:b/>
                <w:bCs/>
                <w:sz w:val="20"/>
                <w:szCs w:val="20"/>
                <w:lang w:eastAsia="ru-RU"/>
              </w:rPr>
              <w:t>6</w:t>
            </w:r>
            <w:r w:rsidR="00B32900" w:rsidRPr="00FA79CD">
              <w:rPr>
                <w:rFonts w:ascii="Times New Roman" w:eastAsia="Times New Roman" w:hAnsi="Times New Roman" w:cs="Times New Roman"/>
                <w:b/>
                <w:bCs/>
                <w:sz w:val="20"/>
                <w:szCs w:val="20"/>
                <w:lang w:val="ru-RU" w:eastAsia="ru-RU"/>
              </w:rPr>
              <w:t xml:space="preserve"> eelarve prognoos</w:t>
            </w:r>
          </w:p>
        </w:tc>
        <w:tc>
          <w:tcPr>
            <w:tcW w:w="1063" w:type="dxa"/>
            <w:shd w:val="clear" w:color="auto" w:fill="CCFFCC"/>
            <w:vAlign w:val="bottom"/>
          </w:tcPr>
          <w:p w:rsidR="00B32900" w:rsidRPr="00FA79CD" w:rsidRDefault="006534A5" w:rsidP="00B32900">
            <w:pPr>
              <w:spacing w:after="0" w:line="240" w:lineRule="auto"/>
              <w:jc w:val="center"/>
              <w:rPr>
                <w:rFonts w:ascii="Times New Roman" w:eastAsia="Times New Roman" w:hAnsi="Times New Roman" w:cs="Times New Roman"/>
                <w:b/>
                <w:bCs/>
                <w:sz w:val="20"/>
                <w:szCs w:val="20"/>
                <w:lang w:val="ru-RU" w:eastAsia="ru-RU"/>
              </w:rPr>
            </w:pPr>
            <w:r w:rsidRPr="00FA79CD">
              <w:rPr>
                <w:rFonts w:ascii="Times New Roman" w:eastAsia="Times New Roman" w:hAnsi="Times New Roman" w:cs="Times New Roman"/>
                <w:b/>
                <w:bCs/>
                <w:sz w:val="20"/>
                <w:szCs w:val="20"/>
                <w:lang w:val="ru-RU" w:eastAsia="ru-RU"/>
              </w:rPr>
              <w:t>201</w:t>
            </w:r>
            <w:r w:rsidRPr="00FA79CD">
              <w:rPr>
                <w:rFonts w:ascii="Times New Roman" w:eastAsia="Times New Roman" w:hAnsi="Times New Roman" w:cs="Times New Roman"/>
                <w:b/>
                <w:bCs/>
                <w:sz w:val="20"/>
                <w:szCs w:val="20"/>
                <w:lang w:eastAsia="ru-RU"/>
              </w:rPr>
              <w:t>7</w:t>
            </w:r>
            <w:r w:rsidR="00B32900" w:rsidRPr="00FA79CD">
              <w:rPr>
                <w:rFonts w:ascii="Times New Roman" w:eastAsia="Times New Roman" w:hAnsi="Times New Roman" w:cs="Times New Roman"/>
                <w:b/>
                <w:bCs/>
                <w:sz w:val="20"/>
                <w:szCs w:val="20"/>
                <w:lang w:val="ru-RU" w:eastAsia="ru-RU"/>
              </w:rPr>
              <w:t xml:space="preserve"> eelarve prognoos</w:t>
            </w:r>
          </w:p>
        </w:tc>
        <w:tc>
          <w:tcPr>
            <w:tcW w:w="1063" w:type="dxa"/>
            <w:shd w:val="clear" w:color="auto" w:fill="CCFFCC"/>
            <w:vAlign w:val="bottom"/>
          </w:tcPr>
          <w:p w:rsidR="00B32900" w:rsidRPr="00FA79CD" w:rsidRDefault="006534A5" w:rsidP="00B32900">
            <w:pPr>
              <w:spacing w:after="0" w:line="240" w:lineRule="auto"/>
              <w:jc w:val="center"/>
              <w:rPr>
                <w:rFonts w:ascii="Times New Roman" w:eastAsia="Times New Roman" w:hAnsi="Times New Roman" w:cs="Times New Roman"/>
                <w:b/>
                <w:bCs/>
                <w:sz w:val="20"/>
                <w:szCs w:val="20"/>
                <w:lang w:val="ru-RU" w:eastAsia="ru-RU"/>
              </w:rPr>
            </w:pPr>
            <w:r w:rsidRPr="00FA79CD">
              <w:rPr>
                <w:rFonts w:ascii="Times New Roman" w:eastAsia="Times New Roman" w:hAnsi="Times New Roman" w:cs="Times New Roman"/>
                <w:b/>
                <w:bCs/>
                <w:sz w:val="20"/>
                <w:szCs w:val="20"/>
                <w:lang w:val="ru-RU" w:eastAsia="ru-RU"/>
              </w:rPr>
              <w:t>201</w:t>
            </w:r>
            <w:r w:rsidRPr="00FA79CD">
              <w:rPr>
                <w:rFonts w:ascii="Times New Roman" w:eastAsia="Times New Roman" w:hAnsi="Times New Roman" w:cs="Times New Roman"/>
                <w:b/>
                <w:bCs/>
                <w:sz w:val="20"/>
                <w:szCs w:val="20"/>
                <w:lang w:eastAsia="ru-RU"/>
              </w:rPr>
              <w:t>8</w:t>
            </w:r>
            <w:r w:rsidR="00B32900" w:rsidRPr="00FA79CD">
              <w:rPr>
                <w:rFonts w:ascii="Times New Roman" w:eastAsia="Times New Roman" w:hAnsi="Times New Roman" w:cs="Times New Roman"/>
                <w:b/>
                <w:bCs/>
                <w:sz w:val="20"/>
                <w:szCs w:val="20"/>
                <w:lang w:val="ru-RU" w:eastAsia="ru-RU"/>
              </w:rPr>
              <w:t xml:space="preserve"> eelarve prognoos</w:t>
            </w:r>
          </w:p>
        </w:tc>
        <w:tc>
          <w:tcPr>
            <w:tcW w:w="1063" w:type="dxa"/>
            <w:shd w:val="clear" w:color="auto" w:fill="CCFFCC"/>
            <w:vAlign w:val="bottom"/>
          </w:tcPr>
          <w:p w:rsidR="00B32900" w:rsidRPr="00FA79CD" w:rsidRDefault="006534A5" w:rsidP="00B32900">
            <w:pPr>
              <w:spacing w:after="0" w:line="240" w:lineRule="auto"/>
              <w:jc w:val="center"/>
              <w:rPr>
                <w:rFonts w:ascii="Times New Roman" w:eastAsia="Times New Roman" w:hAnsi="Times New Roman" w:cs="Times New Roman"/>
                <w:b/>
                <w:bCs/>
                <w:sz w:val="20"/>
                <w:szCs w:val="20"/>
                <w:lang w:val="ru-RU" w:eastAsia="ru-RU"/>
              </w:rPr>
            </w:pPr>
            <w:r w:rsidRPr="00FA79CD">
              <w:rPr>
                <w:rFonts w:ascii="Times New Roman" w:eastAsia="Times New Roman" w:hAnsi="Times New Roman" w:cs="Times New Roman"/>
                <w:b/>
                <w:bCs/>
                <w:sz w:val="20"/>
                <w:szCs w:val="20"/>
                <w:lang w:val="ru-RU" w:eastAsia="ru-RU"/>
              </w:rPr>
              <w:t>201</w:t>
            </w:r>
            <w:r w:rsidRPr="00FA79CD">
              <w:rPr>
                <w:rFonts w:ascii="Times New Roman" w:eastAsia="Times New Roman" w:hAnsi="Times New Roman" w:cs="Times New Roman"/>
                <w:b/>
                <w:bCs/>
                <w:sz w:val="20"/>
                <w:szCs w:val="20"/>
                <w:lang w:eastAsia="ru-RU"/>
              </w:rPr>
              <w:t>9</w:t>
            </w:r>
            <w:r w:rsidR="00B32900" w:rsidRPr="00FA79CD">
              <w:rPr>
                <w:rFonts w:ascii="Times New Roman" w:eastAsia="Times New Roman" w:hAnsi="Times New Roman" w:cs="Times New Roman"/>
                <w:b/>
                <w:bCs/>
                <w:sz w:val="20"/>
                <w:szCs w:val="20"/>
                <w:lang w:val="ru-RU" w:eastAsia="ru-RU"/>
              </w:rPr>
              <w:t xml:space="preserve"> eelarve prognoos</w:t>
            </w:r>
          </w:p>
        </w:tc>
      </w:tr>
      <w:tr w:rsidR="00FC6203" w:rsidRPr="00B32900" w:rsidTr="00FC6203">
        <w:trPr>
          <w:trHeight w:val="413"/>
        </w:trPr>
        <w:tc>
          <w:tcPr>
            <w:tcW w:w="3420" w:type="dxa"/>
            <w:shd w:val="clear" w:color="auto" w:fill="auto"/>
            <w:noWrap/>
            <w:vAlign w:val="center"/>
          </w:tcPr>
          <w:p w:rsidR="00FC6203" w:rsidRPr="00FC6203" w:rsidRDefault="00FC6203" w:rsidP="00B32900">
            <w:pPr>
              <w:spacing w:after="0" w:line="240" w:lineRule="auto"/>
              <w:outlineLvl w:val="0"/>
              <w:rPr>
                <w:rFonts w:ascii="Times New Roman" w:eastAsia="Times New Roman" w:hAnsi="Times New Roman" w:cs="Times New Roman"/>
                <w:b/>
                <w:bCs/>
                <w:sz w:val="20"/>
                <w:szCs w:val="20"/>
                <w:lang w:val="ru-RU" w:eastAsia="ru-RU"/>
              </w:rPr>
            </w:pPr>
            <w:r w:rsidRPr="00FC6203">
              <w:rPr>
                <w:rFonts w:ascii="Times New Roman" w:eastAsia="Times New Roman" w:hAnsi="Times New Roman" w:cs="Times New Roman"/>
                <w:b/>
                <w:bCs/>
                <w:sz w:val="20"/>
                <w:szCs w:val="20"/>
                <w:lang w:val="ru-RU" w:eastAsia="ru-RU"/>
              </w:rPr>
              <w:t>Põhitegevuse tulud kokku (+)</w:t>
            </w:r>
          </w:p>
        </w:tc>
        <w:tc>
          <w:tcPr>
            <w:tcW w:w="1260" w:type="dxa"/>
            <w:shd w:val="clear" w:color="auto" w:fill="auto"/>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b/>
                <w:bCs/>
                <w:color w:val="000000"/>
                <w:sz w:val="20"/>
                <w:szCs w:val="20"/>
              </w:rPr>
            </w:pPr>
            <w:r w:rsidRPr="00FC6203">
              <w:rPr>
                <w:rFonts w:ascii="Times New Roman" w:hAnsi="Times New Roman" w:cs="Times New Roman"/>
                <w:b/>
                <w:bCs/>
                <w:color w:val="000000"/>
                <w:sz w:val="20"/>
                <w:szCs w:val="20"/>
              </w:rPr>
              <w:t>1 230 900</w:t>
            </w:r>
          </w:p>
        </w:tc>
        <w:tc>
          <w:tcPr>
            <w:tcW w:w="1186" w:type="dxa"/>
            <w:shd w:val="clear" w:color="auto" w:fill="auto"/>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b/>
                <w:bCs/>
                <w:color w:val="000000"/>
                <w:sz w:val="20"/>
                <w:szCs w:val="20"/>
              </w:rPr>
            </w:pPr>
            <w:r w:rsidRPr="00FC6203">
              <w:rPr>
                <w:rFonts w:ascii="Times New Roman" w:hAnsi="Times New Roman" w:cs="Times New Roman"/>
                <w:b/>
                <w:bCs/>
                <w:color w:val="000000"/>
                <w:sz w:val="20"/>
                <w:szCs w:val="20"/>
              </w:rPr>
              <w:t>1 299 966</w:t>
            </w:r>
          </w:p>
        </w:tc>
        <w:tc>
          <w:tcPr>
            <w:tcW w:w="1063" w:type="dxa"/>
            <w:shd w:val="clear" w:color="auto" w:fill="auto"/>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b/>
                <w:bCs/>
                <w:color w:val="000000"/>
                <w:sz w:val="20"/>
                <w:szCs w:val="20"/>
              </w:rPr>
            </w:pPr>
            <w:r w:rsidRPr="00FC6203">
              <w:rPr>
                <w:rFonts w:ascii="Times New Roman" w:hAnsi="Times New Roman" w:cs="Times New Roman"/>
                <w:b/>
                <w:bCs/>
                <w:color w:val="000000"/>
                <w:sz w:val="20"/>
                <w:szCs w:val="20"/>
              </w:rPr>
              <w:t>1 530 000</w:t>
            </w:r>
          </w:p>
        </w:tc>
        <w:tc>
          <w:tcPr>
            <w:tcW w:w="1063" w:type="dxa"/>
            <w:shd w:val="clear" w:color="auto" w:fill="auto"/>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b/>
                <w:bCs/>
                <w:color w:val="000000"/>
                <w:sz w:val="20"/>
                <w:szCs w:val="20"/>
              </w:rPr>
            </w:pPr>
            <w:r w:rsidRPr="00FC6203">
              <w:rPr>
                <w:rFonts w:ascii="Times New Roman" w:hAnsi="Times New Roman" w:cs="Times New Roman"/>
                <w:b/>
                <w:bCs/>
                <w:color w:val="000000"/>
                <w:sz w:val="20"/>
                <w:szCs w:val="20"/>
              </w:rPr>
              <w:t>1 630 000</w:t>
            </w:r>
          </w:p>
        </w:tc>
        <w:tc>
          <w:tcPr>
            <w:tcW w:w="1063" w:type="dxa"/>
            <w:shd w:val="clear" w:color="auto" w:fill="auto"/>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b/>
                <w:bCs/>
                <w:color w:val="000000"/>
                <w:sz w:val="20"/>
                <w:szCs w:val="20"/>
              </w:rPr>
            </w:pPr>
            <w:r w:rsidRPr="00FC6203">
              <w:rPr>
                <w:rFonts w:ascii="Times New Roman" w:hAnsi="Times New Roman" w:cs="Times New Roman"/>
                <w:b/>
                <w:bCs/>
                <w:color w:val="000000"/>
                <w:sz w:val="20"/>
                <w:szCs w:val="20"/>
              </w:rPr>
              <w:t>1 450 000</w:t>
            </w:r>
          </w:p>
        </w:tc>
        <w:tc>
          <w:tcPr>
            <w:tcW w:w="1063" w:type="dxa"/>
            <w:shd w:val="clear" w:color="auto" w:fill="auto"/>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b/>
                <w:bCs/>
                <w:color w:val="000000"/>
                <w:sz w:val="20"/>
                <w:szCs w:val="20"/>
              </w:rPr>
            </w:pPr>
            <w:r w:rsidRPr="00FC6203">
              <w:rPr>
                <w:rFonts w:ascii="Times New Roman" w:hAnsi="Times New Roman" w:cs="Times New Roman"/>
                <w:b/>
                <w:bCs/>
                <w:color w:val="000000"/>
                <w:sz w:val="20"/>
                <w:szCs w:val="20"/>
              </w:rPr>
              <w:t>1 430 000</w:t>
            </w:r>
          </w:p>
        </w:tc>
      </w:tr>
      <w:tr w:rsidR="00FC6203" w:rsidRPr="00B32900" w:rsidTr="00FC6203">
        <w:trPr>
          <w:trHeight w:val="255"/>
        </w:trPr>
        <w:tc>
          <w:tcPr>
            <w:tcW w:w="3420" w:type="dxa"/>
            <w:shd w:val="clear" w:color="auto" w:fill="auto"/>
            <w:noWrap/>
            <w:vAlign w:val="center"/>
          </w:tcPr>
          <w:p w:rsidR="00FC6203" w:rsidRPr="00FC6203" w:rsidRDefault="00FC6203" w:rsidP="00B32900">
            <w:pPr>
              <w:spacing w:after="0" w:line="240" w:lineRule="auto"/>
              <w:outlineLvl w:val="0"/>
              <w:rPr>
                <w:rFonts w:ascii="Times New Roman" w:eastAsia="Times New Roman" w:hAnsi="Times New Roman" w:cs="Times New Roman"/>
                <w:sz w:val="20"/>
                <w:szCs w:val="20"/>
                <w:lang w:val="en-GB" w:eastAsia="ru-RU"/>
              </w:rPr>
            </w:pPr>
            <w:r w:rsidRPr="00FC6203">
              <w:rPr>
                <w:rFonts w:ascii="Times New Roman" w:eastAsia="Times New Roman" w:hAnsi="Times New Roman" w:cs="Times New Roman"/>
                <w:sz w:val="20"/>
                <w:szCs w:val="20"/>
                <w:lang w:val="en-GB" w:eastAsia="ru-RU"/>
              </w:rPr>
              <w:t xml:space="preserve">    sh saadud tulud kohalikult omavalitsuselt</w:t>
            </w:r>
          </w:p>
        </w:tc>
        <w:tc>
          <w:tcPr>
            <w:tcW w:w="1260" w:type="dxa"/>
            <w:shd w:val="clear" w:color="auto" w:fill="auto"/>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b/>
                <w:bCs/>
                <w:color w:val="000000"/>
                <w:sz w:val="20"/>
                <w:szCs w:val="20"/>
              </w:rPr>
            </w:pPr>
            <w:r w:rsidRPr="00FC6203">
              <w:rPr>
                <w:rFonts w:ascii="Times New Roman" w:hAnsi="Times New Roman" w:cs="Times New Roman"/>
                <w:b/>
                <w:bCs/>
                <w:color w:val="000000"/>
                <w:sz w:val="20"/>
                <w:szCs w:val="20"/>
              </w:rPr>
              <w:t>607 308</w:t>
            </w:r>
          </w:p>
        </w:tc>
        <w:tc>
          <w:tcPr>
            <w:tcW w:w="1186" w:type="dxa"/>
            <w:shd w:val="clear" w:color="auto" w:fill="auto"/>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b/>
                <w:bCs/>
                <w:color w:val="000000"/>
                <w:sz w:val="20"/>
                <w:szCs w:val="20"/>
              </w:rPr>
            </w:pPr>
            <w:r w:rsidRPr="00FC6203">
              <w:rPr>
                <w:rFonts w:ascii="Times New Roman" w:hAnsi="Times New Roman" w:cs="Times New Roman"/>
                <w:b/>
                <w:bCs/>
                <w:color w:val="000000"/>
                <w:sz w:val="20"/>
                <w:szCs w:val="20"/>
              </w:rPr>
              <w:t>499 966</w:t>
            </w:r>
          </w:p>
        </w:tc>
        <w:tc>
          <w:tcPr>
            <w:tcW w:w="1063" w:type="dxa"/>
            <w:shd w:val="clear" w:color="auto" w:fill="auto"/>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b/>
                <w:bCs/>
                <w:color w:val="000000"/>
                <w:sz w:val="20"/>
                <w:szCs w:val="20"/>
              </w:rPr>
            </w:pPr>
            <w:r w:rsidRPr="00FC6203">
              <w:rPr>
                <w:rFonts w:ascii="Times New Roman" w:hAnsi="Times New Roman" w:cs="Times New Roman"/>
                <w:b/>
                <w:bCs/>
                <w:color w:val="000000"/>
                <w:sz w:val="20"/>
                <w:szCs w:val="20"/>
              </w:rPr>
              <w:t>499 966</w:t>
            </w:r>
          </w:p>
        </w:tc>
        <w:tc>
          <w:tcPr>
            <w:tcW w:w="1063" w:type="dxa"/>
            <w:shd w:val="clear" w:color="auto" w:fill="auto"/>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b/>
                <w:bCs/>
                <w:color w:val="000000"/>
                <w:sz w:val="20"/>
                <w:szCs w:val="20"/>
              </w:rPr>
            </w:pPr>
            <w:r w:rsidRPr="00FC6203">
              <w:rPr>
                <w:rFonts w:ascii="Times New Roman" w:hAnsi="Times New Roman" w:cs="Times New Roman"/>
                <w:b/>
                <w:bCs/>
                <w:color w:val="000000"/>
                <w:sz w:val="20"/>
                <w:szCs w:val="20"/>
              </w:rPr>
              <w:t>499 966</w:t>
            </w:r>
          </w:p>
        </w:tc>
        <w:tc>
          <w:tcPr>
            <w:tcW w:w="1063" w:type="dxa"/>
            <w:shd w:val="clear" w:color="auto" w:fill="auto"/>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b/>
                <w:bCs/>
                <w:color w:val="000000"/>
                <w:sz w:val="20"/>
                <w:szCs w:val="20"/>
              </w:rPr>
            </w:pPr>
            <w:r w:rsidRPr="00FC6203">
              <w:rPr>
                <w:rFonts w:ascii="Times New Roman" w:hAnsi="Times New Roman" w:cs="Times New Roman"/>
                <w:b/>
                <w:bCs/>
                <w:color w:val="000000"/>
                <w:sz w:val="20"/>
                <w:szCs w:val="20"/>
              </w:rPr>
              <w:t>499 966</w:t>
            </w:r>
          </w:p>
        </w:tc>
        <w:tc>
          <w:tcPr>
            <w:tcW w:w="1063" w:type="dxa"/>
            <w:shd w:val="clear" w:color="auto" w:fill="auto"/>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b/>
                <w:bCs/>
                <w:color w:val="000000"/>
                <w:sz w:val="20"/>
                <w:szCs w:val="20"/>
              </w:rPr>
            </w:pPr>
            <w:r w:rsidRPr="00FC6203">
              <w:rPr>
                <w:rFonts w:ascii="Times New Roman" w:hAnsi="Times New Roman" w:cs="Times New Roman"/>
                <w:b/>
                <w:bCs/>
                <w:color w:val="000000"/>
                <w:sz w:val="20"/>
                <w:szCs w:val="20"/>
              </w:rPr>
              <w:t>499 966</w:t>
            </w:r>
          </w:p>
        </w:tc>
      </w:tr>
      <w:tr w:rsidR="00FC6203" w:rsidRPr="00B32900" w:rsidTr="00FC6203">
        <w:trPr>
          <w:trHeight w:val="565"/>
        </w:trPr>
        <w:tc>
          <w:tcPr>
            <w:tcW w:w="3420" w:type="dxa"/>
            <w:shd w:val="clear" w:color="auto" w:fill="auto"/>
            <w:noWrap/>
            <w:vAlign w:val="center"/>
          </w:tcPr>
          <w:p w:rsidR="00FC6203" w:rsidRPr="00FC6203" w:rsidRDefault="00FC6203" w:rsidP="00B32900">
            <w:pPr>
              <w:spacing w:after="0" w:line="240" w:lineRule="auto"/>
              <w:outlineLvl w:val="0"/>
              <w:rPr>
                <w:rFonts w:ascii="Times New Roman" w:eastAsia="Times New Roman" w:hAnsi="Times New Roman" w:cs="Times New Roman"/>
                <w:i/>
                <w:iCs/>
                <w:sz w:val="20"/>
                <w:szCs w:val="20"/>
                <w:lang w:val="en-GB" w:eastAsia="ru-RU"/>
              </w:rPr>
            </w:pPr>
            <w:r w:rsidRPr="00FC6203">
              <w:rPr>
                <w:rFonts w:ascii="Times New Roman" w:eastAsia="Times New Roman" w:hAnsi="Times New Roman" w:cs="Times New Roman"/>
                <w:i/>
                <w:iCs/>
                <w:sz w:val="20"/>
                <w:szCs w:val="20"/>
                <w:lang w:val="en-GB" w:eastAsia="ru-RU"/>
              </w:rPr>
              <w:t xml:space="preserve">        sh alates </w:t>
            </w:r>
            <w:r w:rsidRPr="00FC6203">
              <w:rPr>
                <w:rFonts w:ascii="Times New Roman" w:eastAsia="Times New Roman" w:hAnsi="Times New Roman" w:cs="Times New Roman"/>
                <w:b/>
                <w:bCs/>
                <w:i/>
                <w:iCs/>
                <w:sz w:val="20"/>
                <w:szCs w:val="20"/>
                <w:lang w:val="en-GB" w:eastAsia="ru-RU"/>
              </w:rPr>
              <w:t>2012</w:t>
            </w:r>
            <w:r w:rsidRPr="00FC6203">
              <w:rPr>
                <w:rFonts w:ascii="Times New Roman" w:eastAsia="Times New Roman" w:hAnsi="Times New Roman" w:cs="Times New Roman"/>
                <w:i/>
                <w:iCs/>
                <w:sz w:val="20"/>
                <w:szCs w:val="20"/>
                <w:lang w:val="en-GB" w:eastAsia="ru-RU"/>
              </w:rPr>
              <w:t xml:space="preserve"> sõlmitud katkestamatud kasutusrendimaksed</w:t>
            </w:r>
          </w:p>
        </w:tc>
        <w:tc>
          <w:tcPr>
            <w:tcW w:w="1260" w:type="dxa"/>
            <w:shd w:val="clear" w:color="auto" w:fill="auto"/>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186" w:type="dxa"/>
            <w:shd w:val="clear" w:color="auto" w:fill="auto"/>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063" w:type="dxa"/>
            <w:shd w:val="clear" w:color="auto" w:fill="auto"/>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063" w:type="dxa"/>
            <w:shd w:val="clear" w:color="auto" w:fill="auto"/>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063" w:type="dxa"/>
            <w:shd w:val="clear" w:color="auto" w:fill="auto"/>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063" w:type="dxa"/>
            <w:shd w:val="clear" w:color="auto" w:fill="auto"/>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b/>
                <w:bCs/>
                <w:color w:val="000000"/>
                <w:sz w:val="20"/>
                <w:szCs w:val="20"/>
              </w:rPr>
            </w:pPr>
          </w:p>
        </w:tc>
      </w:tr>
      <w:tr w:rsidR="00FC6203" w:rsidRPr="00B32900" w:rsidTr="00FC6203">
        <w:trPr>
          <w:trHeight w:val="255"/>
        </w:trPr>
        <w:tc>
          <w:tcPr>
            <w:tcW w:w="3420" w:type="dxa"/>
            <w:shd w:val="clear" w:color="auto" w:fill="auto"/>
            <w:noWrap/>
            <w:vAlign w:val="center"/>
          </w:tcPr>
          <w:p w:rsidR="00FC6203" w:rsidRPr="00FC6203" w:rsidRDefault="00FC6203" w:rsidP="00B32900">
            <w:pPr>
              <w:spacing w:after="0" w:line="240" w:lineRule="auto"/>
              <w:outlineLvl w:val="0"/>
              <w:rPr>
                <w:rFonts w:ascii="Times New Roman" w:eastAsia="Times New Roman" w:hAnsi="Times New Roman" w:cs="Times New Roman"/>
                <w:sz w:val="20"/>
                <w:szCs w:val="20"/>
                <w:lang w:val="en-GB" w:eastAsia="ru-RU"/>
              </w:rPr>
            </w:pPr>
            <w:r w:rsidRPr="00FC6203">
              <w:rPr>
                <w:rFonts w:ascii="Times New Roman" w:eastAsia="Times New Roman" w:hAnsi="Times New Roman" w:cs="Times New Roman"/>
                <w:sz w:val="20"/>
                <w:szCs w:val="20"/>
                <w:lang w:val="en-GB" w:eastAsia="ru-RU"/>
              </w:rPr>
              <w:t xml:space="preserve">    sh saadud tulud muudelt arvestusüksusesse kuuluvatelt üksustelt</w:t>
            </w:r>
          </w:p>
        </w:tc>
        <w:tc>
          <w:tcPr>
            <w:tcW w:w="1260" w:type="dxa"/>
            <w:shd w:val="clear" w:color="auto" w:fill="auto"/>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color w:val="000000"/>
                <w:sz w:val="20"/>
                <w:szCs w:val="20"/>
              </w:rPr>
            </w:pPr>
          </w:p>
        </w:tc>
        <w:tc>
          <w:tcPr>
            <w:tcW w:w="1186" w:type="dxa"/>
            <w:shd w:val="clear" w:color="auto" w:fill="auto"/>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color w:val="000000"/>
                <w:sz w:val="20"/>
                <w:szCs w:val="20"/>
              </w:rPr>
            </w:pPr>
          </w:p>
        </w:tc>
        <w:tc>
          <w:tcPr>
            <w:tcW w:w="1063" w:type="dxa"/>
            <w:shd w:val="clear" w:color="auto" w:fill="auto"/>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color w:val="000000"/>
                <w:sz w:val="20"/>
                <w:szCs w:val="20"/>
              </w:rPr>
            </w:pPr>
          </w:p>
        </w:tc>
        <w:tc>
          <w:tcPr>
            <w:tcW w:w="1063" w:type="dxa"/>
            <w:shd w:val="clear" w:color="auto" w:fill="auto"/>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color w:val="000000"/>
                <w:sz w:val="20"/>
                <w:szCs w:val="20"/>
              </w:rPr>
            </w:pPr>
          </w:p>
        </w:tc>
        <w:tc>
          <w:tcPr>
            <w:tcW w:w="1063" w:type="dxa"/>
            <w:shd w:val="clear" w:color="auto" w:fill="auto"/>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color w:val="000000"/>
                <w:sz w:val="20"/>
                <w:szCs w:val="20"/>
              </w:rPr>
            </w:pPr>
          </w:p>
        </w:tc>
        <w:tc>
          <w:tcPr>
            <w:tcW w:w="1063" w:type="dxa"/>
            <w:shd w:val="clear" w:color="auto" w:fill="auto"/>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color w:val="000000"/>
                <w:sz w:val="20"/>
                <w:szCs w:val="20"/>
              </w:rPr>
            </w:pPr>
          </w:p>
        </w:tc>
      </w:tr>
      <w:tr w:rsidR="00FC6203" w:rsidRPr="00B32900" w:rsidTr="00FC6203">
        <w:trPr>
          <w:trHeight w:val="255"/>
        </w:trPr>
        <w:tc>
          <w:tcPr>
            <w:tcW w:w="3420" w:type="dxa"/>
            <w:shd w:val="clear" w:color="auto" w:fill="auto"/>
            <w:noWrap/>
            <w:vAlign w:val="center"/>
          </w:tcPr>
          <w:p w:rsidR="00FC6203" w:rsidRPr="00FC6203" w:rsidRDefault="00FC6203" w:rsidP="00B32900">
            <w:pPr>
              <w:spacing w:after="0" w:line="240" w:lineRule="auto"/>
              <w:outlineLvl w:val="0"/>
              <w:rPr>
                <w:rFonts w:ascii="Times New Roman" w:eastAsia="Times New Roman" w:hAnsi="Times New Roman" w:cs="Times New Roman"/>
                <w:b/>
                <w:bCs/>
                <w:sz w:val="20"/>
                <w:szCs w:val="20"/>
                <w:lang w:val="ru-RU" w:eastAsia="ru-RU"/>
              </w:rPr>
            </w:pPr>
            <w:r w:rsidRPr="00FC6203">
              <w:rPr>
                <w:rFonts w:ascii="Times New Roman" w:eastAsia="Times New Roman" w:hAnsi="Times New Roman" w:cs="Times New Roman"/>
                <w:b/>
                <w:bCs/>
                <w:sz w:val="20"/>
                <w:szCs w:val="20"/>
                <w:lang w:val="ru-RU" w:eastAsia="ru-RU"/>
              </w:rPr>
              <w:t>Põhitegevuse kulud kokku (+)</w:t>
            </w:r>
          </w:p>
        </w:tc>
        <w:tc>
          <w:tcPr>
            <w:tcW w:w="1260" w:type="dxa"/>
            <w:shd w:val="clear" w:color="auto" w:fill="auto"/>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b/>
                <w:bCs/>
                <w:color w:val="000000"/>
                <w:sz w:val="20"/>
                <w:szCs w:val="20"/>
              </w:rPr>
            </w:pPr>
            <w:r w:rsidRPr="00FC6203">
              <w:rPr>
                <w:rFonts w:ascii="Times New Roman" w:hAnsi="Times New Roman" w:cs="Times New Roman"/>
                <w:b/>
                <w:bCs/>
                <w:color w:val="000000"/>
                <w:sz w:val="20"/>
                <w:szCs w:val="20"/>
              </w:rPr>
              <w:t>1 242 338</w:t>
            </w:r>
          </w:p>
        </w:tc>
        <w:tc>
          <w:tcPr>
            <w:tcW w:w="1186" w:type="dxa"/>
            <w:shd w:val="clear" w:color="auto" w:fill="auto"/>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b/>
                <w:bCs/>
                <w:color w:val="000000"/>
                <w:sz w:val="20"/>
                <w:szCs w:val="20"/>
              </w:rPr>
            </w:pPr>
            <w:r w:rsidRPr="00FC6203">
              <w:rPr>
                <w:rFonts w:ascii="Times New Roman" w:hAnsi="Times New Roman" w:cs="Times New Roman"/>
                <w:b/>
                <w:bCs/>
                <w:color w:val="000000"/>
                <w:sz w:val="20"/>
                <w:szCs w:val="20"/>
              </w:rPr>
              <w:t>1 299 966</w:t>
            </w:r>
          </w:p>
        </w:tc>
        <w:tc>
          <w:tcPr>
            <w:tcW w:w="1063" w:type="dxa"/>
            <w:shd w:val="clear" w:color="auto" w:fill="auto"/>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b/>
                <w:bCs/>
                <w:color w:val="000000"/>
                <w:sz w:val="20"/>
                <w:szCs w:val="20"/>
              </w:rPr>
            </w:pPr>
            <w:r w:rsidRPr="00FC6203">
              <w:rPr>
                <w:rFonts w:ascii="Times New Roman" w:hAnsi="Times New Roman" w:cs="Times New Roman"/>
                <w:b/>
                <w:bCs/>
                <w:color w:val="000000"/>
                <w:sz w:val="20"/>
                <w:szCs w:val="20"/>
              </w:rPr>
              <w:t>1 530 000</w:t>
            </w:r>
          </w:p>
        </w:tc>
        <w:tc>
          <w:tcPr>
            <w:tcW w:w="1063" w:type="dxa"/>
            <w:shd w:val="clear" w:color="auto" w:fill="auto"/>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b/>
                <w:bCs/>
                <w:color w:val="000000"/>
                <w:sz w:val="20"/>
                <w:szCs w:val="20"/>
              </w:rPr>
            </w:pPr>
            <w:r w:rsidRPr="00FC6203">
              <w:rPr>
                <w:rFonts w:ascii="Times New Roman" w:hAnsi="Times New Roman" w:cs="Times New Roman"/>
                <w:b/>
                <w:bCs/>
                <w:color w:val="000000"/>
                <w:sz w:val="20"/>
                <w:szCs w:val="20"/>
              </w:rPr>
              <w:t>1 630 000</w:t>
            </w:r>
          </w:p>
        </w:tc>
        <w:tc>
          <w:tcPr>
            <w:tcW w:w="1063" w:type="dxa"/>
            <w:shd w:val="clear" w:color="auto" w:fill="auto"/>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b/>
                <w:bCs/>
                <w:color w:val="000000"/>
                <w:sz w:val="20"/>
                <w:szCs w:val="20"/>
              </w:rPr>
            </w:pPr>
            <w:r w:rsidRPr="00FC6203">
              <w:rPr>
                <w:rFonts w:ascii="Times New Roman" w:hAnsi="Times New Roman" w:cs="Times New Roman"/>
                <w:b/>
                <w:bCs/>
                <w:color w:val="000000"/>
                <w:sz w:val="20"/>
                <w:szCs w:val="20"/>
              </w:rPr>
              <w:t>1 450 000</w:t>
            </w:r>
          </w:p>
        </w:tc>
        <w:tc>
          <w:tcPr>
            <w:tcW w:w="1063" w:type="dxa"/>
            <w:shd w:val="clear" w:color="auto" w:fill="auto"/>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b/>
                <w:bCs/>
                <w:color w:val="000000"/>
                <w:sz w:val="20"/>
                <w:szCs w:val="20"/>
              </w:rPr>
            </w:pPr>
            <w:r w:rsidRPr="00FC6203">
              <w:rPr>
                <w:rFonts w:ascii="Times New Roman" w:hAnsi="Times New Roman" w:cs="Times New Roman"/>
                <w:b/>
                <w:bCs/>
                <w:color w:val="000000"/>
                <w:sz w:val="20"/>
                <w:szCs w:val="20"/>
              </w:rPr>
              <w:t>1 430 000</w:t>
            </w:r>
          </w:p>
        </w:tc>
      </w:tr>
      <w:tr w:rsidR="00FC6203" w:rsidRPr="00B32900" w:rsidTr="00FC6203">
        <w:trPr>
          <w:trHeight w:val="255"/>
        </w:trPr>
        <w:tc>
          <w:tcPr>
            <w:tcW w:w="3420" w:type="dxa"/>
            <w:shd w:val="clear" w:color="auto" w:fill="auto"/>
            <w:noWrap/>
            <w:vAlign w:val="center"/>
          </w:tcPr>
          <w:p w:rsidR="00FC6203" w:rsidRPr="00FC6203" w:rsidRDefault="00FC6203" w:rsidP="00B32900">
            <w:pPr>
              <w:spacing w:after="0" w:line="240" w:lineRule="auto"/>
              <w:outlineLvl w:val="0"/>
              <w:rPr>
                <w:rFonts w:ascii="Times New Roman" w:eastAsia="Times New Roman" w:hAnsi="Times New Roman" w:cs="Times New Roman"/>
                <w:sz w:val="20"/>
                <w:szCs w:val="20"/>
                <w:lang w:val="en-GB" w:eastAsia="ru-RU"/>
              </w:rPr>
            </w:pPr>
            <w:r w:rsidRPr="00FC6203">
              <w:rPr>
                <w:rFonts w:ascii="Times New Roman" w:eastAsia="Times New Roman" w:hAnsi="Times New Roman" w:cs="Times New Roman"/>
                <w:sz w:val="20"/>
                <w:szCs w:val="20"/>
                <w:lang w:val="en-GB" w:eastAsia="ru-RU"/>
              </w:rPr>
              <w:t xml:space="preserve">    sh tehingud kohaliku omavalitsuse üksusega</w:t>
            </w:r>
          </w:p>
        </w:tc>
        <w:tc>
          <w:tcPr>
            <w:tcW w:w="1260" w:type="dxa"/>
            <w:shd w:val="clear" w:color="auto" w:fill="auto"/>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b/>
                <w:bCs/>
                <w:color w:val="000000"/>
                <w:sz w:val="20"/>
                <w:szCs w:val="20"/>
              </w:rPr>
            </w:pPr>
            <w:r w:rsidRPr="00FC6203">
              <w:rPr>
                <w:rFonts w:ascii="Times New Roman" w:hAnsi="Times New Roman" w:cs="Times New Roman"/>
                <w:b/>
                <w:bCs/>
                <w:color w:val="000000"/>
                <w:sz w:val="20"/>
                <w:szCs w:val="20"/>
              </w:rPr>
              <w:t>415</w:t>
            </w:r>
          </w:p>
        </w:tc>
        <w:tc>
          <w:tcPr>
            <w:tcW w:w="1186" w:type="dxa"/>
            <w:shd w:val="clear" w:color="auto" w:fill="auto"/>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b/>
                <w:bCs/>
                <w:color w:val="000000"/>
                <w:sz w:val="20"/>
                <w:szCs w:val="20"/>
              </w:rPr>
            </w:pPr>
            <w:r w:rsidRPr="00FC6203">
              <w:rPr>
                <w:rFonts w:ascii="Times New Roman" w:hAnsi="Times New Roman" w:cs="Times New Roman"/>
                <w:b/>
                <w:bCs/>
                <w:color w:val="000000"/>
                <w:sz w:val="20"/>
                <w:szCs w:val="20"/>
              </w:rPr>
              <w:t>600</w:t>
            </w:r>
          </w:p>
        </w:tc>
        <w:tc>
          <w:tcPr>
            <w:tcW w:w="1063" w:type="dxa"/>
            <w:shd w:val="clear" w:color="auto" w:fill="auto"/>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b/>
                <w:bCs/>
                <w:color w:val="000000"/>
                <w:sz w:val="20"/>
                <w:szCs w:val="20"/>
              </w:rPr>
            </w:pPr>
            <w:r w:rsidRPr="00FC6203">
              <w:rPr>
                <w:rFonts w:ascii="Times New Roman" w:hAnsi="Times New Roman" w:cs="Times New Roman"/>
                <w:b/>
                <w:bCs/>
                <w:color w:val="000000"/>
                <w:sz w:val="20"/>
                <w:szCs w:val="20"/>
              </w:rPr>
              <w:t>600</w:t>
            </w:r>
          </w:p>
        </w:tc>
        <w:tc>
          <w:tcPr>
            <w:tcW w:w="1063" w:type="dxa"/>
            <w:shd w:val="clear" w:color="auto" w:fill="auto"/>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b/>
                <w:bCs/>
                <w:color w:val="000000"/>
                <w:sz w:val="20"/>
                <w:szCs w:val="20"/>
              </w:rPr>
            </w:pPr>
            <w:r w:rsidRPr="00FC6203">
              <w:rPr>
                <w:rFonts w:ascii="Times New Roman" w:hAnsi="Times New Roman" w:cs="Times New Roman"/>
                <w:b/>
                <w:bCs/>
                <w:color w:val="000000"/>
                <w:sz w:val="20"/>
                <w:szCs w:val="20"/>
              </w:rPr>
              <w:t>600</w:t>
            </w:r>
          </w:p>
        </w:tc>
        <w:tc>
          <w:tcPr>
            <w:tcW w:w="1063" w:type="dxa"/>
            <w:shd w:val="clear" w:color="auto" w:fill="auto"/>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b/>
                <w:bCs/>
                <w:color w:val="000000"/>
                <w:sz w:val="20"/>
                <w:szCs w:val="20"/>
              </w:rPr>
            </w:pPr>
            <w:r w:rsidRPr="00FC6203">
              <w:rPr>
                <w:rFonts w:ascii="Times New Roman" w:hAnsi="Times New Roman" w:cs="Times New Roman"/>
                <w:b/>
                <w:bCs/>
                <w:color w:val="000000"/>
                <w:sz w:val="20"/>
                <w:szCs w:val="20"/>
              </w:rPr>
              <w:t>600</w:t>
            </w:r>
          </w:p>
        </w:tc>
        <w:tc>
          <w:tcPr>
            <w:tcW w:w="1063" w:type="dxa"/>
            <w:shd w:val="clear" w:color="auto" w:fill="auto"/>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b/>
                <w:bCs/>
                <w:color w:val="000000"/>
                <w:sz w:val="20"/>
                <w:szCs w:val="20"/>
              </w:rPr>
            </w:pPr>
            <w:r w:rsidRPr="00FC6203">
              <w:rPr>
                <w:rFonts w:ascii="Times New Roman" w:hAnsi="Times New Roman" w:cs="Times New Roman"/>
                <w:b/>
                <w:bCs/>
                <w:color w:val="000000"/>
                <w:sz w:val="20"/>
                <w:szCs w:val="20"/>
              </w:rPr>
              <w:t>600</w:t>
            </w:r>
          </w:p>
        </w:tc>
      </w:tr>
      <w:tr w:rsidR="00FC6203" w:rsidRPr="00B32900" w:rsidTr="00FC6203">
        <w:trPr>
          <w:trHeight w:val="255"/>
        </w:trPr>
        <w:tc>
          <w:tcPr>
            <w:tcW w:w="3420" w:type="dxa"/>
            <w:shd w:val="clear" w:color="auto" w:fill="auto"/>
            <w:noWrap/>
            <w:vAlign w:val="center"/>
          </w:tcPr>
          <w:p w:rsidR="00FC6203" w:rsidRPr="00FC6203" w:rsidRDefault="00FC6203" w:rsidP="00B32900">
            <w:pPr>
              <w:spacing w:after="0" w:line="240" w:lineRule="auto"/>
              <w:outlineLvl w:val="0"/>
              <w:rPr>
                <w:rFonts w:ascii="Times New Roman" w:eastAsia="Times New Roman" w:hAnsi="Times New Roman" w:cs="Times New Roman"/>
                <w:sz w:val="20"/>
                <w:szCs w:val="20"/>
                <w:lang w:val="en-GB" w:eastAsia="ru-RU"/>
              </w:rPr>
            </w:pPr>
            <w:r w:rsidRPr="00FC6203">
              <w:rPr>
                <w:rFonts w:ascii="Times New Roman" w:eastAsia="Times New Roman" w:hAnsi="Times New Roman" w:cs="Times New Roman"/>
                <w:sz w:val="20"/>
                <w:szCs w:val="20"/>
                <w:lang w:val="en-GB" w:eastAsia="ru-RU"/>
              </w:rPr>
              <w:t xml:space="preserve">    sh tehingud muude arvestusüksusesse kuuluvate üksustega</w:t>
            </w:r>
          </w:p>
        </w:tc>
        <w:tc>
          <w:tcPr>
            <w:tcW w:w="1260" w:type="dxa"/>
            <w:shd w:val="clear" w:color="auto" w:fill="auto"/>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color w:val="000000"/>
                <w:sz w:val="20"/>
                <w:szCs w:val="20"/>
              </w:rPr>
            </w:pPr>
            <w:r w:rsidRPr="00FC6203">
              <w:rPr>
                <w:rFonts w:ascii="Times New Roman" w:hAnsi="Times New Roman" w:cs="Times New Roman"/>
                <w:color w:val="000000"/>
                <w:sz w:val="20"/>
                <w:szCs w:val="20"/>
              </w:rPr>
              <w:t>58 277</w:t>
            </w:r>
          </w:p>
        </w:tc>
        <w:tc>
          <w:tcPr>
            <w:tcW w:w="1186" w:type="dxa"/>
            <w:shd w:val="clear" w:color="auto" w:fill="auto"/>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color w:val="000000"/>
                <w:sz w:val="20"/>
                <w:szCs w:val="20"/>
              </w:rPr>
            </w:pPr>
            <w:r w:rsidRPr="00FC6203">
              <w:rPr>
                <w:rFonts w:ascii="Times New Roman" w:hAnsi="Times New Roman" w:cs="Times New Roman"/>
                <w:color w:val="000000"/>
                <w:sz w:val="20"/>
                <w:szCs w:val="20"/>
              </w:rPr>
              <w:t>58 277</w:t>
            </w:r>
          </w:p>
        </w:tc>
        <w:tc>
          <w:tcPr>
            <w:tcW w:w="1063" w:type="dxa"/>
            <w:shd w:val="clear" w:color="auto" w:fill="auto"/>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color w:val="000000"/>
                <w:sz w:val="20"/>
                <w:szCs w:val="20"/>
              </w:rPr>
            </w:pPr>
            <w:r w:rsidRPr="00FC6203">
              <w:rPr>
                <w:rFonts w:ascii="Times New Roman" w:hAnsi="Times New Roman" w:cs="Times New Roman"/>
                <w:color w:val="000000"/>
                <w:sz w:val="20"/>
                <w:szCs w:val="20"/>
              </w:rPr>
              <w:t>58 277</w:t>
            </w:r>
          </w:p>
        </w:tc>
        <w:tc>
          <w:tcPr>
            <w:tcW w:w="1063" w:type="dxa"/>
            <w:shd w:val="clear" w:color="auto" w:fill="auto"/>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color w:val="000000"/>
                <w:sz w:val="20"/>
                <w:szCs w:val="20"/>
              </w:rPr>
            </w:pPr>
            <w:r w:rsidRPr="00FC6203">
              <w:rPr>
                <w:rFonts w:ascii="Times New Roman" w:hAnsi="Times New Roman" w:cs="Times New Roman"/>
                <w:color w:val="000000"/>
                <w:sz w:val="20"/>
                <w:szCs w:val="20"/>
              </w:rPr>
              <w:t>58 277</w:t>
            </w:r>
          </w:p>
        </w:tc>
        <w:tc>
          <w:tcPr>
            <w:tcW w:w="1063" w:type="dxa"/>
            <w:shd w:val="clear" w:color="auto" w:fill="auto"/>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color w:val="000000"/>
                <w:sz w:val="20"/>
                <w:szCs w:val="20"/>
              </w:rPr>
            </w:pPr>
            <w:r w:rsidRPr="00FC6203">
              <w:rPr>
                <w:rFonts w:ascii="Times New Roman" w:hAnsi="Times New Roman" w:cs="Times New Roman"/>
                <w:color w:val="000000"/>
                <w:sz w:val="20"/>
                <w:szCs w:val="20"/>
              </w:rPr>
              <w:t>58 277</w:t>
            </w:r>
          </w:p>
        </w:tc>
        <w:tc>
          <w:tcPr>
            <w:tcW w:w="1063" w:type="dxa"/>
            <w:shd w:val="clear" w:color="auto" w:fill="auto"/>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color w:val="000000"/>
                <w:sz w:val="20"/>
                <w:szCs w:val="20"/>
              </w:rPr>
            </w:pPr>
            <w:r w:rsidRPr="00FC6203">
              <w:rPr>
                <w:rFonts w:ascii="Times New Roman" w:hAnsi="Times New Roman" w:cs="Times New Roman"/>
                <w:color w:val="000000"/>
                <w:sz w:val="20"/>
                <w:szCs w:val="20"/>
              </w:rPr>
              <w:t>58 277</w:t>
            </w:r>
          </w:p>
        </w:tc>
      </w:tr>
      <w:tr w:rsidR="00FC6203" w:rsidRPr="00B32900" w:rsidTr="00FC6203">
        <w:trPr>
          <w:trHeight w:val="255"/>
        </w:trPr>
        <w:tc>
          <w:tcPr>
            <w:tcW w:w="3420" w:type="dxa"/>
            <w:shd w:val="clear" w:color="auto" w:fill="auto"/>
            <w:noWrap/>
            <w:vAlign w:val="center"/>
          </w:tcPr>
          <w:p w:rsidR="00FC6203" w:rsidRPr="00FC6203" w:rsidRDefault="00FC6203" w:rsidP="00B32900">
            <w:pPr>
              <w:spacing w:after="0" w:line="240" w:lineRule="auto"/>
              <w:outlineLvl w:val="0"/>
              <w:rPr>
                <w:rFonts w:ascii="Times New Roman" w:eastAsia="Times New Roman" w:hAnsi="Times New Roman" w:cs="Times New Roman"/>
                <w:i/>
                <w:iCs/>
                <w:sz w:val="20"/>
                <w:szCs w:val="20"/>
                <w:lang w:val="en-GB" w:eastAsia="ru-RU"/>
              </w:rPr>
            </w:pPr>
            <w:r w:rsidRPr="00FC6203">
              <w:rPr>
                <w:rFonts w:ascii="Times New Roman" w:eastAsia="Times New Roman" w:hAnsi="Times New Roman" w:cs="Times New Roman"/>
                <w:i/>
                <w:iCs/>
                <w:sz w:val="20"/>
                <w:szCs w:val="20"/>
                <w:lang w:val="en-GB" w:eastAsia="ru-RU"/>
              </w:rPr>
              <w:t xml:space="preserve">    sh alates </w:t>
            </w:r>
            <w:r w:rsidRPr="00FC6203">
              <w:rPr>
                <w:rFonts w:ascii="Times New Roman" w:eastAsia="Times New Roman" w:hAnsi="Times New Roman" w:cs="Times New Roman"/>
                <w:b/>
                <w:bCs/>
                <w:i/>
                <w:iCs/>
                <w:sz w:val="20"/>
                <w:szCs w:val="20"/>
                <w:lang w:val="en-GB" w:eastAsia="ru-RU"/>
              </w:rPr>
              <w:t>2012</w:t>
            </w:r>
            <w:r w:rsidRPr="00FC6203">
              <w:rPr>
                <w:rFonts w:ascii="Times New Roman" w:eastAsia="Times New Roman" w:hAnsi="Times New Roman" w:cs="Times New Roman"/>
                <w:i/>
                <w:iCs/>
                <w:sz w:val="20"/>
                <w:szCs w:val="20"/>
                <w:lang w:val="en-GB" w:eastAsia="ru-RU"/>
              </w:rPr>
              <w:t xml:space="preserve"> katkestamatud kasutusrendimaksed (arvestusüksusesse mitte kuuluvatele üksustele)</w:t>
            </w:r>
          </w:p>
        </w:tc>
        <w:tc>
          <w:tcPr>
            <w:tcW w:w="1260" w:type="dxa"/>
            <w:shd w:val="clear" w:color="auto" w:fill="auto"/>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color w:val="000000"/>
                <w:sz w:val="20"/>
                <w:szCs w:val="20"/>
              </w:rPr>
            </w:pPr>
          </w:p>
        </w:tc>
        <w:tc>
          <w:tcPr>
            <w:tcW w:w="1186" w:type="dxa"/>
            <w:shd w:val="clear" w:color="auto" w:fill="auto"/>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color w:val="000000"/>
                <w:sz w:val="20"/>
                <w:szCs w:val="20"/>
              </w:rPr>
            </w:pPr>
          </w:p>
        </w:tc>
        <w:tc>
          <w:tcPr>
            <w:tcW w:w="1063" w:type="dxa"/>
            <w:shd w:val="clear" w:color="auto" w:fill="auto"/>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color w:val="000000"/>
                <w:sz w:val="20"/>
                <w:szCs w:val="20"/>
              </w:rPr>
            </w:pPr>
          </w:p>
        </w:tc>
        <w:tc>
          <w:tcPr>
            <w:tcW w:w="1063" w:type="dxa"/>
            <w:shd w:val="clear" w:color="auto" w:fill="auto"/>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color w:val="000000"/>
                <w:sz w:val="20"/>
                <w:szCs w:val="20"/>
              </w:rPr>
            </w:pPr>
          </w:p>
        </w:tc>
        <w:tc>
          <w:tcPr>
            <w:tcW w:w="1063" w:type="dxa"/>
            <w:shd w:val="clear" w:color="auto" w:fill="auto"/>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color w:val="000000"/>
                <w:sz w:val="20"/>
                <w:szCs w:val="20"/>
              </w:rPr>
            </w:pPr>
          </w:p>
        </w:tc>
        <w:tc>
          <w:tcPr>
            <w:tcW w:w="1063" w:type="dxa"/>
            <w:shd w:val="clear" w:color="auto" w:fill="auto"/>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color w:val="000000"/>
                <w:sz w:val="20"/>
                <w:szCs w:val="20"/>
              </w:rPr>
            </w:pPr>
          </w:p>
        </w:tc>
      </w:tr>
      <w:tr w:rsidR="00FC6203" w:rsidRPr="00B32900" w:rsidTr="00FC6203">
        <w:trPr>
          <w:trHeight w:val="255"/>
        </w:trPr>
        <w:tc>
          <w:tcPr>
            <w:tcW w:w="3420" w:type="dxa"/>
            <w:shd w:val="clear" w:color="auto" w:fill="auto"/>
            <w:noWrap/>
            <w:vAlign w:val="center"/>
          </w:tcPr>
          <w:p w:rsidR="00FC6203" w:rsidRPr="00FC6203" w:rsidRDefault="00FC6203" w:rsidP="00B32900">
            <w:pPr>
              <w:spacing w:after="0" w:line="240" w:lineRule="auto"/>
              <w:outlineLvl w:val="0"/>
              <w:rPr>
                <w:rFonts w:ascii="Times New Roman" w:eastAsia="Times New Roman" w:hAnsi="Times New Roman" w:cs="Times New Roman"/>
                <w:b/>
                <w:bCs/>
                <w:sz w:val="20"/>
                <w:szCs w:val="20"/>
                <w:lang w:val="ru-RU" w:eastAsia="ru-RU"/>
              </w:rPr>
            </w:pPr>
            <w:r w:rsidRPr="00FC6203">
              <w:rPr>
                <w:rFonts w:ascii="Times New Roman" w:eastAsia="Times New Roman" w:hAnsi="Times New Roman" w:cs="Times New Roman"/>
                <w:b/>
                <w:bCs/>
                <w:sz w:val="20"/>
                <w:szCs w:val="20"/>
                <w:lang w:val="ru-RU" w:eastAsia="ru-RU"/>
              </w:rPr>
              <w:t>Põhitegevustulem</w:t>
            </w:r>
          </w:p>
        </w:tc>
        <w:tc>
          <w:tcPr>
            <w:tcW w:w="1260" w:type="dxa"/>
            <w:shd w:val="clear" w:color="auto" w:fill="auto"/>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b/>
                <w:bCs/>
                <w:color w:val="000000"/>
                <w:sz w:val="20"/>
                <w:szCs w:val="20"/>
              </w:rPr>
            </w:pPr>
            <w:r w:rsidRPr="00FC6203">
              <w:rPr>
                <w:rFonts w:ascii="Times New Roman" w:hAnsi="Times New Roman" w:cs="Times New Roman"/>
                <w:b/>
                <w:bCs/>
                <w:color w:val="000000"/>
                <w:sz w:val="20"/>
                <w:szCs w:val="20"/>
              </w:rPr>
              <w:t>-11 438</w:t>
            </w:r>
          </w:p>
        </w:tc>
        <w:tc>
          <w:tcPr>
            <w:tcW w:w="1186" w:type="dxa"/>
            <w:shd w:val="clear" w:color="auto" w:fill="auto"/>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b/>
                <w:bCs/>
                <w:color w:val="000000"/>
                <w:sz w:val="20"/>
                <w:szCs w:val="20"/>
              </w:rPr>
            </w:pPr>
            <w:r w:rsidRPr="00FC6203">
              <w:rPr>
                <w:rFonts w:ascii="Times New Roman" w:hAnsi="Times New Roman" w:cs="Times New Roman"/>
                <w:b/>
                <w:bCs/>
                <w:color w:val="000000"/>
                <w:sz w:val="20"/>
                <w:szCs w:val="20"/>
              </w:rPr>
              <w:t>0</w:t>
            </w:r>
          </w:p>
        </w:tc>
        <w:tc>
          <w:tcPr>
            <w:tcW w:w="1063" w:type="dxa"/>
            <w:shd w:val="clear" w:color="auto" w:fill="auto"/>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b/>
                <w:bCs/>
                <w:color w:val="000000"/>
                <w:sz w:val="20"/>
                <w:szCs w:val="20"/>
              </w:rPr>
            </w:pPr>
            <w:r w:rsidRPr="00FC6203">
              <w:rPr>
                <w:rFonts w:ascii="Times New Roman" w:hAnsi="Times New Roman" w:cs="Times New Roman"/>
                <w:b/>
                <w:bCs/>
                <w:color w:val="000000"/>
                <w:sz w:val="20"/>
                <w:szCs w:val="20"/>
              </w:rPr>
              <w:t>0</w:t>
            </w:r>
          </w:p>
        </w:tc>
        <w:tc>
          <w:tcPr>
            <w:tcW w:w="1063" w:type="dxa"/>
            <w:shd w:val="clear" w:color="auto" w:fill="auto"/>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b/>
                <w:bCs/>
                <w:color w:val="000000"/>
                <w:sz w:val="20"/>
                <w:szCs w:val="20"/>
              </w:rPr>
            </w:pPr>
            <w:r w:rsidRPr="00FC6203">
              <w:rPr>
                <w:rFonts w:ascii="Times New Roman" w:hAnsi="Times New Roman" w:cs="Times New Roman"/>
                <w:b/>
                <w:bCs/>
                <w:color w:val="000000"/>
                <w:sz w:val="20"/>
                <w:szCs w:val="20"/>
              </w:rPr>
              <w:t>0</w:t>
            </w:r>
          </w:p>
        </w:tc>
        <w:tc>
          <w:tcPr>
            <w:tcW w:w="1063" w:type="dxa"/>
            <w:shd w:val="clear" w:color="auto" w:fill="auto"/>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b/>
                <w:bCs/>
                <w:color w:val="000000"/>
                <w:sz w:val="20"/>
                <w:szCs w:val="20"/>
              </w:rPr>
            </w:pPr>
            <w:r w:rsidRPr="00FC6203">
              <w:rPr>
                <w:rFonts w:ascii="Times New Roman" w:hAnsi="Times New Roman" w:cs="Times New Roman"/>
                <w:b/>
                <w:bCs/>
                <w:color w:val="000000"/>
                <w:sz w:val="20"/>
                <w:szCs w:val="20"/>
              </w:rPr>
              <w:t>0</w:t>
            </w:r>
          </w:p>
        </w:tc>
        <w:tc>
          <w:tcPr>
            <w:tcW w:w="1063" w:type="dxa"/>
            <w:shd w:val="clear" w:color="auto" w:fill="auto"/>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b/>
                <w:bCs/>
                <w:color w:val="000000"/>
                <w:sz w:val="20"/>
                <w:szCs w:val="20"/>
              </w:rPr>
            </w:pPr>
            <w:r w:rsidRPr="00FC6203">
              <w:rPr>
                <w:rFonts w:ascii="Times New Roman" w:hAnsi="Times New Roman" w:cs="Times New Roman"/>
                <w:b/>
                <w:bCs/>
                <w:color w:val="000000"/>
                <w:sz w:val="20"/>
                <w:szCs w:val="20"/>
              </w:rPr>
              <w:t>0</w:t>
            </w:r>
          </w:p>
        </w:tc>
      </w:tr>
      <w:tr w:rsidR="00FC6203" w:rsidRPr="00B32900" w:rsidTr="00FC6203">
        <w:trPr>
          <w:trHeight w:val="255"/>
        </w:trPr>
        <w:tc>
          <w:tcPr>
            <w:tcW w:w="3420" w:type="dxa"/>
            <w:shd w:val="clear" w:color="auto" w:fill="auto"/>
            <w:vAlign w:val="bottom"/>
          </w:tcPr>
          <w:p w:rsidR="00FC6203" w:rsidRPr="00FC6203" w:rsidRDefault="00FC6203" w:rsidP="00B32900">
            <w:pPr>
              <w:spacing w:after="0" w:line="240" w:lineRule="auto"/>
              <w:outlineLvl w:val="0"/>
              <w:rPr>
                <w:rFonts w:ascii="Times New Roman" w:eastAsia="Times New Roman" w:hAnsi="Times New Roman" w:cs="Times New Roman"/>
                <w:b/>
                <w:bCs/>
                <w:sz w:val="20"/>
                <w:szCs w:val="20"/>
                <w:lang w:val="ru-RU" w:eastAsia="ru-RU"/>
              </w:rPr>
            </w:pPr>
            <w:r w:rsidRPr="00FC6203">
              <w:rPr>
                <w:rFonts w:ascii="Times New Roman" w:eastAsia="Times New Roman" w:hAnsi="Times New Roman" w:cs="Times New Roman"/>
                <w:b/>
                <w:bCs/>
                <w:sz w:val="20"/>
                <w:szCs w:val="20"/>
                <w:lang w:val="ru-RU" w:eastAsia="ru-RU"/>
              </w:rPr>
              <w:t>Investeerimistegevus kokku (+/-)</w:t>
            </w:r>
          </w:p>
        </w:tc>
        <w:tc>
          <w:tcPr>
            <w:tcW w:w="1260" w:type="dxa"/>
            <w:shd w:val="clear" w:color="auto" w:fill="auto"/>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b/>
                <w:bCs/>
                <w:color w:val="000000"/>
                <w:sz w:val="20"/>
                <w:szCs w:val="20"/>
              </w:rPr>
            </w:pPr>
            <w:r w:rsidRPr="00FC6203">
              <w:rPr>
                <w:rFonts w:ascii="Times New Roman" w:hAnsi="Times New Roman" w:cs="Times New Roman"/>
                <w:b/>
                <w:bCs/>
                <w:color w:val="000000"/>
                <w:sz w:val="20"/>
                <w:szCs w:val="20"/>
              </w:rPr>
              <w:t>63 997</w:t>
            </w:r>
          </w:p>
        </w:tc>
        <w:tc>
          <w:tcPr>
            <w:tcW w:w="1186" w:type="dxa"/>
            <w:shd w:val="clear" w:color="auto" w:fill="auto"/>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063" w:type="dxa"/>
            <w:shd w:val="clear" w:color="auto" w:fill="auto"/>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063" w:type="dxa"/>
            <w:shd w:val="clear" w:color="auto" w:fill="auto"/>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063" w:type="dxa"/>
            <w:shd w:val="clear" w:color="auto" w:fill="auto"/>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063" w:type="dxa"/>
            <w:shd w:val="clear" w:color="auto" w:fill="auto"/>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b/>
                <w:bCs/>
                <w:color w:val="000000"/>
                <w:sz w:val="20"/>
                <w:szCs w:val="20"/>
              </w:rPr>
            </w:pPr>
          </w:p>
        </w:tc>
      </w:tr>
      <w:tr w:rsidR="00FC6203" w:rsidRPr="00B32900" w:rsidTr="00FC6203">
        <w:trPr>
          <w:trHeight w:val="255"/>
        </w:trPr>
        <w:tc>
          <w:tcPr>
            <w:tcW w:w="3420" w:type="dxa"/>
            <w:shd w:val="clear" w:color="auto" w:fill="auto"/>
            <w:vAlign w:val="bottom"/>
          </w:tcPr>
          <w:p w:rsidR="00FC6203" w:rsidRPr="00FC6203" w:rsidRDefault="00FC6203" w:rsidP="00B32900">
            <w:pPr>
              <w:spacing w:after="0" w:line="240" w:lineRule="auto"/>
              <w:outlineLvl w:val="0"/>
              <w:rPr>
                <w:rFonts w:ascii="Times New Roman" w:eastAsia="Times New Roman" w:hAnsi="Times New Roman" w:cs="Times New Roman"/>
                <w:b/>
                <w:bCs/>
                <w:sz w:val="20"/>
                <w:szCs w:val="20"/>
                <w:lang w:val="ru-RU" w:eastAsia="ru-RU"/>
              </w:rPr>
            </w:pPr>
            <w:r w:rsidRPr="00FC6203">
              <w:rPr>
                <w:rFonts w:ascii="Times New Roman" w:eastAsia="Times New Roman" w:hAnsi="Times New Roman" w:cs="Times New Roman"/>
                <w:b/>
                <w:bCs/>
                <w:sz w:val="20"/>
                <w:szCs w:val="20"/>
                <w:lang w:val="ru-RU" w:eastAsia="ru-RU"/>
              </w:rPr>
              <w:t>Eelarve tulem</w:t>
            </w:r>
          </w:p>
        </w:tc>
        <w:tc>
          <w:tcPr>
            <w:tcW w:w="1260" w:type="dxa"/>
            <w:shd w:val="clear" w:color="auto" w:fill="auto"/>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b/>
                <w:bCs/>
                <w:color w:val="000000"/>
                <w:sz w:val="20"/>
                <w:szCs w:val="20"/>
              </w:rPr>
            </w:pPr>
            <w:r w:rsidRPr="00FC6203">
              <w:rPr>
                <w:rFonts w:ascii="Times New Roman" w:hAnsi="Times New Roman" w:cs="Times New Roman"/>
                <w:b/>
                <w:bCs/>
                <w:color w:val="000000"/>
                <w:sz w:val="20"/>
                <w:szCs w:val="20"/>
              </w:rPr>
              <w:t>52 559</w:t>
            </w:r>
          </w:p>
        </w:tc>
        <w:tc>
          <w:tcPr>
            <w:tcW w:w="1186" w:type="dxa"/>
            <w:shd w:val="clear" w:color="auto" w:fill="auto"/>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b/>
                <w:bCs/>
                <w:color w:val="000000"/>
                <w:sz w:val="20"/>
                <w:szCs w:val="20"/>
              </w:rPr>
            </w:pPr>
            <w:r w:rsidRPr="00FC6203">
              <w:rPr>
                <w:rFonts w:ascii="Times New Roman" w:hAnsi="Times New Roman" w:cs="Times New Roman"/>
                <w:b/>
                <w:bCs/>
                <w:color w:val="000000"/>
                <w:sz w:val="20"/>
                <w:szCs w:val="20"/>
              </w:rPr>
              <w:t>0</w:t>
            </w:r>
          </w:p>
        </w:tc>
        <w:tc>
          <w:tcPr>
            <w:tcW w:w="1063" w:type="dxa"/>
            <w:shd w:val="clear" w:color="auto" w:fill="auto"/>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b/>
                <w:bCs/>
                <w:color w:val="000000"/>
                <w:sz w:val="20"/>
                <w:szCs w:val="20"/>
              </w:rPr>
            </w:pPr>
            <w:r w:rsidRPr="00FC6203">
              <w:rPr>
                <w:rFonts w:ascii="Times New Roman" w:hAnsi="Times New Roman" w:cs="Times New Roman"/>
                <w:b/>
                <w:bCs/>
                <w:color w:val="000000"/>
                <w:sz w:val="20"/>
                <w:szCs w:val="20"/>
              </w:rPr>
              <w:t>0</w:t>
            </w:r>
          </w:p>
        </w:tc>
        <w:tc>
          <w:tcPr>
            <w:tcW w:w="1063" w:type="dxa"/>
            <w:shd w:val="clear" w:color="auto" w:fill="auto"/>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b/>
                <w:bCs/>
                <w:color w:val="000000"/>
                <w:sz w:val="20"/>
                <w:szCs w:val="20"/>
              </w:rPr>
            </w:pPr>
            <w:r w:rsidRPr="00FC6203">
              <w:rPr>
                <w:rFonts w:ascii="Times New Roman" w:hAnsi="Times New Roman" w:cs="Times New Roman"/>
                <w:b/>
                <w:bCs/>
                <w:color w:val="000000"/>
                <w:sz w:val="20"/>
                <w:szCs w:val="20"/>
              </w:rPr>
              <w:t>0</w:t>
            </w:r>
          </w:p>
        </w:tc>
        <w:tc>
          <w:tcPr>
            <w:tcW w:w="1063" w:type="dxa"/>
            <w:shd w:val="clear" w:color="auto" w:fill="auto"/>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b/>
                <w:bCs/>
                <w:color w:val="000000"/>
                <w:sz w:val="20"/>
                <w:szCs w:val="20"/>
              </w:rPr>
            </w:pPr>
            <w:r w:rsidRPr="00FC6203">
              <w:rPr>
                <w:rFonts w:ascii="Times New Roman" w:hAnsi="Times New Roman" w:cs="Times New Roman"/>
                <w:b/>
                <w:bCs/>
                <w:color w:val="000000"/>
                <w:sz w:val="20"/>
                <w:szCs w:val="20"/>
              </w:rPr>
              <w:t>0</w:t>
            </w:r>
          </w:p>
        </w:tc>
        <w:tc>
          <w:tcPr>
            <w:tcW w:w="1063" w:type="dxa"/>
            <w:shd w:val="clear" w:color="auto" w:fill="auto"/>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b/>
                <w:bCs/>
                <w:color w:val="000000"/>
                <w:sz w:val="20"/>
                <w:szCs w:val="20"/>
              </w:rPr>
            </w:pPr>
            <w:r w:rsidRPr="00FC6203">
              <w:rPr>
                <w:rFonts w:ascii="Times New Roman" w:hAnsi="Times New Roman" w:cs="Times New Roman"/>
                <w:b/>
                <w:bCs/>
                <w:color w:val="000000"/>
                <w:sz w:val="20"/>
                <w:szCs w:val="20"/>
              </w:rPr>
              <w:t>0</w:t>
            </w:r>
          </w:p>
        </w:tc>
      </w:tr>
      <w:tr w:rsidR="00FC6203" w:rsidRPr="00B32900" w:rsidTr="00FC6203">
        <w:trPr>
          <w:trHeight w:val="255"/>
        </w:trPr>
        <w:tc>
          <w:tcPr>
            <w:tcW w:w="3420" w:type="dxa"/>
            <w:shd w:val="clear" w:color="auto" w:fill="auto"/>
            <w:vAlign w:val="bottom"/>
          </w:tcPr>
          <w:p w:rsidR="00FC6203" w:rsidRPr="00FC6203" w:rsidRDefault="00FC6203" w:rsidP="00B32900">
            <w:pPr>
              <w:spacing w:after="0" w:line="240" w:lineRule="auto"/>
              <w:outlineLvl w:val="0"/>
              <w:rPr>
                <w:rFonts w:ascii="Times New Roman" w:eastAsia="Times New Roman" w:hAnsi="Times New Roman" w:cs="Times New Roman"/>
                <w:b/>
                <w:bCs/>
                <w:sz w:val="20"/>
                <w:szCs w:val="20"/>
                <w:lang w:val="ru-RU" w:eastAsia="ru-RU"/>
              </w:rPr>
            </w:pPr>
            <w:r w:rsidRPr="00FC6203">
              <w:rPr>
                <w:rFonts w:ascii="Times New Roman" w:eastAsia="Times New Roman" w:hAnsi="Times New Roman" w:cs="Times New Roman"/>
                <w:b/>
                <w:bCs/>
                <w:sz w:val="20"/>
                <w:szCs w:val="20"/>
                <w:lang w:val="ru-RU" w:eastAsia="ru-RU"/>
              </w:rPr>
              <w:t>Finantseerimistegevus (-/+)</w:t>
            </w:r>
          </w:p>
        </w:tc>
        <w:tc>
          <w:tcPr>
            <w:tcW w:w="1260" w:type="dxa"/>
            <w:shd w:val="clear" w:color="auto" w:fill="auto"/>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186" w:type="dxa"/>
            <w:shd w:val="clear" w:color="auto" w:fill="auto"/>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063" w:type="dxa"/>
            <w:shd w:val="clear" w:color="auto" w:fill="auto"/>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063" w:type="dxa"/>
            <w:shd w:val="clear" w:color="auto" w:fill="auto"/>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063" w:type="dxa"/>
            <w:shd w:val="clear" w:color="auto" w:fill="auto"/>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063" w:type="dxa"/>
            <w:shd w:val="clear" w:color="auto" w:fill="auto"/>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b/>
                <w:bCs/>
                <w:color w:val="000000"/>
                <w:sz w:val="20"/>
                <w:szCs w:val="20"/>
              </w:rPr>
            </w:pPr>
          </w:p>
        </w:tc>
      </w:tr>
      <w:tr w:rsidR="00FC6203" w:rsidRPr="00B32900" w:rsidTr="00FC6203">
        <w:trPr>
          <w:trHeight w:val="510"/>
        </w:trPr>
        <w:tc>
          <w:tcPr>
            <w:tcW w:w="3420" w:type="dxa"/>
            <w:shd w:val="clear" w:color="auto" w:fill="auto"/>
            <w:vAlign w:val="bottom"/>
          </w:tcPr>
          <w:p w:rsidR="00FC6203" w:rsidRPr="00FC6203" w:rsidRDefault="00FC6203" w:rsidP="00B32900">
            <w:pPr>
              <w:spacing w:after="0" w:line="240" w:lineRule="auto"/>
              <w:outlineLvl w:val="0"/>
              <w:rPr>
                <w:rFonts w:ascii="Times New Roman" w:eastAsia="Times New Roman" w:hAnsi="Times New Roman" w:cs="Times New Roman"/>
                <w:b/>
                <w:bCs/>
                <w:sz w:val="20"/>
                <w:szCs w:val="20"/>
                <w:lang w:val="en-GB" w:eastAsia="ru-RU"/>
              </w:rPr>
            </w:pPr>
            <w:r w:rsidRPr="00FC6203">
              <w:rPr>
                <w:rFonts w:ascii="Times New Roman" w:eastAsia="Times New Roman" w:hAnsi="Times New Roman" w:cs="Times New Roman"/>
                <w:b/>
                <w:bCs/>
                <w:sz w:val="20"/>
                <w:szCs w:val="20"/>
                <w:lang w:val="en-GB" w:eastAsia="ru-RU"/>
              </w:rPr>
              <w:t>Likviidsete varade muutus (+ suurenemine, - vähenemine)</w:t>
            </w:r>
          </w:p>
        </w:tc>
        <w:tc>
          <w:tcPr>
            <w:tcW w:w="1260" w:type="dxa"/>
            <w:shd w:val="clear" w:color="auto" w:fill="auto"/>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color w:val="000000"/>
                <w:sz w:val="20"/>
                <w:szCs w:val="20"/>
              </w:rPr>
            </w:pPr>
            <w:r w:rsidRPr="00FC6203">
              <w:rPr>
                <w:rFonts w:ascii="Times New Roman" w:hAnsi="Times New Roman" w:cs="Times New Roman"/>
                <w:color w:val="000000"/>
                <w:sz w:val="20"/>
                <w:szCs w:val="20"/>
              </w:rPr>
              <w:t>51 288</w:t>
            </w:r>
          </w:p>
        </w:tc>
        <w:tc>
          <w:tcPr>
            <w:tcW w:w="1186" w:type="dxa"/>
            <w:shd w:val="clear" w:color="auto" w:fill="auto"/>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color w:val="000000"/>
                <w:sz w:val="20"/>
                <w:szCs w:val="20"/>
              </w:rPr>
            </w:pPr>
            <w:r w:rsidRPr="00FC6203">
              <w:rPr>
                <w:rFonts w:ascii="Times New Roman" w:hAnsi="Times New Roman" w:cs="Times New Roman"/>
                <w:color w:val="000000"/>
                <w:sz w:val="20"/>
                <w:szCs w:val="20"/>
              </w:rPr>
              <w:t>-70 000</w:t>
            </w:r>
          </w:p>
        </w:tc>
        <w:tc>
          <w:tcPr>
            <w:tcW w:w="1063" w:type="dxa"/>
            <w:shd w:val="clear" w:color="auto" w:fill="auto"/>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color w:val="000000"/>
                <w:sz w:val="20"/>
                <w:szCs w:val="20"/>
              </w:rPr>
            </w:pPr>
            <w:r w:rsidRPr="00FC6203">
              <w:rPr>
                <w:rFonts w:ascii="Times New Roman" w:hAnsi="Times New Roman" w:cs="Times New Roman"/>
                <w:color w:val="000000"/>
                <w:sz w:val="20"/>
                <w:szCs w:val="20"/>
              </w:rPr>
              <w:t>-70 000</w:t>
            </w:r>
          </w:p>
        </w:tc>
        <w:tc>
          <w:tcPr>
            <w:tcW w:w="1063" w:type="dxa"/>
            <w:shd w:val="clear" w:color="auto" w:fill="auto"/>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color w:val="000000"/>
                <w:sz w:val="20"/>
                <w:szCs w:val="20"/>
              </w:rPr>
            </w:pPr>
          </w:p>
        </w:tc>
        <w:tc>
          <w:tcPr>
            <w:tcW w:w="1063" w:type="dxa"/>
            <w:shd w:val="clear" w:color="auto" w:fill="auto"/>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color w:val="000000"/>
                <w:sz w:val="20"/>
                <w:szCs w:val="20"/>
              </w:rPr>
            </w:pPr>
          </w:p>
        </w:tc>
        <w:tc>
          <w:tcPr>
            <w:tcW w:w="1063" w:type="dxa"/>
            <w:shd w:val="clear" w:color="auto" w:fill="auto"/>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color w:val="000000"/>
                <w:sz w:val="20"/>
                <w:szCs w:val="20"/>
              </w:rPr>
            </w:pPr>
          </w:p>
        </w:tc>
      </w:tr>
      <w:tr w:rsidR="00FC6203" w:rsidRPr="00B32900" w:rsidTr="00FC6203">
        <w:trPr>
          <w:trHeight w:val="510"/>
        </w:trPr>
        <w:tc>
          <w:tcPr>
            <w:tcW w:w="3420" w:type="dxa"/>
            <w:shd w:val="clear" w:color="auto" w:fill="auto"/>
            <w:vAlign w:val="bottom"/>
          </w:tcPr>
          <w:p w:rsidR="00FC6203" w:rsidRPr="00FC6203" w:rsidRDefault="00FC6203" w:rsidP="00B32900">
            <w:pPr>
              <w:spacing w:after="0" w:line="240" w:lineRule="auto"/>
              <w:outlineLvl w:val="0"/>
              <w:rPr>
                <w:rFonts w:ascii="Times New Roman" w:eastAsia="Times New Roman" w:hAnsi="Times New Roman" w:cs="Times New Roman"/>
                <w:b/>
                <w:bCs/>
                <w:sz w:val="20"/>
                <w:szCs w:val="20"/>
                <w:lang w:val="en-GB" w:eastAsia="ru-RU"/>
              </w:rPr>
            </w:pPr>
            <w:r w:rsidRPr="00FC6203">
              <w:rPr>
                <w:rFonts w:ascii="Times New Roman" w:eastAsia="Times New Roman" w:hAnsi="Times New Roman" w:cs="Times New Roman"/>
                <w:b/>
                <w:bCs/>
                <w:sz w:val="20"/>
                <w:szCs w:val="20"/>
                <w:lang w:val="en-GB" w:eastAsia="ru-RU"/>
              </w:rPr>
              <w:t>Nõuete ja kohustuste saldode muutus (tekkepõhise e/a korral) (+/-)</w:t>
            </w:r>
          </w:p>
        </w:tc>
        <w:tc>
          <w:tcPr>
            <w:tcW w:w="1260" w:type="dxa"/>
            <w:shd w:val="clear" w:color="auto" w:fill="auto"/>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color w:val="000000"/>
                <w:sz w:val="20"/>
                <w:szCs w:val="20"/>
              </w:rPr>
            </w:pPr>
            <w:r w:rsidRPr="00FC6203">
              <w:rPr>
                <w:rFonts w:ascii="Times New Roman" w:hAnsi="Times New Roman" w:cs="Times New Roman"/>
                <w:color w:val="000000"/>
                <w:sz w:val="20"/>
                <w:szCs w:val="20"/>
              </w:rPr>
              <w:t>-1 271</w:t>
            </w:r>
          </w:p>
        </w:tc>
        <w:tc>
          <w:tcPr>
            <w:tcW w:w="1186" w:type="dxa"/>
            <w:shd w:val="clear" w:color="auto" w:fill="auto"/>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color w:val="000000"/>
                <w:sz w:val="20"/>
                <w:szCs w:val="20"/>
              </w:rPr>
            </w:pPr>
            <w:r w:rsidRPr="00FC6203">
              <w:rPr>
                <w:rFonts w:ascii="Times New Roman" w:hAnsi="Times New Roman" w:cs="Times New Roman"/>
                <w:color w:val="000000"/>
                <w:sz w:val="20"/>
                <w:szCs w:val="20"/>
              </w:rPr>
              <w:t>-70 000</w:t>
            </w:r>
          </w:p>
        </w:tc>
        <w:tc>
          <w:tcPr>
            <w:tcW w:w="1063" w:type="dxa"/>
            <w:shd w:val="clear" w:color="auto" w:fill="auto"/>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color w:val="000000"/>
                <w:sz w:val="20"/>
                <w:szCs w:val="20"/>
              </w:rPr>
            </w:pPr>
            <w:r w:rsidRPr="00FC6203">
              <w:rPr>
                <w:rFonts w:ascii="Times New Roman" w:hAnsi="Times New Roman" w:cs="Times New Roman"/>
                <w:color w:val="000000"/>
                <w:sz w:val="20"/>
                <w:szCs w:val="20"/>
              </w:rPr>
              <w:t>-70 000</w:t>
            </w:r>
          </w:p>
        </w:tc>
        <w:tc>
          <w:tcPr>
            <w:tcW w:w="1063" w:type="dxa"/>
            <w:shd w:val="clear" w:color="auto" w:fill="auto"/>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color w:val="000000"/>
                <w:sz w:val="20"/>
                <w:szCs w:val="20"/>
              </w:rPr>
            </w:pPr>
          </w:p>
        </w:tc>
        <w:tc>
          <w:tcPr>
            <w:tcW w:w="1063" w:type="dxa"/>
            <w:shd w:val="clear" w:color="auto" w:fill="auto"/>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color w:val="000000"/>
                <w:sz w:val="20"/>
                <w:szCs w:val="20"/>
              </w:rPr>
            </w:pPr>
          </w:p>
        </w:tc>
        <w:tc>
          <w:tcPr>
            <w:tcW w:w="1063" w:type="dxa"/>
            <w:shd w:val="clear" w:color="auto" w:fill="auto"/>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color w:val="000000"/>
                <w:sz w:val="20"/>
                <w:szCs w:val="20"/>
              </w:rPr>
            </w:pPr>
          </w:p>
        </w:tc>
      </w:tr>
      <w:tr w:rsidR="00FC6203" w:rsidRPr="00B32900" w:rsidTr="00FC6203">
        <w:trPr>
          <w:trHeight w:val="255"/>
        </w:trPr>
        <w:tc>
          <w:tcPr>
            <w:tcW w:w="3420" w:type="dxa"/>
            <w:shd w:val="clear" w:color="auto" w:fill="auto"/>
            <w:noWrap/>
            <w:vAlign w:val="bottom"/>
          </w:tcPr>
          <w:p w:rsidR="00FC6203" w:rsidRPr="00FC6203" w:rsidRDefault="00FC6203" w:rsidP="00B32900">
            <w:pPr>
              <w:spacing w:after="0" w:line="240" w:lineRule="auto"/>
              <w:outlineLvl w:val="0"/>
              <w:rPr>
                <w:rFonts w:ascii="Times New Roman" w:eastAsia="Times New Roman" w:hAnsi="Times New Roman" w:cs="Times New Roman"/>
                <w:sz w:val="20"/>
                <w:szCs w:val="20"/>
                <w:lang w:val="ru-RU" w:eastAsia="ru-RU"/>
              </w:rPr>
            </w:pPr>
            <w:r w:rsidRPr="00FC6203">
              <w:rPr>
                <w:rFonts w:ascii="Times New Roman" w:eastAsia="Times New Roman" w:hAnsi="Times New Roman" w:cs="Times New Roman"/>
                <w:sz w:val="20"/>
                <w:szCs w:val="20"/>
                <w:lang w:val="ru-RU" w:eastAsia="ru-RU"/>
              </w:rPr>
              <w:t> </w:t>
            </w:r>
          </w:p>
        </w:tc>
        <w:tc>
          <w:tcPr>
            <w:tcW w:w="1260" w:type="dxa"/>
            <w:shd w:val="clear" w:color="auto" w:fill="auto"/>
            <w:noWrap/>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color w:val="000000"/>
                <w:sz w:val="20"/>
                <w:szCs w:val="20"/>
              </w:rPr>
            </w:pPr>
          </w:p>
        </w:tc>
        <w:tc>
          <w:tcPr>
            <w:tcW w:w="1186" w:type="dxa"/>
            <w:shd w:val="clear" w:color="auto" w:fill="auto"/>
            <w:noWrap/>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color w:val="000000"/>
                <w:sz w:val="20"/>
                <w:szCs w:val="20"/>
              </w:rPr>
            </w:pPr>
          </w:p>
        </w:tc>
        <w:tc>
          <w:tcPr>
            <w:tcW w:w="1063" w:type="dxa"/>
            <w:shd w:val="clear" w:color="auto" w:fill="auto"/>
            <w:noWrap/>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color w:val="000000"/>
                <w:sz w:val="20"/>
                <w:szCs w:val="20"/>
              </w:rPr>
            </w:pPr>
          </w:p>
        </w:tc>
        <w:tc>
          <w:tcPr>
            <w:tcW w:w="1063" w:type="dxa"/>
            <w:shd w:val="clear" w:color="auto" w:fill="auto"/>
            <w:noWrap/>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color w:val="000000"/>
                <w:sz w:val="20"/>
                <w:szCs w:val="20"/>
              </w:rPr>
            </w:pPr>
          </w:p>
        </w:tc>
        <w:tc>
          <w:tcPr>
            <w:tcW w:w="1063" w:type="dxa"/>
            <w:shd w:val="clear" w:color="auto" w:fill="auto"/>
            <w:noWrap/>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color w:val="000000"/>
                <w:sz w:val="20"/>
                <w:szCs w:val="20"/>
              </w:rPr>
            </w:pPr>
          </w:p>
        </w:tc>
        <w:tc>
          <w:tcPr>
            <w:tcW w:w="1063" w:type="dxa"/>
            <w:shd w:val="clear" w:color="auto" w:fill="auto"/>
            <w:noWrap/>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color w:val="000000"/>
                <w:sz w:val="20"/>
                <w:szCs w:val="20"/>
              </w:rPr>
            </w:pPr>
          </w:p>
        </w:tc>
      </w:tr>
      <w:tr w:rsidR="00FC6203" w:rsidRPr="00B32900" w:rsidTr="00FC6203">
        <w:trPr>
          <w:trHeight w:val="255"/>
        </w:trPr>
        <w:tc>
          <w:tcPr>
            <w:tcW w:w="3420" w:type="dxa"/>
            <w:shd w:val="clear" w:color="auto" w:fill="auto"/>
            <w:vAlign w:val="bottom"/>
          </w:tcPr>
          <w:p w:rsidR="00FC6203" w:rsidRPr="00FC6203" w:rsidRDefault="00FC6203" w:rsidP="00B32900">
            <w:pPr>
              <w:spacing w:after="0" w:line="240" w:lineRule="auto"/>
              <w:outlineLvl w:val="0"/>
              <w:rPr>
                <w:rFonts w:ascii="Times New Roman" w:eastAsia="Times New Roman" w:hAnsi="Times New Roman" w:cs="Times New Roman"/>
                <w:b/>
                <w:bCs/>
                <w:sz w:val="20"/>
                <w:szCs w:val="20"/>
                <w:lang w:val="en-GB" w:eastAsia="ru-RU"/>
              </w:rPr>
            </w:pPr>
            <w:r w:rsidRPr="00FC6203">
              <w:rPr>
                <w:rFonts w:ascii="Times New Roman" w:eastAsia="Times New Roman" w:hAnsi="Times New Roman" w:cs="Times New Roman"/>
                <w:b/>
                <w:bCs/>
                <w:sz w:val="20"/>
                <w:szCs w:val="20"/>
                <w:lang w:val="en-GB" w:eastAsia="ru-RU"/>
              </w:rPr>
              <w:t>Likviidsete varade suunamata jääk aasta lõpuks</w:t>
            </w:r>
          </w:p>
        </w:tc>
        <w:tc>
          <w:tcPr>
            <w:tcW w:w="1260" w:type="dxa"/>
            <w:shd w:val="clear" w:color="auto" w:fill="auto"/>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b/>
                <w:bCs/>
                <w:color w:val="000000"/>
                <w:sz w:val="20"/>
                <w:szCs w:val="20"/>
              </w:rPr>
            </w:pPr>
            <w:r w:rsidRPr="00FC6203">
              <w:rPr>
                <w:rFonts w:ascii="Times New Roman" w:hAnsi="Times New Roman" w:cs="Times New Roman"/>
                <w:b/>
                <w:bCs/>
                <w:color w:val="000000"/>
                <w:sz w:val="20"/>
                <w:szCs w:val="20"/>
              </w:rPr>
              <w:t>266 247</w:t>
            </w:r>
          </w:p>
        </w:tc>
        <w:tc>
          <w:tcPr>
            <w:tcW w:w="1186" w:type="dxa"/>
            <w:shd w:val="clear" w:color="auto" w:fill="auto"/>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b/>
                <w:bCs/>
                <w:color w:val="000000"/>
                <w:sz w:val="20"/>
                <w:szCs w:val="20"/>
              </w:rPr>
            </w:pPr>
            <w:r w:rsidRPr="00FC6203">
              <w:rPr>
                <w:rFonts w:ascii="Times New Roman" w:hAnsi="Times New Roman" w:cs="Times New Roman"/>
                <w:b/>
                <w:bCs/>
                <w:color w:val="000000"/>
                <w:sz w:val="20"/>
                <w:szCs w:val="20"/>
              </w:rPr>
              <w:t>196 247</w:t>
            </w:r>
          </w:p>
        </w:tc>
        <w:tc>
          <w:tcPr>
            <w:tcW w:w="1063" w:type="dxa"/>
            <w:shd w:val="clear" w:color="auto" w:fill="auto"/>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b/>
                <w:bCs/>
                <w:color w:val="000000"/>
                <w:sz w:val="20"/>
                <w:szCs w:val="20"/>
              </w:rPr>
            </w:pPr>
            <w:r w:rsidRPr="00FC6203">
              <w:rPr>
                <w:rFonts w:ascii="Times New Roman" w:hAnsi="Times New Roman" w:cs="Times New Roman"/>
                <w:b/>
                <w:bCs/>
                <w:color w:val="000000"/>
                <w:sz w:val="20"/>
                <w:szCs w:val="20"/>
              </w:rPr>
              <w:t>126 247</w:t>
            </w:r>
          </w:p>
        </w:tc>
        <w:tc>
          <w:tcPr>
            <w:tcW w:w="1063" w:type="dxa"/>
            <w:shd w:val="clear" w:color="auto" w:fill="auto"/>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b/>
                <w:bCs/>
                <w:color w:val="000000"/>
                <w:sz w:val="20"/>
                <w:szCs w:val="20"/>
              </w:rPr>
            </w:pPr>
            <w:r w:rsidRPr="00FC6203">
              <w:rPr>
                <w:rFonts w:ascii="Times New Roman" w:hAnsi="Times New Roman" w:cs="Times New Roman"/>
                <w:b/>
                <w:bCs/>
                <w:color w:val="000000"/>
                <w:sz w:val="20"/>
                <w:szCs w:val="20"/>
              </w:rPr>
              <w:t>126 247</w:t>
            </w:r>
          </w:p>
        </w:tc>
        <w:tc>
          <w:tcPr>
            <w:tcW w:w="1063" w:type="dxa"/>
            <w:shd w:val="clear" w:color="auto" w:fill="auto"/>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b/>
                <w:bCs/>
                <w:color w:val="000000"/>
                <w:sz w:val="20"/>
                <w:szCs w:val="20"/>
              </w:rPr>
            </w:pPr>
            <w:r w:rsidRPr="00FC6203">
              <w:rPr>
                <w:rFonts w:ascii="Times New Roman" w:hAnsi="Times New Roman" w:cs="Times New Roman"/>
                <w:b/>
                <w:bCs/>
                <w:color w:val="000000"/>
                <w:sz w:val="20"/>
                <w:szCs w:val="20"/>
              </w:rPr>
              <w:t>126 247</w:t>
            </w:r>
          </w:p>
        </w:tc>
        <w:tc>
          <w:tcPr>
            <w:tcW w:w="1063" w:type="dxa"/>
            <w:shd w:val="clear" w:color="auto" w:fill="auto"/>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b/>
                <w:bCs/>
                <w:color w:val="000000"/>
                <w:sz w:val="20"/>
                <w:szCs w:val="20"/>
              </w:rPr>
            </w:pPr>
            <w:r w:rsidRPr="00FC6203">
              <w:rPr>
                <w:rFonts w:ascii="Times New Roman" w:hAnsi="Times New Roman" w:cs="Times New Roman"/>
                <w:b/>
                <w:bCs/>
                <w:color w:val="000000"/>
                <w:sz w:val="20"/>
                <w:szCs w:val="20"/>
              </w:rPr>
              <w:t>126 247</w:t>
            </w:r>
          </w:p>
        </w:tc>
      </w:tr>
      <w:tr w:rsidR="00FC6203" w:rsidRPr="00B32900" w:rsidTr="00FC6203">
        <w:trPr>
          <w:trHeight w:val="255"/>
        </w:trPr>
        <w:tc>
          <w:tcPr>
            <w:tcW w:w="3420" w:type="dxa"/>
            <w:shd w:val="clear" w:color="auto" w:fill="auto"/>
          </w:tcPr>
          <w:p w:rsidR="00FC6203" w:rsidRPr="00FC6203" w:rsidRDefault="00FC6203" w:rsidP="00B32900">
            <w:pPr>
              <w:spacing w:after="0" w:line="240" w:lineRule="auto"/>
              <w:outlineLvl w:val="0"/>
              <w:rPr>
                <w:rFonts w:ascii="Times New Roman" w:eastAsia="Times New Roman" w:hAnsi="Times New Roman" w:cs="Times New Roman"/>
                <w:b/>
                <w:bCs/>
                <w:sz w:val="20"/>
                <w:szCs w:val="20"/>
                <w:lang w:val="en-GB" w:eastAsia="ru-RU"/>
              </w:rPr>
            </w:pPr>
            <w:r w:rsidRPr="00FC6203">
              <w:rPr>
                <w:rFonts w:ascii="Times New Roman" w:eastAsia="Times New Roman" w:hAnsi="Times New Roman" w:cs="Times New Roman"/>
                <w:b/>
                <w:bCs/>
                <w:sz w:val="20"/>
                <w:szCs w:val="20"/>
                <w:lang w:val="en-GB" w:eastAsia="ru-RU"/>
              </w:rPr>
              <w:t>Võlakohustused kokku aasta lõpu seisuga</w:t>
            </w:r>
          </w:p>
        </w:tc>
        <w:tc>
          <w:tcPr>
            <w:tcW w:w="1260" w:type="dxa"/>
            <w:shd w:val="clear" w:color="auto" w:fill="auto"/>
            <w:noWrap/>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color w:val="000000"/>
                <w:sz w:val="20"/>
                <w:szCs w:val="20"/>
              </w:rPr>
            </w:pPr>
          </w:p>
        </w:tc>
        <w:tc>
          <w:tcPr>
            <w:tcW w:w="1186" w:type="dxa"/>
            <w:shd w:val="clear" w:color="auto" w:fill="auto"/>
            <w:noWrap/>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color w:val="000000"/>
                <w:sz w:val="20"/>
                <w:szCs w:val="20"/>
              </w:rPr>
            </w:pPr>
            <w:r w:rsidRPr="00FC6203">
              <w:rPr>
                <w:rFonts w:ascii="Times New Roman" w:hAnsi="Times New Roman" w:cs="Times New Roman"/>
                <w:color w:val="000000"/>
                <w:sz w:val="20"/>
                <w:szCs w:val="20"/>
              </w:rPr>
              <w:t>0</w:t>
            </w:r>
          </w:p>
        </w:tc>
        <w:tc>
          <w:tcPr>
            <w:tcW w:w="1063" w:type="dxa"/>
            <w:shd w:val="clear" w:color="auto" w:fill="auto"/>
            <w:noWrap/>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color w:val="000000"/>
                <w:sz w:val="20"/>
                <w:szCs w:val="20"/>
              </w:rPr>
            </w:pPr>
            <w:r w:rsidRPr="00FC6203">
              <w:rPr>
                <w:rFonts w:ascii="Times New Roman" w:hAnsi="Times New Roman" w:cs="Times New Roman"/>
                <w:color w:val="000000"/>
                <w:sz w:val="20"/>
                <w:szCs w:val="20"/>
              </w:rPr>
              <w:t>0</w:t>
            </w:r>
          </w:p>
        </w:tc>
        <w:tc>
          <w:tcPr>
            <w:tcW w:w="1063" w:type="dxa"/>
            <w:shd w:val="clear" w:color="auto" w:fill="auto"/>
            <w:noWrap/>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color w:val="000000"/>
                <w:sz w:val="20"/>
                <w:szCs w:val="20"/>
              </w:rPr>
            </w:pPr>
            <w:r w:rsidRPr="00FC6203">
              <w:rPr>
                <w:rFonts w:ascii="Times New Roman" w:hAnsi="Times New Roman" w:cs="Times New Roman"/>
                <w:color w:val="000000"/>
                <w:sz w:val="20"/>
                <w:szCs w:val="20"/>
              </w:rPr>
              <w:t>0</w:t>
            </w:r>
          </w:p>
        </w:tc>
        <w:tc>
          <w:tcPr>
            <w:tcW w:w="1063" w:type="dxa"/>
            <w:shd w:val="clear" w:color="auto" w:fill="auto"/>
            <w:noWrap/>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color w:val="000000"/>
                <w:sz w:val="20"/>
                <w:szCs w:val="20"/>
              </w:rPr>
            </w:pPr>
            <w:r w:rsidRPr="00FC6203">
              <w:rPr>
                <w:rFonts w:ascii="Times New Roman" w:hAnsi="Times New Roman" w:cs="Times New Roman"/>
                <w:color w:val="000000"/>
                <w:sz w:val="20"/>
                <w:szCs w:val="20"/>
              </w:rPr>
              <w:t>0</w:t>
            </w:r>
          </w:p>
        </w:tc>
        <w:tc>
          <w:tcPr>
            <w:tcW w:w="1063" w:type="dxa"/>
            <w:shd w:val="clear" w:color="auto" w:fill="auto"/>
            <w:noWrap/>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color w:val="000000"/>
                <w:sz w:val="20"/>
                <w:szCs w:val="20"/>
              </w:rPr>
            </w:pPr>
            <w:r w:rsidRPr="00FC6203">
              <w:rPr>
                <w:rFonts w:ascii="Times New Roman" w:hAnsi="Times New Roman" w:cs="Times New Roman"/>
                <w:color w:val="000000"/>
                <w:sz w:val="20"/>
                <w:szCs w:val="20"/>
              </w:rPr>
              <w:t>0</w:t>
            </w:r>
          </w:p>
        </w:tc>
      </w:tr>
      <w:tr w:rsidR="00FC6203" w:rsidRPr="00B32900" w:rsidTr="00FC6203">
        <w:trPr>
          <w:trHeight w:val="450"/>
        </w:trPr>
        <w:tc>
          <w:tcPr>
            <w:tcW w:w="3420" w:type="dxa"/>
            <w:shd w:val="clear" w:color="auto" w:fill="auto"/>
          </w:tcPr>
          <w:p w:rsidR="00FC6203" w:rsidRPr="00FC6203" w:rsidRDefault="00FC6203" w:rsidP="00B32900">
            <w:pPr>
              <w:spacing w:after="0" w:line="240" w:lineRule="auto"/>
              <w:outlineLvl w:val="0"/>
              <w:rPr>
                <w:rFonts w:ascii="Times New Roman" w:eastAsia="Times New Roman" w:hAnsi="Times New Roman" w:cs="Times New Roman"/>
                <w:sz w:val="20"/>
                <w:szCs w:val="20"/>
                <w:lang w:val="en-GB" w:eastAsia="ru-RU"/>
              </w:rPr>
            </w:pPr>
            <w:r w:rsidRPr="00FC6203">
              <w:rPr>
                <w:rFonts w:ascii="Times New Roman" w:eastAsia="Times New Roman" w:hAnsi="Times New Roman" w:cs="Times New Roman"/>
                <w:sz w:val="20"/>
                <w:szCs w:val="20"/>
                <w:lang w:val="en-GB" w:eastAsia="ru-RU"/>
              </w:rPr>
              <w:t xml:space="preserve">    sh kohustused, mille võrra võib ületada netovõlakoormuse piirmäära (arvestusüksuse väline)</w:t>
            </w:r>
          </w:p>
        </w:tc>
        <w:tc>
          <w:tcPr>
            <w:tcW w:w="1260" w:type="dxa"/>
            <w:shd w:val="clear" w:color="auto" w:fill="auto"/>
            <w:noWrap/>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color w:val="000000"/>
                <w:sz w:val="20"/>
                <w:szCs w:val="20"/>
              </w:rPr>
            </w:pPr>
          </w:p>
        </w:tc>
        <w:tc>
          <w:tcPr>
            <w:tcW w:w="1186" w:type="dxa"/>
            <w:shd w:val="clear" w:color="auto" w:fill="auto"/>
            <w:noWrap/>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color w:val="000000"/>
                <w:sz w:val="20"/>
                <w:szCs w:val="20"/>
              </w:rPr>
            </w:pPr>
          </w:p>
        </w:tc>
        <w:tc>
          <w:tcPr>
            <w:tcW w:w="1063" w:type="dxa"/>
            <w:shd w:val="clear" w:color="auto" w:fill="auto"/>
            <w:noWrap/>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color w:val="000000"/>
                <w:sz w:val="20"/>
                <w:szCs w:val="20"/>
              </w:rPr>
            </w:pPr>
          </w:p>
        </w:tc>
        <w:tc>
          <w:tcPr>
            <w:tcW w:w="1063" w:type="dxa"/>
            <w:shd w:val="clear" w:color="auto" w:fill="auto"/>
            <w:noWrap/>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color w:val="000000"/>
                <w:sz w:val="20"/>
                <w:szCs w:val="20"/>
              </w:rPr>
            </w:pPr>
          </w:p>
        </w:tc>
        <w:tc>
          <w:tcPr>
            <w:tcW w:w="1063" w:type="dxa"/>
            <w:shd w:val="clear" w:color="auto" w:fill="auto"/>
            <w:noWrap/>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color w:val="000000"/>
                <w:sz w:val="20"/>
                <w:szCs w:val="20"/>
              </w:rPr>
            </w:pPr>
          </w:p>
        </w:tc>
        <w:tc>
          <w:tcPr>
            <w:tcW w:w="1063" w:type="dxa"/>
            <w:shd w:val="clear" w:color="auto" w:fill="auto"/>
            <w:noWrap/>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color w:val="000000"/>
                <w:sz w:val="20"/>
                <w:szCs w:val="20"/>
              </w:rPr>
            </w:pPr>
          </w:p>
        </w:tc>
      </w:tr>
      <w:tr w:rsidR="00FC6203" w:rsidRPr="00B32900" w:rsidTr="00FC6203">
        <w:trPr>
          <w:trHeight w:val="255"/>
        </w:trPr>
        <w:tc>
          <w:tcPr>
            <w:tcW w:w="3420" w:type="dxa"/>
            <w:shd w:val="clear" w:color="auto" w:fill="auto"/>
          </w:tcPr>
          <w:p w:rsidR="00FC6203" w:rsidRPr="00FC6203" w:rsidRDefault="00FC6203" w:rsidP="00B32900">
            <w:pPr>
              <w:spacing w:after="0" w:line="240" w:lineRule="auto"/>
              <w:outlineLvl w:val="0"/>
              <w:rPr>
                <w:rFonts w:ascii="Times New Roman" w:eastAsia="Times New Roman" w:hAnsi="Times New Roman" w:cs="Times New Roman"/>
                <w:sz w:val="20"/>
                <w:szCs w:val="20"/>
                <w:lang w:val="ru-RU" w:eastAsia="ru-RU"/>
              </w:rPr>
            </w:pPr>
            <w:r w:rsidRPr="00FC6203">
              <w:rPr>
                <w:rFonts w:ascii="Times New Roman" w:eastAsia="Times New Roman" w:hAnsi="Times New Roman" w:cs="Times New Roman"/>
                <w:sz w:val="20"/>
                <w:szCs w:val="20"/>
                <w:lang w:val="en-US" w:eastAsia="ru-RU"/>
              </w:rPr>
              <w:t xml:space="preserve">    </w:t>
            </w:r>
            <w:r w:rsidRPr="00FC6203">
              <w:rPr>
                <w:rFonts w:ascii="Times New Roman" w:eastAsia="Times New Roman" w:hAnsi="Times New Roman" w:cs="Times New Roman"/>
                <w:sz w:val="20"/>
                <w:szCs w:val="20"/>
                <w:lang w:val="ru-RU" w:eastAsia="ru-RU"/>
              </w:rPr>
              <w:t>sh võlakohustused (arvestusüksuse sisene)</w:t>
            </w:r>
          </w:p>
        </w:tc>
        <w:tc>
          <w:tcPr>
            <w:tcW w:w="1260" w:type="dxa"/>
            <w:shd w:val="clear" w:color="auto" w:fill="auto"/>
            <w:noWrap/>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color w:val="000000"/>
                <w:sz w:val="20"/>
                <w:szCs w:val="20"/>
              </w:rPr>
            </w:pPr>
          </w:p>
        </w:tc>
        <w:tc>
          <w:tcPr>
            <w:tcW w:w="1186" w:type="dxa"/>
            <w:shd w:val="clear" w:color="auto" w:fill="auto"/>
            <w:noWrap/>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color w:val="000000"/>
                <w:sz w:val="20"/>
                <w:szCs w:val="20"/>
              </w:rPr>
            </w:pPr>
          </w:p>
        </w:tc>
        <w:tc>
          <w:tcPr>
            <w:tcW w:w="1063" w:type="dxa"/>
            <w:shd w:val="clear" w:color="auto" w:fill="auto"/>
            <w:noWrap/>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color w:val="000000"/>
                <w:sz w:val="20"/>
                <w:szCs w:val="20"/>
              </w:rPr>
            </w:pPr>
          </w:p>
        </w:tc>
        <w:tc>
          <w:tcPr>
            <w:tcW w:w="1063" w:type="dxa"/>
            <w:shd w:val="clear" w:color="auto" w:fill="auto"/>
            <w:noWrap/>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color w:val="000000"/>
                <w:sz w:val="20"/>
                <w:szCs w:val="20"/>
              </w:rPr>
            </w:pPr>
          </w:p>
        </w:tc>
        <w:tc>
          <w:tcPr>
            <w:tcW w:w="1063" w:type="dxa"/>
            <w:shd w:val="clear" w:color="auto" w:fill="auto"/>
            <w:noWrap/>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color w:val="000000"/>
                <w:sz w:val="20"/>
                <w:szCs w:val="20"/>
              </w:rPr>
            </w:pPr>
          </w:p>
        </w:tc>
        <w:tc>
          <w:tcPr>
            <w:tcW w:w="1063" w:type="dxa"/>
            <w:shd w:val="clear" w:color="auto" w:fill="auto"/>
            <w:noWrap/>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color w:val="000000"/>
                <w:sz w:val="20"/>
                <w:szCs w:val="20"/>
              </w:rPr>
            </w:pPr>
          </w:p>
        </w:tc>
      </w:tr>
      <w:tr w:rsidR="00FC6203" w:rsidRPr="00B32900" w:rsidTr="00FC6203">
        <w:trPr>
          <w:trHeight w:val="255"/>
        </w:trPr>
        <w:tc>
          <w:tcPr>
            <w:tcW w:w="3420" w:type="dxa"/>
            <w:shd w:val="clear" w:color="auto" w:fill="auto"/>
          </w:tcPr>
          <w:p w:rsidR="00FC6203" w:rsidRPr="00FC6203" w:rsidRDefault="00FC6203" w:rsidP="00B32900">
            <w:pPr>
              <w:spacing w:after="0" w:line="240" w:lineRule="auto"/>
              <w:outlineLvl w:val="0"/>
              <w:rPr>
                <w:rFonts w:ascii="Times New Roman" w:eastAsia="Times New Roman" w:hAnsi="Times New Roman" w:cs="Times New Roman"/>
                <w:sz w:val="20"/>
                <w:szCs w:val="20"/>
                <w:lang w:val="en-GB" w:eastAsia="ru-RU"/>
              </w:rPr>
            </w:pPr>
            <w:r w:rsidRPr="00FC6203">
              <w:rPr>
                <w:rFonts w:ascii="Times New Roman" w:eastAsia="Times New Roman" w:hAnsi="Times New Roman" w:cs="Times New Roman"/>
                <w:sz w:val="20"/>
                <w:szCs w:val="20"/>
                <w:lang w:val="en-GB" w:eastAsia="ru-RU"/>
              </w:rPr>
              <w:t xml:space="preserve">    sh muud võlakohustused, mis kajastuvad ka KOV bilansis</w:t>
            </w:r>
          </w:p>
        </w:tc>
        <w:tc>
          <w:tcPr>
            <w:tcW w:w="1260" w:type="dxa"/>
            <w:shd w:val="clear" w:color="auto" w:fill="auto"/>
            <w:noWrap/>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color w:val="000000"/>
                <w:sz w:val="20"/>
                <w:szCs w:val="20"/>
              </w:rPr>
            </w:pPr>
          </w:p>
        </w:tc>
        <w:tc>
          <w:tcPr>
            <w:tcW w:w="1186" w:type="dxa"/>
            <w:shd w:val="clear" w:color="auto" w:fill="auto"/>
            <w:noWrap/>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color w:val="000000"/>
                <w:sz w:val="20"/>
                <w:szCs w:val="20"/>
              </w:rPr>
            </w:pPr>
          </w:p>
        </w:tc>
        <w:tc>
          <w:tcPr>
            <w:tcW w:w="1063" w:type="dxa"/>
            <w:shd w:val="clear" w:color="auto" w:fill="auto"/>
            <w:noWrap/>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color w:val="000000"/>
                <w:sz w:val="20"/>
                <w:szCs w:val="20"/>
              </w:rPr>
            </w:pPr>
          </w:p>
        </w:tc>
        <w:tc>
          <w:tcPr>
            <w:tcW w:w="1063" w:type="dxa"/>
            <w:shd w:val="clear" w:color="auto" w:fill="auto"/>
            <w:noWrap/>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color w:val="000000"/>
                <w:sz w:val="20"/>
                <w:szCs w:val="20"/>
              </w:rPr>
            </w:pPr>
          </w:p>
        </w:tc>
        <w:tc>
          <w:tcPr>
            <w:tcW w:w="1063" w:type="dxa"/>
            <w:shd w:val="clear" w:color="auto" w:fill="auto"/>
            <w:noWrap/>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color w:val="000000"/>
                <w:sz w:val="20"/>
                <w:szCs w:val="20"/>
              </w:rPr>
            </w:pPr>
          </w:p>
        </w:tc>
        <w:tc>
          <w:tcPr>
            <w:tcW w:w="1063" w:type="dxa"/>
            <w:shd w:val="clear" w:color="auto" w:fill="auto"/>
            <w:noWrap/>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color w:val="000000"/>
                <w:sz w:val="20"/>
                <w:szCs w:val="20"/>
              </w:rPr>
            </w:pPr>
          </w:p>
        </w:tc>
      </w:tr>
      <w:tr w:rsidR="00FC6203" w:rsidRPr="00B32900" w:rsidTr="00FC6203">
        <w:trPr>
          <w:trHeight w:val="255"/>
        </w:trPr>
        <w:tc>
          <w:tcPr>
            <w:tcW w:w="3420" w:type="dxa"/>
            <w:shd w:val="clear" w:color="auto" w:fill="auto"/>
            <w:vAlign w:val="bottom"/>
          </w:tcPr>
          <w:p w:rsidR="00FC6203" w:rsidRPr="00FC6203" w:rsidRDefault="00FC6203" w:rsidP="00B32900">
            <w:pPr>
              <w:spacing w:after="0" w:line="240" w:lineRule="auto"/>
              <w:outlineLvl w:val="0"/>
              <w:rPr>
                <w:rFonts w:ascii="Times New Roman" w:eastAsia="Times New Roman" w:hAnsi="Times New Roman" w:cs="Times New Roman"/>
                <w:b/>
                <w:bCs/>
                <w:sz w:val="20"/>
                <w:szCs w:val="20"/>
                <w:lang w:val="ru-RU" w:eastAsia="ru-RU"/>
              </w:rPr>
            </w:pPr>
            <w:r w:rsidRPr="00FC6203">
              <w:rPr>
                <w:rFonts w:ascii="Times New Roman" w:eastAsia="Times New Roman" w:hAnsi="Times New Roman" w:cs="Times New Roman"/>
                <w:b/>
                <w:bCs/>
                <w:sz w:val="20"/>
                <w:szCs w:val="20"/>
                <w:lang w:val="ru-RU" w:eastAsia="ru-RU"/>
              </w:rPr>
              <w:t>Netovõlakoormus (eurodes)</w:t>
            </w:r>
          </w:p>
        </w:tc>
        <w:tc>
          <w:tcPr>
            <w:tcW w:w="1260" w:type="dxa"/>
            <w:shd w:val="clear" w:color="auto" w:fill="auto"/>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color w:val="000000"/>
                <w:sz w:val="20"/>
                <w:szCs w:val="20"/>
              </w:rPr>
            </w:pPr>
            <w:r w:rsidRPr="00FC6203">
              <w:rPr>
                <w:rFonts w:ascii="Times New Roman" w:hAnsi="Times New Roman" w:cs="Times New Roman"/>
                <w:color w:val="000000"/>
                <w:sz w:val="20"/>
                <w:szCs w:val="20"/>
              </w:rPr>
              <w:t>0</w:t>
            </w:r>
          </w:p>
        </w:tc>
        <w:tc>
          <w:tcPr>
            <w:tcW w:w="1186" w:type="dxa"/>
            <w:shd w:val="clear" w:color="auto" w:fill="auto"/>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color w:val="000000"/>
                <w:sz w:val="20"/>
                <w:szCs w:val="20"/>
              </w:rPr>
            </w:pPr>
            <w:r w:rsidRPr="00FC6203">
              <w:rPr>
                <w:rFonts w:ascii="Times New Roman" w:hAnsi="Times New Roman" w:cs="Times New Roman"/>
                <w:color w:val="000000"/>
                <w:sz w:val="20"/>
                <w:szCs w:val="20"/>
              </w:rPr>
              <w:t>0</w:t>
            </w:r>
          </w:p>
        </w:tc>
        <w:tc>
          <w:tcPr>
            <w:tcW w:w="1063" w:type="dxa"/>
            <w:shd w:val="clear" w:color="auto" w:fill="auto"/>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color w:val="000000"/>
                <w:sz w:val="20"/>
                <w:szCs w:val="20"/>
              </w:rPr>
            </w:pPr>
            <w:r w:rsidRPr="00FC6203">
              <w:rPr>
                <w:rFonts w:ascii="Times New Roman" w:hAnsi="Times New Roman" w:cs="Times New Roman"/>
                <w:color w:val="000000"/>
                <w:sz w:val="20"/>
                <w:szCs w:val="20"/>
              </w:rPr>
              <w:t>0</w:t>
            </w:r>
          </w:p>
        </w:tc>
        <w:tc>
          <w:tcPr>
            <w:tcW w:w="1063" w:type="dxa"/>
            <w:shd w:val="clear" w:color="auto" w:fill="auto"/>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color w:val="000000"/>
                <w:sz w:val="20"/>
                <w:szCs w:val="20"/>
              </w:rPr>
            </w:pPr>
            <w:r w:rsidRPr="00FC6203">
              <w:rPr>
                <w:rFonts w:ascii="Times New Roman" w:hAnsi="Times New Roman" w:cs="Times New Roman"/>
                <w:color w:val="000000"/>
                <w:sz w:val="20"/>
                <w:szCs w:val="20"/>
              </w:rPr>
              <w:t>0</w:t>
            </w:r>
          </w:p>
        </w:tc>
        <w:tc>
          <w:tcPr>
            <w:tcW w:w="1063" w:type="dxa"/>
            <w:shd w:val="clear" w:color="auto" w:fill="auto"/>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color w:val="000000"/>
                <w:sz w:val="20"/>
                <w:szCs w:val="20"/>
              </w:rPr>
            </w:pPr>
            <w:r w:rsidRPr="00FC6203">
              <w:rPr>
                <w:rFonts w:ascii="Times New Roman" w:hAnsi="Times New Roman" w:cs="Times New Roman"/>
                <w:color w:val="000000"/>
                <w:sz w:val="20"/>
                <w:szCs w:val="20"/>
              </w:rPr>
              <w:t>0</w:t>
            </w:r>
          </w:p>
        </w:tc>
        <w:tc>
          <w:tcPr>
            <w:tcW w:w="1063" w:type="dxa"/>
            <w:shd w:val="clear" w:color="auto" w:fill="auto"/>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color w:val="000000"/>
                <w:sz w:val="20"/>
                <w:szCs w:val="20"/>
              </w:rPr>
            </w:pPr>
            <w:r w:rsidRPr="00FC6203">
              <w:rPr>
                <w:rFonts w:ascii="Times New Roman" w:hAnsi="Times New Roman" w:cs="Times New Roman"/>
                <w:color w:val="000000"/>
                <w:sz w:val="20"/>
                <w:szCs w:val="20"/>
              </w:rPr>
              <w:t>0</w:t>
            </w:r>
          </w:p>
        </w:tc>
      </w:tr>
      <w:tr w:rsidR="00FC6203" w:rsidRPr="00B32900" w:rsidTr="00FC6203">
        <w:trPr>
          <w:trHeight w:val="270"/>
        </w:trPr>
        <w:tc>
          <w:tcPr>
            <w:tcW w:w="3420" w:type="dxa"/>
            <w:shd w:val="clear" w:color="auto" w:fill="auto"/>
            <w:vAlign w:val="bottom"/>
          </w:tcPr>
          <w:p w:rsidR="00FC6203" w:rsidRPr="00FC6203" w:rsidRDefault="00FC6203" w:rsidP="00B32900">
            <w:pPr>
              <w:spacing w:after="0" w:line="240" w:lineRule="auto"/>
              <w:outlineLvl w:val="0"/>
              <w:rPr>
                <w:rFonts w:ascii="Times New Roman" w:eastAsia="Times New Roman" w:hAnsi="Times New Roman" w:cs="Times New Roman"/>
                <w:b/>
                <w:bCs/>
                <w:sz w:val="20"/>
                <w:szCs w:val="20"/>
                <w:lang w:val="ru-RU" w:eastAsia="ru-RU"/>
              </w:rPr>
            </w:pPr>
            <w:r w:rsidRPr="00FC6203">
              <w:rPr>
                <w:rFonts w:ascii="Times New Roman" w:eastAsia="Times New Roman" w:hAnsi="Times New Roman" w:cs="Times New Roman"/>
                <w:b/>
                <w:bCs/>
                <w:sz w:val="20"/>
                <w:szCs w:val="20"/>
                <w:lang w:val="ru-RU" w:eastAsia="ru-RU"/>
              </w:rPr>
              <w:t>Netovõlakoormus (%)</w:t>
            </w:r>
          </w:p>
        </w:tc>
        <w:tc>
          <w:tcPr>
            <w:tcW w:w="1260" w:type="dxa"/>
            <w:shd w:val="clear" w:color="auto" w:fill="auto"/>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color w:val="000000"/>
                <w:sz w:val="20"/>
                <w:szCs w:val="20"/>
              </w:rPr>
            </w:pPr>
            <w:r w:rsidRPr="00FC6203">
              <w:rPr>
                <w:rFonts w:ascii="Times New Roman" w:hAnsi="Times New Roman" w:cs="Times New Roman"/>
                <w:color w:val="000000"/>
                <w:sz w:val="20"/>
                <w:szCs w:val="20"/>
              </w:rPr>
              <w:t>0,0%</w:t>
            </w:r>
          </w:p>
        </w:tc>
        <w:tc>
          <w:tcPr>
            <w:tcW w:w="1186" w:type="dxa"/>
            <w:shd w:val="clear" w:color="auto" w:fill="auto"/>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color w:val="000000"/>
                <w:sz w:val="20"/>
                <w:szCs w:val="20"/>
              </w:rPr>
            </w:pPr>
            <w:r w:rsidRPr="00FC6203">
              <w:rPr>
                <w:rFonts w:ascii="Times New Roman" w:hAnsi="Times New Roman" w:cs="Times New Roman"/>
                <w:color w:val="000000"/>
                <w:sz w:val="20"/>
                <w:szCs w:val="20"/>
              </w:rPr>
              <w:t>0,0%</w:t>
            </w:r>
          </w:p>
        </w:tc>
        <w:tc>
          <w:tcPr>
            <w:tcW w:w="1063" w:type="dxa"/>
            <w:shd w:val="clear" w:color="auto" w:fill="auto"/>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color w:val="000000"/>
                <w:sz w:val="20"/>
                <w:szCs w:val="20"/>
              </w:rPr>
            </w:pPr>
            <w:r w:rsidRPr="00FC6203">
              <w:rPr>
                <w:rFonts w:ascii="Times New Roman" w:hAnsi="Times New Roman" w:cs="Times New Roman"/>
                <w:color w:val="000000"/>
                <w:sz w:val="20"/>
                <w:szCs w:val="20"/>
              </w:rPr>
              <w:t>0,0%</w:t>
            </w:r>
          </w:p>
        </w:tc>
        <w:tc>
          <w:tcPr>
            <w:tcW w:w="1063" w:type="dxa"/>
            <w:shd w:val="clear" w:color="auto" w:fill="auto"/>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color w:val="000000"/>
                <w:sz w:val="20"/>
                <w:szCs w:val="20"/>
              </w:rPr>
            </w:pPr>
            <w:r w:rsidRPr="00FC6203">
              <w:rPr>
                <w:rFonts w:ascii="Times New Roman" w:hAnsi="Times New Roman" w:cs="Times New Roman"/>
                <w:color w:val="000000"/>
                <w:sz w:val="20"/>
                <w:szCs w:val="20"/>
              </w:rPr>
              <w:t>0,0%</w:t>
            </w:r>
          </w:p>
        </w:tc>
        <w:tc>
          <w:tcPr>
            <w:tcW w:w="1063" w:type="dxa"/>
            <w:shd w:val="clear" w:color="auto" w:fill="auto"/>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color w:val="000000"/>
                <w:sz w:val="20"/>
                <w:szCs w:val="20"/>
              </w:rPr>
            </w:pPr>
            <w:r w:rsidRPr="00FC6203">
              <w:rPr>
                <w:rFonts w:ascii="Times New Roman" w:hAnsi="Times New Roman" w:cs="Times New Roman"/>
                <w:color w:val="000000"/>
                <w:sz w:val="20"/>
                <w:szCs w:val="20"/>
              </w:rPr>
              <w:t>0,0%</w:t>
            </w:r>
          </w:p>
        </w:tc>
        <w:tc>
          <w:tcPr>
            <w:tcW w:w="1063" w:type="dxa"/>
            <w:shd w:val="clear" w:color="auto" w:fill="auto"/>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color w:val="000000"/>
                <w:sz w:val="20"/>
                <w:szCs w:val="20"/>
              </w:rPr>
            </w:pPr>
            <w:r w:rsidRPr="00FC6203">
              <w:rPr>
                <w:rFonts w:ascii="Times New Roman" w:hAnsi="Times New Roman" w:cs="Times New Roman"/>
                <w:color w:val="000000"/>
                <w:sz w:val="20"/>
                <w:szCs w:val="20"/>
              </w:rPr>
              <w:t>0,0%</w:t>
            </w:r>
          </w:p>
        </w:tc>
      </w:tr>
    </w:tbl>
    <w:p w:rsidR="00B32900" w:rsidRPr="00B32900" w:rsidRDefault="00B32900" w:rsidP="00B32900">
      <w:pPr>
        <w:spacing w:before="100" w:beforeAutospacing="1" w:after="100" w:afterAutospacing="1" w:line="240" w:lineRule="auto"/>
        <w:rPr>
          <w:rFonts w:ascii="Times New Roman" w:eastAsia="Times New Roman" w:hAnsi="Times New Roman" w:cs="Times New Roman"/>
          <w:color w:val="000000"/>
          <w:sz w:val="24"/>
          <w:szCs w:val="20"/>
          <w:highlight w:val="yellow"/>
          <w:lang w:val="fi-FI" w:eastAsia="ru-RU"/>
        </w:rPr>
      </w:pPr>
    </w:p>
    <w:p w:rsidR="00B32900" w:rsidRPr="00B32900" w:rsidRDefault="00B32900" w:rsidP="00B32900">
      <w:pPr>
        <w:spacing w:before="100" w:beforeAutospacing="1" w:after="100" w:afterAutospacing="1" w:line="240" w:lineRule="auto"/>
        <w:rPr>
          <w:rFonts w:ascii="Times New Roman" w:eastAsia="Times New Roman" w:hAnsi="Times New Roman" w:cs="Times New Roman"/>
          <w:color w:val="000000"/>
          <w:sz w:val="24"/>
          <w:szCs w:val="20"/>
          <w:highlight w:val="yellow"/>
          <w:lang w:val="en-GB" w:eastAsia="ru-RU"/>
        </w:rPr>
      </w:pPr>
      <w:r w:rsidRPr="00B32900">
        <w:rPr>
          <w:rFonts w:ascii="Times New Roman" w:eastAsia="Times New Roman" w:hAnsi="Times New Roman" w:cs="Times New Roman"/>
          <w:color w:val="000000"/>
          <w:sz w:val="24"/>
          <w:szCs w:val="20"/>
          <w:highlight w:val="yellow"/>
          <w:lang w:val="fi-FI" w:eastAsia="ru-RU"/>
        </w:rPr>
        <w:br w:type="page"/>
      </w:r>
    </w:p>
    <w:tbl>
      <w:tblPr>
        <w:tblW w:w="10080" w:type="dxa"/>
        <w:tblInd w:w="-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42"/>
        <w:gridCol w:w="1238"/>
        <w:gridCol w:w="1080"/>
        <w:gridCol w:w="1080"/>
        <w:gridCol w:w="1080"/>
        <w:gridCol w:w="1080"/>
        <w:gridCol w:w="1080"/>
      </w:tblGrid>
      <w:tr w:rsidR="00EE15C1" w:rsidRPr="00B32900" w:rsidTr="00CE45C8">
        <w:trPr>
          <w:trHeight w:val="496"/>
        </w:trPr>
        <w:tc>
          <w:tcPr>
            <w:tcW w:w="3442" w:type="dxa"/>
            <w:shd w:val="clear" w:color="auto" w:fill="CCFFCC"/>
            <w:vAlign w:val="bottom"/>
          </w:tcPr>
          <w:p w:rsidR="00EE15C1" w:rsidRPr="00EE15C1" w:rsidRDefault="00EE15C1" w:rsidP="00B32900">
            <w:pPr>
              <w:spacing w:after="0" w:line="240" w:lineRule="auto"/>
              <w:rPr>
                <w:rFonts w:ascii="Times New Roman" w:eastAsia="Times New Roman" w:hAnsi="Times New Roman" w:cs="Times New Roman"/>
                <w:b/>
                <w:bCs/>
                <w:sz w:val="20"/>
                <w:szCs w:val="20"/>
                <w:lang w:val="en-GB" w:eastAsia="ru-RU"/>
              </w:rPr>
            </w:pPr>
            <w:r w:rsidRPr="00EE15C1">
              <w:rPr>
                <w:rFonts w:ascii="Times New Roman" w:eastAsia="Times New Roman" w:hAnsi="Times New Roman" w:cs="Times New Roman"/>
                <w:b/>
                <w:bCs/>
                <w:sz w:val="20"/>
                <w:szCs w:val="20"/>
                <w:lang w:val="en-GB" w:eastAsia="ru-RU"/>
              </w:rPr>
              <w:lastRenderedPageBreak/>
              <w:t xml:space="preserve">Narva Haigla SA </w:t>
            </w:r>
          </w:p>
        </w:tc>
        <w:tc>
          <w:tcPr>
            <w:tcW w:w="1238" w:type="dxa"/>
            <w:shd w:val="clear" w:color="auto" w:fill="CCFFCC"/>
            <w:vAlign w:val="bottom"/>
          </w:tcPr>
          <w:p w:rsidR="00EE15C1" w:rsidRPr="00FA79CD" w:rsidRDefault="00EE15C1" w:rsidP="00196E86">
            <w:pPr>
              <w:spacing w:after="0" w:line="240" w:lineRule="auto"/>
              <w:jc w:val="center"/>
              <w:rPr>
                <w:rFonts w:ascii="Times New Roman" w:eastAsia="Times New Roman" w:hAnsi="Times New Roman" w:cs="Times New Roman"/>
                <w:b/>
                <w:bCs/>
                <w:sz w:val="20"/>
                <w:szCs w:val="20"/>
                <w:lang w:val="ru-RU" w:eastAsia="ru-RU"/>
              </w:rPr>
            </w:pPr>
            <w:r w:rsidRPr="00FA79CD">
              <w:rPr>
                <w:rFonts w:ascii="Times New Roman" w:eastAsia="Times New Roman" w:hAnsi="Times New Roman" w:cs="Times New Roman"/>
                <w:b/>
                <w:bCs/>
                <w:sz w:val="20"/>
                <w:szCs w:val="20"/>
                <w:lang w:val="ru-RU" w:eastAsia="ru-RU"/>
              </w:rPr>
              <w:t>201</w:t>
            </w:r>
            <w:r w:rsidRPr="00FA79CD">
              <w:rPr>
                <w:rFonts w:ascii="Times New Roman" w:eastAsia="Times New Roman" w:hAnsi="Times New Roman" w:cs="Times New Roman"/>
                <w:b/>
                <w:bCs/>
                <w:sz w:val="20"/>
                <w:szCs w:val="20"/>
                <w:lang w:eastAsia="ru-RU"/>
              </w:rPr>
              <w:t>4</w:t>
            </w:r>
            <w:r w:rsidRPr="00FA79CD">
              <w:rPr>
                <w:rFonts w:ascii="Times New Roman" w:eastAsia="Times New Roman" w:hAnsi="Times New Roman" w:cs="Times New Roman"/>
                <w:b/>
                <w:bCs/>
                <w:sz w:val="20"/>
                <w:szCs w:val="20"/>
                <w:lang w:val="ru-RU" w:eastAsia="ru-RU"/>
              </w:rPr>
              <w:t xml:space="preserve"> täitmine</w:t>
            </w:r>
          </w:p>
        </w:tc>
        <w:tc>
          <w:tcPr>
            <w:tcW w:w="1080" w:type="dxa"/>
            <w:shd w:val="clear" w:color="auto" w:fill="CCFFCC"/>
            <w:vAlign w:val="bottom"/>
          </w:tcPr>
          <w:p w:rsidR="00EE15C1" w:rsidRPr="00FA79CD" w:rsidRDefault="00EE15C1" w:rsidP="00196E86">
            <w:pPr>
              <w:spacing w:after="0" w:line="240" w:lineRule="auto"/>
              <w:jc w:val="center"/>
              <w:rPr>
                <w:rFonts w:ascii="Times New Roman" w:eastAsia="Times New Roman" w:hAnsi="Times New Roman" w:cs="Times New Roman"/>
                <w:b/>
                <w:bCs/>
                <w:sz w:val="20"/>
                <w:szCs w:val="20"/>
                <w:lang w:val="ru-RU" w:eastAsia="ru-RU"/>
              </w:rPr>
            </w:pPr>
            <w:r w:rsidRPr="00FA79CD">
              <w:rPr>
                <w:rFonts w:ascii="Times New Roman" w:eastAsia="Times New Roman" w:hAnsi="Times New Roman" w:cs="Times New Roman"/>
                <w:b/>
                <w:bCs/>
                <w:sz w:val="20"/>
                <w:szCs w:val="20"/>
                <w:lang w:val="ru-RU" w:eastAsia="ru-RU"/>
              </w:rPr>
              <w:t>201</w:t>
            </w:r>
            <w:r w:rsidRPr="00FA79CD">
              <w:rPr>
                <w:rFonts w:ascii="Times New Roman" w:eastAsia="Times New Roman" w:hAnsi="Times New Roman" w:cs="Times New Roman"/>
                <w:b/>
                <w:bCs/>
                <w:sz w:val="20"/>
                <w:szCs w:val="20"/>
                <w:lang w:eastAsia="ru-RU"/>
              </w:rPr>
              <w:t>5</w:t>
            </w:r>
            <w:r w:rsidRPr="00FA79CD">
              <w:rPr>
                <w:rFonts w:ascii="Times New Roman" w:eastAsia="Times New Roman" w:hAnsi="Times New Roman" w:cs="Times New Roman"/>
                <w:b/>
                <w:bCs/>
                <w:sz w:val="20"/>
                <w:szCs w:val="20"/>
                <w:lang w:val="ru-RU" w:eastAsia="ru-RU"/>
              </w:rPr>
              <w:t xml:space="preserve"> eelarve</w:t>
            </w:r>
          </w:p>
        </w:tc>
        <w:tc>
          <w:tcPr>
            <w:tcW w:w="1080" w:type="dxa"/>
            <w:shd w:val="clear" w:color="auto" w:fill="CCFFCC"/>
            <w:vAlign w:val="bottom"/>
          </w:tcPr>
          <w:p w:rsidR="00EE15C1" w:rsidRPr="00FA79CD" w:rsidRDefault="00EE15C1" w:rsidP="00196E86">
            <w:pPr>
              <w:spacing w:after="0" w:line="240" w:lineRule="auto"/>
              <w:jc w:val="center"/>
              <w:rPr>
                <w:rFonts w:ascii="Times New Roman" w:eastAsia="Times New Roman" w:hAnsi="Times New Roman" w:cs="Times New Roman"/>
                <w:b/>
                <w:bCs/>
                <w:sz w:val="20"/>
                <w:szCs w:val="20"/>
                <w:lang w:val="ru-RU" w:eastAsia="ru-RU"/>
              </w:rPr>
            </w:pPr>
            <w:r w:rsidRPr="00FA79CD">
              <w:rPr>
                <w:rFonts w:ascii="Times New Roman" w:eastAsia="Times New Roman" w:hAnsi="Times New Roman" w:cs="Times New Roman"/>
                <w:b/>
                <w:bCs/>
                <w:sz w:val="20"/>
                <w:szCs w:val="20"/>
                <w:lang w:val="ru-RU" w:eastAsia="ru-RU"/>
              </w:rPr>
              <w:t>201</w:t>
            </w:r>
            <w:r w:rsidRPr="00FA79CD">
              <w:rPr>
                <w:rFonts w:ascii="Times New Roman" w:eastAsia="Times New Roman" w:hAnsi="Times New Roman" w:cs="Times New Roman"/>
                <w:b/>
                <w:bCs/>
                <w:sz w:val="20"/>
                <w:szCs w:val="20"/>
                <w:lang w:eastAsia="ru-RU"/>
              </w:rPr>
              <w:t>6</w:t>
            </w:r>
            <w:r w:rsidRPr="00FA79CD">
              <w:rPr>
                <w:rFonts w:ascii="Times New Roman" w:eastAsia="Times New Roman" w:hAnsi="Times New Roman" w:cs="Times New Roman"/>
                <w:b/>
                <w:bCs/>
                <w:sz w:val="20"/>
                <w:szCs w:val="20"/>
                <w:lang w:val="ru-RU" w:eastAsia="ru-RU"/>
              </w:rPr>
              <w:t xml:space="preserve"> eelarve prognoos</w:t>
            </w:r>
          </w:p>
        </w:tc>
        <w:tc>
          <w:tcPr>
            <w:tcW w:w="1080" w:type="dxa"/>
            <w:shd w:val="clear" w:color="auto" w:fill="CCFFCC"/>
            <w:vAlign w:val="bottom"/>
          </w:tcPr>
          <w:p w:rsidR="00EE15C1" w:rsidRPr="00FA79CD" w:rsidRDefault="00EE15C1" w:rsidP="00196E86">
            <w:pPr>
              <w:spacing w:after="0" w:line="240" w:lineRule="auto"/>
              <w:jc w:val="center"/>
              <w:rPr>
                <w:rFonts w:ascii="Times New Roman" w:eastAsia="Times New Roman" w:hAnsi="Times New Roman" w:cs="Times New Roman"/>
                <w:b/>
                <w:bCs/>
                <w:sz w:val="20"/>
                <w:szCs w:val="20"/>
                <w:lang w:val="ru-RU" w:eastAsia="ru-RU"/>
              </w:rPr>
            </w:pPr>
            <w:r w:rsidRPr="00FA79CD">
              <w:rPr>
                <w:rFonts w:ascii="Times New Roman" w:eastAsia="Times New Roman" w:hAnsi="Times New Roman" w:cs="Times New Roman"/>
                <w:b/>
                <w:bCs/>
                <w:sz w:val="20"/>
                <w:szCs w:val="20"/>
                <w:lang w:val="ru-RU" w:eastAsia="ru-RU"/>
              </w:rPr>
              <w:t>201</w:t>
            </w:r>
            <w:r w:rsidRPr="00FA79CD">
              <w:rPr>
                <w:rFonts w:ascii="Times New Roman" w:eastAsia="Times New Roman" w:hAnsi="Times New Roman" w:cs="Times New Roman"/>
                <w:b/>
                <w:bCs/>
                <w:sz w:val="20"/>
                <w:szCs w:val="20"/>
                <w:lang w:eastAsia="ru-RU"/>
              </w:rPr>
              <w:t>7</w:t>
            </w:r>
            <w:r w:rsidRPr="00FA79CD">
              <w:rPr>
                <w:rFonts w:ascii="Times New Roman" w:eastAsia="Times New Roman" w:hAnsi="Times New Roman" w:cs="Times New Roman"/>
                <w:b/>
                <w:bCs/>
                <w:sz w:val="20"/>
                <w:szCs w:val="20"/>
                <w:lang w:val="ru-RU" w:eastAsia="ru-RU"/>
              </w:rPr>
              <w:t xml:space="preserve"> eelarve prognoos</w:t>
            </w:r>
          </w:p>
        </w:tc>
        <w:tc>
          <w:tcPr>
            <w:tcW w:w="1080" w:type="dxa"/>
            <w:shd w:val="clear" w:color="auto" w:fill="CCFFCC"/>
            <w:vAlign w:val="bottom"/>
          </w:tcPr>
          <w:p w:rsidR="00EE15C1" w:rsidRPr="00FA79CD" w:rsidRDefault="00EE15C1" w:rsidP="00196E86">
            <w:pPr>
              <w:spacing w:after="0" w:line="240" w:lineRule="auto"/>
              <w:jc w:val="center"/>
              <w:rPr>
                <w:rFonts w:ascii="Times New Roman" w:eastAsia="Times New Roman" w:hAnsi="Times New Roman" w:cs="Times New Roman"/>
                <w:b/>
                <w:bCs/>
                <w:sz w:val="20"/>
                <w:szCs w:val="20"/>
                <w:lang w:val="ru-RU" w:eastAsia="ru-RU"/>
              </w:rPr>
            </w:pPr>
            <w:r w:rsidRPr="00FA79CD">
              <w:rPr>
                <w:rFonts w:ascii="Times New Roman" w:eastAsia="Times New Roman" w:hAnsi="Times New Roman" w:cs="Times New Roman"/>
                <w:b/>
                <w:bCs/>
                <w:sz w:val="20"/>
                <w:szCs w:val="20"/>
                <w:lang w:val="ru-RU" w:eastAsia="ru-RU"/>
              </w:rPr>
              <w:t>201</w:t>
            </w:r>
            <w:r w:rsidRPr="00FA79CD">
              <w:rPr>
                <w:rFonts w:ascii="Times New Roman" w:eastAsia="Times New Roman" w:hAnsi="Times New Roman" w:cs="Times New Roman"/>
                <w:b/>
                <w:bCs/>
                <w:sz w:val="20"/>
                <w:szCs w:val="20"/>
                <w:lang w:eastAsia="ru-RU"/>
              </w:rPr>
              <w:t>8</w:t>
            </w:r>
            <w:r w:rsidRPr="00FA79CD">
              <w:rPr>
                <w:rFonts w:ascii="Times New Roman" w:eastAsia="Times New Roman" w:hAnsi="Times New Roman" w:cs="Times New Roman"/>
                <w:b/>
                <w:bCs/>
                <w:sz w:val="20"/>
                <w:szCs w:val="20"/>
                <w:lang w:val="ru-RU" w:eastAsia="ru-RU"/>
              </w:rPr>
              <w:t xml:space="preserve"> eelarve prognoos</w:t>
            </w:r>
          </w:p>
        </w:tc>
        <w:tc>
          <w:tcPr>
            <w:tcW w:w="1080" w:type="dxa"/>
            <w:shd w:val="clear" w:color="auto" w:fill="CCFFCC"/>
            <w:vAlign w:val="bottom"/>
          </w:tcPr>
          <w:p w:rsidR="00EE15C1" w:rsidRPr="00FA79CD" w:rsidRDefault="00EE15C1" w:rsidP="00196E86">
            <w:pPr>
              <w:spacing w:after="0" w:line="240" w:lineRule="auto"/>
              <w:jc w:val="center"/>
              <w:rPr>
                <w:rFonts w:ascii="Times New Roman" w:eastAsia="Times New Roman" w:hAnsi="Times New Roman" w:cs="Times New Roman"/>
                <w:b/>
                <w:bCs/>
                <w:sz w:val="20"/>
                <w:szCs w:val="20"/>
                <w:lang w:val="ru-RU" w:eastAsia="ru-RU"/>
              </w:rPr>
            </w:pPr>
            <w:r w:rsidRPr="00FA79CD">
              <w:rPr>
                <w:rFonts w:ascii="Times New Roman" w:eastAsia="Times New Roman" w:hAnsi="Times New Roman" w:cs="Times New Roman"/>
                <w:b/>
                <w:bCs/>
                <w:sz w:val="20"/>
                <w:szCs w:val="20"/>
                <w:lang w:val="ru-RU" w:eastAsia="ru-RU"/>
              </w:rPr>
              <w:t>201</w:t>
            </w:r>
            <w:r w:rsidRPr="00FA79CD">
              <w:rPr>
                <w:rFonts w:ascii="Times New Roman" w:eastAsia="Times New Roman" w:hAnsi="Times New Roman" w:cs="Times New Roman"/>
                <w:b/>
                <w:bCs/>
                <w:sz w:val="20"/>
                <w:szCs w:val="20"/>
                <w:lang w:eastAsia="ru-RU"/>
              </w:rPr>
              <w:t>9</w:t>
            </w:r>
            <w:r w:rsidRPr="00FA79CD">
              <w:rPr>
                <w:rFonts w:ascii="Times New Roman" w:eastAsia="Times New Roman" w:hAnsi="Times New Roman" w:cs="Times New Roman"/>
                <w:b/>
                <w:bCs/>
                <w:sz w:val="20"/>
                <w:szCs w:val="20"/>
                <w:lang w:val="ru-RU" w:eastAsia="ru-RU"/>
              </w:rPr>
              <w:t xml:space="preserve"> eelarve prognoos</w:t>
            </w:r>
          </w:p>
        </w:tc>
      </w:tr>
      <w:tr w:rsidR="00B44661" w:rsidRPr="00B32900" w:rsidTr="00B44661">
        <w:trPr>
          <w:trHeight w:val="513"/>
        </w:trPr>
        <w:tc>
          <w:tcPr>
            <w:tcW w:w="3442" w:type="dxa"/>
            <w:shd w:val="clear" w:color="auto" w:fill="auto"/>
            <w:noWrap/>
            <w:vAlign w:val="center"/>
          </w:tcPr>
          <w:p w:rsidR="00B44661" w:rsidRPr="009241BB" w:rsidRDefault="00B44661" w:rsidP="00B32900">
            <w:pPr>
              <w:spacing w:after="0" w:line="240" w:lineRule="auto"/>
              <w:outlineLvl w:val="0"/>
              <w:rPr>
                <w:rFonts w:ascii="Times New Roman" w:eastAsia="Times New Roman" w:hAnsi="Times New Roman" w:cs="Times New Roman"/>
                <w:b/>
                <w:bCs/>
                <w:sz w:val="20"/>
                <w:szCs w:val="20"/>
                <w:lang w:val="ru-RU" w:eastAsia="ru-RU"/>
              </w:rPr>
            </w:pPr>
            <w:r w:rsidRPr="009241BB">
              <w:rPr>
                <w:rFonts w:ascii="Times New Roman" w:eastAsia="Times New Roman" w:hAnsi="Times New Roman" w:cs="Times New Roman"/>
                <w:b/>
                <w:bCs/>
                <w:sz w:val="20"/>
                <w:szCs w:val="20"/>
                <w:lang w:val="ru-RU" w:eastAsia="ru-RU"/>
              </w:rPr>
              <w:t>Põhitegevuse tulud kokku (+)</w:t>
            </w:r>
          </w:p>
        </w:tc>
        <w:tc>
          <w:tcPr>
            <w:tcW w:w="1238" w:type="dxa"/>
            <w:shd w:val="clear" w:color="auto" w:fill="auto"/>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b/>
                <w:bCs/>
                <w:color w:val="000000"/>
                <w:sz w:val="20"/>
                <w:szCs w:val="20"/>
              </w:rPr>
            </w:pPr>
            <w:r w:rsidRPr="00B44661">
              <w:rPr>
                <w:rFonts w:ascii="Times New Roman" w:hAnsi="Times New Roman" w:cs="Times New Roman"/>
                <w:b/>
                <w:bCs/>
                <w:color w:val="000000"/>
                <w:sz w:val="20"/>
                <w:szCs w:val="20"/>
              </w:rPr>
              <w:t>16 352 027</w:t>
            </w:r>
          </w:p>
        </w:tc>
        <w:tc>
          <w:tcPr>
            <w:tcW w:w="1080" w:type="dxa"/>
            <w:shd w:val="clear" w:color="auto" w:fill="auto"/>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b/>
                <w:bCs/>
                <w:color w:val="000000"/>
                <w:sz w:val="20"/>
                <w:szCs w:val="20"/>
              </w:rPr>
            </w:pPr>
            <w:r w:rsidRPr="00B44661">
              <w:rPr>
                <w:rFonts w:ascii="Times New Roman" w:hAnsi="Times New Roman" w:cs="Times New Roman"/>
                <w:b/>
                <w:bCs/>
                <w:color w:val="000000"/>
                <w:sz w:val="20"/>
                <w:szCs w:val="20"/>
              </w:rPr>
              <w:t>16 965 722</w:t>
            </w:r>
          </w:p>
        </w:tc>
        <w:tc>
          <w:tcPr>
            <w:tcW w:w="1080" w:type="dxa"/>
            <w:shd w:val="clear" w:color="auto" w:fill="auto"/>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b/>
                <w:bCs/>
                <w:color w:val="000000"/>
                <w:sz w:val="20"/>
                <w:szCs w:val="20"/>
              </w:rPr>
            </w:pPr>
            <w:r w:rsidRPr="00B44661">
              <w:rPr>
                <w:rFonts w:ascii="Times New Roman" w:hAnsi="Times New Roman" w:cs="Times New Roman"/>
                <w:b/>
                <w:bCs/>
                <w:color w:val="000000"/>
                <w:sz w:val="20"/>
                <w:szCs w:val="20"/>
              </w:rPr>
              <w:t>18 227 499</w:t>
            </w:r>
          </w:p>
        </w:tc>
        <w:tc>
          <w:tcPr>
            <w:tcW w:w="1080" w:type="dxa"/>
            <w:shd w:val="clear" w:color="auto" w:fill="auto"/>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b/>
                <w:bCs/>
                <w:color w:val="000000"/>
                <w:sz w:val="20"/>
                <w:szCs w:val="20"/>
              </w:rPr>
            </w:pPr>
            <w:r w:rsidRPr="00B44661">
              <w:rPr>
                <w:rFonts w:ascii="Times New Roman" w:hAnsi="Times New Roman" w:cs="Times New Roman"/>
                <w:b/>
                <w:bCs/>
                <w:color w:val="000000"/>
                <w:sz w:val="20"/>
                <w:szCs w:val="20"/>
              </w:rPr>
              <w:t>18 619 999</w:t>
            </w:r>
          </w:p>
        </w:tc>
        <w:tc>
          <w:tcPr>
            <w:tcW w:w="1080" w:type="dxa"/>
            <w:shd w:val="clear" w:color="auto" w:fill="auto"/>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b/>
                <w:bCs/>
                <w:color w:val="000000"/>
                <w:sz w:val="20"/>
                <w:szCs w:val="20"/>
              </w:rPr>
            </w:pPr>
            <w:r w:rsidRPr="00B44661">
              <w:rPr>
                <w:rFonts w:ascii="Times New Roman" w:hAnsi="Times New Roman" w:cs="Times New Roman"/>
                <w:b/>
                <w:bCs/>
                <w:color w:val="000000"/>
                <w:sz w:val="20"/>
                <w:szCs w:val="20"/>
              </w:rPr>
              <w:t>19 034 299</w:t>
            </w:r>
          </w:p>
        </w:tc>
        <w:tc>
          <w:tcPr>
            <w:tcW w:w="1080" w:type="dxa"/>
            <w:shd w:val="clear" w:color="auto" w:fill="auto"/>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b/>
                <w:bCs/>
                <w:color w:val="000000"/>
                <w:sz w:val="20"/>
                <w:szCs w:val="20"/>
              </w:rPr>
            </w:pPr>
            <w:r w:rsidRPr="00B44661">
              <w:rPr>
                <w:rFonts w:ascii="Times New Roman" w:hAnsi="Times New Roman" w:cs="Times New Roman"/>
                <w:b/>
                <w:bCs/>
                <w:color w:val="000000"/>
                <w:sz w:val="20"/>
                <w:szCs w:val="20"/>
              </w:rPr>
              <w:t>19 034 799</w:t>
            </w:r>
          </w:p>
        </w:tc>
      </w:tr>
      <w:tr w:rsidR="00B44661" w:rsidRPr="00B32900" w:rsidTr="00B44661">
        <w:trPr>
          <w:trHeight w:val="255"/>
        </w:trPr>
        <w:tc>
          <w:tcPr>
            <w:tcW w:w="3442" w:type="dxa"/>
            <w:shd w:val="clear" w:color="auto" w:fill="auto"/>
            <w:noWrap/>
            <w:vAlign w:val="center"/>
          </w:tcPr>
          <w:p w:rsidR="00B44661" w:rsidRPr="009241BB" w:rsidRDefault="00B44661" w:rsidP="00B32900">
            <w:pPr>
              <w:spacing w:after="0" w:line="240" w:lineRule="auto"/>
              <w:outlineLvl w:val="0"/>
              <w:rPr>
                <w:rFonts w:ascii="Times New Roman" w:eastAsia="Times New Roman" w:hAnsi="Times New Roman" w:cs="Times New Roman"/>
                <w:sz w:val="20"/>
                <w:szCs w:val="20"/>
                <w:lang w:val="en-GB" w:eastAsia="ru-RU"/>
              </w:rPr>
            </w:pPr>
            <w:r w:rsidRPr="009241BB">
              <w:rPr>
                <w:rFonts w:ascii="Times New Roman" w:eastAsia="Times New Roman" w:hAnsi="Times New Roman" w:cs="Times New Roman"/>
                <w:sz w:val="20"/>
                <w:szCs w:val="20"/>
                <w:lang w:val="en-GB" w:eastAsia="ru-RU"/>
              </w:rPr>
              <w:t xml:space="preserve">    sh saadud tulud kohalikult omavalitsuselt</w:t>
            </w:r>
          </w:p>
        </w:tc>
        <w:tc>
          <w:tcPr>
            <w:tcW w:w="1238" w:type="dxa"/>
            <w:shd w:val="clear" w:color="auto" w:fill="auto"/>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color w:val="000000"/>
                <w:sz w:val="20"/>
                <w:szCs w:val="20"/>
              </w:rPr>
            </w:pPr>
            <w:r w:rsidRPr="00B44661">
              <w:rPr>
                <w:rFonts w:ascii="Times New Roman" w:hAnsi="Times New Roman" w:cs="Times New Roman"/>
                <w:color w:val="000000"/>
                <w:sz w:val="20"/>
                <w:szCs w:val="20"/>
              </w:rPr>
              <w:t>56 323</w:t>
            </w:r>
          </w:p>
        </w:tc>
        <w:tc>
          <w:tcPr>
            <w:tcW w:w="1080" w:type="dxa"/>
            <w:shd w:val="clear" w:color="auto" w:fill="auto"/>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color w:val="000000"/>
                <w:sz w:val="20"/>
                <w:szCs w:val="20"/>
              </w:rPr>
            </w:pPr>
            <w:r w:rsidRPr="00B44661">
              <w:rPr>
                <w:rFonts w:ascii="Times New Roman" w:hAnsi="Times New Roman" w:cs="Times New Roman"/>
                <w:color w:val="000000"/>
                <w:sz w:val="20"/>
                <w:szCs w:val="20"/>
              </w:rPr>
              <w:t>75 000</w:t>
            </w:r>
          </w:p>
        </w:tc>
        <w:tc>
          <w:tcPr>
            <w:tcW w:w="1080" w:type="dxa"/>
            <w:shd w:val="clear" w:color="auto" w:fill="auto"/>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color w:val="000000"/>
                <w:sz w:val="20"/>
                <w:szCs w:val="20"/>
              </w:rPr>
            </w:pPr>
            <w:r w:rsidRPr="00B44661">
              <w:rPr>
                <w:rFonts w:ascii="Times New Roman" w:hAnsi="Times New Roman" w:cs="Times New Roman"/>
                <w:color w:val="000000"/>
                <w:sz w:val="20"/>
                <w:szCs w:val="20"/>
              </w:rPr>
              <w:t>75 000</w:t>
            </w:r>
          </w:p>
        </w:tc>
        <w:tc>
          <w:tcPr>
            <w:tcW w:w="1080" w:type="dxa"/>
            <w:shd w:val="clear" w:color="auto" w:fill="auto"/>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color w:val="000000"/>
                <w:sz w:val="20"/>
                <w:szCs w:val="20"/>
              </w:rPr>
            </w:pPr>
            <w:r w:rsidRPr="00B44661">
              <w:rPr>
                <w:rFonts w:ascii="Times New Roman" w:hAnsi="Times New Roman" w:cs="Times New Roman"/>
                <w:color w:val="000000"/>
                <w:sz w:val="20"/>
                <w:szCs w:val="20"/>
              </w:rPr>
              <w:t>75 000</w:t>
            </w:r>
          </w:p>
        </w:tc>
        <w:tc>
          <w:tcPr>
            <w:tcW w:w="1080" w:type="dxa"/>
            <w:shd w:val="clear" w:color="auto" w:fill="auto"/>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color w:val="000000"/>
                <w:sz w:val="20"/>
                <w:szCs w:val="20"/>
              </w:rPr>
            </w:pPr>
            <w:r w:rsidRPr="00B44661">
              <w:rPr>
                <w:rFonts w:ascii="Times New Roman" w:hAnsi="Times New Roman" w:cs="Times New Roman"/>
                <w:color w:val="000000"/>
                <w:sz w:val="20"/>
                <w:szCs w:val="20"/>
              </w:rPr>
              <w:t>75 000</w:t>
            </w:r>
          </w:p>
        </w:tc>
        <w:tc>
          <w:tcPr>
            <w:tcW w:w="1080" w:type="dxa"/>
            <w:shd w:val="clear" w:color="auto" w:fill="auto"/>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color w:val="000000"/>
                <w:sz w:val="20"/>
                <w:szCs w:val="20"/>
              </w:rPr>
            </w:pPr>
            <w:r w:rsidRPr="00B44661">
              <w:rPr>
                <w:rFonts w:ascii="Times New Roman" w:hAnsi="Times New Roman" w:cs="Times New Roman"/>
                <w:color w:val="000000"/>
                <w:sz w:val="20"/>
                <w:szCs w:val="20"/>
              </w:rPr>
              <w:t>75 000</w:t>
            </w:r>
          </w:p>
        </w:tc>
      </w:tr>
      <w:tr w:rsidR="00B44661" w:rsidRPr="00B32900" w:rsidTr="00B44661">
        <w:trPr>
          <w:trHeight w:val="255"/>
        </w:trPr>
        <w:tc>
          <w:tcPr>
            <w:tcW w:w="3442" w:type="dxa"/>
            <w:shd w:val="clear" w:color="auto" w:fill="auto"/>
            <w:noWrap/>
            <w:vAlign w:val="center"/>
          </w:tcPr>
          <w:p w:rsidR="00B44661" w:rsidRPr="009241BB" w:rsidRDefault="00B44661" w:rsidP="00B32900">
            <w:pPr>
              <w:spacing w:after="0" w:line="240" w:lineRule="auto"/>
              <w:outlineLvl w:val="0"/>
              <w:rPr>
                <w:rFonts w:ascii="Times New Roman" w:eastAsia="Times New Roman" w:hAnsi="Times New Roman" w:cs="Times New Roman"/>
                <w:i/>
                <w:iCs/>
                <w:sz w:val="20"/>
                <w:szCs w:val="20"/>
                <w:lang w:val="en-GB" w:eastAsia="ru-RU"/>
              </w:rPr>
            </w:pPr>
            <w:r w:rsidRPr="009241BB">
              <w:rPr>
                <w:rFonts w:ascii="Times New Roman" w:eastAsia="Times New Roman" w:hAnsi="Times New Roman" w:cs="Times New Roman"/>
                <w:i/>
                <w:iCs/>
                <w:sz w:val="20"/>
                <w:szCs w:val="20"/>
                <w:lang w:val="en-GB" w:eastAsia="ru-RU"/>
              </w:rPr>
              <w:t xml:space="preserve">        sh alates </w:t>
            </w:r>
            <w:r w:rsidRPr="009241BB">
              <w:rPr>
                <w:rFonts w:ascii="Times New Roman" w:eastAsia="Times New Roman" w:hAnsi="Times New Roman" w:cs="Times New Roman"/>
                <w:b/>
                <w:bCs/>
                <w:i/>
                <w:iCs/>
                <w:sz w:val="20"/>
                <w:szCs w:val="20"/>
                <w:lang w:val="en-GB" w:eastAsia="ru-RU"/>
              </w:rPr>
              <w:t>2012</w:t>
            </w:r>
            <w:r w:rsidRPr="009241BB">
              <w:rPr>
                <w:rFonts w:ascii="Times New Roman" w:eastAsia="Times New Roman" w:hAnsi="Times New Roman" w:cs="Times New Roman"/>
                <w:i/>
                <w:iCs/>
                <w:sz w:val="20"/>
                <w:szCs w:val="20"/>
                <w:lang w:val="en-GB" w:eastAsia="ru-RU"/>
              </w:rPr>
              <w:t xml:space="preserve"> sõlmitud katkestamatud kasutusrendimaksed</w:t>
            </w:r>
          </w:p>
        </w:tc>
        <w:tc>
          <w:tcPr>
            <w:tcW w:w="1238" w:type="dxa"/>
            <w:shd w:val="clear" w:color="auto" w:fill="auto"/>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080" w:type="dxa"/>
            <w:shd w:val="clear" w:color="auto" w:fill="auto"/>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080" w:type="dxa"/>
            <w:shd w:val="clear" w:color="auto" w:fill="auto"/>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080" w:type="dxa"/>
            <w:shd w:val="clear" w:color="auto" w:fill="auto"/>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080" w:type="dxa"/>
            <w:shd w:val="clear" w:color="auto" w:fill="auto"/>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080" w:type="dxa"/>
            <w:shd w:val="clear" w:color="auto" w:fill="auto"/>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b/>
                <w:bCs/>
                <w:color w:val="000000"/>
                <w:sz w:val="20"/>
                <w:szCs w:val="20"/>
              </w:rPr>
            </w:pPr>
          </w:p>
        </w:tc>
      </w:tr>
      <w:tr w:rsidR="00B44661" w:rsidRPr="00B32900" w:rsidTr="00B44661">
        <w:trPr>
          <w:trHeight w:val="255"/>
        </w:trPr>
        <w:tc>
          <w:tcPr>
            <w:tcW w:w="3442" w:type="dxa"/>
            <w:shd w:val="clear" w:color="auto" w:fill="auto"/>
            <w:noWrap/>
            <w:vAlign w:val="center"/>
          </w:tcPr>
          <w:p w:rsidR="00B44661" w:rsidRPr="009241BB" w:rsidRDefault="00B44661" w:rsidP="00B32900">
            <w:pPr>
              <w:spacing w:after="0" w:line="240" w:lineRule="auto"/>
              <w:outlineLvl w:val="0"/>
              <w:rPr>
                <w:rFonts w:ascii="Times New Roman" w:eastAsia="Times New Roman" w:hAnsi="Times New Roman" w:cs="Times New Roman"/>
                <w:sz w:val="20"/>
                <w:szCs w:val="20"/>
                <w:lang w:val="en-GB" w:eastAsia="ru-RU"/>
              </w:rPr>
            </w:pPr>
            <w:r w:rsidRPr="009241BB">
              <w:rPr>
                <w:rFonts w:ascii="Times New Roman" w:eastAsia="Times New Roman" w:hAnsi="Times New Roman" w:cs="Times New Roman"/>
                <w:sz w:val="20"/>
                <w:szCs w:val="20"/>
                <w:lang w:val="en-GB" w:eastAsia="ru-RU"/>
              </w:rPr>
              <w:t xml:space="preserve">    sh saadud tulud muudelt arvestusüksusesse kuuluvatelt üksustelt</w:t>
            </w:r>
          </w:p>
        </w:tc>
        <w:tc>
          <w:tcPr>
            <w:tcW w:w="1238" w:type="dxa"/>
            <w:shd w:val="clear" w:color="auto" w:fill="auto"/>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color w:val="000000"/>
                <w:sz w:val="20"/>
                <w:szCs w:val="20"/>
              </w:rPr>
            </w:pPr>
            <w:r w:rsidRPr="00B44661">
              <w:rPr>
                <w:rFonts w:ascii="Times New Roman" w:hAnsi="Times New Roman" w:cs="Times New Roman"/>
                <w:color w:val="000000"/>
                <w:sz w:val="20"/>
                <w:szCs w:val="20"/>
              </w:rPr>
              <w:t>2 281</w:t>
            </w:r>
          </w:p>
        </w:tc>
        <w:tc>
          <w:tcPr>
            <w:tcW w:w="1080" w:type="dxa"/>
            <w:shd w:val="clear" w:color="auto" w:fill="auto"/>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color w:val="000000"/>
                <w:sz w:val="20"/>
                <w:szCs w:val="20"/>
              </w:rPr>
            </w:pPr>
            <w:r w:rsidRPr="00B44661">
              <w:rPr>
                <w:rFonts w:ascii="Times New Roman" w:hAnsi="Times New Roman" w:cs="Times New Roman"/>
                <w:color w:val="000000"/>
                <w:sz w:val="20"/>
                <w:szCs w:val="20"/>
              </w:rPr>
              <w:t>2 281</w:t>
            </w:r>
          </w:p>
        </w:tc>
        <w:tc>
          <w:tcPr>
            <w:tcW w:w="1080" w:type="dxa"/>
            <w:shd w:val="clear" w:color="auto" w:fill="auto"/>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color w:val="000000"/>
                <w:sz w:val="20"/>
                <w:szCs w:val="20"/>
              </w:rPr>
            </w:pPr>
            <w:r w:rsidRPr="00B44661">
              <w:rPr>
                <w:rFonts w:ascii="Times New Roman" w:hAnsi="Times New Roman" w:cs="Times New Roman"/>
                <w:color w:val="000000"/>
                <w:sz w:val="20"/>
                <w:szCs w:val="20"/>
              </w:rPr>
              <w:t>2 281</w:t>
            </w:r>
          </w:p>
        </w:tc>
        <w:tc>
          <w:tcPr>
            <w:tcW w:w="1080" w:type="dxa"/>
            <w:shd w:val="clear" w:color="auto" w:fill="auto"/>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color w:val="000000"/>
                <w:sz w:val="20"/>
                <w:szCs w:val="20"/>
              </w:rPr>
            </w:pPr>
            <w:r w:rsidRPr="00B44661">
              <w:rPr>
                <w:rFonts w:ascii="Times New Roman" w:hAnsi="Times New Roman" w:cs="Times New Roman"/>
                <w:color w:val="000000"/>
                <w:sz w:val="20"/>
                <w:szCs w:val="20"/>
              </w:rPr>
              <w:t>2 281</w:t>
            </w:r>
          </w:p>
        </w:tc>
        <w:tc>
          <w:tcPr>
            <w:tcW w:w="1080" w:type="dxa"/>
            <w:shd w:val="clear" w:color="auto" w:fill="auto"/>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color w:val="000000"/>
                <w:sz w:val="20"/>
                <w:szCs w:val="20"/>
              </w:rPr>
            </w:pPr>
            <w:r w:rsidRPr="00B44661">
              <w:rPr>
                <w:rFonts w:ascii="Times New Roman" w:hAnsi="Times New Roman" w:cs="Times New Roman"/>
                <w:color w:val="000000"/>
                <w:sz w:val="20"/>
                <w:szCs w:val="20"/>
              </w:rPr>
              <w:t>2 281</w:t>
            </w:r>
          </w:p>
        </w:tc>
        <w:tc>
          <w:tcPr>
            <w:tcW w:w="1080" w:type="dxa"/>
            <w:shd w:val="clear" w:color="auto" w:fill="auto"/>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color w:val="000000"/>
                <w:sz w:val="20"/>
                <w:szCs w:val="20"/>
              </w:rPr>
            </w:pPr>
            <w:r w:rsidRPr="00B44661">
              <w:rPr>
                <w:rFonts w:ascii="Times New Roman" w:hAnsi="Times New Roman" w:cs="Times New Roman"/>
                <w:color w:val="000000"/>
                <w:sz w:val="20"/>
                <w:szCs w:val="20"/>
              </w:rPr>
              <w:t>2 281</w:t>
            </w:r>
          </w:p>
        </w:tc>
      </w:tr>
      <w:tr w:rsidR="00B44661" w:rsidRPr="00B32900" w:rsidTr="00B44661">
        <w:trPr>
          <w:trHeight w:val="526"/>
        </w:trPr>
        <w:tc>
          <w:tcPr>
            <w:tcW w:w="3442" w:type="dxa"/>
            <w:shd w:val="clear" w:color="auto" w:fill="auto"/>
            <w:noWrap/>
            <w:vAlign w:val="center"/>
          </w:tcPr>
          <w:p w:rsidR="00B44661" w:rsidRPr="009241BB" w:rsidRDefault="00B44661" w:rsidP="00B32900">
            <w:pPr>
              <w:spacing w:after="0" w:line="240" w:lineRule="auto"/>
              <w:outlineLvl w:val="0"/>
              <w:rPr>
                <w:rFonts w:ascii="Times New Roman" w:eastAsia="Times New Roman" w:hAnsi="Times New Roman" w:cs="Times New Roman"/>
                <w:b/>
                <w:bCs/>
                <w:sz w:val="20"/>
                <w:szCs w:val="20"/>
                <w:lang w:val="ru-RU" w:eastAsia="ru-RU"/>
              </w:rPr>
            </w:pPr>
            <w:r w:rsidRPr="009241BB">
              <w:rPr>
                <w:rFonts w:ascii="Times New Roman" w:eastAsia="Times New Roman" w:hAnsi="Times New Roman" w:cs="Times New Roman"/>
                <w:b/>
                <w:bCs/>
                <w:sz w:val="20"/>
                <w:szCs w:val="20"/>
                <w:lang w:val="ru-RU" w:eastAsia="ru-RU"/>
              </w:rPr>
              <w:t>Põhitegevuse kulud kokku (+)</w:t>
            </w:r>
          </w:p>
        </w:tc>
        <w:tc>
          <w:tcPr>
            <w:tcW w:w="1238" w:type="dxa"/>
            <w:shd w:val="clear" w:color="auto" w:fill="auto"/>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b/>
                <w:bCs/>
                <w:color w:val="000000"/>
                <w:sz w:val="20"/>
                <w:szCs w:val="20"/>
              </w:rPr>
            </w:pPr>
            <w:r w:rsidRPr="00B44661">
              <w:rPr>
                <w:rFonts w:ascii="Times New Roman" w:hAnsi="Times New Roman" w:cs="Times New Roman"/>
                <w:b/>
                <w:bCs/>
                <w:color w:val="000000"/>
                <w:sz w:val="20"/>
                <w:szCs w:val="20"/>
              </w:rPr>
              <w:t>15 163 458</w:t>
            </w:r>
          </w:p>
        </w:tc>
        <w:tc>
          <w:tcPr>
            <w:tcW w:w="1080" w:type="dxa"/>
            <w:shd w:val="clear" w:color="auto" w:fill="auto"/>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b/>
                <w:bCs/>
                <w:color w:val="000000"/>
                <w:sz w:val="20"/>
                <w:szCs w:val="20"/>
              </w:rPr>
            </w:pPr>
            <w:r w:rsidRPr="00B44661">
              <w:rPr>
                <w:rFonts w:ascii="Times New Roman" w:hAnsi="Times New Roman" w:cs="Times New Roman"/>
                <w:b/>
                <w:bCs/>
                <w:color w:val="000000"/>
                <w:sz w:val="20"/>
                <w:szCs w:val="20"/>
              </w:rPr>
              <w:t>16 851 234</w:t>
            </w:r>
          </w:p>
        </w:tc>
        <w:tc>
          <w:tcPr>
            <w:tcW w:w="1080" w:type="dxa"/>
            <w:shd w:val="clear" w:color="auto" w:fill="auto"/>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b/>
                <w:bCs/>
                <w:color w:val="000000"/>
                <w:sz w:val="20"/>
                <w:szCs w:val="20"/>
              </w:rPr>
            </w:pPr>
            <w:r w:rsidRPr="00B44661">
              <w:rPr>
                <w:rFonts w:ascii="Times New Roman" w:hAnsi="Times New Roman" w:cs="Times New Roman"/>
                <w:b/>
                <w:bCs/>
                <w:color w:val="000000"/>
                <w:sz w:val="20"/>
                <w:szCs w:val="20"/>
              </w:rPr>
              <w:t>17 821 105</w:t>
            </w:r>
          </w:p>
        </w:tc>
        <w:tc>
          <w:tcPr>
            <w:tcW w:w="1080" w:type="dxa"/>
            <w:shd w:val="clear" w:color="auto" w:fill="auto"/>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b/>
                <w:bCs/>
                <w:color w:val="000000"/>
                <w:sz w:val="20"/>
                <w:szCs w:val="20"/>
              </w:rPr>
            </w:pPr>
            <w:r w:rsidRPr="00B44661">
              <w:rPr>
                <w:rFonts w:ascii="Times New Roman" w:hAnsi="Times New Roman" w:cs="Times New Roman"/>
                <w:b/>
                <w:bCs/>
                <w:color w:val="000000"/>
                <w:sz w:val="20"/>
                <w:szCs w:val="20"/>
              </w:rPr>
              <w:t>17 972 548</w:t>
            </w:r>
          </w:p>
        </w:tc>
        <w:tc>
          <w:tcPr>
            <w:tcW w:w="1080" w:type="dxa"/>
            <w:shd w:val="clear" w:color="auto" w:fill="auto"/>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b/>
                <w:bCs/>
                <w:color w:val="000000"/>
                <w:sz w:val="20"/>
                <w:szCs w:val="20"/>
              </w:rPr>
            </w:pPr>
            <w:r w:rsidRPr="00B44661">
              <w:rPr>
                <w:rFonts w:ascii="Times New Roman" w:hAnsi="Times New Roman" w:cs="Times New Roman"/>
                <w:b/>
                <w:bCs/>
                <w:color w:val="000000"/>
                <w:sz w:val="20"/>
                <w:szCs w:val="20"/>
              </w:rPr>
              <w:t>18 107 568</w:t>
            </w:r>
          </w:p>
        </w:tc>
        <w:tc>
          <w:tcPr>
            <w:tcW w:w="1080" w:type="dxa"/>
            <w:shd w:val="clear" w:color="auto" w:fill="auto"/>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b/>
                <w:bCs/>
                <w:color w:val="000000"/>
                <w:sz w:val="20"/>
                <w:szCs w:val="20"/>
              </w:rPr>
            </w:pPr>
            <w:r w:rsidRPr="00B44661">
              <w:rPr>
                <w:rFonts w:ascii="Times New Roman" w:hAnsi="Times New Roman" w:cs="Times New Roman"/>
                <w:b/>
                <w:bCs/>
                <w:color w:val="000000"/>
                <w:sz w:val="20"/>
                <w:szCs w:val="20"/>
              </w:rPr>
              <w:t>18 124 868</w:t>
            </w:r>
          </w:p>
        </w:tc>
      </w:tr>
      <w:tr w:rsidR="00B44661" w:rsidRPr="00B32900" w:rsidTr="00B44661">
        <w:trPr>
          <w:trHeight w:val="255"/>
        </w:trPr>
        <w:tc>
          <w:tcPr>
            <w:tcW w:w="3442" w:type="dxa"/>
            <w:shd w:val="clear" w:color="auto" w:fill="auto"/>
            <w:noWrap/>
            <w:vAlign w:val="center"/>
          </w:tcPr>
          <w:p w:rsidR="00B44661" w:rsidRPr="009241BB" w:rsidRDefault="00B44661" w:rsidP="00B32900">
            <w:pPr>
              <w:spacing w:after="0" w:line="240" w:lineRule="auto"/>
              <w:outlineLvl w:val="0"/>
              <w:rPr>
                <w:rFonts w:ascii="Times New Roman" w:eastAsia="Times New Roman" w:hAnsi="Times New Roman" w:cs="Times New Roman"/>
                <w:sz w:val="20"/>
                <w:szCs w:val="20"/>
                <w:lang w:val="en-GB" w:eastAsia="ru-RU"/>
              </w:rPr>
            </w:pPr>
            <w:r w:rsidRPr="009241BB">
              <w:rPr>
                <w:rFonts w:ascii="Times New Roman" w:eastAsia="Times New Roman" w:hAnsi="Times New Roman" w:cs="Times New Roman"/>
                <w:sz w:val="20"/>
                <w:szCs w:val="20"/>
                <w:lang w:val="en-GB" w:eastAsia="ru-RU"/>
              </w:rPr>
              <w:t xml:space="preserve">    sh tehingud kohaliku omavalitsuse üksusega</w:t>
            </w:r>
          </w:p>
        </w:tc>
        <w:tc>
          <w:tcPr>
            <w:tcW w:w="1238" w:type="dxa"/>
            <w:shd w:val="clear" w:color="auto" w:fill="auto"/>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b/>
                <w:bCs/>
                <w:color w:val="000000"/>
                <w:sz w:val="20"/>
                <w:szCs w:val="20"/>
              </w:rPr>
            </w:pPr>
            <w:r w:rsidRPr="00B44661">
              <w:rPr>
                <w:rFonts w:ascii="Times New Roman" w:hAnsi="Times New Roman" w:cs="Times New Roman"/>
                <w:b/>
                <w:bCs/>
                <w:color w:val="000000"/>
                <w:sz w:val="20"/>
                <w:szCs w:val="20"/>
              </w:rPr>
              <w:t>5 462</w:t>
            </w:r>
          </w:p>
        </w:tc>
        <w:tc>
          <w:tcPr>
            <w:tcW w:w="1080" w:type="dxa"/>
            <w:shd w:val="clear" w:color="auto" w:fill="auto"/>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b/>
                <w:bCs/>
                <w:color w:val="000000"/>
                <w:sz w:val="20"/>
                <w:szCs w:val="20"/>
              </w:rPr>
            </w:pPr>
            <w:r w:rsidRPr="00B44661">
              <w:rPr>
                <w:rFonts w:ascii="Times New Roman" w:hAnsi="Times New Roman" w:cs="Times New Roman"/>
                <w:b/>
                <w:bCs/>
                <w:color w:val="000000"/>
                <w:sz w:val="20"/>
                <w:szCs w:val="20"/>
              </w:rPr>
              <w:t>5 731</w:t>
            </w:r>
          </w:p>
        </w:tc>
        <w:tc>
          <w:tcPr>
            <w:tcW w:w="1080" w:type="dxa"/>
            <w:shd w:val="clear" w:color="auto" w:fill="auto"/>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b/>
                <w:bCs/>
                <w:color w:val="000000"/>
                <w:sz w:val="20"/>
                <w:szCs w:val="20"/>
              </w:rPr>
            </w:pPr>
            <w:r w:rsidRPr="00B44661">
              <w:rPr>
                <w:rFonts w:ascii="Times New Roman" w:hAnsi="Times New Roman" w:cs="Times New Roman"/>
                <w:b/>
                <w:bCs/>
                <w:color w:val="000000"/>
                <w:sz w:val="20"/>
                <w:szCs w:val="20"/>
              </w:rPr>
              <w:t>5 731</w:t>
            </w:r>
          </w:p>
        </w:tc>
        <w:tc>
          <w:tcPr>
            <w:tcW w:w="1080" w:type="dxa"/>
            <w:shd w:val="clear" w:color="auto" w:fill="auto"/>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b/>
                <w:bCs/>
                <w:color w:val="000000"/>
                <w:sz w:val="20"/>
                <w:szCs w:val="20"/>
              </w:rPr>
            </w:pPr>
            <w:r w:rsidRPr="00B44661">
              <w:rPr>
                <w:rFonts w:ascii="Times New Roman" w:hAnsi="Times New Roman" w:cs="Times New Roman"/>
                <w:b/>
                <w:bCs/>
                <w:color w:val="000000"/>
                <w:sz w:val="20"/>
                <w:szCs w:val="20"/>
              </w:rPr>
              <w:t>5 731</w:t>
            </w:r>
          </w:p>
        </w:tc>
        <w:tc>
          <w:tcPr>
            <w:tcW w:w="1080" w:type="dxa"/>
            <w:shd w:val="clear" w:color="auto" w:fill="auto"/>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b/>
                <w:bCs/>
                <w:color w:val="000000"/>
                <w:sz w:val="20"/>
                <w:szCs w:val="20"/>
              </w:rPr>
            </w:pPr>
            <w:r w:rsidRPr="00B44661">
              <w:rPr>
                <w:rFonts w:ascii="Times New Roman" w:hAnsi="Times New Roman" w:cs="Times New Roman"/>
                <w:b/>
                <w:bCs/>
                <w:color w:val="000000"/>
                <w:sz w:val="20"/>
                <w:szCs w:val="20"/>
              </w:rPr>
              <w:t>5 731</w:t>
            </w:r>
          </w:p>
        </w:tc>
        <w:tc>
          <w:tcPr>
            <w:tcW w:w="1080" w:type="dxa"/>
            <w:shd w:val="clear" w:color="auto" w:fill="auto"/>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b/>
                <w:bCs/>
                <w:color w:val="000000"/>
                <w:sz w:val="20"/>
                <w:szCs w:val="20"/>
              </w:rPr>
            </w:pPr>
            <w:r w:rsidRPr="00B44661">
              <w:rPr>
                <w:rFonts w:ascii="Times New Roman" w:hAnsi="Times New Roman" w:cs="Times New Roman"/>
                <w:b/>
                <w:bCs/>
                <w:color w:val="000000"/>
                <w:sz w:val="20"/>
                <w:szCs w:val="20"/>
              </w:rPr>
              <w:t>5 731</w:t>
            </w:r>
          </w:p>
        </w:tc>
      </w:tr>
      <w:tr w:rsidR="00B44661" w:rsidRPr="00B32900" w:rsidTr="00B44661">
        <w:trPr>
          <w:trHeight w:val="255"/>
        </w:trPr>
        <w:tc>
          <w:tcPr>
            <w:tcW w:w="3442" w:type="dxa"/>
            <w:shd w:val="clear" w:color="auto" w:fill="auto"/>
            <w:noWrap/>
            <w:vAlign w:val="center"/>
          </w:tcPr>
          <w:p w:rsidR="00B44661" w:rsidRPr="009241BB" w:rsidRDefault="00B44661" w:rsidP="00B32900">
            <w:pPr>
              <w:spacing w:after="0" w:line="240" w:lineRule="auto"/>
              <w:outlineLvl w:val="0"/>
              <w:rPr>
                <w:rFonts w:ascii="Times New Roman" w:eastAsia="Times New Roman" w:hAnsi="Times New Roman" w:cs="Times New Roman"/>
                <w:sz w:val="20"/>
                <w:szCs w:val="20"/>
                <w:lang w:val="en-GB" w:eastAsia="ru-RU"/>
              </w:rPr>
            </w:pPr>
            <w:r w:rsidRPr="009241BB">
              <w:rPr>
                <w:rFonts w:ascii="Times New Roman" w:eastAsia="Times New Roman" w:hAnsi="Times New Roman" w:cs="Times New Roman"/>
                <w:sz w:val="20"/>
                <w:szCs w:val="20"/>
                <w:lang w:val="en-GB" w:eastAsia="ru-RU"/>
              </w:rPr>
              <w:t xml:space="preserve">    sh tehingud muude arvestusüksusesse kuuluvate üksustega</w:t>
            </w:r>
          </w:p>
        </w:tc>
        <w:tc>
          <w:tcPr>
            <w:tcW w:w="1238" w:type="dxa"/>
            <w:shd w:val="clear" w:color="auto" w:fill="auto"/>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color w:val="000000"/>
                <w:sz w:val="20"/>
                <w:szCs w:val="20"/>
              </w:rPr>
            </w:pPr>
            <w:r w:rsidRPr="00B44661">
              <w:rPr>
                <w:rFonts w:ascii="Times New Roman" w:hAnsi="Times New Roman" w:cs="Times New Roman"/>
                <w:color w:val="000000"/>
                <w:sz w:val="20"/>
                <w:szCs w:val="20"/>
              </w:rPr>
              <w:t>58 472</w:t>
            </w:r>
          </w:p>
        </w:tc>
        <w:tc>
          <w:tcPr>
            <w:tcW w:w="1080" w:type="dxa"/>
            <w:shd w:val="clear" w:color="auto" w:fill="auto"/>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color w:val="000000"/>
                <w:sz w:val="20"/>
                <w:szCs w:val="20"/>
              </w:rPr>
            </w:pPr>
            <w:r w:rsidRPr="00B44661">
              <w:rPr>
                <w:rFonts w:ascii="Times New Roman" w:hAnsi="Times New Roman" w:cs="Times New Roman"/>
                <w:color w:val="000000"/>
                <w:sz w:val="20"/>
                <w:szCs w:val="20"/>
              </w:rPr>
              <w:t>58 472</w:t>
            </w:r>
          </w:p>
        </w:tc>
        <w:tc>
          <w:tcPr>
            <w:tcW w:w="1080" w:type="dxa"/>
            <w:shd w:val="clear" w:color="auto" w:fill="auto"/>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color w:val="000000"/>
                <w:sz w:val="20"/>
                <w:szCs w:val="20"/>
              </w:rPr>
            </w:pPr>
            <w:r w:rsidRPr="00B44661">
              <w:rPr>
                <w:rFonts w:ascii="Times New Roman" w:hAnsi="Times New Roman" w:cs="Times New Roman"/>
                <w:color w:val="000000"/>
                <w:sz w:val="20"/>
                <w:szCs w:val="20"/>
              </w:rPr>
              <w:t>58 472</w:t>
            </w:r>
          </w:p>
        </w:tc>
        <w:tc>
          <w:tcPr>
            <w:tcW w:w="1080" w:type="dxa"/>
            <w:shd w:val="clear" w:color="auto" w:fill="auto"/>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color w:val="000000"/>
                <w:sz w:val="20"/>
                <w:szCs w:val="20"/>
              </w:rPr>
            </w:pPr>
            <w:r w:rsidRPr="00B44661">
              <w:rPr>
                <w:rFonts w:ascii="Times New Roman" w:hAnsi="Times New Roman" w:cs="Times New Roman"/>
                <w:color w:val="000000"/>
                <w:sz w:val="20"/>
                <w:szCs w:val="20"/>
              </w:rPr>
              <w:t>58 472</w:t>
            </w:r>
          </w:p>
        </w:tc>
        <w:tc>
          <w:tcPr>
            <w:tcW w:w="1080" w:type="dxa"/>
            <w:shd w:val="clear" w:color="auto" w:fill="auto"/>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color w:val="000000"/>
                <w:sz w:val="20"/>
                <w:szCs w:val="20"/>
              </w:rPr>
            </w:pPr>
            <w:r w:rsidRPr="00B44661">
              <w:rPr>
                <w:rFonts w:ascii="Times New Roman" w:hAnsi="Times New Roman" w:cs="Times New Roman"/>
                <w:color w:val="000000"/>
                <w:sz w:val="20"/>
                <w:szCs w:val="20"/>
              </w:rPr>
              <w:t>58 472</w:t>
            </w:r>
          </w:p>
        </w:tc>
        <w:tc>
          <w:tcPr>
            <w:tcW w:w="1080" w:type="dxa"/>
            <w:shd w:val="clear" w:color="auto" w:fill="auto"/>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color w:val="000000"/>
                <w:sz w:val="20"/>
                <w:szCs w:val="20"/>
              </w:rPr>
            </w:pPr>
            <w:r w:rsidRPr="00B44661">
              <w:rPr>
                <w:rFonts w:ascii="Times New Roman" w:hAnsi="Times New Roman" w:cs="Times New Roman"/>
                <w:color w:val="000000"/>
                <w:sz w:val="20"/>
                <w:szCs w:val="20"/>
              </w:rPr>
              <w:t>58 472</w:t>
            </w:r>
          </w:p>
        </w:tc>
      </w:tr>
      <w:tr w:rsidR="00B44661" w:rsidRPr="00B32900" w:rsidTr="00B44661">
        <w:trPr>
          <w:trHeight w:val="255"/>
        </w:trPr>
        <w:tc>
          <w:tcPr>
            <w:tcW w:w="3442" w:type="dxa"/>
            <w:shd w:val="clear" w:color="auto" w:fill="auto"/>
            <w:noWrap/>
            <w:vAlign w:val="center"/>
          </w:tcPr>
          <w:p w:rsidR="00B44661" w:rsidRPr="009241BB" w:rsidRDefault="00B44661" w:rsidP="00B32900">
            <w:pPr>
              <w:spacing w:after="0" w:line="240" w:lineRule="auto"/>
              <w:outlineLvl w:val="0"/>
              <w:rPr>
                <w:rFonts w:ascii="Times New Roman" w:eastAsia="Times New Roman" w:hAnsi="Times New Roman" w:cs="Times New Roman"/>
                <w:i/>
                <w:iCs/>
                <w:sz w:val="20"/>
                <w:szCs w:val="20"/>
                <w:lang w:val="en-GB" w:eastAsia="ru-RU"/>
              </w:rPr>
            </w:pPr>
            <w:r w:rsidRPr="009241BB">
              <w:rPr>
                <w:rFonts w:ascii="Times New Roman" w:eastAsia="Times New Roman" w:hAnsi="Times New Roman" w:cs="Times New Roman"/>
                <w:i/>
                <w:iCs/>
                <w:sz w:val="20"/>
                <w:szCs w:val="20"/>
                <w:lang w:val="en-GB" w:eastAsia="ru-RU"/>
              </w:rPr>
              <w:t xml:space="preserve">    sh alates </w:t>
            </w:r>
            <w:r w:rsidRPr="009241BB">
              <w:rPr>
                <w:rFonts w:ascii="Times New Roman" w:eastAsia="Times New Roman" w:hAnsi="Times New Roman" w:cs="Times New Roman"/>
                <w:b/>
                <w:bCs/>
                <w:i/>
                <w:iCs/>
                <w:sz w:val="20"/>
                <w:szCs w:val="20"/>
                <w:lang w:val="en-GB" w:eastAsia="ru-RU"/>
              </w:rPr>
              <w:t>2012</w:t>
            </w:r>
            <w:r w:rsidRPr="009241BB">
              <w:rPr>
                <w:rFonts w:ascii="Times New Roman" w:eastAsia="Times New Roman" w:hAnsi="Times New Roman" w:cs="Times New Roman"/>
                <w:i/>
                <w:iCs/>
                <w:sz w:val="20"/>
                <w:szCs w:val="20"/>
                <w:lang w:val="en-GB" w:eastAsia="ru-RU"/>
              </w:rPr>
              <w:t xml:space="preserve"> katkestamatud kasutusrendimaksed (arvestusüksusesse mitte kuuluvatele üksustele)</w:t>
            </w:r>
          </w:p>
        </w:tc>
        <w:tc>
          <w:tcPr>
            <w:tcW w:w="1238" w:type="dxa"/>
            <w:shd w:val="clear" w:color="auto" w:fill="auto"/>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color w:val="000000"/>
                <w:sz w:val="20"/>
                <w:szCs w:val="20"/>
              </w:rPr>
            </w:pPr>
          </w:p>
        </w:tc>
        <w:tc>
          <w:tcPr>
            <w:tcW w:w="1080" w:type="dxa"/>
            <w:shd w:val="clear" w:color="auto" w:fill="auto"/>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color w:val="000000"/>
                <w:sz w:val="20"/>
                <w:szCs w:val="20"/>
              </w:rPr>
            </w:pPr>
          </w:p>
        </w:tc>
        <w:tc>
          <w:tcPr>
            <w:tcW w:w="1080" w:type="dxa"/>
            <w:shd w:val="clear" w:color="auto" w:fill="auto"/>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color w:val="000000"/>
                <w:sz w:val="20"/>
                <w:szCs w:val="20"/>
              </w:rPr>
            </w:pPr>
          </w:p>
        </w:tc>
        <w:tc>
          <w:tcPr>
            <w:tcW w:w="1080" w:type="dxa"/>
            <w:shd w:val="clear" w:color="auto" w:fill="auto"/>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color w:val="000000"/>
                <w:sz w:val="20"/>
                <w:szCs w:val="20"/>
              </w:rPr>
            </w:pPr>
          </w:p>
        </w:tc>
        <w:tc>
          <w:tcPr>
            <w:tcW w:w="1080" w:type="dxa"/>
            <w:shd w:val="clear" w:color="auto" w:fill="auto"/>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color w:val="000000"/>
                <w:sz w:val="20"/>
                <w:szCs w:val="20"/>
              </w:rPr>
            </w:pPr>
          </w:p>
        </w:tc>
        <w:tc>
          <w:tcPr>
            <w:tcW w:w="1080" w:type="dxa"/>
            <w:shd w:val="clear" w:color="auto" w:fill="auto"/>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color w:val="000000"/>
                <w:sz w:val="20"/>
                <w:szCs w:val="20"/>
              </w:rPr>
            </w:pPr>
          </w:p>
        </w:tc>
      </w:tr>
      <w:tr w:rsidR="00B44661" w:rsidRPr="00B32900" w:rsidTr="00B44661">
        <w:trPr>
          <w:trHeight w:val="255"/>
        </w:trPr>
        <w:tc>
          <w:tcPr>
            <w:tcW w:w="3442" w:type="dxa"/>
            <w:shd w:val="clear" w:color="auto" w:fill="auto"/>
            <w:noWrap/>
            <w:vAlign w:val="center"/>
          </w:tcPr>
          <w:p w:rsidR="00B44661" w:rsidRPr="009241BB" w:rsidRDefault="00B44661" w:rsidP="00B32900">
            <w:pPr>
              <w:spacing w:after="0" w:line="240" w:lineRule="auto"/>
              <w:outlineLvl w:val="0"/>
              <w:rPr>
                <w:rFonts w:ascii="Times New Roman" w:eastAsia="Times New Roman" w:hAnsi="Times New Roman" w:cs="Times New Roman"/>
                <w:b/>
                <w:bCs/>
                <w:sz w:val="20"/>
                <w:szCs w:val="20"/>
                <w:lang w:val="ru-RU" w:eastAsia="ru-RU"/>
              </w:rPr>
            </w:pPr>
            <w:r w:rsidRPr="009241BB">
              <w:rPr>
                <w:rFonts w:ascii="Times New Roman" w:eastAsia="Times New Roman" w:hAnsi="Times New Roman" w:cs="Times New Roman"/>
                <w:b/>
                <w:bCs/>
                <w:sz w:val="20"/>
                <w:szCs w:val="20"/>
                <w:lang w:val="ru-RU" w:eastAsia="ru-RU"/>
              </w:rPr>
              <w:t>Põhitegevustulem</w:t>
            </w:r>
          </w:p>
        </w:tc>
        <w:tc>
          <w:tcPr>
            <w:tcW w:w="1238" w:type="dxa"/>
            <w:shd w:val="clear" w:color="auto" w:fill="auto"/>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b/>
                <w:bCs/>
                <w:color w:val="000000"/>
                <w:sz w:val="20"/>
                <w:szCs w:val="20"/>
              </w:rPr>
            </w:pPr>
            <w:r w:rsidRPr="00B44661">
              <w:rPr>
                <w:rFonts w:ascii="Times New Roman" w:hAnsi="Times New Roman" w:cs="Times New Roman"/>
                <w:b/>
                <w:bCs/>
                <w:color w:val="000000"/>
                <w:sz w:val="20"/>
                <w:szCs w:val="20"/>
              </w:rPr>
              <w:t>1 188 569</w:t>
            </w:r>
          </w:p>
        </w:tc>
        <w:tc>
          <w:tcPr>
            <w:tcW w:w="1080" w:type="dxa"/>
            <w:shd w:val="clear" w:color="auto" w:fill="auto"/>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b/>
                <w:bCs/>
                <w:color w:val="000000"/>
                <w:sz w:val="20"/>
                <w:szCs w:val="20"/>
              </w:rPr>
            </w:pPr>
            <w:r w:rsidRPr="00B44661">
              <w:rPr>
                <w:rFonts w:ascii="Times New Roman" w:hAnsi="Times New Roman" w:cs="Times New Roman"/>
                <w:b/>
                <w:bCs/>
                <w:color w:val="000000"/>
                <w:sz w:val="20"/>
                <w:szCs w:val="20"/>
              </w:rPr>
              <w:t>114 488</w:t>
            </w:r>
          </w:p>
        </w:tc>
        <w:tc>
          <w:tcPr>
            <w:tcW w:w="1080" w:type="dxa"/>
            <w:shd w:val="clear" w:color="auto" w:fill="auto"/>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b/>
                <w:bCs/>
                <w:color w:val="000000"/>
                <w:sz w:val="20"/>
                <w:szCs w:val="20"/>
              </w:rPr>
            </w:pPr>
            <w:r w:rsidRPr="00B44661">
              <w:rPr>
                <w:rFonts w:ascii="Times New Roman" w:hAnsi="Times New Roman" w:cs="Times New Roman"/>
                <w:b/>
                <w:bCs/>
                <w:color w:val="000000"/>
                <w:sz w:val="20"/>
                <w:szCs w:val="20"/>
              </w:rPr>
              <w:t>406 394</w:t>
            </w:r>
          </w:p>
        </w:tc>
        <w:tc>
          <w:tcPr>
            <w:tcW w:w="1080" w:type="dxa"/>
            <w:shd w:val="clear" w:color="auto" w:fill="auto"/>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b/>
                <w:bCs/>
                <w:color w:val="000000"/>
                <w:sz w:val="20"/>
                <w:szCs w:val="20"/>
              </w:rPr>
            </w:pPr>
            <w:r w:rsidRPr="00B44661">
              <w:rPr>
                <w:rFonts w:ascii="Times New Roman" w:hAnsi="Times New Roman" w:cs="Times New Roman"/>
                <w:b/>
                <w:bCs/>
                <w:color w:val="000000"/>
                <w:sz w:val="20"/>
                <w:szCs w:val="20"/>
              </w:rPr>
              <w:t>647 451</w:t>
            </w:r>
          </w:p>
        </w:tc>
        <w:tc>
          <w:tcPr>
            <w:tcW w:w="1080" w:type="dxa"/>
            <w:shd w:val="clear" w:color="auto" w:fill="auto"/>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b/>
                <w:bCs/>
                <w:color w:val="000000"/>
                <w:sz w:val="20"/>
                <w:szCs w:val="20"/>
              </w:rPr>
            </w:pPr>
            <w:r w:rsidRPr="00B44661">
              <w:rPr>
                <w:rFonts w:ascii="Times New Roman" w:hAnsi="Times New Roman" w:cs="Times New Roman"/>
                <w:b/>
                <w:bCs/>
                <w:color w:val="000000"/>
                <w:sz w:val="20"/>
                <w:szCs w:val="20"/>
              </w:rPr>
              <w:t>926 731</w:t>
            </w:r>
          </w:p>
        </w:tc>
        <w:tc>
          <w:tcPr>
            <w:tcW w:w="1080" w:type="dxa"/>
            <w:shd w:val="clear" w:color="auto" w:fill="auto"/>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b/>
                <w:bCs/>
                <w:color w:val="000000"/>
                <w:sz w:val="20"/>
                <w:szCs w:val="20"/>
              </w:rPr>
            </w:pPr>
            <w:r w:rsidRPr="00B44661">
              <w:rPr>
                <w:rFonts w:ascii="Times New Roman" w:hAnsi="Times New Roman" w:cs="Times New Roman"/>
                <w:b/>
                <w:bCs/>
                <w:color w:val="000000"/>
                <w:sz w:val="20"/>
                <w:szCs w:val="20"/>
              </w:rPr>
              <w:t>909 931</w:t>
            </w:r>
          </w:p>
        </w:tc>
      </w:tr>
      <w:tr w:rsidR="00B44661" w:rsidRPr="00B32900" w:rsidTr="00B44661">
        <w:trPr>
          <w:trHeight w:val="255"/>
        </w:trPr>
        <w:tc>
          <w:tcPr>
            <w:tcW w:w="3442" w:type="dxa"/>
            <w:shd w:val="clear" w:color="auto" w:fill="auto"/>
            <w:vAlign w:val="bottom"/>
          </w:tcPr>
          <w:p w:rsidR="00B44661" w:rsidRPr="009241BB" w:rsidRDefault="00B44661" w:rsidP="00B32900">
            <w:pPr>
              <w:spacing w:after="0" w:line="240" w:lineRule="auto"/>
              <w:outlineLvl w:val="0"/>
              <w:rPr>
                <w:rFonts w:ascii="Times New Roman" w:eastAsia="Times New Roman" w:hAnsi="Times New Roman" w:cs="Times New Roman"/>
                <w:b/>
                <w:bCs/>
                <w:sz w:val="20"/>
                <w:szCs w:val="20"/>
                <w:lang w:val="ru-RU" w:eastAsia="ru-RU"/>
              </w:rPr>
            </w:pPr>
            <w:r w:rsidRPr="009241BB">
              <w:rPr>
                <w:rFonts w:ascii="Times New Roman" w:eastAsia="Times New Roman" w:hAnsi="Times New Roman" w:cs="Times New Roman"/>
                <w:b/>
                <w:bCs/>
                <w:sz w:val="20"/>
                <w:szCs w:val="20"/>
                <w:lang w:val="ru-RU" w:eastAsia="ru-RU"/>
              </w:rPr>
              <w:t>Investeerimistegevus kokku (+/-)</w:t>
            </w:r>
          </w:p>
        </w:tc>
        <w:tc>
          <w:tcPr>
            <w:tcW w:w="1238" w:type="dxa"/>
            <w:shd w:val="clear" w:color="auto" w:fill="auto"/>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b/>
                <w:bCs/>
                <w:color w:val="000000"/>
                <w:sz w:val="20"/>
                <w:szCs w:val="20"/>
              </w:rPr>
            </w:pPr>
            <w:r w:rsidRPr="00B44661">
              <w:rPr>
                <w:rFonts w:ascii="Times New Roman" w:hAnsi="Times New Roman" w:cs="Times New Roman"/>
                <w:b/>
                <w:bCs/>
                <w:color w:val="000000"/>
                <w:sz w:val="20"/>
                <w:szCs w:val="20"/>
              </w:rPr>
              <w:t>-442 442</w:t>
            </w:r>
          </w:p>
        </w:tc>
        <w:tc>
          <w:tcPr>
            <w:tcW w:w="1080" w:type="dxa"/>
            <w:shd w:val="clear" w:color="auto" w:fill="auto"/>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b/>
                <w:bCs/>
                <w:color w:val="000000"/>
                <w:sz w:val="20"/>
                <w:szCs w:val="20"/>
              </w:rPr>
            </w:pPr>
            <w:r w:rsidRPr="00B44661">
              <w:rPr>
                <w:rFonts w:ascii="Times New Roman" w:hAnsi="Times New Roman" w:cs="Times New Roman"/>
                <w:b/>
                <w:bCs/>
                <w:color w:val="000000"/>
                <w:sz w:val="20"/>
                <w:szCs w:val="20"/>
              </w:rPr>
              <w:t>-820 042</w:t>
            </w:r>
          </w:p>
        </w:tc>
        <w:tc>
          <w:tcPr>
            <w:tcW w:w="1080" w:type="dxa"/>
            <w:shd w:val="clear" w:color="auto" w:fill="auto"/>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b/>
                <w:bCs/>
                <w:color w:val="000000"/>
                <w:sz w:val="20"/>
                <w:szCs w:val="20"/>
              </w:rPr>
            </w:pPr>
            <w:r w:rsidRPr="00B44661">
              <w:rPr>
                <w:rFonts w:ascii="Times New Roman" w:hAnsi="Times New Roman" w:cs="Times New Roman"/>
                <w:b/>
                <w:bCs/>
                <w:color w:val="000000"/>
                <w:sz w:val="20"/>
                <w:szCs w:val="20"/>
              </w:rPr>
              <w:t>-809 242</w:t>
            </w:r>
          </w:p>
        </w:tc>
        <w:tc>
          <w:tcPr>
            <w:tcW w:w="1080" w:type="dxa"/>
            <w:shd w:val="clear" w:color="auto" w:fill="auto"/>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b/>
                <w:bCs/>
                <w:color w:val="000000"/>
                <w:sz w:val="20"/>
                <w:szCs w:val="20"/>
              </w:rPr>
            </w:pPr>
            <w:r w:rsidRPr="00B44661">
              <w:rPr>
                <w:rFonts w:ascii="Times New Roman" w:hAnsi="Times New Roman" w:cs="Times New Roman"/>
                <w:b/>
                <w:bCs/>
                <w:color w:val="000000"/>
                <w:sz w:val="20"/>
                <w:szCs w:val="20"/>
              </w:rPr>
              <w:t>-809 442</w:t>
            </w:r>
          </w:p>
        </w:tc>
        <w:tc>
          <w:tcPr>
            <w:tcW w:w="1080" w:type="dxa"/>
            <w:shd w:val="clear" w:color="auto" w:fill="auto"/>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b/>
                <w:bCs/>
                <w:color w:val="000000"/>
                <w:sz w:val="20"/>
                <w:szCs w:val="20"/>
              </w:rPr>
            </w:pPr>
            <w:r w:rsidRPr="00B44661">
              <w:rPr>
                <w:rFonts w:ascii="Times New Roman" w:hAnsi="Times New Roman" w:cs="Times New Roman"/>
                <w:b/>
                <w:bCs/>
                <w:color w:val="000000"/>
                <w:sz w:val="20"/>
                <w:szCs w:val="20"/>
              </w:rPr>
              <w:t>-809 042</w:t>
            </w:r>
          </w:p>
        </w:tc>
        <w:tc>
          <w:tcPr>
            <w:tcW w:w="1080" w:type="dxa"/>
            <w:shd w:val="clear" w:color="auto" w:fill="auto"/>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b/>
                <w:bCs/>
                <w:color w:val="000000"/>
                <w:sz w:val="20"/>
                <w:szCs w:val="20"/>
              </w:rPr>
            </w:pPr>
            <w:r w:rsidRPr="00B44661">
              <w:rPr>
                <w:rFonts w:ascii="Times New Roman" w:hAnsi="Times New Roman" w:cs="Times New Roman"/>
                <w:b/>
                <w:bCs/>
                <w:color w:val="000000"/>
                <w:sz w:val="20"/>
                <w:szCs w:val="20"/>
              </w:rPr>
              <w:t>-703 042</w:t>
            </w:r>
          </w:p>
        </w:tc>
      </w:tr>
      <w:tr w:rsidR="00B44661" w:rsidRPr="00B32900" w:rsidTr="00B44661">
        <w:trPr>
          <w:trHeight w:val="255"/>
        </w:trPr>
        <w:tc>
          <w:tcPr>
            <w:tcW w:w="3442" w:type="dxa"/>
            <w:shd w:val="clear" w:color="auto" w:fill="auto"/>
            <w:vAlign w:val="bottom"/>
          </w:tcPr>
          <w:p w:rsidR="00B44661" w:rsidRPr="009241BB" w:rsidRDefault="00B44661" w:rsidP="00B32900">
            <w:pPr>
              <w:spacing w:after="0" w:line="240" w:lineRule="auto"/>
              <w:outlineLvl w:val="0"/>
              <w:rPr>
                <w:rFonts w:ascii="Times New Roman" w:eastAsia="Times New Roman" w:hAnsi="Times New Roman" w:cs="Times New Roman"/>
                <w:b/>
                <w:bCs/>
                <w:sz w:val="20"/>
                <w:szCs w:val="20"/>
                <w:lang w:val="ru-RU" w:eastAsia="ru-RU"/>
              </w:rPr>
            </w:pPr>
            <w:r w:rsidRPr="009241BB">
              <w:rPr>
                <w:rFonts w:ascii="Times New Roman" w:eastAsia="Times New Roman" w:hAnsi="Times New Roman" w:cs="Times New Roman"/>
                <w:b/>
                <w:bCs/>
                <w:sz w:val="20"/>
                <w:szCs w:val="20"/>
                <w:lang w:val="ru-RU" w:eastAsia="ru-RU"/>
              </w:rPr>
              <w:t>Eelarve tulem</w:t>
            </w:r>
          </w:p>
        </w:tc>
        <w:tc>
          <w:tcPr>
            <w:tcW w:w="1238" w:type="dxa"/>
            <w:shd w:val="clear" w:color="auto" w:fill="auto"/>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b/>
                <w:bCs/>
                <w:color w:val="000000"/>
                <w:sz w:val="20"/>
                <w:szCs w:val="20"/>
              </w:rPr>
            </w:pPr>
            <w:r w:rsidRPr="00B44661">
              <w:rPr>
                <w:rFonts w:ascii="Times New Roman" w:hAnsi="Times New Roman" w:cs="Times New Roman"/>
                <w:b/>
                <w:bCs/>
                <w:color w:val="000000"/>
                <w:sz w:val="20"/>
                <w:szCs w:val="20"/>
              </w:rPr>
              <w:t>746 127</w:t>
            </w:r>
          </w:p>
        </w:tc>
        <w:tc>
          <w:tcPr>
            <w:tcW w:w="1080" w:type="dxa"/>
            <w:shd w:val="clear" w:color="auto" w:fill="auto"/>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b/>
                <w:bCs/>
                <w:color w:val="000000"/>
                <w:sz w:val="20"/>
                <w:szCs w:val="20"/>
              </w:rPr>
            </w:pPr>
            <w:r w:rsidRPr="00B44661">
              <w:rPr>
                <w:rFonts w:ascii="Times New Roman" w:hAnsi="Times New Roman" w:cs="Times New Roman"/>
                <w:b/>
                <w:bCs/>
                <w:color w:val="000000"/>
                <w:sz w:val="20"/>
                <w:szCs w:val="20"/>
              </w:rPr>
              <w:t>-705 554</w:t>
            </w:r>
          </w:p>
        </w:tc>
        <w:tc>
          <w:tcPr>
            <w:tcW w:w="1080" w:type="dxa"/>
            <w:shd w:val="clear" w:color="auto" w:fill="auto"/>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b/>
                <w:bCs/>
                <w:color w:val="000000"/>
                <w:sz w:val="20"/>
                <w:szCs w:val="20"/>
              </w:rPr>
            </w:pPr>
            <w:r w:rsidRPr="00B44661">
              <w:rPr>
                <w:rFonts w:ascii="Times New Roman" w:hAnsi="Times New Roman" w:cs="Times New Roman"/>
                <w:b/>
                <w:bCs/>
                <w:color w:val="000000"/>
                <w:sz w:val="20"/>
                <w:szCs w:val="20"/>
              </w:rPr>
              <w:t>-402 848</w:t>
            </w:r>
          </w:p>
        </w:tc>
        <w:tc>
          <w:tcPr>
            <w:tcW w:w="1080" w:type="dxa"/>
            <w:shd w:val="clear" w:color="auto" w:fill="auto"/>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b/>
                <w:bCs/>
                <w:color w:val="000000"/>
                <w:sz w:val="20"/>
                <w:szCs w:val="20"/>
              </w:rPr>
            </w:pPr>
            <w:r w:rsidRPr="00B44661">
              <w:rPr>
                <w:rFonts w:ascii="Times New Roman" w:hAnsi="Times New Roman" w:cs="Times New Roman"/>
                <w:b/>
                <w:bCs/>
                <w:color w:val="000000"/>
                <w:sz w:val="20"/>
                <w:szCs w:val="20"/>
              </w:rPr>
              <w:t>-161 991</w:t>
            </w:r>
          </w:p>
        </w:tc>
        <w:tc>
          <w:tcPr>
            <w:tcW w:w="1080" w:type="dxa"/>
            <w:shd w:val="clear" w:color="auto" w:fill="auto"/>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b/>
                <w:bCs/>
                <w:color w:val="000000"/>
                <w:sz w:val="20"/>
                <w:szCs w:val="20"/>
              </w:rPr>
            </w:pPr>
            <w:r w:rsidRPr="00B44661">
              <w:rPr>
                <w:rFonts w:ascii="Times New Roman" w:hAnsi="Times New Roman" w:cs="Times New Roman"/>
                <w:b/>
                <w:bCs/>
                <w:color w:val="000000"/>
                <w:sz w:val="20"/>
                <w:szCs w:val="20"/>
              </w:rPr>
              <w:t>117 689</w:t>
            </w:r>
          </w:p>
        </w:tc>
        <w:tc>
          <w:tcPr>
            <w:tcW w:w="1080" w:type="dxa"/>
            <w:shd w:val="clear" w:color="auto" w:fill="auto"/>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b/>
                <w:bCs/>
                <w:color w:val="000000"/>
                <w:sz w:val="20"/>
                <w:szCs w:val="20"/>
              </w:rPr>
            </w:pPr>
            <w:r w:rsidRPr="00B44661">
              <w:rPr>
                <w:rFonts w:ascii="Times New Roman" w:hAnsi="Times New Roman" w:cs="Times New Roman"/>
                <w:b/>
                <w:bCs/>
                <w:color w:val="000000"/>
                <w:sz w:val="20"/>
                <w:szCs w:val="20"/>
              </w:rPr>
              <w:t>206 889</w:t>
            </w:r>
          </w:p>
        </w:tc>
      </w:tr>
      <w:tr w:rsidR="00B44661" w:rsidRPr="00B32900" w:rsidTr="00B44661">
        <w:trPr>
          <w:trHeight w:val="255"/>
        </w:trPr>
        <w:tc>
          <w:tcPr>
            <w:tcW w:w="3442" w:type="dxa"/>
            <w:shd w:val="clear" w:color="auto" w:fill="auto"/>
            <w:vAlign w:val="bottom"/>
          </w:tcPr>
          <w:p w:rsidR="00B44661" w:rsidRPr="009241BB" w:rsidRDefault="00B44661" w:rsidP="00B32900">
            <w:pPr>
              <w:spacing w:after="0" w:line="240" w:lineRule="auto"/>
              <w:outlineLvl w:val="0"/>
              <w:rPr>
                <w:rFonts w:ascii="Times New Roman" w:eastAsia="Times New Roman" w:hAnsi="Times New Roman" w:cs="Times New Roman"/>
                <w:b/>
                <w:bCs/>
                <w:sz w:val="20"/>
                <w:szCs w:val="20"/>
                <w:lang w:val="ru-RU" w:eastAsia="ru-RU"/>
              </w:rPr>
            </w:pPr>
            <w:r w:rsidRPr="009241BB">
              <w:rPr>
                <w:rFonts w:ascii="Times New Roman" w:eastAsia="Times New Roman" w:hAnsi="Times New Roman" w:cs="Times New Roman"/>
                <w:b/>
                <w:bCs/>
                <w:sz w:val="20"/>
                <w:szCs w:val="20"/>
                <w:lang w:val="ru-RU" w:eastAsia="ru-RU"/>
              </w:rPr>
              <w:t>Finantseerimistegevus (-/+)</w:t>
            </w:r>
          </w:p>
        </w:tc>
        <w:tc>
          <w:tcPr>
            <w:tcW w:w="1238" w:type="dxa"/>
            <w:shd w:val="clear" w:color="auto" w:fill="auto"/>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b/>
                <w:bCs/>
                <w:color w:val="000000"/>
                <w:sz w:val="20"/>
                <w:szCs w:val="20"/>
              </w:rPr>
            </w:pPr>
            <w:r w:rsidRPr="00B44661">
              <w:rPr>
                <w:rFonts w:ascii="Times New Roman" w:hAnsi="Times New Roman" w:cs="Times New Roman"/>
                <w:b/>
                <w:bCs/>
                <w:color w:val="000000"/>
                <w:sz w:val="20"/>
                <w:szCs w:val="20"/>
              </w:rPr>
              <w:t>-65 100</w:t>
            </w:r>
          </w:p>
        </w:tc>
        <w:tc>
          <w:tcPr>
            <w:tcW w:w="1080" w:type="dxa"/>
            <w:shd w:val="clear" w:color="auto" w:fill="auto"/>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b/>
                <w:bCs/>
                <w:color w:val="000000"/>
                <w:sz w:val="20"/>
                <w:szCs w:val="20"/>
              </w:rPr>
            </w:pPr>
            <w:r w:rsidRPr="00B44661">
              <w:rPr>
                <w:rFonts w:ascii="Times New Roman" w:hAnsi="Times New Roman" w:cs="Times New Roman"/>
                <w:b/>
                <w:bCs/>
                <w:color w:val="000000"/>
                <w:sz w:val="20"/>
                <w:szCs w:val="20"/>
              </w:rPr>
              <w:t>-64 900</w:t>
            </w:r>
          </w:p>
        </w:tc>
        <w:tc>
          <w:tcPr>
            <w:tcW w:w="1080" w:type="dxa"/>
            <w:shd w:val="clear" w:color="auto" w:fill="auto"/>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b/>
                <w:bCs/>
                <w:color w:val="000000"/>
                <w:sz w:val="20"/>
                <w:szCs w:val="20"/>
              </w:rPr>
            </w:pPr>
            <w:r w:rsidRPr="00B44661">
              <w:rPr>
                <w:rFonts w:ascii="Times New Roman" w:hAnsi="Times New Roman" w:cs="Times New Roman"/>
                <w:b/>
                <w:bCs/>
                <w:color w:val="000000"/>
                <w:sz w:val="20"/>
                <w:szCs w:val="20"/>
              </w:rPr>
              <w:t>-106 952</w:t>
            </w:r>
          </w:p>
        </w:tc>
        <w:tc>
          <w:tcPr>
            <w:tcW w:w="1080" w:type="dxa"/>
            <w:shd w:val="clear" w:color="auto" w:fill="auto"/>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b/>
                <w:bCs/>
                <w:color w:val="000000"/>
                <w:sz w:val="20"/>
                <w:szCs w:val="20"/>
              </w:rPr>
            </w:pPr>
            <w:r w:rsidRPr="00B44661">
              <w:rPr>
                <w:rFonts w:ascii="Times New Roman" w:hAnsi="Times New Roman" w:cs="Times New Roman"/>
                <w:b/>
                <w:bCs/>
                <w:color w:val="000000"/>
                <w:sz w:val="20"/>
                <w:szCs w:val="20"/>
              </w:rPr>
              <w:t>-132 209</w:t>
            </w:r>
          </w:p>
        </w:tc>
        <w:tc>
          <w:tcPr>
            <w:tcW w:w="1080" w:type="dxa"/>
            <w:shd w:val="clear" w:color="auto" w:fill="auto"/>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b/>
                <w:bCs/>
                <w:color w:val="000000"/>
                <w:sz w:val="20"/>
                <w:szCs w:val="20"/>
              </w:rPr>
            </w:pPr>
            <w:r w:rsidRPr="00B44661">
              <w:rPr>
                <w:rFonts w:ascii="Times New Roman" w:hAnsi="Times New Roman" w:cs="Times New Roman"/>
                <w:b/>
                <w:bCs/>
                <w:color w:val="000000"/>
                <w:sz w:val="20"/>
                <w:szCs w:val="20"/>
              </w:rPr>
              <w:t>-157 289</w:t>
            </w:r>
          </w:p>
        </w:tc>
        <w:tc>
          <w:tcPr>
            <w:tcW w:w="1080" w:type="dxa"/>
            <w:shd w:val="clear" w:color="auto" w:fill="auto"/>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b/>
                <w:bCs/>
                <w:color w:val="000000"/>
                <w:sz w:val="20"/>
                <w:szCs w:val="20"/>
              </w:rPr>
            </w:pPr>
            <w:r w:rsidRPr="00B44661">
              <w:rPr>
                <w:rFonts w:ascii="Times New Roman" w:hAnsi="Times New Roman" w:cs="Times New Roman"/>
                <w:b/>
                <w:bCs/>
                <w:color w:val="000000"/>
                <w:sz w:val="20"/>
                <w:szCs w:val="20"/>
              </w:rPr>
              <w:t>-159 289</w:t>
            </w:r>
          </w:p>
        </w:tc>
      </w:tr>
      <w:tr w:rsidR="00B44661" w:rsidRPr="00B32900" w:rsidTr="00B44661">
        <w:trPr>
          <w:trHeight w:val="510"/>
        </w:trPr>
        <w:tc>
          <w:tcPr>
            <w:tcW w:w="3442" w:type="dxa"/>
            <w:shd w:val="clear" w:color="auto" w:fill="auto"/>
            <w:vAlign w:val="bottom"/>
          </w:tcPr>
          <w:p w:rsidR="00B44661" w:rsidRPr="009241BB" w:rsidRDefault="00B44661" w:rsidP="00B32900">
            <w:pPr>
              <w:spacing w:after="0" w:line="240" w:lineRule="auto"/>
              <w:outlineLvl w:val="0"/>
              <w:rPr>
                <w:rFonts w:ascii="Times New Roman" w:eastAsia="Times New Roman" w:hAnsi="Times New Roman" w:cs="Times New Roman"/>
                <w:b/>
                <w:bCs/>
                <w:sz w:val="20"/>
                <w:szCs w:val="20"/>
                <w:lang w:val="en-GB" w:eastAsia="ru-RU"/>
              </w:rPr>
            </w:pPr>
            <w:r w:rsidRPr="009241BB">
              <w:rPr>
                <w:rFonts w:ascii="Times New Roman" w:eastAsia="Times New Roman" w:hAnsi="Times New Roman" w:cs="Times New Roman"/>
                <w:b/>
                <w:bCs/>
                <w:sz w:val="20"/>
                <w:szCs w:val="20"/>
                <w:lang w:val="en-GB" w:eastAsia="ru-RU"/>
              </w:rPr>
              <w:t>Likviidsete varade muutus (+ suurenemine, - vähenemine)</w:t>
            </w:r>
          </w:p>
        </w:tc>
        <w:tc>
          <w:tcPr>
            <w:tcW w:w="1238" w:type="dxa"/>
            <w:shd w:val="clear" w:color="auto" w:fill="auto"/>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color w:val="000000"/>
                <w:sz w:val="20"/>
                <w:szCs w:val="20"/>
              </w:rPr>
            </w:pPr>
            <w:r w:rsidRPr="00B44661">
              <w:rPr>
                <w:rFonts w:ascii="Times New Roman" w:hAnsi="Times New Roman" w:cs="Times New Roman"/>
                <w:color w:val="000000"/>
                <w:sz w:val="20"/>
                <w:szCs w:val="20"/>
              </w:rPr>
              <w:t>681 027</w:t>
            </w:r>
          </w:p>
        </w:tc>
        <w:tc>
          <w:tcPr>
            <w:tcW w:w="1080" w:type="dxa"/>
            <w:shd w:val="clear" w:color="auto" w:fill="auto"/>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color w:val="000000"/>
                <w:sz w:val="20"/>
                <w:szCs w:val="20"/>
              </w:rPr>
            </w:pPr>
            <w:r w:rsidRPr="00B44661">
              <w:rPr>
                <w:rFonts w:ascii="Times New Roman" w:hAnsi="Times New Roman" w:cs="Times New Roman"/>
                <w:color w:val="000000"/>
                <w:sz w:val="20"/>
                <w:szCs w:val="20"/>
              </w:rPr>
              <w:t>-770 454</w:t>
            </w:r>
          </w:p>
        </w:tc>
        <w:tc>
          <w:tcPr>
            <w:tcW w:w="1080" w:type="dxa"/>
            <w:shd w:val="clear" w:color="auto" w:fill="auto"/>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color w:val="000000"/>
                <w:sz w:val="20"/>
                <w:szCs w:val="20"/>
              </w:rPr>
            </w:pPr>
            <w:r w:rsidRPr="00B44661">
              <w:rPr>
                <w:rFonts w:ascii="Times New Roman" w:hAnsi="Times New Roman" w:cs="Times New Roman"/>
                <w:color w:val="000000"/>
                <w:sz w:val="20"/>
                <w:szCs w:val="20"/>
              </w:rPr>
              <w:t>-509 800</w:t>
            </w:r>
          </w:p>
        </w:tc>
        <w:tc>
          <w:tcPr>
            <w:tcW w:w="1080" w:type="dxa"/>
            <w:shd w:val="clear" w:color="auto" w:fill="auto"/>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color w:val="000000"/>
                <w:sz w:val="20"/>
                <w:szCs w:val="20"/>
              </w:rPr>
            </w:pPr>
            <w:r w:rsidRPr="00B44661">
              <w:rPr>
                <w:rFonts w:ascii="Times New Roman" w:hAnsi="Times New Roman" w:cs="Times New Roman"/>
                <w:color w:val="000000"/>
                <w:sz w:val="20"/>
                <w:szCs w:val="20"/>
              </w:rPr>
              <w:t>-294 200</w:t>
            </w:r>
          </w:p>
        </w:tc>
        <w:tc>
          <w:tcPr>
            <w:tcW w:w="1080" w:type="dxa"/>
            <w:shd w:val="clear" w:color="auto" w:fill="auto"/>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color w:val="000000"/>
                <w:sz w:val="20"/>
                <w:szCs w:val="20"/>
              </w:rPr>
            </w:pPr>
            <w:r w:rsidRPr="00B44661">
              <w:rPr>
                <w:rFonts w:ascii="Times New Roman" w:hAnsi="Times New Roman" w:cs="Times New Roman"/>
                <w:color w:val="000000"/>
                <w:sz w:val="20"/>
                <w:szCs w:val="20"/>
              </w:rPr>
              <w:t>-39 600</w:t>
            </w:r>
          </w:p>
        </w:tc>
        <w:tc>
          <w:tcPr>
            <w:tcW w:w="1080" w:type="dxa"/>
            <w:shd w:val="clear" w:color="auto" w:fill="auto"/>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color w:val="000000"/>
                <w:sz w:val="20"/>
                <w:szCs w:val="20"/>
              </w:rPr>
            </w:pPr>
            <w:r w:rsidRPr="00B44661">
              <w:rPr>
                <w:rFonts w:ascii="Times New Roman" w:hAnsi="Times New Roman" w:cs="Times New Roman"/>
                <w:color w:val="000000"/>
                <w:sz w:val="20"/>
                <w:szCs w:val="20"/>
              </w:rPr>
              <w:t>47 600</w:t>
            </w:r>
          </w:p>
        </w:tc>
      </w:tr>
      <w:tr w:rsidR="00B44661" w:rsidRPr="00B32900" w:rsidTr="00B44661">
        <w:trPr>
          <w:trHeight w:val="510"/>
        </w:trPr>
        <w:tc>
          <w:tcPr>
            <w:tcW w:w="3442" w:type="dxa"/>
            <w:shd w:val="clear" w:color="auto" w:fill="auto"/>
            <w:vAlign w:val="bottom"/>
          </w:tcPr>
          <w:p w:rsidR="00B44661" w:rsidRPr="009241BB" w:rsidRDefault="00B44661" w:rsidP="00B32900">
            <w:pPr>
              <w:spacing w:after="0" w:line="240" w:lineRule="auto"/>
              <w:outlineLvl w:val="0"/>
              <w:rPr>
                <w:rFonts w:ascii="Times New Roman" w:eastAsia="Times New Roman" w:hAnsi="Times New Roman" w:cs="Times New Roman"/>
                <w:b/>
                <w:bCs/>
                <w:sz w:val="20"/>
                <w:szCs w:val="20"/>
                <w:lang w:val="en-GB" w:eastAsia="ru-RU"/>
              </w:rPr>
            </w:pPr>
            <w:r w:rsidRPr="009241BB">
              <w:rPr>
                <w:rFonts w:ascii="Times New Roman" w:eastAsia="Times New Roman" w:hAnsi="Times New Roman" w:cs="Times New Roman"/>
                <w:b/>
                <w:bCs/>
                <w:sz w:val="20"/>
                <w:szCs w:val="20"/>
                <w:lang w:val="en-GB" w:eastAsia="ru-RU"/>
              </w:rPr>
              <w:t>Nõuete ja kohustuste saldode muutus (tekkepõhise e/a korral) (+/-)</w:t>
            </w:r>
          </w:p>
        </w:tc>
        <w:tc>
          <w:tcPr>
            <w:tcW w:w="1238" w:type="dxa"/>
            <w:shd w:val="clear" w:color="auto" w:fill="auto"/>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color w:val="000000"/>
                <w:sz w:val="20"/>
                <w:szCs w:val="20"/>
              </w:rPr>
            </w:pPr>
          </w:p>
        </w:tc>
        <w:tc>
          <w:tcPr>
            <w:tcW w:w="1080" w:type="dxa"/>
            <w:shd w:val="clear" w:color="auto" w:fill="auto"/>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color w:val="000000"/>
                <w:sz w:val="20"/>
                <w:szCs w:val="20"/>
              </w:rPr>
            </w:pPr>
          </w:p>
        </w:tc>
        <w:tc>
          <w:tcPr>
            <w:tcW w:w="1080" w:type="dxa"/>
            <w:shd w:val="clear" w:color="auto" w:fill="auto"/>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color w:val="000000"/>
                <w:sz w:val="20"/>
                <w:szCs w:val="20"/>
              </w:rPr>
            </w:pPr>
          </w:p>
        </w:tc>
        <w:tc>
          <w:tcPr>
            <w:tcW w:w="1080" w:type="dxa"/>
            <w:shd w:val="clear" w:color="auto" w:fill="auto"/>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color w:val="000000"/>
                <w:sz w:val="20"/>
                <w:szCs w:val="20"/>
              </w:rPr>
            </w:pPr>
          </w:p>
        </w:tc>
        <w:tc>
          <w:tcPr>
            <w:tcW w:w="1080" w:type="dxa"/>
            <w:shd w:val="clear" w:color="auto" w:fill="auto"/>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color w:val="000000"/>
                <w:sz w:val="20"/>
                <w:szCs w:val="20"/>
              </w:rPr>
            </w:pPr>
          </w:p>
        </w:tc>
        <w:tc>
          <w:tcPr>
            <w:tcW w:w="1080" w:type="dxa"/>
            <w:shd w:val="clear" w:color="auto" w:fill="auto"/>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color w:val="000000"/>
                <w:sz w:val="20"/>
                <w:szCs w:val="20"/>
              </w:rPr>
            </w:pPr>
          </w:p>
        </w:tc>
      </w:tr>
      <w:tr w:rsidR="00B44661" w:rsidRPr="00B32900" w:rsidTr="00B44661">
        <w:trPr>
          <w:trHeight w:val="255"/>
        </w:trPr>
        <w:tc>
          <w:tcPr>
            <w:tcW w:w="3442" w:type="dxa"/>
            <w:shd w:val="clear" w:color="auto" w:fill="auto"/>
            <w:noWrap/>
            <w:vAlign w:val="bottom"/>
          </w:tcPr>
          <w:p w:rsidR="00B44661" w:rsidRPr="00090C16" w:rsidRDefault="00B44661" w:rsidP="00B32900">
            <w:pPr>
              <w:spacing w:after="0" w:line="240" w:lineRule="auto"/>
              <w:outlineLvl w:val="0"/>
              <w:rPr>
                <w:rFonts w:ascii="Times New Roman" w:eastAsia="Times New Roman" w:hAnsi="Times New Roman" w:cs="Times New Roman"/>
                <w:sz w:val="20"/>
                <w:szCs w:val="20"/>
                <w:lang w:val="en-US" w:eastAsia="ru-RU"/>
              </w:rPr>
            </w:pPr>
            <w:r w:rsidRPr="00090C16">
              <w:rPr>
                <w:rFonts w:ascii="Times New Roman" w:eastAsia="Times New Roman" w:hAnsi="Times New Roman" w:cs="Times New Roman"/>
                <w:sz w:val="20"/>
                <w:szCs w:val="20"/>
                <w:lang w:val="en-US" w:eastAsia="ru-RU"/>
              </w:rPr>
              <w:t> </w:t>
            </w:r>
          </w:p>
        </w:tc>
        <w:tc>
          <w:tcPr>
            <w:tcW w:w="1238" w:type="dxa"/>
            <w:shd w:val="clear" w:color="auto" w:fill="auto"/>
            <w:noWrap/>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color w:val="000000"/>
                <w:sz w:val="20"/>
                <w:szCs w:val="20"/>
              </w:rPr>
            </w:pPr>
          </w:p>
        </w:tc>
        <w:tc>
          <w:tcPr>
            <w:tcW w:w="1080" w:type="dxa"/>
            <w:shd w:val="clear" w:color="auto" w:fill="auto"/>
            <w:noWrap/>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color w:val="000000"/>
                <w:sz w:val="20"/>
                <w:szCs w:val="20"/>
              </w:rPr>
            </w:pPr>
          </w:p>
        </w:tc>
        <w:tc>
          <w:tcPr>
            <w:tcW w:w="1080" w:type="dxa"/>
            <w:shd w:val="clear" w:color="auto" w:fill="auto"/>
            <w:noWrap/>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color w:val="000000"/>
                <w:sz w:val="20"/>
                <w:szCs w:val="20"/>
              </w:rPr>
            </w:pPr>
          </w:p>
        </w:tc>
        <w:tc>
          <w:tcPr>
            <w:tcW w:w="1080" w:type="dxa"/>
            <w:shd w:val="clear" w:color="auto" w:fill="auto"/>
            <w:noWrap/>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color w:val="000000"/>
                <w:sz w:val="20"/>
                <w:szCs w:val="20"/>
              </w:rPr>
            </w:pPr>
          </w:p>
        </w:tc>
        <w:tc>
          <w:tcPr>
            <w:tcW w:w="1080" w:type="dxa"/>
            <w:shd w:val="clear" w:color="auto" w:fill="auto"/>
            <w:noWrap/>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color w:val="000000"/>
                <w:sz w:val="20"/>
                <w:szCs w:val="20"/>
              </w:rPr>
            </w:pPr>
          </w:p>
        </w:tc>
        <w:tc>
          <w:tcPr>
            <w:tcW w:w="1080" w:type="dxa"/>
            <w:shd w:val="clear" w:color="auto" w:fill="auto"/>
            <w:noWrap/>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color w:val="000000"/>
                <w:sz w:val="20"/>
                <w:szCs w:val="20"/>
              </w:rPr>
            </w:pPr>
          </w:p>
        </w:tc>
      </w:tr>
      <w:tr w:rsidR="00B44661" w:rsidRPr="00B32900" w:rsidTr="00B44661">
        <w:trPr>
          <w:trHeight w:val="255"/>
        </w:trPr>
        <w:tc>
          <w:tcPr>
            <w:tcW w:w="3442" w:type="dxa"/>
            <w:shd w:val="clear" w:color="auto" w:fill="auto"/>
            <w:vAlign w:val="bottom"/>
          </w:tcPr>
          <w:p w:rsidR="00B44661" w:rsidRPr="009241BB" w:rsidRDefault="00B44661" w:rsidP="00B32900">
            <w:pPr>
              <w:spacing w:after="0" w:line="240" w:lineRule="auto"/>
              <w:outlineLvl w:val="0"/>
              <w:rPr>
                <w:rFonts w:ascii="Times New Roman" w:eastAsia="Times New Roman" w:hAnsi="Times New Roman" w:cs="Times New Roman"/>
                <w:b/>
                <w:bCs/>
                <w:sz w:val="20"/>
                <w:szCs w:val="20"/>
                <w:lang w:val="en-GB" w:eastAsia="ru-RU"/>
              </w:rPr>
            </w:pPr>
            <w:r w:rsidRPr="009241BB">
              <w:rPr>
                <w:rFonts w:ascii="Times New Roman" w:eastAsia="Times New Roman" w:hAnsi="Times New Roman" w:cs="Times New Roman"/>
                <w:b/>
                <w:bCs/>
                <w:sz w:val="20"/>
                <w:szCs w:val="20"/>
                <w:lang w:val="en-GB" w:eastAsia="ru-RU"/>
              </w:rPr>
              <w:t>Likviidsete varade suunamata jääk aasta lõpuks</w:t>
            </w:r>
          </w:p>
        </w:tc>
        <w:tc>
          <w:tcPr>
            <w:tcW w:w="1238" w:type="dxa"/>
            <w:shd w:val="clear" w:color="auto" w:fill="auto"/>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b/>
                <w:bCs/>
                <w:color w:val="000000"/>
                <w:sz w:val="20"/>
                <w:szCs w:val="20"/>
              </w:rPr>
            </w:pPr>
            <w:r w:rsidRPr="00B44661">
              <w:rPr>
                <w:rFonts w:ascii="Times New Roman" w:hAnsi="Times New Roman" w:cs="Times New Roman"/>
                <w:b/>
                <w:bCs/>
                <w:color w:val="000000"/>
                <w:sz w:val="20"/>
                <w:szCs w:val="20"/>
              </w:rPr>
              <w:t>2 537 254</w:t>
            </w:r>
          </w:p>
        </w:tc>
        <w:tc>
          <w:tcPr>
            <w:tcW w:w="1080" w:type="dxa"/>
            <w:shd w:val="clear" w:color="auto" w:fill="auto"/>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b/>
                <w:bCs/>
                <w:color w:val="000000"/>
                <w:sz w:val="20"/>
                <w:szCs w:val="20"/>
              </w:rPr>
            </w:pPr>
            <w:r w:rsidRPr="00B44661">
              <w:rPr>
                <w:rFonts w:ascii="Times New Roman" w:hAnsi="Times New Roman" w:cs="Times New Roman"/>
                <w:b/>
                <w:bCs/>
                <w:color w:val="000000"/>
                <w:sz w:val="20"/>
                <w:szCs w:val="20"/>
              </w:rPr>
              <w:t>1 766 800</w:t>
            </w:r>
          </w:p>
        </w:tc>
        <w:tc>
          <w:tcPr>
            <w:tcW w:w="1080" w:type="dxa"/>
            <w:shd w:val="clear" w:color="auto" w:fill="auto"/>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b/>
                <w:bCs/>
                <w:color w:val="000000"/>
                <w:sz w:val="20"/>
                <w:szCs w:val="20"/>
              </w:rPr>
            </w:pPr>
            <w:r w:rsidRPr="00B44661">
              <w:rPr>
                <w:rFonts w:ascii="Times New Roman" w:hAnsi="Times New Roman" w:cs="Times New Roman"/>
                <w:b/>
                <w:bCs/>
                <w:color w:val="000000"/>
                <w:sz w:val="20"/>
                <w:szCs w:val="20"/>
              </w:rPr>
              <w:t>1 257 000</w:t>
            </w:r>
          </w:p>
        </w:tc>
        <w:tc>
          <w:tcPr>
            <w:tcW w:w="1080" w:type="dxa"/>
            <w:shd w:val="clear" w:color="auto" w:fill="auto"/>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b/>
                <w:bCs/>
                <w:color w:val="000000"/>
                <w:sz w:val="20"/>
                <w:szCs w:val="20"/>
              </w:rPr>
            </w:pPr>
            <w:r w:rsidRPr="00B44661">
              <w:rPr>
                <w:rFonts w:ascii="Times New Roman" w:hAnsi="Times New Roman" w:cs="Times New Roman"/>
                <w:b/>
                <w:bCs/>
                <w:color w:val="000000"/>
                <w:sz w:val="20"/>
                <w:szCs w:val="20"/>
              </w:rPr>
              <w:t>962 800</w:t>
            </w:r>
          </w:p>
        </w:tc>
        <w:tc>
          <w:tcPr>
            <w:tcW w:w="1080" w:type="dxa"/>
            <w:shd w:val="clear" w:color="auto" w:fill="auto"/>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b/>
                <w:bCs/>
                <w:color w:val="000000"/>
                <w:sz w:val="20"/>
                <w:szCs w:val="20"/>
              </w:rPr>
            </w:pPr>
            <w:r w:rsidRPr="00B44661">
              <w:rPr>
                <w:rFonts w:ascii="Times New Roman" w:hAnsi="Times New Roman" w:cs="Times New Roman"/>
                <w:b/>
                <w:bCs/>
                <w:color w:val="000000"/>
                <w:sz w:val="20"/>
                <w:szCs w:val="20"/>
              </w:rPr>
              <w:t>923 200</w:t>
            </w:r>
          </w:p>
        </w:tc>
        <w:tc>
          <w:tcPr>
            <w:tcW w:w="1080" w:type="dxa"/>
            <w:shd w:val="clear" w:color="auto" w:fill="auto"/>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b/>
                <w:bCs/>
                <w:color w:val="000000"/>
                <w:sz w:val="20"/>
                <w:szCs w:val="20"/>
              </w:rPr>
            </w:pPr>
            <w:r w:rsidRPr="00B44661">
              <w:rPr>
                <w:rFonts w:ascii="Times New Roman" w:hAnsi="Times New Roman" w:cs="Times New Roman"/>
                <w:b/>
                <w:bCs/>
                <w:color w:val="000000"/>
                <w:sz w:val="20"/>
                <w:szCs w:val="20"/>
              </w:rPr>
              <w:t>970 800</w:t>
            </w:r>
          </w:p>
        </w:tc>
      </w:tr>
      <w:tr w:rsidR="00B44661" w:rsidRPr="00B32900" w:rsidTr="00B44661">
        <w:trPr>
          <w:trHeight w:val="255"/>
        </w:trPr>
        <w:tc>
          <w:tcPr>
            <w:tcW w:w="3442" w:type="dxa"/>
            <w:shd w:val="clear" w:color="auto" w:fill="auto"/>
          </w:tcPr>
          <w:p w:rsidR="00B44661" w:rsidRPr="009241BB" w:rsidRDefault="00B44661" w:rsidP="00B32900">
            <w:pPr>
              <w:spacing w:after="0" w:line="240" w:lineRule="auto"/>
              <w:outlineLvl w:val="0"/>
              <w:rPr>
                <w:rFonts w:ascii="Times New Roman" w:eastAsia="Times New Roman" w:hAnsi="Times New Roman" w:cs="Times New Roman"/>
                <w:b/>
                <w:bCs/>
                <w:sz w:val="20"/>
                <w:szCs w:val="20"/>
                <w:lang w:val="en-GB" w:eastAsia="ru-RU"/>
              </w:rPr>
            </w:pPr>
            <w:r w:rsidRPr="009241BB">
              <w:rPr>
                <w:rFonts w:ascii="Times New Roman" w:eastAsia="Times New Roman" w:hAnsi="Times New Roman" w:cs="Times New Roman"/>
                <w:b/>
                <w:bCs/>
                <w:sz w:val="20"/>
                <w:szCs w:val="20"/>
                <w:lang w:val="en-GB" w:eastAsia="ru-RU"/>
              </w:rPr>
              <w:t>Võlakohustused kokku aasta lõpu seisuga</w:t>
            </w:r>
          </w:p>
        </w:tc>
        <w:tc>
          <w:tcPr>
            <w:tcW w:w="1238" w:type="dxa"/>
            <w:shd w:val="clear" w:color="auto" w:fill="auto"/>
            <w:noWrap/>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color w:val="000000"/>
                <w:sz w:val="20"/>
                <w:szCs w:val="20"/>
              </w:rPr>
            </w:pPr>
            <w:r w:rsidRPr="00B44661">
              <w:rPr>
                <w:rFonts w:ascii="Times New Roman" w:hAnsi="Times New Roman" w:cs="Times New Roman"/>
                <w:color w:val="000000"/>
                <w:sz w:val="20"/>
                <w:szCs w:val="20"/>
              </w:rPr>
              <w:t>2 043 718</w:t>
            </w:r>
          </w:p>
        </w:tc>
        <w:tc>
          <w:tcPr>
            <w:tcW w:w="1080" w:type="dxa"/>
            <w:shd w:val="clear" w:color="auto" w:fill="auto"/>
            <w:noWrap/>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color w:val="000000"/>
                <w:sz w:val="20"/>
                <w:szCs w:val="20"/>
              </w:rPr>
            </w:pPr>
            <w:r w:rsidRPr="00B44661">
              <w:rPr>
                <w:rFonts w:ascii="Times New Roman" w:hAnsi="Times New Roman" w:cs="Times New Roman"/>
                <w:color w:val="000000"/>
                <w:sz w:val="20"/>
                <w:szCs w:val="20"/>
              </w:rPr>
              <w:t>1 978 818</w:t>
            </w:r>
          </w:p>
        </w:tc>
        <w:tc>
          <w:tcPr>
            <w:tcW w:w="1080" w:type="dxa"/>
            <w:shd w:val="clear" w:color="auto" w:fill="auto"/>
            <w:noWrap/>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color w:val="000000"/>
                <w:sz w:val="20"/>
                <w:szCs w:val="20"/>
              </w:rPr>
            </w:pPr>
            <w:r w:rsidRPr="00B44661">
              <w:rPr>
                <w:rFonts w:ascii="Times New Roman" w:hAnsi="Times New Roman" w:cs="Times New Roman"/>
                <w:color w:val="000000"/>
                <w:sz w:val="20"/>
                <w:szCs w:val="20"/>
              </w:rPr>
              <w:t>1 871 866</w:t>
            </w:r>
          </w:p>
        </w:tc>
        <w:tc>
          <w:tcPr>
            <w:tcW w:w="1080" w:type="dxa"/>
            <w:shd w:val="clear" w:color="auto" w:fill="auto"/>
            <w:noWrap/>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color w:val="000000"/>
                <w:sz w:val="20"/>
                <w:szCs w:val="20"/>
              </w:rPr>
            </w:pPr>
            <w:r w:rsidRPr="00B44661">
              <w:rPr>
                <w:rFonts w:ascii="Times New Roman" w:hAnsi="Times New Roman" w:cs="Times New Roman"/>
                <w:color w:val="000000"/>
                <w:sz w:val="20"/>
                <w:szCs w:val="20"/>
              </w:rPr>
              <w:t>1 739 657</w:t>
            </w:r>
          </w:p>
        </w:tc>
        <w:tc>
          <w:tcPr>
            <w:tcW w:w="1080" w:type="dxa"/>
            <w:shd w:val="clear" w:color="auto" w:fill="auto"/>
            <w:noWrap/>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color w:val="000000"/>
                <w:sz w:val="20"/>
                <w:szCs w:val="20"/>
              </w:rPr>
            </w:pPr>
            <w:r w:rsidRPr="00B44661">
              <w:rPr>
                <w:rFonts w:ascii="Times New Roman" w:hAnsi="Times New Roman" w:cs="Times New Roman"/>
                <w:color w:val="000000"/>
                <w:sz w:val="20"/>
                <w:szCs w:val="20"/>
              </w:rPr>
              <w:t>1 582 368</w:t>
            </w:r>
          </w:p>
        </w:tc>
        <w:tc>
          <w:tcPr>
            <w:tcW w:w="1080" w:type="dxa"/>
            <w:shd w:val="clear" w:color="auto" w:fill="auto"/>
            <w:noWrap/>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color w:val="000000"/>
                <w:sz w:val="20"/>
                <w:szCs w:val="20"/>
              </w:rPr>
            </w:pPr>
            <w:r w:rsidRPr="00B44661">
              <w:rPr>
                <w:rFonts w:ascii="Times New Roman" w:hAnsi="Times New Roman" w:cs="Times New Roman"/>
                <w:color w:val="000000"/>
                <w:sz w:val="20"/>
                <w:szCs w:val="20"/>
              </w:rPr>
              <w:t>1 423 079</w:t>
            </w:r>
          </w:p>
        </w:tc>
      </w:tr>
      <w:tr w:rsidR="00B44661" w:rsidRPr="00B32900" w:rsidTr="00B44661">
        <w:trPr>
          <w:trHeight w:val="450"/>
        </w:trPr>
        <w:tc>
          <w:tcPr>
            <w:tcW w:w="3442" w:type="dxa"/>
            <w:shd w:val="clear" w:color="auto" w:fill="auto"/>
          </w:tcPr>
          <w:p w:rsidR="00B44661" w:rsidRPr="009241BB" w:rsidRDefault="00B44661" w:rsidP="00B32900">
            <w:pPr>
              <w:spacing w:after="0" w:line="240" w:lineRule="auto"/>
              <w:outlineLvl w:val="0"/>
              <w:rPr>
                <w:rFonts w:ascii="Times New Roman" w:eastAsia="Times New Roman" w:hAnsi="Times New Roman" w:cs="Times New Roman"/>
                <w:sz w:val="20"/>
                <w:szCs w:val="20"/>
                <w:lang w:val="en-GB" w:eastAsia="ru-RU"/>
              </w:rPr>
            </w:pPr>
            <w:r w:rsidRPr="009241BB">
              <w:rPr>
                <w:rFonts w:ascii="Times New Roman" w:eastAsia="Times New Roman" w:hAnsi="Times New Roman" w:cs="Times New Roman"/>
                <w:sz w:val="20"/>
                <w:szCs w:val="20"/>
                <w:lang w:val="en-GB" w:eastAsia="ru-RU"/>
              </w:rPr>
              <w:t xml:space="preserve">    sh kohustused, mille võrra võib ületada netovõlakoormuse piirmäära (arvestusüksuse väline)</w:t>
            </w:r>
          </w:p>
        </w:tc>
        <w:tc>
          <w:tcPr>
            <w:tcW w:w="1238" w:type="dxa"/>
            <w:shd w:val="clear" w:color="auto" w:fill="auto"/>
            <w:noWrap/>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color w:val="000000"/>
                <w:sz w:val="20"/>
                <w:szCs w:val="20"/>
              </w:rPr>
            </w:pPr>
          </w:p>
        </w:tc>
        <w:tc>
          <w:tcPr>
            <w:tcW w:w="1080" w:type="dxa"/>
            <w:shd w:val="clear" w:color="auto" w:fill="auto"/>
            <w:noWrap/>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color w:val="000000"/>
                <w:sz w:val="20"/>
                <w:szCs w:val="20"/>
              </w:rPr>
            </w:pPr>
          </w:p>
        </w:tc>
        <w:tc>
          <w:tcPr>
            <w:tcW w:w="1080" w:type="dxa"/>
            <w:shd w:val="clear" w:color="auto" w:fill="auto"/>
            <w:noWrap/>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color w:val="000000"/>
                <w:sz w:val="20"/>
                <w:szCs w:val="20"/>
              </w:rPr>
            </w:pPr>
          </w:p>
        </w:tc>
        <w:tc>
          <w:tcPr>
            <w:tcW w:w="1080" w:type="dxa"/>
            <w:shd w:val="clear" w:color="auto" w:fill="auto"/>
            <w:noWrap/>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color w:val="000000"/>
                <w:sz w:val="20"/>
                <w:szCs w:val="20"/>
              </w:rPr>
            </w:pPr>
          </w:p>
        </w:tc>
        <w:tc>
          <w:tcPr>
            <w:tcW w:w="1080" w:type="dxa"/>
            <w:shd w:val="clear" w:color="auto" w:fill="auto"/>
            <w:noWrap/>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color w:val="000000"/>
                <w:sz w:val="20"/>
                <w:szCs w:val="20"/>
              </w:rPr>
            </w:pPr>
          </w:p>
        </w:tc>
        <w:tc>
          <w:tcPr>
            <w:tcW w:w="1080" w:type="dxa"/>
            <w:shd w:val="clear" w:color="auto" w:fill="auto"/>
            <w:noWrap/>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color w:val="000000"/>
                <w:sz w:val="20"/>
                <w:szCs w:val="20"/>
              </w:rPr>
            </w:pPr>
          </w:p>
        </w:tc>
      </w:tr>
      <w:tr w:rsidR="00B44661" w:rsidRPr="00B32900" w:rsidTr="00B44661">
        <w:trPr>
          <w:trHeight w:val="255"/>
        </w:trPr>
        <w:tc>
          <w:tcPr>
            <w:tcW w:w="3442" w:type="dxa"/>
            <w:shd w:val="clear" w:color="auto" w:fill="auto"/>
          </w:tcPr>
          <w:p w:rsidR="00B44661" w:rsidRPr="009241BB" w:rsidRDefault="00B44661" w:rsidP="00B32900">
            <w:pPr>
              <w:spacing w:after="0" w:line="240" w:lineRule="auto"/>
              <w:outlineLvl w:val="0"/>
              <w:rPr>
                <w:rFonts w:ascii="Times New Roman" w:eastAsia="Times New Roman" w:hAnsi="Times New Roman" w:cs="Times New Roman"/>
                <w:sz w:val="20"/>
                <w:szCs w:val="20"/>
                <w:lang w:val="ru-RU" w:eastAsia="ru-RU"/>
              </w:rPr>
            </w:pPr>
            <w:r w:rsidRPr="009241BB">
              <w:rPr>
                <w:rFonts w:ascii="Times New Roman" w:eastAsia="Times New Roman" w:hAnsi="Times New Roman" w:cs="Times New Roman"/>
                <w:sz w:val="20"/>
                <w:szCs w:val="20"/>
                <w:lang w:val="en-US" w:eastAsia="ru-RU"/>
              </w:rPr>
              <w:t xml:space="preserve">    </w:t>
            </w:r>
            <w:r w:rsidRPr="009241BB">
              <w:rPr>
                <w:rFonts w:ascii="Times New Roman" w:eastAsia="Times New Roman" w:hAnsi="Times New Roman" w:cs="Times New Roman"/>
                <w:sz w:val="20"/>
                <w:szCs w:val="20"/>
                <w:lang w:val="ru-RU" w:eastAsia="ru-RU"/>
              </w:rPr>
              <w:t>sh võlakohustused (arvestusüksuse sisene)</w:t>
            </w:r>
          </w:p>
        </w:tc>
        <w:tc>
          <w:tcPr>
            <w:tcW w:w="1238" w:type="dxa"/>
            <w:shd w:val="clear" w:color="auto" w:fill="auto"/>
            <w:noWrap/>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color w:val="000000"/>
                <w:sz w:val="20"/>
                <w:szCs w:val="20"/>
              </w:rPr>
            </w:pPr>
          </w:p>
        </w:tc>
        <w:tc>
          <w:tcPr>
            <w:tcW w:w="1080" w:type="dxa"/>
            <w:shd w:val="clear" w:color="auto" w:fill="auto"/>
            <w:noWrap/>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color w:val="000000"/>
                <w:sz w:val="20"/>
                <w:szCs w:val="20"/>
              </w:rPr>
            </w:pPr>
          </w:p>
        </w:tc>
        <w:tc>
          <w:tcPr>
            <w:tcW w:w="1080" w:type="dxa"/>
            <w:shd w:val="clear" w:color="auto" w:fill="auto"/>
            <w:noWrap/>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color w:val="000000"/>
                <w:sz w:val="20"/>
                <w:szCs w:val="20"/>
              </w:rPr>
            </w:pPr>
          </w:p>
        </w:tc>
        <w:tc>
          <w:tcPr>
            <w:tcW w:w="1080" w:type="dxa"/>
            <w:shd w:val="clear" w:color="auto" w:fill="auto"/>
            <w:noWrap/>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color w:val="000000"/>
                <w:sz w:val="20"/>
                <w:szCs w:val="20"/>
              </w:rPr>
            </w:pPr>
          </w:p>
        </w:tc>
        <w:tc>
          <w:tcPr>
            <w:tcW w:w="1080" w:type="dxa"/>
            <w:shd w:val="clear" w:color="auto" w:fill="auto"/>
            <w:noWrap/>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color w:val="000000"/>
                <w:sz w:val="20"/>
                <w:szCs w:val="20"/>
              </w:rPr>
            </w:pPr>
          </w:p>
        </w:tc>
        <w:tc>
          <w:tcPr>
            <w:tcW w:w="1080" w:type="dxa"/>
            <w:shd w:val="clear" w:color="auto" w:fill="auto"/>
            <w:noWrap/>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color w:val="000000"/>
                <w:sz w:val="20"/>
                <w:szCs w:val="20"/>
              </w:rPr>
            </w:pPr>
          </w:p>
        </w:tc>
      </w:tr>
      <w:tr w:rsidR="00B44661" w:rsidRPr="00B32900" w:rsidTr="00B44661">
        <w:trPr>
          <w:trHeight w:val="255"/>
        </w:trPr>
        <w:tc>
          <w:tcPr>
            <w:tcW w:w="3442" w:type="dxa"/>
            <w:shd w:val="clear" w:color="auto" w:fill="auto"/>
          </w:tcPr>
          <w:p w:rsidR="00B44661" w:rsidRPr="009241BB" w:rsidRDefault="00B44661" w:rsidP="00B32900">
            <w:pPr>
              <w:spacing w:after="0" w:line="240" w:lineRule="auto"/>
              <w:outlineLvl w:val="0"/>
              <w:rPr>
                <w:rFonts w:ascii="Times New Roman" w:eastAsia="Times New Roman" w:hAnsi="Times New Roman" w:cs="Times New Roman"/>
                <w:sz w:val="20"/>
                <w:szCs w:val="20"/>
                <w:lang w:val="en-GB" w:eastAsia="ru-RU"/>
              </w:rPr>
            </w:pPr>
            <w:r w:rsidRPr="009241BB">
              <w:rPr>
                <w:rFonts w:ascii="Times New Roman" w:eastAsia="Times New Roman" w:hAnsi="Times New Roman" w:cs="Times New Roman"/>
                <w:sz w:val="20"/>
                <w:szCs w:val="20"/>
                <w:lang w:val="en-GB" w:eastAsia="ru-RU"/>
              </w:rPr>
              <w:t xml:space="preserve">    sh muud võlakohustused, mis kajastuvad ka KOV bilansis</w:t>
            </w:r>
          </w:p>
        </w:tc>
        <w:tc>
          <w:tcPr>
            <w:tcW w:w="1238" w:type="dxa"/>
            <w:shd w:val="clear" w:color="auto" w:fill="auto"/>
            <w:noWrap/>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color w:val="000000"/>
                <w:sz w:val="20"/>
                <w:szCs w:val="20"/>
              </w:rPr>
            </w:pPr>
          </w:p>
        </w:tc>
        <w:tc>
          <w:tcPr>
            <w:tcW w:w="1080" w:type="dxa"/>
            <w:shd w:val="clear" w:color="auto" w:fill="auto"/>
            <w:noWrap/>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color w:val="000000"/>
                <w:sz w:val="20"/>
                <w:szCs w:val="20"/>
              </w:rPr>
            </w:pPr>
          </w:p>
        </w:tc>
        <w:tc>
          <w:tcPr>
            <w:tcW w:w="1080" w:type="dxa"/>
            <w:shd w:val="clear" w:color="auto" w:fill="auto"/>
            <w:noWrap/>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color w:val="000000"/>
                <w:sz w:val="20"/>
                <w:szCs w:val="20"/>
              </w:rPr>
            </w:pPr>
          </w:p>
        </w:tc>
        <w:tc>
          <w:tcPr>
            <w:tcW w:w="1080" w:type="dxa"/>
            <w:shd w:val="clear" w:color="auto" w:fill="auto"/>
            <w:noWrap/>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color w:val="000000"/>
                <w:sz w:val="20"/>
                <w:szCs w:val="20"/>
              </w:rPr>
            </w:pPr>
          </w:p>
        </w:tc>
        <w:tc>
          <w:tcPr>
            <w:tcW w:w="1080" w:type="dxa"/>
            <w:shd w:val="clear" w:color="auto" w:fill="auto"/>
            <w:noWrap/>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color w:val="000000"/>
                <w:sz w:val="20"/>
                <w:szCs w:val="20"/>
              </w:rPr>
            </w:pPr>
          </w:p>
        </w:tc>
        <w:tc>
          <w:tcPr>
            <w:tcW w:w="1080" w:type="dxa"/>
            <w:shd w:val="clear" w:color="auto" w:fill="auto"/>
            <w:noWrap/>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color w:val="000000"/>
                <w:sz w:val="20"/>
                <w:szCs w:val="20"/>
              </w:rPr>
            </w:pPr>
          </w:p>
        </w:tc>
      </w:tr>
      <w:tr w:rsidR="00B44661" w:rsidRPr="00B32900" w:rsidTr="00B44661">
        <w:trPr>
          <w:trHeight w:val="255"/>
        </w:trPr>
        <w:tc>
          <w:tcPr>
            <w:tcW w:w="3442" w:type="dxa"/>
            <w:shd w:val="clear" w:color="auto" w:fill="auto"/>
            <w:vAlign w:val="bottom"/>
          </w:tcPr>
          <w:p w:rsidR="00B44661" w:rsidRPr="009241BB" w:rsidRDefault="00B44661" w:rsidP="00B32900">
            <w:pPr>
              <w:spacing w:after="0" w:line="240" w:lineRule="auto"/>
              <w:outlineLvl w:val="0"/>
              <w:rPr>
                <w:rFonts w:ascii="Times New Roman" w:eastAsia="Times New Roman" w:hAnsi="Times New Roman" w:cs="Times New Roman"/>
                <w:b/>
                <w:bCs/>
                <w:sz w:val="20"/>
                <w:szCs w:val="20"/>
                <w:lang w:val="ru-RU" w:eastAsia="ru-RU"/>
              </w:rPr>
            </w:pPr>
            <w:r w:rsidRPr="009241BB">
              <w:rPr>
                <w:rFonts w:ascii="Times New Roman" w:eastAsia="Times New Roman" w:hAnsi="Times New Roman" w:cs="Times New Roman"/>
                <w:b/>
                <w:bCs/>
                <w:sz w:val="20"/>
                <w:szCs w:val="20"/>
                <w:lang w:val="ru-RU" w:eastAsia="ru-RU"/>
              </w:rPr>
              <w:t>Netovõlakoormus (eurodes)</w:t>
            </w:r>
          </w:p>
        </w:tc>
        <w:tc>
          <w:tcPr>
            <w:tcW w:w="1238" w:type="dxa"/>
            <w:shd w:val="clear" w:color="auto" w:fill="auto"/>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color w:val="000000"/>
                <w:sz w:val="20"/>
                <w:szCs w:val="20"/>
              </w:rPr>
            </w:pPr>
            <w:r w:rsidRPr="00B44661">
              <w:rPr>
                <w:rFonts w:ascii="Times New Roman" w:hAnsi="Times New Roman" w:cs="Times New Roman"/>
                <w:color w:val="000000"/>
                <w:sz w:val="20"/>
                <w:szCs w:val="20"/>
              </w:rPr>
              <w:t>0</w:t>
            </w:r>
          </w:p>
        </w:tc>
        <w:tc>
          <w:tcPr>
            <w:tcW w:w="1080" w:type="dxa"/>
            <w:shd w:val="clear" w:color="auto" w:fill="auto"/>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color w:val="000000"/>
                <w:sz w:val="20"/>
                <w:szCs w:val="20"/>
              </w:rPr>
            </w:pPr>
            <w:r w:rsidRPr="00B44661">
              <w:rPr>
                <w:rFonts w:ascii="Times New Roman" w:hAnsi="Times New Roman" w:cs="Times New Roman"/>
                <w:color w:val="000000"/>
                <w:sz w:val="20"/>
                <w:szCs w:val="20"/>
              </w:rPr>
              <w:t>212 018</w:t>
            </w:r>
          </w:p>
        </w:tc>
        <w:tc>
          <w:tcPr>
            <w:tcW w:w="1080" w:type="dxa"/>
            <w:shd w:val="clear" w:color="auto" w:fill="auto"/>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color w:val="000000"/>
                <w:sz w:val="20"/>
                <w:szCs w:val="20"/>
              </w:rPr>
            </w:pPr>
            <w:r w:rsidRPr="00B44661">
              <w:rPr>
                <w:rFonts w:ascii="Times New Roman" w:hAnsi="Times New Roman" w:cs="Times New Roman"/>
                <w:color w:val="000000"/>
                <w:sz w:val="20"/>
                <w:szCs w:val="20"/>
              </w:rPr>
              <w:t>614 866</w:t>
            </w:r>
          </w:p>
        </w:tc>
        <w:tc>
          <w:tcPr>
            <w:tcW w:w="1080" w:type="dxa"/>
            <w:shd w:val="clear" w:color="auto" w:fill="auto"/>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color w:val="000000"/>
                <w:sz w:val="20"/>
                <w:szCs w:val="20"/>
              </w:rPr>
            </w:pPr>
            <w:r w:rsidRPr="00B44661">
              <w:rPr>
                <w:rFonts w:ascii="Times New Roman" w:hAnsi="Times New Roman" w:cs="Times New Roman"/>
                <w:color w:val="000000"/>
                <w:sz w:val="20"/>
                <w:szCs w:val="20"/>
              </w:rPr>
              <w:t>776 857</w:t>
            </w:r>
          </w:p>
        </w:tc>
        <w:tc>
          <w:tcPr>
            <w:tcW w:w="1080" w:type="dxa"/>
            <w:shd w:val="clear" w:color="auto" w:fill="auto"/>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color w:val="000000"/>
                <w:sz w:val="20"/>
                <w:szCs w:val="20"/>
              </w:rPr>
            </w:pPr>
            <w:r w:rsidRPr="00B44661">
              <w:rPr>
                <w:rFonts w:ascii="Times New Roman" w:hAnsi="Times New Roman" w:cs="Times New Roman"/>
                <w:color w:val="000000"/>
                <w:sz w:val="20"/>
                <w:szCs w:val="20"/>
              </w:rPr>
              <w:t>659 168</w:t>
            </w:r>
          </w:p>
        </w:tc>
        <w:tc>
          <w:tcPr>
            <w:tcW w:w="1080" w:type="dxa"/>
            <w:shd w:val="clear" w:color="auto" w:fill="auto"/>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color w:val="000000"/>
                <w:sz w:val="20"/>
                <w:szCs w:val="20"/>
              </w:rPr>
            </w:pPr>
            <w:r w:rsidRPr="00B44661">
              <w:rPr>
                <w:rFonts w:ascii="Times New Roman" w:hAnsi="Times New Roman" w:cs="Times New Roman"/>
                <w:color w:val="000000"/>
                <w:sz w:val="20"/>
                <w:szCs w:val="20"/>
              </w:rPr>
              <w:t>452 279</w:t>
            </w:r>
          </w:p>
        </w:tc>
      </w:tr>
      <w:tr w:rsidR="00B44661" w:rsidRPr="00B32900" w:rsidTr="00B44661">
        <w:trPr>
          <w:trHeight w:val="270"/>
        </w:trPr>
        <w:tc>
          <w:tcPr>
            <w:tcW w:w="3442" w:type="dxa"/>
            <w:shd w:val="clear" w:color="auto" w:fill="auto"/>
            <w:vAlign w:val="bottom"/>
          </w:tcPr>
          <w:p w:rsidR="00B44661" w:rsidRPr="009241BB" w:rsidRDefault="00B44661" w:rsidP="00B32900">
            <w:pPr>
              <w:spacing w:after="0" w:line="240" w:lineRule="auto"/>
              <w:outlineLvl w:val="0"/>
              <w:rPr>
                <w:rFonts w:ascii="Times New Roman" w:eastAsia="Times New Roman" w:hAnsi="Times New Roman" w:cs="Times New Roman"/>
                <w:b/>
                <w:bCs/>
                <w:sz w:val="20"/>
                <w:szCs w:val="20"/>
                <w:lang w:val="ru-RU" w:eastAsia="ru-RU"/>
              </w:rPr>
            </w:pPr>
            <w:r w:rsidRPr="009241BB">
              <w:rPr>
                <w:rFonts w:ascii="Times New Roman" w:eastAsia="Times New Roman" w:hAnsi="Times New Roman" w:cs="Times New Roman"/>
                <w:b/>
                <w:bCs/>
                <w:sz w:val="20"/>
                <w:szCs w:val="20"/>
                <w:lang w:val="ru-RU" w:eastAsia="ru-RU"/>
              </w:rPr>
              <w:t>Netovõlakoormus (%)</w:t>
            </w:r>
          </w:p>
        </w:tc>
        <w:tc>
          <w:tcPr>
            <w:tcW w:w="1238" w:type="dxa"/>
            <w:shd w:val="clear" w:color="auto" w:fill="auto"/>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color w:val="000000"/>
                <w:sz w:val="20"/>
                <w:szCs w:val="20"/>
              </w:rPr>
            </w:pPr>
            <w:r w:rsidRPr="00B44661">
              <w:rPr>
                <w:rFonts w:ascii="Times New Roman" w:hAnsi="Times New Roman" w:cs="Times New Roman"/>
                <w:color w:val="000000"/>
                <w:sz w:val="20"/>
                <w:szCs w:val="20"/>
              </w:rPr>
              <w:t>0,0%</w:t>
            </w:r>
          </w:p>
        </w:tc>
        <w:tc>
          <w:tcPr>
            <w:tcW w:w="1080" w:type="dxa"/>
            <w:shd w:val="clear" w:color="auto" w:fill="auto"/>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color w:val="000000"/>
                <w:sz w:val="20"/>
                <w:szCs w:val="20"/>
              </w:rPr>
            </w:pPr>
            <w:r w:rsidRPr="00B44661">
              <w:rPr>
                <w:rFonts w:ascii="Times New Roman" w:hAnsi="Times New Roman" w:cs="Times New Roman"/>
                <w:color w:val="000000"/>
                <w:sz w:val="20"/>
                <w:szCs w:val="20"/>
              </w:rPr>
              <w:t>1,2%</w:t>
            </w:r>
          </w:p>
        </w:tc>
        <w:tc>
          <w:tcPr>
            <w:tcW w:w="1080" w:type="dxa"/>
            <w:shd w:val="clear" w:color="auto" w:fill="auto"/>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color w:val="000000"/>
                <w:sz w:val="20"/>
                <w:szCs w:val="20"/>
              </w:rPr>
            </w:pPr>
            <w:r w:rsidRPr="00B44661">
              <w:rPr>
                <w:rFonts w:ascii="Times New Roman" w:hAnsi="Times New Roman" w:cs="Times New Roman"/>
                <w:color w:val="000000"/>
                <w:sz w:val="20"/>
                <w:szCs w:val="20"/>
              </w:rPr>
              <w:t>3,4%</w:t>
            </w:r>
          </w:p>
        </w:tc>
        <w:tc>
          <w:tcPr>
            <w:tcW w:w="1080" w:type="dxa"/>
            <w:shd w:val="clear" w:color="auto" w:fill="auto"/>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color w:val="000000"/>
                <w:sz w:val="20"/>
                <w:szCs w:val="20"/>
              </w:rPr>
            </w:pPr>
            <w:r w:rsidRPr="00B44661">
              <w:rPr>
                <w:rFonts w:ascii="Times New Roman" w:hAnsi="Times New Roman" w:cs="Times New Roman"/>
                <w:color w:val="000000"/>
                <w:sz w:val="20"/>
                <w:szCs w:val="20"/>
              </w:rPr>
              <w:t>4,2%</w:t>
            </w:r>
          </w:p>
        </w:tc>
        <w:tc>
          <w:tcPr>
            <w:tcW w:w="1080" w:type="dxa"/>
            <w:shd w:val="clear" w:color="auto" w:fill="auto"/>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color w:val="000000"/>
                <w:sz w:val="20"/>
                <w:szCs w:val="20"/>
              </w:rPr>
            </w:pPr>
            <w:r w:rsidRPr="00B44661">
              <w:rPr>
                <w:rFonts w:ascii="Times New Roman" w:hAnsi="Times New Roman" w:cs="Times New Roman"/>
                <w:color w:val="000000"/>
                <w:sz w:val="20"/>
                <w:szCs w:val="20"/>
              </w:rPr>
              <w:t>3,5%</w:t>
            </w:r>
          </w:p>
        </w:tc>
        <w:tc>
          <w:tcPr>
            <w:tcW w:w="1080" w:type="dxa"/>
            <w:shd w:val="clear" w:color="auto" w:fill="auto"/>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color w:val="000000"/>
                <w:sz w:val="20"/>
                <w:szCs w:val="20"/>
              </w:rPr>
            </w:pPr>
            <w:r w:rsidRPr="00B44661">
              <w:rPr>
                <w:rFonts w:ascii="Times New Roman" w:hAnsi="Times New Roman" w:cs="Times New Roman"/>
                <w:color w:val="000000"/>
                <w:sz w:val="20"/>
                <w:szCs w:val="20"/>
              </w:rPr>
              <w:t>2,4%</w:t>
            </w:r>
          </w:p>
        </w:tc>
      </w:tr>
    </w:tbl>
    <w:p w:rsidR="00B32900" w:rsidRPr="00B32900" w:rsidRDefault="00B32900" w:rsidP="00B32900">
      <w:pPr>
        <w:spacing w:before="100" w:beforeAutospacing="1" w:after="100" w:afterAutospacing="1" w:line="240" w:lineRule="auto"/>
        <w:ind w:left="-720"/>
        <w:rPr>
          <w:rFonts w:ascii="Times New Roman" w:eastAsia="Times New Roman" w:hAnsi="Times New Roman" w:cs="Times New Roman"/>
          <w:sz w:val="24"/>
          <w:szCs w:val="20"/>
          <w:highlight w:val="yellow"/>
          <w:lang w:val="en-GB" w:eastAsia="ru-RU"/>
        </w:rPr>
      </w:pPr>
    </w:p>
    <w:p w:rsidR="00B32900" w:rsidRPr="00B32900" w:rsidRDefault="00B32900" w:rsidP="00B32900">
      <w:pPr>
        <w:spacing w:before="100" w:beforeAutospacing="1" w:after="100" w:afterAutospacing="1" w:line="240" w:lineRule="auto"/>
        <w:ind w:left="-720"/>
        <w:rPr>
          <w:rFonts w:ascii="Times New Roman" w:eastAsia="Times New Roman" w:hAnsi="Times New Roman" w:cs="Times New Roman"/>
          <w:color w:val="000000"/>
          <w:sz w:val="24"/>
          <w:szCs w:val="20"/>
          <w:highlight w:val="yellow"/>
          <w:lang w:val="en-GB" w:eastAsia="ru-RU"/>
        </w:rPr>
      </w:pPr>
      <w:r w:rsidRPr="00B32900">
        <w:rPr>
          <w:rFonts w:ascii="Times New Roman" w:eastAsia="Times New Roman" w:hAnsi="Times New Roman" w:cs="Times New Roman"/>
          <w:sz w:val="24"/>
          <w:szCs w:val="20"/>
          <w:highlight w:val="yellow"/>
          <w:lang w:val="en-GB" w:eastAsia="ru-RU"/>
        </w:rPr>
        <w:br w:type="page"/>
      </w:r>
    </w:p>
    <w:tbl>
      <w:tblPr>
        <w:tblW w:w="10051" w:type="dxa"/>
        <w:tblInd w:w="-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240"/>
        <w:gridCol w:w="1260"/>
        <w:gridCol w:w="1080"/>
        <w:gridCol w:w="1080"/>
        <w:gridCol w:w="1260"/>
        <w:gridCol w:w="1060"/>
        <w:gridCol w:w="1071"/>
      </w:tblGrid>
      <w:tr w:rsidR="009241BB" w:rsidRPr="00B32900" w:rsidTr="00CE45C8">
        <w:trPr>
          <w:trHeight w:val="885"/>
        </w:trPr>
        <w:tc>
          <w:tcPr>
            <w:tcW w:w="3240" w:type="dxa"/>
            <w:shd w:val="clear" w:color="auto" w:fill="CCFFCC"/>
            <w:vAlign w:val="bottom"/>
          </w:tcPr>
          <w:p w:rsidR="009241BB" w:rsidRPr="009241BB" w:rsidRDefault="009241BB" w:rsidP="00B32900">
            <w:pPr>
              <w:spacing w:after="0" w:line="240" w:lineRule="auto"/>
              <w:rPr>
                <w:rFonts w:ascii="Times New Roman" w:eastAsia="Times New Roman" w:hAnsi="Times New Roman" w:cs="Times New Roman"/>
                <w:b/>
                <w:bCs/>
                <w:sz w:val="20"/>
                <w:szCs w:val="20"/>
                <w:lang w:val="en-GB" w:eastAsia="ru-RU"/>
              </w:rPr>
            </w:pPr>
            <w:r w:rsidRPr="009241BB">
              <w:rPr>
                <w:rFonts w:ascii="Times New Roman" w:eastAsia="Times New Roman" w:hAnsi="Times New Roman" w:cs="Times New Roman"/>
                <w:b/>
                <w:bCs/>
                <w:sz w:val="20"/>
                <w:szCs w:val="20"/>
                <w:lang w:val="en-GB" w:eastAsia="ru-RU"/>
              </w:rPr>
              <w:lastRenderedPageBreak/>
              <w:t xml:space="preserve">Narva Bussiveod AS </w:t>
            </w:r>
          </w:p>
        </w:tc>
        <w:tc>
          <w:tcPr>
            <w:tcW w:w="1260" w:type="dxa"/>
            <w:shd w:val="clear" w:color="auto" w:fill="CCFFCC"/>
            <w:vAlign w:val="bottom"/>
          </w:tcPr>
          <w:p w:rsidR="009241BB" w:rsidRPr="00FA79CD" w:rsidRDefault="009241BB" w:rsidP="00196E86">
            <w:pPr>
              <w:spacing w:after="0" w:line="240" w:lineRule="auto"/>
              <w:jc w:val="center"/>
              <w:rPr>
                <w:rFonts w:ascii="Times New Roman" w:eastAsia="Times New Roman" w:hAnsi="Times New Roman" w:cs="Times New Roman"/>
                <w:b/>
                <w:bCs/>
                <w:sz w:val="20"/>
                <w:szCs w:val="20"/>
                <w:lang w:val="ru-RU" w:eastAsia="ru-RU"/>
              </w:rPr>
            </w:pPr>
            <w:r w:rsidRPr="00FA79CD">
              <w:rPr>
                <w:rFonts w:ascii="Times New Roman" w:eastAsia="Times New Roman" w:hAnsi="Times New Roman" w:cs="Times New Roman"/>
                <w:b/>
                <w:bCs/>
                <w:sz w:val="20"/>
                <w:szCs w:val="20"/>
                <w:lang w:val="ru-RU" w:eastAsia="ru-RU"/>
              </w:rPr>
              <w:t>201</w:t>
            </w:r>
            <w:r w:rsidRPr="00FA79CD">
              <w:rPr>
                <w:rFonts w:ascii="Times New Roman" w:eastAsia="Times New Roman" w:hAnsi="Times New Roman" w:cs="Times New Roman"/>
                <w:b/>
                <w:bCs/>
                <w:sz w:val="20"/>
                <w:szCs w:val="20"/>
                <w:lang w:eastAsia="ru-RU"/>
              </w:rPr>
              <w:t>4</w:t>
            </w:r>
            <w:r w:rsidRPr="00FA79CD">
              <w:rPr>
                <w:rFonts w:ascii="Times New Roman" w:eastAsia="Times New Roman" w:hAnsi="Times New Roman" w:cs="Times New Roman"/>
                <w:b/>
                <w:bCs/>
                <w:sz w:val="20"/>
                <w:szCs w:val="20"/>
                <w:lang w:val="ru-RU" w:eastAsia="ru-RU"/>
              </w:rPr>
              <w:t xml:space="preserve"> täitmine</w:t>
            </w:r>
          </w:p>
        </w:tc>
        <w:tc>
          <w:tcPr>
            <w:tcW w:w="1080" w:type="dxa"/>
            <w:shd w:val="clear" w:color="auto" w:fill="CCFFCC"/>
            <w:vAlign w:val="bottom"/>
          </w:tcPr>
          <w:p w:rsidR="009241BB" w:rsidRPr="00FA79CD" w:rsidRDefault="009241BB" w:rsidP="00196E86">
            <w:pPr>
              <w:spacing w:after="0" w:line="240" w:lineRule="auto"/>
              <w:jc w:val="center"/>
              <w:rPr>
                <w:rFonts w:ascii="Times New Roman" w:eastAsia="Times New Roman" w:hAnsi="Times New Roman" w:cs="Times New Roman"/>
                <w:b/>
                <w:bCs/>
                <w:sz w:val="20"/>
                <w:szCs w:val="20"/>
                <w:lang w:val="ru-RU" w:eastAsia="ru-RU"/>
              </w:rPr>
            </w:pPr>
            <w:r w:rsidRPr="00FA79CD">
              <w:rPr>
                <w:rFonts w:ascii="Times New Roman" w:eastAsia="Times New Roman" w:hAnsi="Times New Roman" w:cs="Times New Roman"/>
                <w:b/>
                <w:bCs/>
                <w:sz w:val="20"/>
                <w:szCs w:val="20"/>
                <w:lang w:val="ru-RU" w:eastAsia="ru-RU"/>
              </w:rPr>
              <w:t>201</w:t>
            </w:r>
            <w:r w:rsidRPr="00FA79CD">
              <w:rPr>
                <w:rFonts w:ascii="Times New Roman" w:eastAsia="Times New Roman" w:hAnsi="Times New Roman" w:cs="Times New Roman"/>
                <w:b/>
                <w:bCs/>
                <w:sz w:val="20"/>
                <w:szCs w:val="20"/>
                <w:lang w:eastAsia="ru-RU"/>
              </w:rPr>
              <w:t>5</w:t>
            </w:r>
            <w:r w:rsidRPr="00FA79CD">
              <w:rPr>
                <w:rFonts w:ascii="Times New Roman" w:eastAsia="Times New Roman" w:hAnsi="Times New Roman" w:cs="Times New Roman"/>
                <w:b/>
                <w:bCs/>
                <w:sz w:val="20"/>
                <w:szCs w:val="20"/>
                <w:lang w:val="ru-RU" w:eastAsia="ru-RU"/>
              </w:rPr>
              <w:t xml:space="preserve"> eelarve</w:t>
            </w:r>
          </w:p>
        </w:tc>
        <w:tc>
          <w:tcPr>
            <w:tcW w:w="1080" w:type="dxa"/>
            <w:shd w:val="clear" w:color="auto" w:fill="CCFFCC"/>
            <w:vAlign w:val="bottom"/>
          </w:tcPr>
          <w:p w:rsidR="009241BB" w:rsidRPr="00FA79CD" w:rsidRDefault="009241BB" w:rsidP="00196E86">
            <w:pPr>
              <w:spacing w:after="0" w:line="240" w:lineRule="auto"/>
              <w:jc w:val="center"/>
              <w:rPr>
                <w:rFonts w:ascii="Times New Roman" w:eastAsia="Times New Roman" w:hAnsi="Times New Roman" w:cs="Times New Roman"/>
                <w:b/>
                <w:bCs/>
                <w:sz w:val="20"/>
                <w:szCs w:val="20"/>
                <w:lang w:val="ru-RU" w:eastAsia="ru-RU"/>
              </w:rPr>
            </w:pPr>
            <w:r w:rsidRPr="00FA79CD">
              <w:rPr>
                <w:rFonts w:ascii="Times New Roman" w:eastAsia="Times New Roman" w:hAnsi="Times New Roman" w:cs="Times New Roman"/>
                <w:b/>
                <w:bCs/>
                <w:sz w:val="20"/>
                <w:szCs w:val="20"/>
                <w:lang w:val="ru-RU" w:eastAsia="ru-RU"/>
              </w:rPr>
              <w:t>201</w:t>
            </w:r>
            <w:r w:rsidRPr="00FA79CD">
              <w:rPr>
                <w:rFonts w:ascii="Times New Roman" w:eastAsia="Times New Roman" w:hAnsi="Times New Roman" w:cs="Times New Roman"/>
                <w:b/>
                <w:bCs/>
                <w:sz w:val="20"/>
                <w:szCs w:val="20"/>
                <w:lang w:eastAsia="ru-RU"/>
              </w:rPr>
              <w:t>6</w:t>
            </w:r>
            <w:r w:rsidRPr="00FA79CD">
              <w:rPr>
                <w:rFonts w:ascii="Times New Roman" w:eastAsia="Times New Roman" w:hAnsi="Times New Roman" w:cs="Times New Roman"/>
                <w:b/>
                <w:bCs/>
                <w:sz w:val="20"/>
                <w:szCs w:val="20"/>
                <w:lang w:val="ru-RU" w:eastAsia="ru-RU"/>
              </w:rPr>
              <w:t xml:space="preserve"> eelarve prognoos</w:t>
            </w:r>
          </w:p>
        </w:tc>
        <w:tc>
          <w:tcPr>
            <w:tcW w:w="1260" w:type="dxa"/>
            <w:shd w:val="clear" w:color="auto" w:fill="CCFFCC"/>
            <w:vAlign w:val="bottom"/>
          </w:tcPr>
          <w:p w:rsidR="009241BB" w:rsidRPr="00FA79CD" w:rsidRDefault="009241BB" w:rsidP="00196E86">
            <w:pPr>
              <w:spacing w:after="0" w:line="240" w:lineRule="auto"/>
              <w:jc w:val="center"/>
              <w:rPr>
                <w:rFonts w:ascii="Times New Roman" w:eastAsia="Times New Roman" w:hAnsi="Times New Roman" w:cs="Times New Roman"/>
                <w:b/>
                <w:bCs/>
                <w:sz w:val="20"/>
                <w:szCs w:val="20"/>
                <w:lang w:val="ru-RU" w:eastAsia="ru-RU"/>
              </w:rPr>
            </w:pPr>
            <w:r w:rsidRPr="00FA79CD">
              <w:rPr>
                <w:rFonts w:ascii="Times New Roman" w:eastAsia="Times New Roman" w:hAnsi="Times New Roman" w:cs="Times New Roman"/>
                <w:b/>
                <w:bCs/>
                <w:sz w:val="20"/>
                <w:szCs w:val="20"/>
                <w:lang w:val="ru-RU" w:eastAsia="ru-RU"/>
              </w:rPr>
              <w:t>201</w:t>
            </w:r>
            <w:r w:rsidRPr="00FA79CD">
              <w:rPr>
                <w:rFonts w:ascii="Times New Roman" w:eastAsia="Times New Roman" w:hAnsi="Times New Roman" w:cs="Times New Roman"/>
                <w:b/>
                <w:bCs/>
                <w:sz w:val="20"/>
                <w:szCs w:val="20"/>
                <w:lang w:eastAsia="ru-RU"/>
              </w:rPr>
              <w:t>7</w:t>
            </w:r>
            <w:r w:rsidRPr="00FA79CD">
              <w:rPr>
                <w:rFonts w:ascii="Times New Roman" w:eastAsia="Times New Roman" w:hAnsi="Times New Roman" w:cs="Times New Roman"/>
                <w:b/>
                <w:bCs/>
                <w:sz w:val="20"/>
                <w:szCs w:val="20"/>
                <w:lang w:val="ru-RU" w:eastAsia="ru-RU"/>
              </w:rPr>
              <w:t xml:space="preserve"> eelarve prognoos</w:t>
            </w:r>
          </w:p>
        </w:tc>
        <w:tc>
          <w:tcPr>
            <w:tcW w:w="1060" w:type="dxa"/>
            <w:shd w:val="clear" w:color="auto" w:fill="CCFFCC"/>
            <w:vAlign w:val="bottom"/>
          </w:tcPr>
          <w:p w:rsidR="009241BB" w:rsidRPr="00FA79CD" w:rsidRDefault="009241BB" w:rsidP="00196E86">
            <w:pPr>
              <w:spacing w:after="0" w:line="240" w:lineRule="auto"/>
              <w:jc w:val="center"/>
              <w:rPr>
                <w:rFonts w:ascii="Times New Roman" w:eastAsia="Times New Roman" w:hAnsi="Times New Roman" w:cs="Times New Roman"/>
                <w:b/>
                <w:bCs/>
                <w:sz w:val="20"/>
                <w:szCs w:val="20"/>
                <w:lang w:val="ru-RU" w:eastAsia="ru-RU"/>
              </w:rPr>
            </w:pPr>
            <w:r w:rsidRPr="00FA79CD">
              <w:rPr>
                <w:rFonts w:ascii="Times New Roman" w:eastAsia="Times New Roman" w:hAnsi="Times New Roman" w:cs="Times New Roman"/>
                <w:b/>
                <w:bCs/>
                <w:sz w:val="20"/>
                <w:szCs w:val="20"/>
                <w:lang w:val="ru-RU" w:eastAsia="ru-RU"/>
              </w:rPr>
              <w:t>201</w:t>
            </w:r>
            <w:r w:rsidRPr="00FA79CD">
              <w:rPr>
                <w:rFonts w:ascii="Times New Roman" w:eastAsia="Times New Roman" w:hAnsi="Times New Roman" w:cs="Times New Roman"/>
                <w:b/>
                <w:bCs/>
                <w:sz w:val="20"/>
                <w:szCs w:val="20"/>
                <w:lang w:eastAsia="ru-RU"/>
              </w:rPr>
              <w:t>8</w:t>
            </w:r>
            <w:r w:rsidRPr="00FA79CD">
              <w:rPr>
                <w:rFonts w:ascii="Times New Roman" w:eastAsia="Times New Roman" w:hAnsi="Times New Roman" w:cs="Times New Roman"/>
                <w:b/>
                <w:bCs/>
                <w:sz w:val="20"/>
                <w:szCs w:val="20"/>
                <w:lang w:val="ru-RU" w:eastAsia="ru-RU"/>
              </w:rPr>
              <w:t xml:space="preserve"> eelarve prognoos</w:t>
            </w:r>
          </w:p>
        </w:tc>
        <w:tc>
          <w:tcPr>
            <w:tcW w:w="1071" w:type="dxa"/>
            <w:shd w:val="clear" w:color="auto" w:fill="CCFFCC"/>
            <w:vAlign w:val="bottom"/>
          </w:tcPr>
          <w:p w:rsidR="009241BB" w:rsidRPr="00FA79CD" w:rsidRDefault="009241BB" w:rsidP="00196E86">
            <w:pPr>
              <w:spacing w:after="0" w:line="240" w:lineRule="auto"/>
              <w:jc w:val="center"/>
              <w:rPr>
                <w:rFonts w:ascii="Times New Roman" w:eastAsia="Times New Roman" w:hAnsi="Times New Roman" w:cs="Times New Roman"/>
                <w:b/>
                <w:bCs/>
                <w:sz w:val="20"/>
                <w:szCs w:val="20"/>
                <w:lang w:val="ru-RU" w:eastAsia="ru-RU"/>
              </w:rPr>
            </w:pPr>
            <w:r w:rsidRPr="00FA79CD">
              <w:rPr>
                <w:rFonts w:ascii="Times New Roman" w:eastAsia="Times New Roman" w:hAnsi="Times New Roman" w:cs="Times New Roman"/>
                <w:b/>
                <w:bCs/>
                <w:sz w:val="20"/>
                <w:szCs w:val="20"/>
                <w:lang w:val="ru-RU" w:eastAsia="ru-RU"/>
              </w:rPr>
              <w:t>201</w:t>
            </w:r>
            <w:r w:rsidRPr="00FA79CD">
              <w:rPr>
                <w:rFonts w:ascii="Times New Roman" w:eastAsia="Times New Roman" w:hAnsi="Times New Roman" w:cs="Times New Roman"/>
                <w:b/>
                <w:bCs/>
                <w:sz w:val="20"/>
                <w:szCs w:val="20"/>
                <w:lang w:eastAsia="ru-RU"/>
              </w:rPr>
              <w:t>9</w:t>
            </w:r>
            <w:r w:rsidRPr="00FA79CD">
              <w:rPr>
                <w:rFonts w:ascii="Times New Roman" w:eastAsia="Times New Roman" w:hAnsi="Times New Roman" w:cs="Times New Roman"/>
                <w:b/>
                <w:bCs/>
                <w:sz w:val="20"/>
                <w:szCs w:val="20"/>
                <w:lang w:val="ru-RU" w:eastAsia="ru-RU"/>
              </w:rPr>
              <w:t xml:space="preserve"> eelarve prognoos</w:t>
            </w:r>
          </w:p>
        </w:tc>
      </w:tr>
      <w:tr w:rsidR="001F5955" w:rsidRPr="00B32900" w:rsidTr="001F5955">
        <w:trPr>
          <w:trHeight w:val="521"/>
        </w:trPr>
        <w:tc>
          <w:tcPr>
            <w:tcW w:w="3240" w:type="dxa"/>
            <w:shd w:val="clear" w:color="auto" w:fill="auto"/>
            <w:noWrap/>
            <w:vAlign w:val="center"/>
          </w:tcPr>
          <w:p w:rsidR="001F5955" w:rsidRPr="00B83C39" w:rsidRDefault="001F5955" w:rsidP="00B32900">
            <w:pPr>
              <w:spacing w:after="0" w:line="240" w:lineRule="auto"/>
              <w:outlineLvl w:val="0"/>
              <w:rPr>
                <w:rFonts w:ascii="Times New Roman" w:eastAsia="Times New Roman" w:hAnsi="Times New Roman" w:cs="Times New Roman"/>
                <w:b/>
                <w:bCs/>
                <w:sz w:val="20"/>
                <w:szCs w:val="20"/>
                <w:lang w:val="ru-RU" w:eastAsia="ru-RU"/>
              </w:rPr>
            </w:pPr>
            <w:r w:rsidRPr="00B83C39">
              <w:rPr>
                <w:rFonts w:ascii="Times New Roman" w:eastAsia="Times New Roman" w:hAnsi="Times New Roman" w:cs="Times New Roman"/>
                <w:b/>
                <w:bCs/>
                <w:sz w:val="20"/>
                <w:szCs w:val="20"/>
                <w:lang w:val="ru-RU" w:eastAsia="ru-RU"/>
              </w:rPr>
              <w:t>Põhitegevuse tulud kokku (+)</w:t>
            </w:r>
          </w:p>
        </w:tc>
        <w:tc>
          <w:tcPr>
            <w:tcW w:w="1260" w:type="dxa"/>
            <w:shd w:val="clear" w:color="auto" w:fill="auto"/>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b/>
                <w:bCs/>
                <w:color w:val="000000"/>
                <w:sz w:val="20"/>
                <w:szCs w:val="20"/>
              </w:rPr>
            </w:pPr>
            <w:r w:rsidRPr="001F5955">
              <w:rPr>
                <w:rFonts w:ascii="Times New Roman" w:hAnsi="Times New Roman" w:cs="Times New Roman"/>
                <w:b/>
                <w:bCs/>
                <w:color w:val="000000"/>
                <w:sz w:val="20"/>
                <w:szCs w:val="20"/>
              </w:rPr>
              <w:t>2 561 016</w:t>
            </w:r>
          </w:p>
        </w:tc>
        <w:tc>
          <w:tcPr>
            <w:tcW w:w="1080" w:type="dxa"/>
            <w:shd w:val="clear" w:color="auto" w:fill="auto"/>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b/>
                <w:bCs/>
                <w:color w:val="000000"/>
                <w:sz w:val="20"/>
                <w:szCs w:val="20"/>
              </w:rPr>
            </w:pPr>
            <w:r w:rsidRPr="001F5955">
              <w:rPr>
                <w:rFonts w:ascii="Times New Roman" w:hAnsi="Times New Roman" w:cs="Times New Roman"/>
                <w:b/>
                <w:bCs/>
                <w:color w:val="000000"/>
                <w:sz w:val="20"/>
                <w:szCs w:val="20"/>
              </w:rPr>
              <w:t>2 068 000</w:t>
            </w:r>
          </w:p>
        </w:tc>
        <w:tc>
          <w:tcPr>
            <w:tcW w:w="1080" w:type="dxa"/>
            <w:shd w:val="clear" w:color="auto" w:fill="auto"/>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b/>
                <w:bCs/>
                <w:color w:val="000000"/>
                <w:sz w:val="20"/>
                <w:szCs w:val="20"/>
              </w:rPr>
            </w:pPr>
            <w:r w:rsidRPr="001F5955">
              <w:rPr>
                <w:rFonts w:ascii="Times New Roman" w:hAnsi="Times New Roman" w:cs="Times New Roman"/>
                <w:b/>
                <w:bCs/>
                <w:color w:val="000000"/>
                <w:sz w:val="20"/>
                <w:szCs w:val="20"/>
              </w:rPr>
              <w:t>2 600 000</w:t>
            </w:r>
          </w:p>
        </w:tc>
        <w:tc>
          <w:tcPr>
            <w:tcW w:w="1260" w:type="dxa"/>
            <w:shd w:val="clear" w:color="auto" w:fill="auto"/>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b/>
                <w:bCs/>
                <w:color w:val="000000"/>
                <w:sz w:val="20"/>
                <w:szCs w:val="20"/>
              </w:rPr>
            </w:pPr>
            <w:r w:rsidRPr="001F5955">
              <w:rPr>
                <w:rFonts w:ascii="Times New Roman" w:hAnsi="Times New Roman" w:cs="Times New Roman"/>
                <w:b/>
                <w:bCs/>
                <w:color w:val="000000"/>
                <w:sz w:val="20"/>
                <w:szCs w:val="20"/>
              </w:rPr>
              <w:t>2 600 000</w:t>
            </w:r>
          </w:p>
        </w:tc>
        <w:tc>
          <w:tcPr>
            <w:tcW w:w="1060" w:type="dxa"/>
            <w:shd w:val="clear" w:color="auto" w:fill="auto"/>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b/>
                <w:bCs/>
                <w:color w:val="000000"/>
                <w:sz w:val="20"/>
                <w:szCs w:val="20"/>
              </w:rPr>
            </w:pPr>
            <w:r w:rsidRPr="001F5955">
              <w:rPr>
                <w:rFonts w:ascii="Times New Roman" w:hAnsi="Times New Roman" w:cs="Times New Roman"/>
                <w:b/>
                <w:bCs/>
                <w:color w:val="000000"/>
                <w:sz w:val="20"/>
                <w:szCs w:val="20"/>
              </w:rPr>
              <w:t>2 600 000</w:t>
            </w:r>
          </w:p>
        </w:tc>
        <w:tc>
          <w:tcPr>
            <w:tcW w:w="1071" w:type="dxa"/>
            <w:shd w:val="clear" w:color="auto" w:fill="auto"/>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b/>
                <w:bCs/>
                <w:color w:val="000000"/>
                <w:sz w:val="20"/>
                <w:szCs w:val="20"/>
              </w:rPr>
            </w:pPr>
            <w:r w:rsidRPr="001F5955">
              <w:rPr>
                <w:rFonts w:ascii="Times New Roman" w:hAnsi="Times New Roman" w:cs="Times New Roman"/>
                <w:b/>
                <w:bCs/>
                <w:color w:val="000000"/>
                <w:sz w:val="20"/>
                <w:szCs w:val="20"/>
              </w:rPr>
              <w:t>2 600 000</w:t>
            </w:r>
          </w:p>
        </w:tc>
      </w:tr>
      <w:tr w:rsidR="001F5955" w:rsidRPr="00B32900" w:rsidTr="001F5955">
        <w:trPr>
          <w:trHeight w:val="255"/>
        </w:trPr>
        <w:tc>
          <w:tcPr>
            <w:tcW w:w="3240" w:type="dxa"/>
            <w:shd w:val="clear" w:color="auto" w:fill="auto"/>
            <w:noWrap/>
            <w:vAlign w:val="center"/>
          </w:tcPr>
          <w:p w:rsidR="001F5955" w:rsidRPr="00B83C39" w:rsidRDefault="001F5955" w:rsidP="00B32900">
            <w:pPr>
              <w:spacing w:after="0" w:line="240" w:lineRule="auto"/>
              <w:outlineLvl w:val="0"/>
              <w:rPr>
                <w:rFonts w:ascii="Times New Roman" w:eastAsia="Times New Roman" w:hAnsi="Times New Roman" w:cs="Times New Roman"/>
                <w:sz w:val="20"/>
                <w:szCs w:val="20"/>
                <w:lang w:val="en-GB" w:eastAsia="ru-RU"/>
              </w:rPr>
            </w:pPr>
            <w:r w:rsidRPr="00B83C39">
              <w:rPr>
                <w:rFonts w:ascii="Times New Roman" w:eastAsia="Times New Roman" w:hAnsi="Times New Roman" w:cs="Times New Roman"/>
                <w:sz w:val="20"/>
                <w:szCs w:val="20"/>
                <w:lang w:val="en-GB" w:eastAsia="ru-RU"/>
              </w:rPr>
              <w:t xml:space="preserve">    sh saadud tulud kohalikult omavalitsuselt</w:t>
            </w:r>
          </w:p>
        </w:tc>
        <w:tc>
          <w:tcPr>
            <w:tcW w:w="1260" w:type="dxa"/>
            <w:shd w:val="clear" w:color="auto" w:fill="auto"/>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b/>
                <w:bCs/>
                <w:color w:val="000000"/>
                <w:sz w:val="20"/>
                <w:szCs w:val="20"/>
              </w:rPr>
            </w:pPr>
            <w:r w:rsidRPr="001F5955">
              <w:rPr>
                <w:rFonts w:ascii="Times New Roman" w:hAnsi="Times New Roman" w:cs="Times New Roman"/>
                <w:b/>
                <w:bCs/>
                <w:color w:val="000000"/>
                <w:sz w:val="20"/>
                <w:szCs w:val="20"/>
              </w:rPr>
              <w:t>1 632 905</w:t>
            </w:r>
          </w:p>
        </w:tc>
        <w:tc>
          <w:tcPr>
            <w:tcW w:w="1080" w:type="dxa"/>
            <w:shd w:val="clear" w:color="auto" w:fill="auto"/>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b/>
                <w:bCs/>
                <w:color w:val="000000"/>
                <w:sz w:val="20"/>
                <w:szCs w:val="20"/>
              </w:rPr>
            </w:pPr>
            <w:r w:rsidRPr="001F5955">
              <w:rPr>
                <w:rFonts w:ascii="Times New Roman" w:hAnsi="Times New Roman" w:cs="Times New Roman"/>
                <w:b/>
                <w:bCs/>
                <w:color w:val="000000"/>
                <w:sz w:val="20"/>
                <w:szCs w:val="20"/>
              </w:rPr>
              <w:t>1 146 112</w:t>
            </w:r>
          </w:p>
        </w:tc>
        <w:tc>
          <w:tcPr>
            <w:tcW w:w="1080" w:type="dxa"/>
            <w:shd w:val="clear" w:color="auto" w:fill="auto"/>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b/>
                <w:bCs/>
                <w:color w:val="000000"/>
                <w:sz w:val="20"/>
                <w:szCs w:val="20"/>
              </w:rPr>
            </w:pPr>
            <w:r w:rsidRPr="001F5955">
              <w:rPr>
                <w:rFonts w:ascii="Times New Roman" w:hAnsi="Times New Roman" w:cs="Times New Roman"/>
                <w:b/>
                <w:bCs/>
                <w:color w:val="000000"/>
                <w:sz w:val="20"/>
                <w:szCs w:val="20"/>
              </w:rPr>
              <w:t>1 146 112</w:t>
            </w:r>
          </w:p>
        </w:tc>
        <w:tc>
          <w:tcPr>
            <w:tcW w:w="1260" w:type="dxa"/>
            <w:shd w:val="clear" w:color="auto" w:fill="auto"/>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b/>
                <w:bCs/>
                <w:color w:val="000000"/>
                <w:sz w:val="20"/>
                <w:szCs w:val="20"/>
              </w:rPr>
            </w:pPr>
            <w:r w:rsidRPr="001F5955">
              <w:rPr>
                <w:rFonts w:ascii="Times New Roman" w:hAnsi="Times New Roman" w:cs="Times New Roman"/>
                <w:b/>
                <w:bCs/>
                <w:color w:val="000000"/>
                <w:sz w:val="20"/>
                <w:szCs w:val="20"/>
              </w:rPr>
              <w:t>1 146 112</w:t>
            </w:r>
          </w:p>
        </w:tc>
        <w:tc>
          <w:tcPr>
            <w:tcW w:w="1060" w:type="dxa"/>
            <w:shd w:val="clear" w:color="auto" w:fill="auto"/>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b/>
                <w:bCs/>
                <w:color w:val="000000"/>
                <w:sz w:val="20"/>
                <w:szCs w:val="20"/>
              </w:rPr>
            </w:pPr>
            <w:r w:rsidRPr="001F5955">
              <w:rPr>
                <w:rFonts w:ascii="Times New Roman" w:hAnsi="Times New Roman" w:cs="Times New Roman"/>
                <w:b/>
                <w:bCs/>
                <w:color w:val="000000"/>
                <w:sz w:val="20"/>
                <w:szCs w:val="20"/>
              </w:rPr>
              <w:t>1 146 112</w:t>
            </w:r>
          </w:p>
        </w:tc>
        <w:tc>
          <w:tcPr>
            <w:tcW w:w="1071" w:type="dxa"/>
            <w:shd w:val="clear" w:color="auto" w:fill="auto"/>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b/>
                <w:bCs/>
                <w:color w:val="000000"/>
                <w:sz w:val="20"/>
                <w:szCs w:val="20"/>
              </w:rPr>
            </w:pPr>
            <w:r w:rsidRPr="001F5955">
              <w:rPr>
                <w:rFonts w:ascii="Times New Roman" w:hAnsi="Times New Roman" w:cs="Times New Roman"/>
                <w:b/>
                <w:bCs/>
                <w:color w:val="000000"/>
                <w:sz w:val="20"/>
                <w:szCs w:val="20"/>
              </w:rPr>
              <w:t>1 146 112</w:t>
            </w:r>
          </w:p>
        </w:tc>
      </w:tr>
      <w:tr w:rsidR="001F5955" w:rsidRPr="00B32900" w:rsidTr="001F5955">
        <w:trPr>
          <w:trHeight w:val="255"/>
        </w:trPr>
        <w:tc>
          <w:tcPr>
            <w:tcW w:w="3240" w:type="dxa"/>
            <w:shd w:val="clear" w:color="auto" w:fill="auto"/>
            <w:noWrap/>
            <w:vAlign w:val="center"/>
          </w:tcPr>
          <w:p w:rsidR="001F5955" w:rsidRPr="00B83C39" w:rsidRDefault="001F5955" w:rsidP="00B32900">
            <w:pPr>
              <w:spacing w:after="0" w:line="240" w:lineRule="auto"/>
              <w:outlineLvl w:val="0"/>
              <w:rPr>
                <w:rFonts w:ascii="Times New Roman" w:eastAsia="Times New Roman" w:hAnsi="Times New Roman" w:cs="Times New Roman"/>
                <w:i/>
                <w:iCs/>
                <w:sz w:val="20"/>
                <w:szCs w:val="20"/>
                <w:lang w:val="en-GB" w:eastAsia="ru-RU"/>
              </w:rPr>
            </w:pPr>
            <w:r w:rsidRPr="00B83C39">
              <w:rPr>
                <w:rFonts w:ascii="Times New Roman" w:eastAsia="Times New Roman" w:hAnsi="Times New Roman" w:cs="Times New Roman"/>
                <w:i/>
                <w:iCs/>
                <w:sz w:val="20"/>
                <w:szCs w:val="20"/>
                <w:lang w:val="en-GB" w:eastAsia="ru-RU"/>
              </w:rPr>
              <w:t xml:space="preserve">        sh alates </w:t>
            </w:r>
            <w:r w:rsidRPr="00B83C39">
              <w:rPr>
                <w:rFonts w:ascii="Times New Roman" w:eastAsia="Times New Roman" w:hAnsi="Times New Roman" w:cs="Times New Roman"/>
                <w:b/>
                <w:bCs/>
                <w:i/>
                <w:iCs/>
                <w:sz w:val="20"/>
                <w:szCs w:val="20"/>
                <w:lang w:val="en-GB" w:eastAsia="ru-RU"/>
              </w:rPr>
              <w:t>2012</w:t>
            </w:r>
            <w:r w:rsidRPr="00B83C39">
              <w:rPr>
                <w:rFonts w:ascii="Times New Roman" w:eastAsia="Times New Roman" w:hAnsi="Times New Roman" w:cs="Times New Roman"/>
                <w:i/>
                <w:iCs/>
                <w:sz w:val="20"/>
                <w:szCs w:val="20"/>
                <w:lang w:val="en-GB" w:eastAsia="ru-RU"/>
              </w:rPr>
              <w:t xml:space="preserve"> sõlmitud katkestamatud kasutusrendimaksed</w:t>
            </w:r>
          </w:p>
        </w:tc>
        <w:tc>
          <w:tcPr>
            <w:tcW w:w="1260" w:type="dxa"/>
            <w:shd w:val="clear" w:color="auto" w:fill="auto"/>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080" w:type="dxa"/>
            <w:shd w:val="clear" w:color="auto" w:fill="auto"/>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080" w:type="dxa"/>
            <w:shd w:val="clear" w:color="auto" w:fill="auto"/>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260" w:type="dxa"/>
            <w:shd w:val="clear" w:color="auto" w:fill="auto"/>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060" w:type="dxa"/>
            <w:shd w:val="clear" w:color="auto" w:fill="auto"/>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071" w:type="dxa"/>
            <w:shd w:val="clear" w:color="auto" w:fill="auto"/>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b/>
                <w:bCs/>
                <w:color w:val="000000"/>
                <w:sz w:val="20"/>
                <w:szCs w:val="20"/>
              </w:rPr>
            </w:pPr>
          </w:p>
        </w:tc>
      </w:tr>
      <w:tr w:rsidR="001F5955" w:rsidRPr="00B32900" w:rsidTr="001F5955">
        <w:trPr>
          <w:trHeight w:val="255"/>
        </w:trPr>
        <w:tc>
          <w:tcPr>
            <w:tcW w:w="3240" w:type="dxa"/>
            <w:shd w:val="clear" w:color="auto" w:fill="auto"/>
            <w:noWrap/>
            <w:vAlign w:val="center"/>
          </w:tcPr>
          <w:p w:rsidR="001F5955" w:rsidRPr="00B83C39" w:rsidRDefault="001F5955" w:rsidP="00B32900">
            <w:pPr>
              <w:spacing w:after="0" w:line="240" w:lineRule="auto"/>
              <w:outlineLvl w:val="0"/>
              <w:rPr>
                <w:rFonts w:ascii="Times New Roman" w:eastAsia="Times New Roman" w:hAnsi="Times New Roman" w:cs="Times New Roman"/>
                <w:sz w:val="20"/>
                <w:szCs w:val="20"/>
                <w:lang w:val="en-GB" w:eastAsia="ru-RU"/>
              </w:rPr>
            </w:pPr>
            <w:r w:rsidRPr="00B83C39">
              <w:rPr>
                <w:rFonts w:ascii="Times New Roman" w:eastAsia="Times New Roman" w:hAnsi="Times New Roman" w:cs="Times New Roman"/>
                <w:sz w:val="20"/>
                <w:szCs w:val="20"/>
                <w:lang w:val="en-GB" w:eastAsia="ru-RU"/>
              </w:rPr>
              <w:t xml:space="preserve">    sh saadud tulud muudelt arvestusüksusesse kuuluvatelt üksustelt</w:t>
            </w:r>
          </w:p>
        </w:tc>
        <w:tc>
          <w:tcPr>
            <w:tcW w:w="1260" w:type="dxa"/>
            <w:shd w:val="clear" w:color="auto" w:fill="auto"/>
            <w:noWrap/>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color w:val="000000"/>
                <w:sz w:val="20"/>
                <w:szCs w:val="20"/>
              </w:rPr>
            </w:pPr>
            <w:r w:rsidRPr="001F5955">
              <w:rPr>
                <w:rFonts w:ascii="Times New Roman" w:hAnsi="Times New Roman" w:cs="Times New Roman"/>
                <w:color w:val="000000"/>
                <w:sz w:val="20"/>
                <w:szCs w:val="20"/>
              </w:rPr>
              <w:t>716</w:t>
            </w:r>
          </w:p>
        </w:tc>
        <w:tc>
          <w:tcPr>
            <w:tcW w:w="1080" w:type="dxa"/>
            <w:shd w:val="clear" w:color="auto" w:fill="auto"/>
            <w:noWrap/>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color w:val="000000"/>
                <w:sz w:val="20"/>
                <w:szCs w:val="20"/>
              </w:rPr>
            </w:pPr>
            <w:r w:rsidRPr="001F5955">
              <w:rPr>
                <w:rFonts w:ascii="Times New Roman" w:hAnsi="Times New Roman" w:cs="Times New Roman"/>
                <w:color w:val="000000"/>
                <w:sz w:val="20"/>
                <w:szCs w:val="20"/>
              </w:rPr>
              <w:t>716</w:t>
            </w:r>
          </w:p>
        </w:tc>
        <w:tc>
          <w:tcPr>
            <w:tcW w:w="1080" w:type="dxa"/>
            <w:shd w:val="clear" w:color="auto" w:fill="auto"/>
            <w:noWrap/>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color w:val="000000"/>
                <w:sz w:val="20"/>
                <w:szCs w:val="20"/>
              </w:rPr>
            </w:pPr>
            <w:r w:rsidRPr="001F5955">
              <w:rPr>
                <w:rFonts w:ascii="Times New Roman" w:hAnsi="Times New Roman" w:cs="Times New Roman"/>
                <w:color w:val="000000"/>
                <w:sz w:val="20"/>
                <w:szCs w:val="20"/>
              </w:rPr>
              <w:t>716</w:t>
            </w:r>
          </w:p>
        </w:tc>
        <w:tc>
          <w:tcPr>
            <w:tcW w:w="1260" w:type="dxa"/>
            <w:shd w:val="clear" w:color="auto" w:fill="auto"/>
            <w:noWrap/>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color w:val="000000"/>
                <w:sz w:val="20"/>
                <w:szCs w:val="20"/>
              </w:rPr>
            </w:pPr>
            <w:r w:rsidRPr="001F5955">
              <w:rPr>
                <w:rFonts w:ascii="Times New Roman" w:hAnsi="Times New Roman" w:cs="Times New Roman"/>
                <w:color w:val="000000"/>
                <w:sz w:val="20"/>
                <w:szCs w:val="20"/>
              </w:rPr>
              <w:t>716</w:t>
            </w:r>
          </w:p>
        </w:tc>
        <w:tc>
          <w:tcPr>
            <w:tcW w:w="1060" w:type="dxa"/>
            <w:shd w:val="clear" w:color="auto" w:fill="auto"/>
            <w:noWrap/>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color w:val="000000"/>
                <w:sz w:val="20"/>
                <w:szCs w:val="20"/>
              </w:rPr>
            </w:pPr>
            <w:r w:rsidRPr="001F5955">
              <w:rPr>
                <w:rFonts w:ascii="Times New Roman" w:hAnsi="Times New Roman" w:cs="Times New Roman"/>
                <w:color w:val="000000"/>
                <w:sz w:val="20"/>
                <w:szCs w:val="20"/>
              </w:rPr>
              <w:t>716</w:t>
            </w:r>
          </w:p>
        </w:tc>
        <w:tc>
          <w:tcPr>
            <w:tcW w:w="1071" w:type="dxa"/>
            <w:shd w:val="clear" w:color="auto" w:fill="auto"/>
            <w:noWrap/>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color w:val="000000"/>
                <w:sz w:val="20"/>
                <w:szCs w:val="20"/>
              </w:rPr>
            </w:pPr>
            <w:r w:rsidRPr="001F5955">
              <w:rPr>
                <w:rFonts w:ascii="Times New Roman" w:hAnsi="Times New Roman" w:cs="Times New Roman"/>
                <w:color w:val="000000"/>
                <w:sz w:val="20"/>
                <w:szCs w:val="20"/>
              </w:rPr>
              <w:t>716</w:t>
            </w:r>
          </w:p>
        </w:tc>
      </w:tr>
      <w:tr w:rsidR="001F5955" w:rsidRPr="00B32900" w:rsidTr="001F5955">
        <w:trPr>
          <w:trHeight w:val="519"/>
        </w:trPr>
        <w:tc>
          <w:tcPr>
            <w:tcW w:w="3240" w:type="dxa"/>
            <w:shd w:val="clear" w:color="auto" w:fill="auto"/>
            <w:noWrap/>
            <w:vAlign w:val="center"/>
          </w:tcPr>
          <w:p w:rsidR="001F5955" w:rsidRPr="00B83C39" w:rsidRDefault="001F5955" w:rsidP="00B32900">
            <w:pPr>
              <w:spacing w:after="0" w:line="240" w:lineRule="auto"/>
              <w:outlineLvl w:val="0"/>
              <w:rPr>
                <w:rFonts w:ascii="Times New Roman" w:eastAsia="Times New Roman" w:hAnsi="Times New Roman" w:cs="Times New Roman"/>
                <w:b/>
                <w:bCs/>
                <w:sz w:val="20"/>
                <w:szCs w:val="20"/>
                <w:lang w:val="ru-RU" w:eastAsia="ru-RU"/>
              </w:rPr>
            </w:pPr>
            <w:r w:rsidRPr="00B83C39">
              <w:rPr>
                <w:rFonts w:ascii="Times New Roman" w:eastAsia="Times New Roman" w:hAnsi="Times New Roman" w:cs="Times New Roman"/>
                <w:b/>
                <w:bCs/>
                <w:sz w:val="20"/>
                <w:szCs w:val="20"/>
                <w:lang w:val="ru-RU" w:eastAsia="ru-RU"/>
              </w:rPr>
              <w:t>Põhitegevuse kulud kokku (+)</w:t>
            </w:r>
          </w:p>
        </w:tc>
        <w:tc>
          <w:tcPr>
            <w:tcW w:w="1260" w:type="dxa"/>
            <w:shd w:val="clear" w:color="auto" w:fill="auto"/>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b/>
                <w:bCs/>
                <w:color w:val="000000"/>
                <w:sz w:val="20"/>
                <w:szCs w:val="20"/>
              </w:rPr>
            </w:pPr>
            <w:r w:rsidRPr="001F5955">
              <w:rPr>
                <w:rFonts w:ascii="Times New Roman" w:hAnsi="Times New Roman" w:cs="Times New Roman"/>
                <w:b/>
                <w:bCs/>
                <w:color w:val="000000"/>
                <w:sz w:val="20"/>
                <w:szCs w:val="20"/>
              </w:rPr>
              <w:t>2 161 311</w:t>
            </w:r>
          </w:p>
        </w:tc>
        <w:tc>
          <w:tcPr>
            <w:tcW w:w="1080" w:type="dxa"/>
            <w:shd w:val="clear" w:color="auto" w:fill="auto"/>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b/>
                <w:bCs/>
                <w:color w:val="000000"/>
                <w:sz w:val="20"/>
                <w:szCs w:val="20"/>
              </w:rPr>
            </w:pPr>
            <w:r w:rsidRPr="001F5955">
              <w:rPr>
                <w:rFonts w:ascii="Times New Roman" w:hAnsi="Times New Roman" w:cs="Times New Roman"/>
                <w:b/>
                <w:bCs/>
                <w:color w:val="000000"/>
                <w:sz w:val="20"/>
                <w:szCs w:val="20"/>
              </w:rPr>
              <w:t>2 180 000</w:t>
            </w:r>
          </w:p>
        </w:tc>
        <w:tc>
          <w:tcPr>
            <w:tcW w:w="1080" w:type="dxa"/>
            <w:shd w:val="clear" w:color="auto" w:fill="auto"/>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b/>
                <w:bCs/>
                <w:color w:val="000000"/>
                <w:sz w:val="20"/>
                <w:szCs w:val="20"/>
              </w:rPr>
            </w:pPr>
            <w:r w:rsidRPr="001F5955">
              <w:rPr>
                <w:rFonts w:ascii="Times New Roman" w:hAnsi="Times New Roman" w:cs="Times New Roman"/>
                <w:b/>
                <w:bCs/>
                <w:color w:val="000000"/>
                <w:sz w:val="20"/>
                <w:szCs w:val="20"/>
              </w:rPr>
              <w:t>2 200 000</w:t>
            </w:r>
          </w:p>
        </w:tc>
        <w:tc>
          <w:tcPr>
            <w:tcW w:w="1260" w:type="dxa"/>
            <w:shd w:val="clear" w:color="auto" w:fill="auto"/>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b/>
                <w:bCs/>
                <w:color w:val="000000"/>
                <w:sz w:val="20"/>
                <w:szCs w:val="20"/>
              </w:rPr>
            </w:pPr>
            <w:r w:rsidRPr="001F5955">
              <w:rPr>
                <w:rFonts w:ascii="Times New Roman" w:hAnsi="Times New Roman" w:cs="Times New Roman"/>
                <w:b/>
                <w:bCs/>
                <w:color w:val="000000"/>
                <w:sz w:val="20"/>
                <w:szCs w:val="20"/>
              </w:rPr>
              <w:t>2 200 000</w:t>
            </w:r>
          </w:p>
        </w:tc>
        <w:tc>
          <w:tcPr>
            <w:tcW w:w="1060" w:type="dxa"/>
            <w:shd w:val="clear" w:color="auto" w:fill="auto"/>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b/>
                <w:bCs/>
                <w:color w:val="000000"/>
                <w:sz w:val="20"/>
                <w:szCs w:val="20"/>
              </w:rPr>
            </w:pPr>
            <w:r w:rsidRPr="001F5955">
              <w:rPr>
                <w:rFonts w:ascii="Times New Roman" w:hAnsi="Times New Roman" w:cs="Times New Roman"/>
                <w:b/>
                <w:bCs/>
                <w:color w:val="000000"/>
                <w:sz w:val="20"/>
                <w:szCs w:val="20"/>
              </w:rPr>
              <w:t>2 200 000</w:t>
            </w:r>
          </w:p>
        </w:tc>
        <w:tc>
          <w:tcPr>
            <w:tcW w:w="1071" w:type="dxa"/>
            <w:shd w:val="clear" w:color="auto" w:fill="auto"/>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b/>
                <w:bCs/>
                <w:color w:val="000000"/>
                <w:sz w:val="20"/>
                <w:szCs w:val="20"/>
              </w:rPr>
            </w:pPr>
            <w:r w:rsidRPr="001F5955">
              <w:rPr>
                <w:rFonts w:ascii="Times New Roman" w:hAnsi="Times New Roman" w:cs="Times New Roman"/>
                <w:b/>
                <w:bCs/>
                <w:color w:val="000000"/>
                <w:sz w:val="20"/>
                <w:szCs w:val="20"/>
              </w:rPr>
              <w:t>2 200 000</w:t>
            </w:r>
          </w:p>
        </w:tc>
      </w:tr>
      <w:tr w:rsidR="001F5955" w:rsidRPr="00B32900" w:rsidTr="001F5955">
        <w:trPr>
          <w:trHeight w:val="255"/>
        </w:trPr>
        <w:tc>
          <w:tcPr>
            <w:tcW w:w="3240" w:type="dxa"/>
            <w:shd w:val="clear" w:color="auto" w:fill="auto"/>
            <w:noWrap/>
            <w:vAlign w:val="center"/>
          </w:tcPr>
          <w:p w:rsidR="001F5955" w:rsidRPr="00B83C39" w:rsidRDefault="001F5955" w:rsidP="00B32900">
            <w:pPr>
              <w:spacing w:after="0" w:line="240" w:lineRule="auto"/>
              <w:outlineLvl w:val="0"/>
              <w:rPr>
                <w:rFonts w:ascii="Times New Roman" w:eastAsia="Times New Roman" w:hAnsi="Times New Roman" w:cs="Times New Roman"/>
                <w:sz w:val="20"/>
                <w:szCs w:val="20"/>
                <w:lang w:val="en-GB" w:eastAsia="ru-RU"/>
              </w:rPr>
            </w:pPr>
            <w:r w:rsidRPr="00B83C39">
              <w:rPr>
                <w:rFonts w:ascii="Times New Roman" w:eastAsia="Times New Roman" w:hAnsi="Times New Roman" w:cs="Times New Roman"/>
                <w:sz w:val="20"/>
                <w:szCs w:val="20"/>
                <w:lang w:val="en-GB" w:eastAsia="ru-RU"/>
              </w:rPr>
              <w:t xml:space="preserve">    sh tehingud kohaliku omavalitsuse üksusega</w:t>
            </w:r>
          </w:p>
        </w:tc>
        <w:tc>
          <w:tcPr>
            <w:tcW w:w="1260" w:type="dxa"/>
            <w:shd w:val="clear" w:color="auto" w:fill="auto"/>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080" w:type="dxa"/>
            <w:shd w:val="clear" w:color="auto" w:fill="auto"/>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080" w:type="dxa"/>
            <w:shd w:val="clear" w:color="auto" w:fill="auto"/>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260" w:type="dxa"/>
            <w:shd w:val="clear" w:color="auto" w:fill="auto"/>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060" w:type="dxa"/>
            <w:shd w:val="clear" w:color="auto" w:fill="auto"/>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071" w:type="dxa"/>
            <w:shd w:val="clear" w:color="auto" w:fill="auto"/>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b/>
                <w:bCs/>
                <w:color w:val="000000"/>
                <w:sz w:val="20"/>
                <w:szCs w:val="20"/>
              </w:rPr>
            </w:pPr>
          </w:p>
        </w:tc>
      </w:tr>
      <w:tr w:rsidR="001F5955" w:rsidRPr="00B32900" w:rsidTr="001F5955">
        <w:trPr>
          <w:trHeight w:val="255"/>
        </w:trPr>
        <w:tc>
          <w:tcPr>
            <w:tcW w:w="3240" w:type="dxa"/>
            <w:shd w:val="clear" w:color="auto" w:fill="auto"/>
            <w:noWrap/>
            <w:vAlign w:val="center"/>
          </w:tcPr>
          <w:p w:rsidR="001F5955" w:rsidRPr="00B83C39" w:rsidRDefault="001F5955" w:rsidP="00B32900">
            <w:pPr>
              <w:spacing w:after="0" w:line="240" w:lineRule="auto"/>
              <w:outlineLvl w:val="0"/>
              <w:rPr>
                <w:rFonts w:ascii="Times New Roman" w:eastAsia="Times New Roman" w:hAnsi="Times New Roman" w:cs="Times New Roman"/>
                <w:sz w:val="20"/>
                <w:szCs w:val="20"/>
                <w:lang w:val="en-GB" w:eastAsia="ru-RU"/>
              </w:rPr>
            </w:pPr>
            <w:r w:rsidRPr="00B83C39">
              <w:rPr>
                <w:rFonts w:ascii="Times New Roman" w:eastAsia="Times New Roman" w:hAnsi="Times New Roman" w:cs="Times New Roman"/>
                <w:sz w:val="20"/>
                <w:szCs w:val="20"/>
                <w:lang w:val="en-GB" w:eastAsia="ru-RU"/>
              </w:rPr>
              <w:t xml:space="preserve">    sh tehingud muude arvestusüksusesse kuuluvate üksustega</w:t>
            </w:r>
          </w:p>
        </w:tc>
        <w:tc>
          <w:tcPr>
            <w:tcW w:w="1260" w:type="dxa"/>
            <w:shd w:val="clear" w:color="auto" w:fill="auto"/>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color w:val="000000"/>
                <w:sz w:val="20"/>
                <w:szCs w:val="20"/>
              </w:rPr>
            </w:pPr>
            <w:r w:rsidRPr="001F5955">
              <w:rPr>
                <w:rFonts w:ascii="Times New Roman" w:hAnsi="Times New Roman" w:cs="Times New Roman"/>
                <w:color w:val="000000"/>
                <w:sz w:val="20"/>
                <w:szCs w:val="20"/>
              </w:rPr>
              <w:t>1 332</w:t>
            </w:r>
          </w:p>
        </w:tc>
        <w:tc>
          <w:tcPr>
            <w:tcW w:w="1080" w:type="dxa"/>
            <w:shd w:val="clear" w:color="auto" w:fill="auto"/>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color w:val="000000"/>
                <w:sz w:val="20"/>
                <w:szCs w:val="20"/>
              </w:rPr>
            </w:pPr>
            <w:r w:rsidRPr="001F5955">
              <w:rPr>
                <w:rFonts w:ascii="Times New Roman" w:hAnsi="Times New Roman" w:cs="Times New Roman"/>
                <w:color w:val="000000"/>
                <w:sz w:val="20"/>
                <w:szCs w:val="20"/>
              </w:rPr>
              <w:t>1 332</w:t>
            </w:r>
          </w:p>
        </w:tc>
        <w:tc>
          <w:tcPr>
            <w:tcW w:w="1080" w:type="dxa"/>
            <w:shd w:val="clear" w:color="auto" w:fill="auto"/>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color w:val="000000"/>
                <w:sz w:val="20"/>
                <w:szCs w:val="20"/>
              </w:rPr>
            </w:pPr>
            <w:r w:rsidRPr="001F5955">
              <w:rPr>
                <w:rFonts w:ascii="Times New Roman" w:hAnsi="Times New Roman" w:cs="Times New Roman"/>
                <w:color w:val="000000"/>
                <w:sz w:val="20"/>
                <w:szCs w:val="20"/>
              </w:rPr>
              <w:t>1 332</w:t>
            </w:r>
          </w:p>
        </w:tc>
        <w:tc>
          <w:tcPr>
            <w:tcW w:w="1260" w:type="dxa"/>
            <w:shd w:val="clear" w:color="auto" w:fill="auto"/>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color w:val="000000"/>
                <w:sz w:val="20"/>
                <w:szCs w:val="20"/>
              </w:rPr>
            </w:pPr>
            <w:r w:rsidRPr="001F5955">
              <w:rPr>
                <w:rFonts w:ascii="Times New Roman" w:hAnsi="Times New Roman" w:cs="Times New Roman"/>
                <w:color w:val="000000"/>
                <w:sz w:val="20"/>
                <w:szCs w:val="20"/>
              </w:rPr>
              <w:t>1 332</w:t>
            </w:r>
          </w:p>
        </w:tc>
        <w:tc>
          <w:tcPr>
            <w:tcW w:w="1060" w:type="dxa"/>
            <w:shd w:val="clear" w:color="auto" w:fill="auto"/>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color w:val="000000"/>
                <w:sz w:val="20"/>
                <w:szCs w:val="20"/>
              </w:rPr>
            </w:pPr>
            <w:r w:rsidRPr="001F5955">
              <w:rPr>
                <w:rFonts w:ascii="Times New Roman" w:hAnsi="Times New Roman" w:cs="Times New Roman"/>
                <w:color w:val="000000"/>
                <w:sz w:val="20"/>
                <w:szCs w:val="20"/>
              </w:rPr>
              <w:t>1 332</w:t>
            </w:r>
          </w:p>
        </w:tc>
        <w:tc>
          <w:tcPr>
            <w:tcW w:w="1071" w:type="dxa"/>
            <w:shd w:val="clear" w:color="auto" w:fill="auto"/>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color w:val="000000"/>
                <w:sz w:val="20"/>
                <w:szCs w:val="20"/>
              </w:rPr>
            </w:pPr>
            <w:r w:rsidRPr="001F5955">
              <w:rPr>
                <w:rFonts w:ascii="Times New Roman" w:hAnsi="Times New Roman" w:cs="Times New Roman"/>
                <w:color w:val="000000"/>
                <w:sz w:val="20"/>
                <w:szCs w:val="20"/>
              </w:rPr>
              <w:t>1 332</w:t>
            </w:r>
          </w:p>
        </w:tc>
      </w:tr>
      <w:tr w:rsidR="001F5955" w:rsidRPr="00B32900" w:rsidTr="001F5955">
        <w:trPr>
          <w:trHeight w:val="255"/>
        </w:trPr>
        <w:tc>
          <w:tcPr>
            <w:tcW w:w="3240" w:type="dxa"/>
            <w:shd w:val="clear" w:color="auto" w:fill="auto"/>
            <w:noWrap/>
            <w:vAlign w:val="center"/>
          </w:tcPr>
          <w:p w:rsidR="001F5955" w:rsidRPr="00B83C39" w:rsidRDefault="001F5955" w:rsidP="00B32900">
            <w:pPr>
              <w:spacing w:after="0" w:line="240" w:lineRule="auto"/>
              <w:outlineLvl w:val="0"/>
              <w:rPr>
                <w:rFonts w:ascii="Times New Roman" w:eastAsia="Times New Roman" w:hAnsi="Times New Roman" w:cs="Times New Roman"/>
                <w:i/>
                <w:iCs/>
                <w:sz w:val="20"/>
                <w:szCs w:val="20"/>
                <w:lang w:val="en-GB" w:eastAsia="ru-RU"/>
              </w:rPr>
            </w:pPr>
            <w:r w:rsidRPr="00B83C39">
              <w:rPr>
                <w:rFonts w:ascii="Times New Roman" w:eastAsia="Times New Roman" w:hAnsi="Times New Roman" w:cs="Times New Roman"/>
                <w:i/>
                <w:iCs/>
                <w:sz w:val="20"/>
                <w:szCs w:val="20"/>
                <w:lang w:val="en-GB" w:eastAsia="ru-RU"/>
              </w:rPr>
              <w:t xml:space="preserve">    sh alates </w:t>
            </w:r>
            <w:r w:rsidRPr="00B83C39">
              <w:rPr>
                <w:rFonts w:ascii="Times New Roman" w:eastAsia="Times New Roman" w:hAnsi="Times New Roman" w:cs="Times New Roman"/>
                <w:b/>
                <w:bCs/>
                <w:i/>
                <w:iCs/>
                <w:sz w:val="20"/>
                <w:szCs w:val="20"/>
                <w:lang w:val="en-GB" w:eastAsia="ru-RU"/>
              </w:rPr>
              <w:t>2012</w:t>
            </w:r>
            <w:r w:rsidRPr="00B83C39">
              <w:rPr>
                <w:rFonts w:ascii="Times New Roman" w:eastAsia="Times New Roman" w:hAnsi="Times New Roman" w:cs="Times New Roman"/>
                <w:i/>
                <w:iCs/>
                <w:sz w:val="20"/>
                <w:szCs w:val="20"/>
                <w:lang w:val="en-GB" w:eastAsia="ru-RU"/>
              </w:rPr>
              <w:t xml:space="preserve"> katkestamatud kasutusrendimaksed (arvestusüksusesse mitte kuuluvatele üksustele)</w:t>
            </w:r>
          </w:p>
        </w:tc>
        <w:tc>
          <w:tcPr>
            <w:tcW w:w="1260" w:type="dxa"/>
            <w:shd w:val="clear" w:color="auto" w:fill="auto"/>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color w:val="000000"/>
                <w:sz w:val="20"/>
                <w:szCs w:val="20"/>
              </w:rPr>
            </w:pPr>
          </w:p>
        </w:tc>
        <w:tc>
          <w:tcPr>
            <w:tcW w:w="1080" w:type="dxa"/>
            <w:shd w:val="clear" w:color="auto" w:fill="auto"/>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color w:val="000000"/>
                <w:sz w:val="20"/>
                <w:szCs w:val="20"/>
              </w:rPr>
            </w:pPr>
          </w:p>
        </w:tc>
        <w:tc>
          <w:tcPr>
            <w:tcW w:w="1080" w:type="dxa"/>
            <w:shd w:val="clear" w:color="auto" w:fill="auto"/>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color w:val="000000"/>
                <w:sz w:val="20"/>
                <w:szCs w:val="20"/>
              </w:rPr>
            </w:pPr>
          </w:p>
        </w:tc>
        <w:tc>
          <w:tcPr>
            <w:tcW w:w="1260" w:type="dxa"/>
            <w:shd w:val="clear" w:color="auto" w:fill="auto"/>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color w:val="000000"/>
                <w:sz w:val="20"/>
                <w:szCs w:val="20"/>
              </w:rPr>
            </w:pPr>
          </w:p>
        </w:tc>
        <w:tc>
          <w:tcPr>
            <w:tcW w:w="1060" w:type="dxa"/>
            <w:shd w:val="clear" w:color="auto" w:fill="auto"/>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color w:val="000000"/>
                <w:sz w:val="20"/>
                <w:szCs w:val="20"/>
              </w:rPr>
            </w:pPr>
          </w:p>
        </w:tc>
        <w:tc>
          <w:tcPr>
            <w:tcW w:w="1071" w:type="dxa"/>
            <w:shd w:val="clear" w:color="auto" w:fill="auto"/>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color w:val="000000"/>
                <w:sz w:val="20"/>
                <w:szCs w:val="20"/>
              </w:rPr>
            </w:pPr>
          </w:p>
        </w:tc>
      </w:tr>
      <w:tr w:rsidR="001F5955" w:rsidRPr="00B32900" w:rsidTr="001F5955">
        <w:trPr>
          <w:trHeight w:val="240"/>
        </w:trPr>
        <w:tc>
          <w:tcPr>
            <w:tcW w:w="3240" w:type="dxa"/>
            <w:shd w:val="clear" w:color="auto" w:fill="auto"/>
            <w:noWrap/>
            <w:vAlign w:val="center"/>
          </w:tcPr>
          <w:p w:rsidR="001F5955" w:rsidRPr="00B83C39" w:rsidRDefault="001F5955" w:rsidP="00B32900">
            <w:pPr>
              <w:spacing w:after="0" w:line="240" w:lineRule="auto"/>
              <w:outlineLvl w:val="0"/>
              <w:rPr>
                <w:rFonts w:ascii="Times New Roman" w:eastAsia="Times New Roman" w:hAnsi="Times New Roman" w:cs="Times New Roman"/>
                <w:b/>
                <w:bCs/>
                <w:sz w:val="20"/>
                <w:szCs w:val="20"/>
                <w:lang w:val="ru-RU" w:eastAsia="ru-RU"/>
              </w:rPr>
            </w:pPr>
            <w:r w:rsidRPr="00B83C39">
              <w:rPr>
                <w:rFonts w:ascii="Times New Roman" w:eastAsia="Times New Roman" w:hAnsi="Times New Roman" w:cs="Times New Roman"/>
                <w:b/>
                <w:bCs/>
                <w:sz w:val="20"/>
                <w:szCs w:val="20"/>
                <w:lang w:val="ru-RU" w:eastAsia="ru-RU"/>
              </w:rPr>
              <w:t>Põhitegevustulem</w:t>
            </w:r>
          </w:p>
        </w:tc>
        <w:tc>
          <w:tcPr>
            <w:tcW w:w="1260" w:type="dxa"/>
            <w:shd w:val="clear" w:color="auto" w:fill="auto"/>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b/>
                <w:bCs/>
                <w:color w:val="000000"/>
                <w:sz w:val="20"/>
                <w:szCs w:val="20"/>
              </w:rPr>
            </w:pPr>
            <w:r w:rsidRPr="001F5955">
              <w:rPr>
                <w:rFonts w:ascii="Times New Roman" w:hAnsi="Times New Roman" w:cs="Times New Roman"/>
                <w:b/>
                <w:bCs/>
                <w:color w:val="000000"/>
                <w:sz w:val="20"/>
                <w:szCs w:val="20"/>
              </w:rPr>
              <w:t>399 705</w:t>
            </w:r>
          </w:p>
        </w:tc>
        <w:tc>
          <w:tcPr>
            <w:tcW w:w="1080" w:type="dxa"/>
            <w:shd w:val="clear" w:color="auto" w:fill="auto"/>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b/>
                <w:bCs/>
                <w:color w:val="000000"/>
                <w:sz w:val="20"/>
                <w:szCs w:val="20"/>
              </w:rPr>
            </w:pPr>
            <w:r w:rsidRPr="001F5955">
              <w:rPr>
                <w:rFonts w:ascii="Times New Roman" w:hAnsi="Times New Roman" w:cs="Times New Roman"/>
                <w:b/>
                <w:bCs/>
                <w:color w:val="000000"/>
                <w:sz w:val="20"/>
                <w:szCs w:val="20"/>
              </w:rPr>
              <w:t>-112 000</w:t>
            </w:r>
          </w:p>
        </w:tc>
        <w:tc>
          <w:tcPr>
            <w:tcW w:w="1080" w:type="dxa"/>
            <w:shd w:val="clear" w:color="auto" w:fill="auto"/>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b/>
                <w:bCs/>
                <w:color w:val="000000"/>
                <w:sz w:val="20"/>
                <w:szCs w:val="20"/>
              </w:rPr>
            </w:pPr>
            <w:r w:rsidRPr="001F5955">
              <w:rPr>
                <w:rFonts w:ascii="Times New Roman" w:hAnsi="Times New Roman" w:cs="Times New Roman"/>
                <w:b/>
                <w:bCs/>
                <w:color w:val="000000"/>
                <w:sz w:val="20"/>
                <w:szCs w:val="20"/>
              </w:rPr>
              <w:t>400 000</w:t>
            </w:r>
          </w:p>
        </w:tc>
        <w:tc>
          <w:tcPr>
            <w:tcW w:w="1260" w:type="dxa"/>
            <w:shd w:val="clear" w:color="auto" w:fill="auto"/>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b/>
                <w:bCs/>
                <w:color w:val="000000"/>
                <w:sz w:val="20"/>
                <w:szCs w:val="20"/>
              </w:rPr>
            </w:pPr>
            <w:r w:rsidRPr="001F5955">
              <w:rPr>
                <w:rFonts w:ascii="Times New Roman" w:hAnsi="Times New Roman" w:cs="Times New Roman"/>
                <w:b/>
                <w:bCs/>
                <w:color w:val="000000"/>
                <w:sz w:val="20"/>
                <w:szCs w:val="20"/>
              </w:rPr>
              <w:t>400 000</w:t>
            </w:r>
          </w:p>
        </w:tc>
        <w:tc>
          <w:tcPr>
            <w:tcW w:w="1060" w:type="dxa"/>
            <w:shd w:val="clear" w:color="auto" w:fill="auto"/>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b/>
                <w:bCs/>
                <w:color w:val="000000"/>
                <w:sz w:val="20"/>
                <w:szCs w:val="20"/>
              </w:rPr>
            </w:pPr>
            <w:r w:rsidRPr="001F5955">
              <w:rPr>
                <w:rFonts w:ascii="Times New Roman" w:hAnsi="Times New Roman" w:cs="Times New Roman"/>
                <w:b/>
                <w:bCs/>
                <w:color w:val="000000"/>
                <w:sz w:val="20"/>
                <w:szCs w:val="20"/>
              </w:rPr>
              <w:t>400 000</w:t>
            </w:r>
          </w:p>
        </w:tc>
        <w:tc>
          <w:tcPr>
            <w:tcW w:w="1071" w:type="dxa"/>
            <w:shd w:val="clear" w:color="auto" w:fill="auto"/>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b/>
                <w:bCs/>
                <w:color w:val="000000"/>
                <w:sz w:val="20"/>
                <w:szCs w:val="20"/>
              </w:rPr>
            </w:pPr>
            <w:r w:rsidRPr="001F5955">
              <w:rPr>
                <w:rFonts w:ascii="Times New Roman" w:hAnsi="Times New Roman" w:cs="Times New Roman"/>
                <w:b/>
                <w:bCs/>
                <w:color w:val="000000"/>
                <w:sz w:val="20"/>
                <w:szCs w:val="20"/>
              </w:rPr>
              <w:t>400 000</w:t>
            </w:r>
          </w:p>
        </w:tc>
      </w:tr>
      <w:tr w:rsidR="001F5955" w:rsidRPr="00B32900" w:rsidTr="001F5955">
        <w:trPr>
          <w:trHeight w:val="405"/>
        </w:trPr>
        <w:tc>
          <w:tcPr>
            <w:tcW w:w="3240" w:type="dxa"/>
            <w:shd w:val="clear" w:color="auto" w:fill="auto"/>
            <w:vAlign w:val="bottom"/>
          </w:tcPr>
          <w:p w:rsidR="001F5955" w:rsidRPr="00B83C39" w:rsidRDefault="001F5955" w:rsidP="00B32900">
            <w:pPr>
              <w:spacing w:after="0" w:line="240" w:lineRule="auto"/>
              <w:outlineLvl w:val="0"/>
              <w:rPr>
                <w:rFonts w:ascii="Times New Roman" w:eastAsia="Times New Roman" w:hAnsi="Times New Roman" w:cs="Times New Roman"/>
                <w:b/>
                <w:bCs/>
                <w:sz w:val="20"/>
                <w:szCs w:val="20"/>
                <w:lang w:val="ru-RU" w:eastAsia="ru-RU"/>
              </w:rPr>
            </w:pPr>
            <w:r w:rsidRPr="00B83C39">
              <w:rPr>
                <w:rFonts w:ascii="Times New Roman" w:eastAsia="Times New Roman" w:hAnsi="Times New Roman" w:cs="Times New Roman"/>
                <w:b/>
                <w:bCs/>
                <w:sz w:val="20"/>
                <w:szCs w:val="20"/>
                <w:lang w:val="ru-RU" w:eastAsia="ru-RU"/>
              </w:rPr>
              <w:t>Investeerimistegevus kokku (+/-)</w:t>
            </w:r>
          </w:p>
        </w:tc>
        <w:tc>
          <w:tcPr>
            <w:tcW w:w="1260" w:type="dxa"/>
            <w:shd w:val="clear" w:color="auto" w:fill="auto"/>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b/>
                <w:bCs/>
                <w:color w:val="000000"/>
                <w:sz w:val="20"/>
                <w:szCs w:val="20"/>
              </w:rPr>
            </w:pPr>
            <w:r w:rsidRPr="001F5955">
              <w:rPr>
                <w:rFonts w:ascii="Times New Roman" w:hAnsi="Times New Roman" w:cs="Times New Roman"/>
                <w:b/>
                <w:bCs/>
                <w:color w:val="000000"/>
                <w:sz w:val="20"/>
                <w:szCs w:val="20"/>
              </w:rPr>
              <w:t>-55 189</w:t>
            </w:r>
          </w:p>
        </w:tc>
        <w:tc>
          <w:tcPr>
            <w:tcW w:w="1080" w:type="dxa"/>
            <w:shd w:val="clear" w:color="auto" w:fill="auto"/>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b/>
                <w:bCs/>
                <w:color w:val="000000"/>
                <w:sz w:val="20"/>
                <w:szCs w:val="20"/>
              </w:rPr>
            </w:pPr>
            <w:r w:rsidRPr="001F5955">
              <w:rPr>
                <w:rFonts w:ascii="Times New Roman" w:hAnsi="Times New Roman" w:cs="Times New Roman"/>
                <w:b/>
                <w:bCs/>
                <w:color w:val="000000"/>
                <w:sz w:val="20"/>
                <w:szCs w:val="20"/>
              </w:rPr>
              <w:t>-66 000</w:t>
            </w:r>
          </w:p>
        </w:tc>
        <w:tc>
          <w:tcPr>
            <w:tcW w:w="1080" w:type="dxa"/>
            <w:shd w:val="clear" w:color="auto" w:fill="auto"/>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b/>
                <w:bCs/>
                <w:color w:val="000000"/>
                <w:sz w:val="20"/>
                <w:szCs w:val="20"/>
              </w:rPr>
            </w:pPr>
            <w:r w:rsidRPr="001F5955">
              <w:rPr>
                <w:rFonts w:ascii="Times New Roman" w:hAnsi="Times New Roman" w:cs="Times New Roman"/>
                <w:b/>
                <w:bCs/>
                <w:color w:val="000000"/>
                <w:sz w:val="20"/>
                <w:szCs w:val="20"/>
              </w:rPr>
              <w:t>-66 000</w:t>
            </w:r>
          </w:p>
        </w:tc>
        <w:tc>
          <w:tcPr>
            <w:tcW w:w="1260" w:type="dxa"/>
            <w:shd w:val="clear" w:color="auto" w:fill="auto"/>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b/>
                <w:bCs/>
                <w:color w:val="000000"/>
                <w:sz w:val="20"/>
                <w:szCs w:val="20"/>
              </w:rPr>
            </w:pPr>
            <w:r w:rsidRPr="001F5955">
              <w:rPr>
                <w:rFonts w:ascii="Times New Roman" w:hAnsi="Times New Roman" w:cs="Times New Roman"/>
                <w:b/>
                <w:bCs/>
                <w:color w:val="000000"/>
                <w:sz w:val="20"/>
                <w:szCs w:val="20"/>
              </w:rPr>
              <w:t>-52 440</w:t>
            </w:r>
          </w:p>
        </w:tc>
        <w:tc>
          <w:tcPr>
            <w:tcW w:w="1060" w:type="dxa"/>
            <w:shd w:val="clear" w:color="auto" w:fill="auto"/>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b/>
                <w:bCs/>
                <w:color w:val="000000"/>
                <w:sz w:val="20"/>
                <w:szCs w:val="20"/>
              </w:rPr>
            </w:pPr>
            <w:r w:rsidRPr="001F5955">
              <w:rPr>
                <w:rFonts w:ascii="Times New Roman" w:hAnsi="Times New Roman" w:cs="Times New Roman"/>
                <w:b/>
                <w:bCs/>
                <w:color w:val="000000"/>
                <w:sz w:val="20"/>
                <w:szCs w:val="20"/>
              </w:rPr>
              <w:t>-52 440</w:t>
            </w:r>
          </w:p>
        </w:tc>
        <w:tc>
          <w:tcPr>
            <w:tcW w:w="1071" w:type="dxa"/>
            <w:shd w:val="clear" w:color="auto" w:fill="auto"/>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b/>
                <w:bCs/>
                <w:color w:val="000000"/>
                <w:sz w:val="20"/>
                <w:szCs w:val="20"/>
              </w:rPr>
            </w:pPr>
            <w:r w:rsidRPr="001F5955">
              <w:rPr>
                <w:rFonts w:ascii="Times New Roman" w:hAnsi="Times New Roman" w:cs="Times New Roman"/>
                <w:b/>
                <w:bCs/>
                <w:color w:val="000000"/>
                <w:sz w:val="20"/>
                <w:szCs w:val="20"/>
              </w:rPr>
              <w:t>-52 440</w:t>
            </w:r>
          </w:p>
        </w:tc>
      </w:tr>
      <w:tr w:rsidR="001F5955" w:rsidRPr="00B32900" w:rsidTr="001F5955">
        <w:trPr>
          <w:trHeight w:val="255"/>
        </w:trPr>
        <w:tc>
          <w:tcPr>
            <w:tcW w:w="3240" w:type="dxa"/>
            <w:shd w:val="clear" w:color="auto" w:fill="auto"/>
            <w:vAlign w:val="bottom"/>
          </w:tcPr>
          <w:p w:rsidR="001F5955" w:rsidRPr="00B83C39" w:rsidRDefault="001F5955" w:rsidP="00B32900">
            <w:pPr>
              <w:spacing w:after="0" w:line="240" w:lineRule="auto"/>
              <w:outlineLvl w:val="0"/>
              <w:rPr>
                <w:rFonts w:ascii="Times New Roman" w:eastAsia="Times New Roman" w:hAnsi="Times New Roman" w:cs="Times New Roman"/>
                <w:b/>
                <w:bCs/>
                <w:sz w:val="20"/>
                <w:szCs w:val="20"/>
                <w:lang w:val="ru-RU" w:eastAsia="ru-RU"/>
              </w:rPr>
            </w:pPr>
            <w:r w:rsidRPr="00B83C39">
              <w:rPr>
                <w:rFonts w:ascii="Times New Roman" w:eastAsia="Times New Roman" w:hAnsi="Times New Roman" w:cs="Times New Roman"/>
                <w:b/>
                <w:bCs/>
                <w:sz w:val="20"/>
                <w:szCs w:val="20"/>
                <w:lang w:val="ru-RU" w:eastAsia="ru-RU"/>
              </w:rPr>
              <w:t>Eelarve tulem</w:t>
            </w:r>
          </w:p>
        </w:tc>
        <w:tc>
          <w:tcPr>
            <w:tcW w:w="1260" w:type="dxa"/>
            <w:shd w:val="clear" w:color="auto" w:fill="auto"/>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b/>
                <w:bCs/>
                <w:color w:val="000000"/>
                <w:sz w:val="20"/>
                <w:szCs w:val="20"/>
              </w:rPr>
            </w:pPr>
            <w:r w:rsidRPr="001F5955">
              <w:rPr>
                <w:rFonts w:ascii="Times New Roman" w:hAnsi="Times New Roman" w:cs="Times New Roman"/>
                <w:b/>
                <w:bCs/>
                <w:color w:val="000000"/>
                <w:sz w:val="20"/>
                <w:szCs w:val="20"/>
              </w:rPr>
              <w:t>344 516</w:t>
            </w:r>
          </w:p>
        </w:tc>
        <w:tc>
          <w:tcPr>
            <w:tcW w:w="1080" w:type="dxa"/>
            <w:shd w:val="clear" w:color="auto" w:fill="auto"/>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b/>
                <w:bCs/>
                <w:color w:val="000000"/>
                <w:sz w:val="20"/>
                <w:szCs w:val="20"/>
              </w:rPr>
            </w:pPr>
            <w:r w:rsidRPr="001F5955">
              <w:rPr>
                <w:rFonts w:ascii="Times New Roman" w:hAnsi="Times New Roman" w:cs="Times New Roman"/>
                <w:b/>
                <w:bCs/>
                <w:color w:val="000000"/>
                <w:sz w:val="20"/>
                <w:szCs w:val="20"/>
              </w:rPr>
              <w:t>-178 000</w:t>
            </w:r>
          </w:p>
        </w:tc>
        <w:tc>
          <w:tcPr>
            <w:tcW w:w="1080" w:type="dxa"/>
            <w:shd w:val="clear" w:color="auto" w:fill="auto"/>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b/>
                <w:bCs/>
                <w:color w:val="000000"/>
                <w:sz w:val="20"/>
                <w:szCs w:val="20"/>
              </w:rPr>
            </w:pPr>
            <w:r w:rsidRPr="001F5955">
              <w:rPr>
                <w:rFonts w:ascii="Times New Roman" w:hAnsi="Times New Roman" w:cs="Times New Roman"/>
                <w:b/>
                <w:bCs/>
                <w:color w:val="000000"/>
                <w:sz w:val="20"/>
                <w:szCs w:val="20"/>
              </w:rPr>
              <w:t>334 000</w:t>
            </w:r>
          </w:p>
        </w:tc>
        <w:tc>
          <w:tcPr>
            <w:tcW w:w="1260" w:type="dxa"/>
            <w:shd w:val="clear" w:color="auto" w:fill="auto"/>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b/>
                <w:bCs/>
                <w:color w:val="000000"/>
                <w:sz w:val="20"/>
                <w:szCs w:val="20"/>
              </w:rPr>
            </w:pPr>
            <w:r w:rsidRPr="001F5955">
              <w:rPr>
                <w:rFonts w:ascii="Times New Roman" w:hAnsi="Times New Roman" w:cs="Times New Roman"/>
                <w:b/>
                <w:bCs/>
                <w:color w:val="000000"/>
                <w:sz w:val="20"/>
                <w:szCs w:val="20"/>
              </w:rPr>
              <w:t>347 560</w:t>
            </w:r>
          </w:p>
        </w:tc>
        <w:tc>
          <w:tcPr>
            <w:tcW w:w="1060" w:type="dxa"/>
            <w:shd w:val="clear" w:color="auto" w:fill="auto"/>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b/>
                <w:bCs/>
                <w:color w:val="000000"/>
                <w:sz w:val="20"/>
                <w:szCs w:val="20"/>
              </w:rPr>
            </w:pPr>
            <w:r w:rsidRPr="001F5955">
              <w:rPr>
                <w:rFonts w:ascii="Times New Roman" w:hAnsi="Times New Roman" w:cs="Times New Roman"/>
                <w:b/>
                <w:bCs/>
                <w:color w:val="000000"/>
                <w:sz w:val="20"/>
                <w:szCs w:val="20"/>
              </w:rPr>
              <w:t>347 560</w:t>
            </w:r>
          </w:p>
        </w:tc>
        <w:tc>
          <w:tcPr>
            <w:tcW w:w="1071" w:type="dxa"/>
            <w:shd w:val="clear" w:color="auto" w:fill="auto"/>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b/>
                <w:bCs/>
                <w:color w:val="000000"/>
                <w:sz w:val="20"/>
                <w:szCs w:val="20"/>
              </w:rPr>
            </w:pPr>
            <w:r w:rsidRPr="001F5955">
              <w:rPr>
                <w:rFonts w:ascii="Times New Roman" w:hAnsi="Times New Roman" w:cs="Times New Roman"/>
                <w:b/>
                <w:bCs/>
                <w:color w:val="000000"/>
                <w:sz w:val="20"/>
                <w:szCs w:val="20"/>
              </w:rPr>
              <w:t>347 560</w:t>
            </w:r>
          </w:p>
        </w:tc>
      </w:tr>
      <w:tr w:rsidR="001F5955" w:rsidRPr="00B32900" w:rsidTr="001F5955">
        <w:trPr>
          <w:trHeight w:val="300"/>
        </w:trPr>
        <w:tc>
          <w:tcPr>
            <w:tcW w:w="3240" w:type="dxa"/>
            <w:shd w:val="clear" w:color="auto" w:fill="auto"/>
            <w:vAlign w:val="bottom"/>
          </w:tcPr>
          <w:p w:rsidR="001F5955" w:rsidRPr="00B83C39" w:rsidRDefault="001F5955" w:rsidP="00B32900">
            <w:pPr>
              <w:spacing w:after="0" w:line="240" w:lineRule="auto"/>
              <w:outlineLvl w:val="0"/>
              <w:rPr>
                <w:rFonts w:ascii="Times New Roman" w:eastAsia="Times New Roman" w:hAnsi="Times New Roman" w:cs="Times New Roman"/>
                <w:b/>
                <w:bCs/>
                <w:sz w:val="20"/>
                <w:szCs w:val="20"/>
                <w:lang w:val="ru-RU" w:eastAsia="ru-RU"/>
              </w:rPr>
            </w:pPr>
            <w:r w:rsidRPr="00B83C39">
              <w:rPr>
                <w:rFonts w:ascii="Times New Roman" w:eastAsia="Times New Roman" w:hAnsi="Times New Roman" w:cs="Times New Roman"/>
                <w:b/>
                <w:bCs/>
                <w:sz w:val="20"/>
                <w:szCs w:val="20"/>
                <w:lang w:val="ru-RU" w:eastAsia="ru-RU"/>
              </w:rPr>
              <w:t>Finantseerimistegevus (-/+)</w:t>
            </w:r>
          </w:p>
        </w:tc>
        <w:tc>
          <w:tcPr>
            <w:tcW w:w="1260" w:type="dxa"/>
            <w:shd w:val="clear" w:color="auto" w:fill="auto"/>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b/>
                <w:bCs/>
                <w:color w:val="000000"/>
                <w:sz w:val="20"/>
                <w:szCs w:val="20"/>
              </w:rPr>
            </w:pPr>
            <w:r w:rsidRPr="001F5955">
              <w:rPr>
                <w:rFonts w:ascii="Times New Roman" w:hAnsi="Times New Roman" w:cs="Times New Roman"/>
                <w:b/>
                <w:bCs/>
                <w:color w:val="000000"/>
                <w:sz w:val="20"/>
                <w:szCs w:val="20"/>
              </w:rPr>
              <w:t>-285 188</w:t>
            </w:r>
          </w:p>
        </w:tc>
        <w:tc>
          <w:tcPr>
            <w:tcW w:w="1080" w:type="dxa"/>
            <w:shd w:val="clear" w:color="auto" w:fill="auto"/>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b/>
                <w:bCs/>
                <w:color w:val="000000"/>
                <w:sz w:val="20"/>
                <w:szCs w:val="20"/>
              </w:rPr>
            </w:pPr>
            <w:r w:rsidRPr="001F5955">
              <w:rPr>
                <w:rFonts w:ascii="Times New Roman" w:hAnsi="Times New Roman" w:cs="Times New Roman"/>
                <w:b/>
                <w:bCs/>
                <w:color w:val="000000"/>
                <w:sz w:val="20"/>
                <w:szCs w:val="20"/>
              </w:rPr>
              <w:t>-283 764</w:t>
            </w:r>
          </w:p>
        </w:tc>
        <w:tc>
          <w:tcPr>
            <w:tcW w:w="1080" w:type="dxa"/>
            <w:shd w:val="clear" w:color="auto" w:fill="auto"/>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b/>
                <w:bCs/>
                <w:color w:val="000000"/>
                <w:sz w:val="20"/>
                <w:szCs w:val="20"/>
              </w:rPr>
            </w:pPr>
            <w:r w:rsidRPr="001F5955">
              <w:rPr>
                <w:rFonts w:ascii="Times New Roman" w:hAnsi="Times New Roman" w:cs="Times New Roman"/>
                <w:b/>
                <w:bCs/>
                <w:color w:val="000000"/>
                <w:sz w:val="20"/>
                <w:szCs w:val="20"/>
              </w:rPr>
              <w:t>-296 225</w:t>
            </w:r>
          </w:p>
        </w:tc>
        <w:tc>
          <w:tcPr>
            <w:tcW w:w="1260" w:type="dxa"/>
            <w:shd w:val="clear" w:color="auto" w:fill="auto"/>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b/>
                <w:bCs/>
                <w:color w:val="000000"/>
                <w:sz w:val="20"/>
                <w:szCs w:val="20"/>
              </w:rPr>
            </w:pPr>
            <w:r w:rsidRPr="001F5955">
              <w:rPr>
                <w:rFonts w:ascii="Times New Roman" w:hAnsi="Times New Roman" w:cs="Times New Roman"/>
                <w:b/>
                <w:bCs/>
                <w:color w:val="000000"/>
                <w:sz w:val="20"/>
                <w:szCs w:val="20"/>
              </w:rPr>
              <w:t>-138 738</w:t>
            </w:r>
          </w:p>
        </w:tc>
        <w:tc>
          <w:tcPr>
            <w:tcW w:w="1060" w:type="dxa"/>
            <w:shd w:val="clear" w:color="auto" w:fill="auto"/>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b/>
                <w:bCs/>
                <w:color w:val="000000"/>
                <w:sz w:val="20"/>
                <w:szCs w:val="20"/>
              </w:rPr>
            </w:pPr>
            <w:r w:rsidRPr="001F5955">
              <w:rPr>
                <w:rFonts w:ascii="Times New Roman" w:hAnsi="Times New Roman" w:cs="Times New Roman"/>
                <w:b/>
                <w:bCs/>
                <w:color w:val="000000"/>
                <w:sz w:val="20"/>
                <w:szCs w:val="20"/>
              </w:rPr>
              <w:t>-143 564</w:t>
            </w:r>
          </w:p>
        </w:tc>
        <w:tc>
          <w:tcPr>
            <w:tcW w:w="1071" w:type="dxa"/>
            <w:shd w:val="clear" w:color="auto" w:fill="auto"/>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b/>
                <w:bCs/>
                <w:color w:val="000000"/>
                <w:sz w:val="20"/>
                <w:szCs w:val="20"/>
              </w:rPr>
            </w:pPr>
            <w:r w:rsidRPr="001F5955">
              <w:rPr>
                <w:rFonts w:ascii="Times New Roman" w:hAnsi="Times New Roman" w:cs="Times New Roman"/>
                <w:b/>
                <w:bCs/>
                <w:color w:val="000000"/>
                <w:sz w:val="20"/>
                <w:szCs w:val="20"/>
              </w:rPr>
              <w:t>-148 559</w:t>
            </w:r>
          </w:p>
        </w:tc>
      </w:tr>
      <w:tr w:rsidR="001F5955" w:rsidRPr="00B32900" w:rsidTr="001F5955">
        <w:trPr>
          <w:trHeight w:val="495"/>
        </w:trPr>
        <w:tc>
          <w:tcPr>
            <w:tcW w:w="3240" w:type="dxa"/>
            <w:shd w:val="clear" w:color="auto" w:fill="auto"/>
            <w:vAlign w:val="bottom"/>
          </w:tcPr>
          <w:p w:rsidR="001F5955" w:rsidRPr="00B83C39" w:rsidRDefault="001F5955" w:rsidP="00B32900">
            <w:pPr>
              <w:spacing w:after="0" w:line="240" w:lineRule="auto"/>
              <w:outlineLvl w:val="0"/>
              <w:rPr>
                <w:rFonts w:ascii="Times New Roman" w:eastAsia="Times New Roman" w:hAnsi="Times New Roman" w:cs="Times New Roman"/>
                <w:b/>
                <w:bCs/>
                <w:sz w:val="20"/>
                <w:szCs w:val="20"/>
                <w:lang w:val="en-GB" w:eastAsia="ru-RU"/>
              </w:rPr>
            </w:pPr>
            <w:r w:rsidRPr="00B83C39">
              <w:rPr>
                <w:rFonts w:ascii="Times New Roman" w:eastAsia="Times New Roman" w:hAnsi="Times New Roman" w:cs="Times New Roman"/>
                <w:b/>
                <w:bCs/>
                <w:sz w:val="20"/>
                <w:szCs w:val="20"/>
                <w:lang w:val="en-GB" w:eastAsia="ru-RU"/>
              </w:rPr>
              <w:t>Likviidsete varade muutus (+ suurenemine, - vähenemine)</w:t>
            </w:r>
          </w:p>
        </w:tc>
        <w:tc>
          <w:tcPr>
            <w:tcW w:w="1260" w:type="dxa"/>
            <w:shd w:val="clear" w:color="auto" w:fill="auto"/>
            <w:noWrap/>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color w:val="000000"/>
                <w:sz w:val="20"/>
                <w:szCs w:val="20"/>
              </w:rPr>
            </w:pPr>
            <w:r w:rsidRPr="001F5955">
              <w:rPr>
                <w:rFonts w:ascii="Times New Roman" w:hAnsi="Times New Roman" w:cs="Times New Roman"/>
                <w:color w:val="000000"/>
                <w:sz w:val="20"/>
                <w:szCs w:val="20"/>
              </w:rPr>
              <w:t>15 821</w:t>
            </w:r>
          </w:p>
        </w:tc>
        <w:tc>
          <w:tcPr>
            <w:tcW w:w="1080" w:type="dxa"/>
            <w:shd w:val="clear" w:color="auto" w:fill="auto"/>
            <w:noWrap/>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color w:val="000000"/>
                <w:sz w:val="20"/>
                <w:szCs w:val="20"/>
              </w:rPr>
            </w:pPr>
            <w:r w:rsidRPr="001F5955">
              <w:rPr>
                <w:rFonts w:ascii="Times New Roman" w:hAnsi="Times New Roman" w:cs="Times New Roman"/>
                <w:color w:val="000000"/>
                <w:sz w:val="20"/>
                <w:szCs w:val="20"/>
              </w:rPr>
              <w:t>-20 000</w:t>
            </w:r>
          </w:p>
        </w:tc>
        <w:tc>
          <w:tcPr>
            <w:tcW w:w="1080" w:type="dxa"/>
            <w:shd w:val="clear" w:color="auto" w:fill="auto"/>
            <w:noWrap/>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color w:val="000000"/>
                <w:sz w:val="20"/>
                <w:szCs w:val="20"/>
              </w:rPr>
            </w:pPr>
            <w:r w:rsidRPr="001F5955">
              <w:rPr>
                <w:rFonts w:ascii="Times New Roman" w:hAnsi="Times New Roman" w:cs="Times New Roman"/>
                <w:color w:val="000000"/>
                <w:sz w:val="20"/>
                <w:szCs w:val="20"/>
              </w:rPr>
              <w:t>0</w:t>
            </w:r>
          </w:p>
        </w:tc>
        <w:tc>
          <w:tcPr>
            <w:tcW w:w="1260" w:type="dxa"/>
            <w:shd w:val="clear" w:color="auto" w:fill="auto"/>
            <w:noWrap/>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color w:val="000000"/>
                <w:sz w:val="20"/>
                <w:szCs w:val="20"/>
              </w:rPr>
            </w:pPr>
            <w:r w:rsidRPr="001F5955">
              <w:rPr>
                <w:rFonts w:ascii="Times New Roman" w:hAnsi="Times New Roman" w:cs="Times New Roman"/>
                <w:color w:val="000000"/>
                <w:sz w:val="20"/>
                <w:szCs w:val="20"/>
              </w:rPr>
              <w:t>0</w:t>
            </w:r>
          </w:p>
        </w:tc>
        <w:tc>
          <w:tcPr>
            <w:tcW w:w="1060" w:type="dxa"/>
            <w:shd w:val="clear" w:color="auto" w:fill="auto"/>
            <w:noWrap/>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color w:val="000000"/>
                <w:sz w:val="20"/>
                <w:szCs w:val="20"/>
              </w:rPr>
            </w:pPr>
            <w:r w:rsidRPr="001F5955">
              <w:rPr>
                <w:rFonts w:ascii="Times New Roman" w:hAnsi="Times New Roman" w:cs="Times New Roman"/>
                <w:color w:val="000000"/>
                <w:sz w:val="20"/>
                <w:szCs w:val="20"/>
              </w:rPr>
              <w:t>0</w:t>
            </w:r>
          </w:p>
        </w:tc>
        <w:tc>
          <w:tcPr>
            <w:tcW w:w="1071" w:type="dxa"/>
            <w:shd w:val="clear" w:color="auto" w:fill="auto"/>
            <w:noWrap/>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color w:val="000000"/>
                <w:sz w:val="20"/>
                <w:szCs w:val="20"/>
              </w:rPr>
            </w:pPr>
            <w:r w:rsidRPr="001F5955">
              <w:rPr>
                <w:rFonts w:ascii="Times New Roman" w:hAnsi="Times New Roman" w:cs="Times New Roman"/>
                <w:color w:val="000000"/>
                <w:sz w:val="20"/>
                <w:szCs w:val="20"/>
              </w:rPr>
              <w:t>0</w:t>
            </w:r>
          </w:p>
        </w:tc>
      </w:tr>
      <w:tr w:rsidR="001F5955" w:rsidRPr="00B32900" w:rsidTr="001F5955">
        <w:trPr>
          <w:trHeight w:val="525"/>
        </w:trPr>
        <w:tc>
          <w:tcPr>
            <w:tcW w:w="3240" w:type="dxa"/>
            <w:shd w:val="clear" w:color="auto" w:fill="auto"/>
            <w:vAlign w:val="bottom"/>
          </w:tcPr>
          <w:p w:rsidR="001F5955" w:rsidRPr="00B83C39" w:rsidRDefault="001F5955" w:rsidP="00B32900">
            <w:pPr>
              <w:spacing w:after="0" w:line="240" w:lineRule="auto"/>
              <w:outlineLvl w:val="0"/>
              <w:rPr>
                <w:rFonts w:ascii="Times New Roman" w:eastAsia="Times New Roman" w:hAnsi="Times New Roman" w:cs="Times New Roman"/>
                <w:b/>
                <w:bCs/>
                <w:sz w:val="20"/>
                <w:szCs w:val="20"/>
                <w:lang w:val="en-GB" w:eastAsia="ru-RU"/>
              </w:rPr>
            </w:pPr>
            <w:r w:rsidRPr="00B83C39">
              <w:rPr>
                <w:rFonts w:ascii="Times New Roman" w:eastAsia="Times New Roman" w:hAnsi="Times New Roman" w:cs="Times New Roman"/>
                <w:b/>
                <w:bCs/>
                <w:sz w:val="20"/>
                <w:szCs w:val="20"/>
                <w:lang w:val="en-GB" w:eastAsia="ru-RU"/>
              </w:rPr>
              <w:t xml:space="preserve">Nõuete ja kohustuste saldode </w:t>
            </w:r>
            <w:r w:rsidR="006F32AB">
              <w:rPr>
                <w:rFonts w:ascii="Times New Roman" w:eastAsia="Times New Roman" w:hAnsi="Times New Roman" w:cs="Times New Roman"/>
                <w:b/>
                <w:bCs/>
                <w:sz w:val="20"/>
                <w:szCs w:val="20"/>
                <w:lang w:val="en-GB" w:eastAsia="ru-RU"/>
              </w:rPr>
              <w:t>muutus (tekkepõhise e/a korral)</w:t>
            </w:r>
            <w:r w:rsidRPr="006F32AB">
              <w:rPr>
                <w:rFonts w:ascii="Times New Roman" w:eastAsia="Times New Roman" w:hAnsi="Times New Roman" w:cs="Times New Roman"/>
                <w:b/>
                <w:bCs/>
                <w:sz w:val="18"/>
                <w:szCs w:val="18"/>
                <w:lang w:val="en-GB" w:eastAsia="ru-RU"/>
              </w:rPr>
              <w:t>(+/-)</w:t>
            </w:r>
          </w:p>
        </w:tc>
        <w:tc>
          <w:tcPr>
            <w:tcW w:w="1260" w:type="dxa"/>
            <w:shd w:val="clear" w:color="auto" w:fill="auto"/>
            <w:noWrap/>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color w:val="000000"/>
                <w:sz w:val="20"/>
                <w:szCs w:val="20"/>
              </w:rPr>
            </w:pPr>
            <w:r w:rsidRPr="001F5955">
              <w:rPr>
                <w:rFonts w:ascii="Times New Roman" w:hAnsi="Times New Roman" w:cs="Times New Roman"/>
                <w:color w:val="000000"/>
                <w:sz w:val="20"/>
                <w:szCs w:val="20"/>
              </w:rPr>
              <w:t>-43 507</w:t>
            </w:r>
          </w:p>
        </w:tc>
        <w:tc>
          <w:tcPr>
            <w:tcW w:w="1080" w:type="dxa"/>
            <w:shd w:val="clear" w:color="auto" w:fill="auto"/>
            <w:noWrap/>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color w:val="000000"/>
                <w:sz w:val="20"/>
                <w:szCs w:val="20"/>
              </w:rPr>
            </w:pPr>
            <w:r w:rsidRPr="001F5955">
              <w:rPr>
                <w:rFonts w:ascii="Times New Roman" w:hAnsi="Times New Roman" w:cs="Times New Roman"/>
                <w:color w:val="000000"/>
                <w:sz w:val="20"/>
                <w:szCs w:val="20"/>
              </w:rPr>
              <w:t>441 764</w:t>
            </w:r>
          </w:p>
        </w:tc>
        <w:tc>
          <w:tcPr>
            <w:tcW w:w="1080" w:type="dxa"/>
            <w:shd w:val="clear" w:color="auto" w:fill="auto"/>
            <w:noWrap/>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color w:val="000000"/>
                <w:sz w:val="20"/>
                <w:szCs w:val="20"/>
              </w:rPr>
            </w:pPr>
            <w:r w:rsidRPr="001F5955">
              <w:rPr>
                <w:rFonts w:ascii="Times New Roman" w:hAnsi="Times New Roman" w:cs="Times New Roman"/>
                <w:color w:val="000000"/>
                <w:sz w:val="20"/>
                <w:szCs w:val="20"/>
              </w:rPr>
              <w:t>-37 775</w:t>
            </w:r>
          </w:p>
        </w:tc>
        <w:tc>
          <w:tcPr>
            <w:tcW w:w="1260" w:type="dxa"/>
            <w:shd w:val="clear" w:color="auto" w:fill="auto"/>
            <w:noWrap/>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color w:val="000000"/>
                <w:sz w:val="20"/>
                <w:szCs w:val="20"/>
              </w:rPr>
            </w:pPr>
            <w:r w:rsidRPr="001F5955">
              <w:rPr>
                <w:rFonts w:ascii="Times New Roman" w:hAnsi="Times New Roman" w:cs="Times New Roman"/>
                <w:color w:val="000000"/>
                <w:sz w:val="20"/>
                <w:szCs w:val="20"/>
              </w:rPr>
              <w:t>-208 822</w:t>
            </w:r>
          </w:p>
        </w:tc>
        <w:tc>
          <w:tcPr>
            <w:tcW w:w="1060" w:type="dxa"/>
            <w:shd w:val="clear" w:color="auto" w:fill="auto"/>
            <w:noWrap/>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color w:val="000000"/>
                <w:sz w:val="20"/>
                <w:szCs w:val="20"/>
              </w:rPr>
            </w:pPr>
            <w:r w:rsidRPr="001F5955">
              <w:rPr>
                <w:rFonts w:ascii="Times New Roman" w:hAnsi="Times New Roman" w:cs="Times New Roman"/>
                <w:color w:val="000000"/>
                <w:sz w:val="20"/>
                <w:szCs w:val="20"/>
              </w:rPr>
              <w:t>-203 996</w:t>
            </w:r>
          </w:p>
        </w:tc>
        <w:tc>
          <w:tcPr>
            <w:tcW w:w="1071" w:type="dxa"/>
            <w:shd w:val="clear" w:color="auto" w:fill="auto"/>
            <w:noWrap/>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color w:val="000000"/>
                <w:sz w:val="20"/>
                <w:szCs w:val="20"/>
              </w:rPr>
            </w:pPr>
            <w:r w:rsidRPr="001F5955">
              <w:rPr>
                <w:rFonts w:ascii="Times New Roman" w:hAnsi="Times New Roman" w:cs="Times New Roman"/>
                <w:color w:val="000000"/>
                <w:sz w:val="20"/>
                <w:szCs w:val="20"/>
              </w:rPr>
              <w:t>-199 001</w:t>
            </w:r>
          </w:p>
        </w:tc>
      </w:tr>
      <w:tr w:rsidR="001F5955" w:rsidRPr="00B32900" w:rsidTr="001F5955">
        <w:trPr>
          <w:trHeight w:val="255"/>
        </w:trPr>
        <w:tc>
          <w:tcPr>
            <w:tcW w:w="3240" w:type="dxa"/>
            <w:shd w:val="clear" w:color="auto" w:fill="auto"/>
            <w:noWrap/>
            <w:vAlign w:val="bottom"/>
          </w:tcPr>
          <w:p w:rsidR="001F5955" w:rsidRPr="00B83C39" w:rsidRDefault="001F5955" w:rsidP="00B32900">
            <w:pPr>
              <w:spacing w:after="0" w:line="240" w:lineRule="auto"/>
              <w:outlineLvl w:val="0"/>
              <w:rPr>
                <w:rFonts w:ascii="Times New Roman" w:eastAsia="Times New Roman" w:hAnsi="Times New Roman" w:cs="Times New Roman"/>
                <w:sz w:val="20"/>
                <w:szCs w:val="20"/>
                <w:lang w:val="ru-RU" w:eastAsia="ru-RU"/>
              </w:rPr>
            </w:pPr>
            <w:r w:rsidRPr="00B83C39">
              <w:rPr>
                <w:rFonts w:ascii="Times New Roman" w:eastAsia="Times New Roman" w:hAnsi="Times New Roman" w:cs="Times New Roman"/>
                <w:sz w:val="20"/>
                <w:szCs w:val="20"/>
                <w:lang w:val="ru-RU" w:eastAsia="ru-RU"/>
              </w:rPr>
              <w:t> </w:t>
            </w:r>
          </w:p>
        </w:tc>
        <w:tc>
          <w:tcPr>
            <w:tcW w:w="1260" w:type="dxa"/>
            <w:shd w:val="clear" w:color="auto" w:fill="auto"/>
            <w:noWrap/>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color w:val="000000"/>
                <w:sz w:val="20"/>
                <w:szCs w:val="20"/>
              </w:rPr>
            </w:pPr>
          </w:p>
        </w:tc>
        <w:tc>
          <w:tcPr>
            <w:tcW w:w="1080" w:type="dxa"/>
            <w:shd w:val="clear" w:color="auto" w:fill="auto"/>
            <w:noWrap/>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color w:val="000000"/>
                <w:sz w:val="20"/>
                <w:szCs w:val="20"/>
              </w:rPr>
            </w:pPr>
          </w:p>
        </w:tc>
        <w:tc>
          <w:tcPr>
            <w:tcW w:w="1080" w:type="dxa"/>
            <w:shd w:val="clear" w:color="auto" w:fill="auto"/>
            <w:noWrap/>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color w:val="000000"/>
                <w:sz w:val="20"/>
                <w:szCs w:val="20"/>
              </w:rPr>
            </w:pPr>
          </w:p>
        </w:tc>
        <w:tc>
          <w:tcPr>
            <w:tcW w:w="1260" w:type="dxa"/>
            <w:shd w:val="clear" w:color="auto" w:fill="auto"/>
            <w:noWrap/>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color w:val="000000"/>
                <w:sz w:val="20"/>
                <w:szCs w:val="20"/>
              </w:rPr>
            </w:pPr>
          </w:p>
        </w:tc>
        <w:tc>
          <w:tcPr>
            <w:tcW w:w="1060" w:type="dxa"/>
            <w:shd w:val="clear" w:color="auto" w:fill="auto"/>
            <w:noWrap/>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color w:val="000000"/>
                <w:sz w:val="20"/>
                <w:szCs w:val="20"/>
              </w:rPr>
            </w:pPr>
          </w:p>
        </w:tc>
        <w:tc>
          <w:tcPr>
            <w:tcW w:w="1071" w:type="dxa"/>
            <w:shd w:val="clear" w:color="auto" w:fill="auto"/>
            <w:noWrap/>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color w:val="000000"/>
                <w:sz w:val="20"/>
                <w:szCs w:val="20"/>
              </w:rPr>
            </w:pPr>
          </w:p>
        </w:tc>
      </w:tr>
      <w:tr w:rsidR="001F5955" w:rsidRPr="00B32900" w:rsidTr="001F5955">
        <w:trPr>
          <w:trHeight w:val="255"/>
        </w:trPr>
        <w:tc>
          <w:tcPr>
            <w:tcW w:w="3240" w:type="dxa"/>
            <w:shd w:val="clear" w:color="auto" w:fill="auto"/>
            <w:vAlign w:val="bottom"/>
          </w:tcPr>
          <w:p w:rsidR="001F5955" w:rsidRPr="00B83C39" w:rsidRDefault="001F5955" w:rsidP="00B32900">
            <w:pPr>
              <w:spacing w:after="0" w:line="240" w:lineRule="auto"/>
              <w:outlineLvl w:val="0"/>
              <w:rPr>
                <w:rFonts w:ascii="Times New Roman" w:eastAsia="Times New Roman" w:hAnsi="Times New Roman" w:cs="Times New Roman"/>
                <w:b/>
                <w:bCs/>
                <w:sz w:val="20"/>
                <w:szCs w:val="20"/>
                <w:lang w:val="en-GB" w:eastAsia="ru-RU"/>
              </w:rPr>
            </w:pPr>
            <w:r w:rsidRPr="00B83C39">
              <w:rPr>
                <w:rFonts w:ascii="Times New Roman" w:eastAsia="Times New Roman" w:hAnsi="Times New Roman" w:cs="Times New Roman"/>
                <w:b/>
                <w:bCs/>
                <w:sz w:val="20"/>
                <w:szCs w:val="20"/>
                <w:lang w:val="en-GB" w:eastAsia="ru-RU"/>
              </w:rPr>
              <w:t>Likviidsete varade suunamata jääk aasta lõpuks</w:t>
            </w:r>
          </w:p>
        </w:tc>
        <w:tc>
          <w:tcPr>
            <w:tcW w:w="1260" w:type="dxa"/>
            <w:shd w:val="clear" w:color="auto" w:fill="auto"/>
            <w:noWrap/>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b/>
                <w:bCs/>
                <w:color w:val="000000"/>
                <w:sz w:val="20"/>
                <w:szCs w:val="20"/>
              </w:rPr>
            </w:pPr>
            <w:r w:rsidRPr="001F5955">
              <w:rPr>
                <w:rFonts w:ascii="Times New Roman" w:hAnsi="Times New Roman" w:cs="Times New Roman"/>
                <w:b/>
                <w:bCs/>
                <w:color w:val="000000"/>
                <w:sz w:val="20"/>
                <w:szCs w:val="20"/>
              </w:rPr>
              <w:t>24 004</w:t>
            </w:r>
          </w:p>
        </w:tc>
        <w:tc>
          <w:tcPr>
            <w:tcW w:w="1080" w:type="dxa"/>
            <w:shd w:val="clear" w:color="auto" w:fill="auto"/>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b/>
                <w:bCs/>
                <w:color w:val="000000"/>
                <w:sz w:val="20"/>
                <w:szCs w:val="20"/>
              </w:rPr>
            </w:pPr>
            <w:r w:rsidRPr="001F5955">
              <w:rPr>
                <w:rFonts w:ascii="Times New Roman" w:hAnsi="Times New Roman" w:cs="Times New Roman"/>
                <w:b/>
                <w:bCs/>
                <w:color w:val="000000"/>
                <w:sz w:val="20"/>
                <w:szCs w:val="20"/>
              </w:rPr>
              <w:t>4 004</w:t>
            </w:r>
          </w:p>
        </w:tc>
        <w:tc>
          <w:tcPr>
            <w:tcW w:w="1080" w:type="dxa"/>
            <w:shd w:val="clear" w:color="auto" w:fill="auto"/>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b/>
                <w:bCs/>
                <w:color w:val="000000"/>
                <w:sz w:val="20"/>
                <w:szCs w:val="20"/>
              </w:rPr>
            </w:pPr>
            <w:r w:rsidRPr="001F5955">
              <w:rPr>
                <w:rFonts w:ascii="Times New Roman" w:hAnsi="Times New Roman" w:cs="Times New Roman"/>
                <w:b/>
                <w:bCs/>
                <w:color w:val="000000"/>
                <w:sz w:val="20"/>
                <w:szCs w:val="20"/>
              </w:rPr>
              <w:t>4 004</w:t>
            </w:r>
          </w:p>
        </w:tc>
        <w:tc>
          <w:tcPr>
            <w:tcW w:w="1260" w:type="dxa"/>
            <w:shd w:val="clear" w:color="auto" w:fill="auto"/>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b/>
                <w:bCs/>
                <w:color w:val="000000"/>
                <w:sz w:val="20"/>
                <w:szCs w:val="20"/>
              </w:rPr>
            </w:pPr>
            <w:r w:rsidRPr="001F5955">
              <w:rPr>
                <w:rFonts w:ascii="Times New Roman" w:hAnsi="Times New Roman" w:cs="Times New Roman"/>
                <w:b/>
                <w:bCs/>
                <w:color w:val="000000"/>
                <w:sz w:val="20"/>
                <w:szCs w:val="20"/>
              </w:rPr>
              <w:t>4 004</w:t>
            </w:r>
          </w:p>
        </w:tc>
        <w:tc>
          <w:tcPr>
            <w:tcW w:w="1060" w:type="dxa"/>
            <w:shd w:val="clear" w:color="auto" w:fill="auto"/>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b/>
                <w:bCs/>
                <w:color w:val="000000"/>
                <w:sz w:val="20"/>
                <w:szCs w:val="20"/>
              </w:rPr>
            </w:pPr>
            <w:r w:rsidRPr="001F5955">
              <w:rPr>
                <w:rFonts w:ascii="Times New Roman" w:hAnsi="Times New Roman" w:cs="Times New Roman"/>
                <w:b/>
                <w:bCs/>
                <w:color w:val="000000"/>
                <w:sz w:val="20"/>
                <w:szCs w:val="20"/>
              </w:rPr>
              <w:t>4 004</w:t>
            </w:r>
          </w:p>
        </w:tc>
        <w:tc>
          <w:tcPr>
            <w:tcW w:w="1071" w:type="dxa"/>
            <w:shd w:val="clear" w:color="auto" w:fill="auto"/>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b/>
                <w:bCs/>
                <w:color w:val="000000"/>
                <w:sz w:val="20"/>
                <w:szCs w:val="20"/>
              </w:rPr>
            </w:pPr>
            <w:r w:rsidRPr="001F5955">
              <w:rPr>
                <w:rFonts w:ascii="Times New Roman" w:hAnsi="Times New Roman" w:cs="Times New Roman"/>
                <w:b/>
                <w:bCs/>
                <w:color w:val="000000"/>
                <w:sz w:val="20"/>
                <w:szCs w:val="20"/>
              </w:rPr>
              <w:t>4 004</w:t>
            </w:r>
          </w:p>
        </w:tc>
      </w:tr>
      <w:tr w:rsidR="001F5955" w:rsidRPr="00B32900" w:rsidTr="001F5955">
        <w:trPr>
          <w:trHeight w:val="255"/>
        </w:trPr>
        <w:tc>
          <w:tcPr>
            <w:tcW w:w="3240" w:type="dxa"/>
            <w:shd w:val="clear" w:color="auto" w:fill="auto"/>
          </w:tcPr>
          <w:p w:rsidR="001F5955" w:rsidRPr="00B83C39" w:rsidRDefault="001F5955" w:rsidP="00B32900">
            <w:pPr>
              <w:spacing w:after="0" w:line="240" w:lineRule="auto"/>
              <w:outlineLvl w:val="0"/>
              <w:rPr>
                <w:rFonts w:ascii="Times New Roman" w:eastAsia="Times New Roman" w:hAnsi="Times New Roman" w:cs="Times New Roman"/>
                <w:b/>
                <w:bCs/>
                <w:sz w:val="20"/>
                <w:szCs w:val="20"/>
                <w:lang w:val="en-GB" w:eastAsia="ru-RU"/>
              </w:rPr>
            </w:pPr>
            <w:r w:rsidRPr="00B83C39">
              <w:rPr>
                <w:rFonts w:ascii="Times New Roman" w:eastAsia="Times New Roman" w:hAnsi="Times New Roman" w:cs="Times New Roman"/>
                <w:b/>
                <w:bCs/>
                <w:sz w:val="20"/>
                <w:szCs w:val="20"/>
                <w:lang w:val="en-GB" w:eastAsia="ru-RU"/>
              </w:rPr>
              <w:t>Võlakohustused kokku aasta lõpu seisuga</w:t>
            </w:r>
          </w:p>
        </w:tc>
        <w:tc>
          <w:tcPr>
            <w:tcW w:w="1260" w:type="dxa"/>
            <w:shd w:val="clear" w:color="auto" w:fill="auto"/>
            <w:noWrap/>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color w:val="000000"/>
                <w:sz w:val="20"/>
                <w:szCs w:val="20"/>
              </w:rPr>
            </w:pPr>
            <w:r w:rsidRPr="001F5955">
              <w:rPr>
                <w:rFonts w:ascii="Times New Roman" w:hAnsi="Times New Roman" w:cs="Times New Roman"/>
                <w:color w:val="000000"/>
                <w:sz w:val="20"/>
                <w:szCs w:val="20"/>
              </w:rPr>
              <w:t>1 641 620</w:t>
            </w:r>
          </w:p>
        </w:tc>
        <w:tc>
          <w:tcPr>
            <w:tcW w:w="1080" w:type="dxa"/>
            <w:shd w:val="clear" w:color="auto" w:fill="auto"/>
            <w:noWrap/>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color w:val="000000"/>
                <w:sz w:val="20"/>
                <w:szCs w:val="20"/>
              </w:rPr>
            </w:pPr>
            <w:r w:rsidRPr="001F5955">
              <w:rPr>
                <w:rFonts w:ascii="Times New Roman" w:hAnsi="Times New Roman" w:cs="Times New Roman"/>
                <w:color w:val="000000"/>
                <w:sz w:val="20"/>
                <w:szCs w:val="20"/>
              </w:rPr>
              <w:t>1 357 856</w:t>
            </w:r>
          </w:p>
        </w:tc>
        <w:tc>
          <w:tcPr>
            <w:tcW w:w="1080" w:type="dxa"/>
            <w:shd w:val="clear" w:color="auto" w:fill="auto"/>
            <w:noWrap/>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color w:val="000000"/>
                <w:sz w:val="20"/>
                <w:szCs w:val="20"/>
              </w:rPr>
            </w:pPr>
            <w:r w:rsidRPr="001F5955">
              <w:rPr>
                <w:rFonts w:ascii="Times New Roman" w:hAnsi="Times New Roman" w:cs="Times New Roman"/>
                <w:color w:val="000000"/>
                <w:sz w:val="20"/>
                <w:szCs w:val="20"/>
              </w:rPr>
              <w:t>1 061 631</w:t>
            </w:r>
          </w:p>
        </w:tc>
        <w:tc>
          <w:tcPr>
            <w:tcW w:w="1260" w:type="dxa"/>
            <w:shd w:val="clear" w:color="auto" w:fill="auto"/>
            <w:noWrap/>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color w:val="000000"/>
                <w:sz w:val="20"/>
                <w:szCs w:val="20"/>
              </w:rPr>
            </w:pPr>
            <w:r w:rsidRPr="001F5955">
              <w:rPr>
                <w:rFonts w:ascii="Times New Roman" w:hAnsi="Times New Roman" w:cs="Times New Roman"/>
                <w:color w:val="000000"/>
                <w:sz w:val="20"/>
                <w:szCs w:val="20"/>
              </w:rPr>
              <w:t>922 893</w:t>
            </w:r>
          </w:p>
        </w:tc>
        <w:tc>
          <w:tcPr>
            <w:tcW w:w="1060" w:type="dxa"/>
            <w:shd w:val="clear" w:color="auto" w:fill="auto"/>
            <w:noWrap/>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color w:val="000000"/>
                <w:sz w:val="20"/>
                <w:szCs w:val="20"/>
              </w:rPr>
            </w:pPr>
            <w:r w:rsidRPr="001F5955">
              <w:rPr>
                <w:rFonts w:ascii="Times New Roman" w:hAnsi="Times New Roman" w:cs="Times New Roman"/>
                <w:color w:val="000000"/>
                <w:sz w:val="20"/>
                <w:szCs w:val="20"/>
              </w:rPr>
              <w:t>779 329</w:t>
            </w:r>
          </w:p>
        </w:tc>
        <w:tc>
          <w:tcPr>
            <w:tcW w:w="1071" w:type="dxa"/>
            <w:shd w:val="clear" w:color="auto" w:fill="auto"/>
            <w:noWrap/>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color w:val="000000"/>
                <w:sz w:val="20"/>
                <w:szCs w:val="20"/>
              </w:rPr>
            </w:pPr>
            <w:r w:rsidRPr="001F5955">
              <w:rPr>
                <w:rFonts w:ascii="Times New Roman" w:hAnsi="Times New Roman" w:cs="Times New Roman"/>
                <w:color w:val="000000"/>
                <w:sz w:val="20"/>
                <w:szCs w:val="20"/>
              </w:rPr>
              <w:t>630 770</w:t>
            </w:r>
          </w:p>
        </w:tc>
      </w:tr>
      <w:tr w:rsidR="001F5955" w:rsidRPr="00B32900" w:rsidTr="001F5955">
        <w:trPr>
          <w:trHeight w:val="450"/>
        </w:trPr>
        <w:tc>
          <w:tcPr>
            <w:tcW w:w="3240" w:type="dxa"/>
            <w:shd w:val="clear" w:color="auto" w:fill="auto"/>
          </w:tcPr>
          <w:p w:rsidR="001F5955" w:rsidRPr="00B83C39" w:rsidRDefault="001F5955" w:rsidP="00B32900">
            <w:pPr>
              <w:spacing w:after="0" w:line="240" w:lineRule="auto"/>
              <w:outlineLvl w:val="0"/>
              <w:rPr>
                <w:rFonts w:ascii="Times New Roman" w:eastAsia="Times New Roman" w:hAnsi="Times New Roman" w:cs="Times New Roman"/>
                <w:sz w:val="20"/>
                <w:szCs w:val="20"/>
                <w:lang w:val="en-GB" w:eastAsia="ru-RU"/>
              </w:rPr>
            </w:pPr>
            <w:r w:rsidRPr="00B83C39">
              <w:rPr>
                <w:rFonts w:ascii="Times New Roman" w:eastAsia="Times New Roman" w:hAnsi="Times New Roman" w:cs="Times New Roman"/>
                <w:sz w:val="20"/>
                <w:szCs w:val="20"/>
                <w:lang w:val="en-GB" w:eastAsia="ru-RU"/>
              </w:rPr>
              <w:t xml:space="preserve">    sh kohustused, mille võrra võib ületada netovõlakoormuse piirmäära (arvestusüksuse väline)</w:t>
            </w:r>
          </w:p>
        </w:tc>
        <w:tc>
          <w:tcPr>
            <w:tcW w:w="1260" w:type="dxa"/>
            <w:shd w:val="clear" w:color="auto" w:fill="auto"/>
            <w:noWrap/>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color w:val="000000"/>
                <w:sz w:val="20"/>
                <w:szCs w:val="20"/>
              </w:rPr>
            </w:pPr>
          </w:p>
        </w:tc>
        <w:tc>
          <w:tcPr>
            <w:tcW w:w="1080" w:type="dxa"/>
            <w:shd w:val="clear" w:color="auto" w:fill="auto"/>
            <w:noWrap/>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color w:val="000000"/>
                <w:sz w:val="20"/>
                <w:szCs w:val="20"/>
              </w:rPr>
            </w:pPr>
          </w:p>
        </w:tc>
        <w:tc>
          <w:tcPr>
            <w:tcW w:w="1080" w:type="dxa"/>
            <w:shd w:val="clear" w:color="auto" w:fill="auto"/>
            <w:noWrap/>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color w:val="000000"/>
                <w:sz w:val="20"/>
                <w:szCs w:val="20"/>
              </w:rPr>
            </w:pPr>
          </w:p>
        </w:tc>
        <w:tc>
          <w:tcPr>
            <w:tcW w:w="1260" w:type="dxa"/>
            <w:shd w:val="clear" w:color="auto" w:fill="auto"/>
            <w:noWrap/>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color w:val="000000"/>
                <w:sz w:val="20"/>
                <w:szCs w:val="20"/>
              </w:rPr>
            </w:pPr>
          </w:p>
        </w:tc>
        <w:tc>
          <w:tcPr>
            <w:tcW w:w="1060" w:type="dxa"/>
            <w:shd w:val="clear" w:color="auto" w:fill="auto"/>
            <w:noWrap/>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color w:val="000000"/>
                <w:sz w:val="20"/>
                <w:szCs w:val="20"/>
              </w:rPr>
            </w:pPr>
          </w:p>
        </w:tc>
        <w:tc>
          <w:tcPr>
            <w:tcW w:w="1071" w:type="dxa"/>
            <w:shd w:val="clear" w:color="auto" w:fill="auto"/>
            <w:noWrap/>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color w:val="000000"/>
                <w:sz w:val="20"/>
                <w:szCs w:val="20"/>
              </w:rPr>
            </w:pPr>
          </w:p>
        </w:tc>
      </w:tr>
      <w:tr w:rsidR="001F5955" w:rsidRPr="00B32900" w:rsidTr="001F5955">
        <w:trPr>
          <w:trHeight w:val="255"/>
        </w:trPr>
        <w:tc>
          <w:tcPr>
            <w:tcW w:w="3240" w:type="dxa"/>
            <w:shd w:val="clear" w:color="auto" w:fill="auto"/>
          </w:tcPr>
          <w:p w:rsidR="001F5955" w:rsidRPr="00B83C39" w:rsidRDefault="001F5955" w:rsidP="00B32900">
            <w:pPr>
              <w:spacing w:after="0" w:line="240" w:lineRule="auto"/>
              <w:outlineLvl w:val="0"/>
              <w:rPr>
                <w:rFonts w:ascii="Times New Roman" w:eastAsia="Times New Roman" w:hAnsi="Times New Roman" w:cs="Times New Roman"/>
                <w:sz w:val="20"/>
                <w:szCs w:val="20"/>
                <w:lang w:val="ru-RU" w:eastAsia="ru-RU"/>
              </w:rPr>
            </w:pPr>
            <w:r w:rsidRPr="00B83C39">
              <w:rPr>
                <w:rFonts w:ascii="Times New Roman" w:eastAsia="Times New Roman" w:hAnsi="Times New Roman" w:cs="Times New Roman"/>
                <w:sz w:val="20"/>
                <w:szCs w:val="20"/>
                <w:lang w:val="en-US" w:eastAsia="ru-RU"/>
              </w:rPr>
              <w:t xml:space="preserve">    </w:t>
            </w:r>
            <w:r w:rsidRPr="00B83C39">
              <w:rPr>
                <w:rFonts w:ascii="Times New Roman" w:eastAsia="Times New Roman" w:hAnsi="Times New Roman" w:cs="Times New Roman"/>
                <w:sz w:val="20"/>
                <w:szCs w:val="20"/>
                <w:lang w:val="ru-RU" w:eastAsia="ru-RU"/>
              </w:rPr>
              <w:t>sh võlakohustused (arvestusüksuse sisene)</w:t>
            </w:r>
          </w:p>
        </w:tc>
        <w:tc>
          <w:tcPr>
            <w:tcW w:w="1260" w:type="dxa"/>
            <w:shd w:val="clear" w:color="auto" w:fill="auto"/>
            <w:noWrap/>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color w:val="000000"/>
                <w:sz w:val="20"/>
                <w:szCs w:val="20"/>
              </w:rPr>
            </w:pPr>
          </w:p>
        </w:tc>
        <w:tc>
          <w:tcPr>
            <w:tcW w:w="1080" w:type="dxa"/>
            <w:shd w:val="clear" w:color="auto" w:fill="auto"/>
            <w:noWrap/>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color w:val="000000"/>
                <w:sz w:val="20"/>
                <w:szCs w:val="20"/>
              </w:rPr>
            </w:pPr>
          </w:p>
        </w:tc>
        <w:tc>
          <w:tcPr>
            <w:tcW w:w="1080" w:type="dxa"/>
            <w:shd w:val="clear" w:color="auto" w:fill="auto"/>
            <w:noWrap/>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color w:val="000000"/>
                <w:sz w:val="20"/>
                <w:szCs w:val="20"/>
              </w:rPr>
            </w:pPr>
          </w:p>
        </w:tc>
        <w:tc>
          <w:tcPr>
            <w:tcW w:w="1260" w:type="dxa"/>
            <w:shd w:val="clear" w:color="auto" w:fill="auto"/>
            <w:noWrap/>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color w:val="000000"/>
                <w:sz w:val="20"/>
                <w:szCs w:val="20"/>
              </w:rPr>
            </w:pPr>
          </w:p>
        </w:tc>
        <w:tc>
          <w:tcPr>
            <w:tcW w:w="1060" w:type="dxa"/>
            <w:shd w:val="clear" w:color="auto" w:fill="auto"/>
            <w:noWrap/>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color w:val="000000"/>
                <w:sz w:val="20"/>
                <w:szCs w:val="20"/>
              </w:rPr>
            </w:pPr>
          </w:p>
        </w:tc>
        <w:tc>
          <w:tcPr>
            <w:tcW w:w="1071" w:type="dxa"/>
            <w:shd w:val="clear" w:color="auto" w:fill="auto"/>
            <w:noWrap/>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color w:val="000000"/>
                <w:sz w:val="20"/>
                <w:szCs w:val="20"/>
              </w:rPr>
            </w:pPr>
          </w:p>
        </w:tc>
      </w:tr>
      <w:tr w:rsidR="001F5955" w:rsidRPr="00B32900" w:rsidTr="001F5955">
        <w:trPr>
          <w:trHeight w:val="255"/>
        </w:trPr>
        <w:tc>
          <w:tcPr>
            <w:tcW w:w="3240" w:type="dxa"/>
            <w:shd w:val="clear" w:color="auto" w:fill="auto"/>
          </w:tcPr>
          <w:p w:rsidR="001F5955" w:rsidRPr="00B83C39" w:rsidRDefault="001F5955" w:rsidP="00B32900">
            <w:pPr>
              <w:spacing w:after="0" w:line="240" w:lineRule="auto"/>
              <w:outlineLvl w:val="0"/>
              <w:rPr>
                <w:rFonts w:ascii="Times New Roman" w:eastAsia="Times New Roman" w:hAnsi="Times New Roman" w:cs="Times New Roman"/>
                <w:sz w:val="20"/>
                <w:szCs w:val="20"/>
                <w:lang w:val="en-GB" w:eastAsia="ru-RU"/>
              </w:rPr>
            </w:pPr>
            <w:r w:rsidRPr="00B83C39">
              <w:rPr>
                <w:rFonts w:ascii="Times New Roman" w:eastAsia="Times New Roman" w:hAnsi="Times New Roman" w:cs="Times New Roman"/>
                <w:sz w:val="20"/>
                <w:szCs w:val="20"/>
                <w:lang w:val="en-GB" w:eastAsia="ru-RU"/>
              </w:rPr>
              <w:t xml:space="preserve">    sh muud võlakohustused, mis kajastuvad ka KOV bilansis</w:t>
            </w:r>
          </w:p>
        </w:tc>
        <w:tc>
          <w:tcPr>
            <w:tcW w:w="1260" w:type="dxa"/>
            <w:shd w:val="clear" w:color="auto" w:fill="auto"/>
            <w:noWrap/>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color w:val="000000"/>
                <w:sz w:val="20"/>
                <w:szCs w:val="20"/>
              </w:rPr>
            </w:pPr>
          </w:p>
        </w:tc>
        <w:tc>
          <w:tcPr>
            <w:tcW w:w="1080" w:type="dxa"/>
            <w:shd w:val="clear" w:color="auto" w:fill="auto"/>
            <w:noWrap/>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color w:val="000000"/>
                <w:sz w:val="20"/>
                <w:szCs w:val="20"/>
              </w:rPr>
            </w:pPr>
          </w:p>
        </w:tc>
        <w:tc>
          <w:tcPr>
            <w:tcW w:w="1080" w:type="dxa"/>
            <w:shd w:val="clear" w:color="auto" w:fill="auto"/>
            <w:noWrap/>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color w:val="000000"/>
                <w:sz w:val="20"/>
                <w:szCs w:val="20"/>
              </w:rPr>
            </w:pPr>
          </w:p>
        </w:tc>
        <w:tc>
          <w:tcPr>
            <w:tcW w:w="1260" w:type="dxa"/>
            <w:shd w:val="clear" w:color="auto" w:fill="auto"/>
            <w:noWrap/>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color w:val="000000"/>
                <w:sz w:val="20"/>
                <w:szCs w:val="20"/>
              </w:rPr>
            </w:pPr>
          </w:p>
        </w:tc>
        <w:tc>
          <w:tcPr>
            <w:tcW w:w="1060" w:type="dxa"/>
            <w:shd w:val="clear" w:color="auto" w:fill="auto"/>
            <w:noWrap/>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color w:val="000000"/>
                <w:sz w:val="20"/>
                <w:szCs w:val="20"/>
              </w:rPr>
            </w:pPr>
          </w:p>
        </w:tc>
        <w:tc>
          <w:tcPr>
            <w:tcW w:w="1071" w:type="dxa"/>
            <w:shd w:val="clear" w:color="auto" w:fill="auto"/>
            <w:noWrap/>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color w:val="000000"/>
                <w:sz w:val="20"/>
                <w:szCs w:val="20"/>
              </w:rPr>
            </w:pPr>
          </w:p>
        </w:tc>
      </w:tr>
      <w:tr w:rsidR="001F5955" w:rsidRPr="00B32900" w:rsidTr="001F5955">
        <w:trPr>
          <w:trHeight w:val="315"/>
        </w:trPr>
        <w:tc>
          <w:tcPr>
            <w:tcW w:w="3240" w:type="dxa"/>
            <w:shd w:val="clear" w:color="auto" w:fill="auto"/>
            <w:vAlign w:val="bottom"/>
          </w:tcPr>
          <w:p w:rsidR="001F5955" w:rsidRPr="00B83C39" w:rsidRDefault="001F5955" w:rsidP="00B32900">
            <w:pPr>
              <w:spacing w:after="0" w:line="240" w:lineRule="auto"/>
              <w:outlineLvl w:val="0"/>
              <w:rPr>
                <w:rFonts w:ascii="Times New Roman" w:eastAsia="Times New Roman" w:hAnsi="Times New Roman" w:cs="Times New Roman"/>
                <w:b/>
                <w:bCs/>
                <w:sz w:val="20"/>
                <w:szCs w:val="20"/>
                <w:lang w:val="ru-RU" w:eastAsia="ru-RU"/>
              </w:rPr>
            </w:pPr>
            <w:r w:rsidRPr="00B83C39">
              <w:rPr>
                <w:rFonts w:ascii="Times New Roman" w:eastAsia="Times New Roman" w:hAnsi="Times New Roman" w:cs="Times New Roman"/>
                <w:b/>
                <w:bCs/>
                <w:sz w:val="20"/>
                <w:szCs w:val="20"/>
                <w:lang w:val="ru-RU" w:eastAsia="ru-RU"/>
              </w:rPr>
              <w:t>Netovõlakoormus (eurodes)</w:t>
            </w:r>
          </w:p>
        </w:tc>
        <w:tc>
          <w:tcPr>
            <w:tcW w:w="1260" w:type="dxa"/>
            <w:shd w:val="clear" w:color="auto" w:fill="auto"/>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color w:val="000000"/>
                <w:sz w:val="20"/>
                <w:szCs w:val="20"/>
              </w:rPr>
            </w:pPr>
            <w:r w:rsidRPr="001F5955">
              <w:rPr>
                <w:rFonts w:ascii="Times New Roman" w:hAnsi="Times New Roman" w:cs="Times New Roman"/>
                <w:color w:val="000000"/>
                <w:sz w:val="20"/>
                <w:szCs w:val="20"/>
              </w:rPr>
              <w:t>1 617 616</w:t>
            </w:r>
          </w:p>
        </w:tc>
        <w:tc>
          <w:tcPr>
            <w:tcW w:w="1080" w:type="dxa"/>
            <w:shd w:val="clear" w:color="auto" w:fill="auto"/>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color w:val="000000"/>
                <w:sz w:val="20"/>
                <w:szCs w:val="20"/>
              </w:rPr>
            </w:pPr>
            <w:r w:rsidRPr="001F5955">
              <w:rPr>
                <w:rFonts w:ascii="Times New Roman" w:hAnsi="Times New Roman" w:cs="Times New Roman"/>
                <w:color w:val="000000"/>
                <w:sz w:val="20"/>
                <w:szCs w:val="20"/>
              </w:rPr>
              <w:t>1 353 852</w:t>
            </w:r>
          </w:p>
        </w:tc>
        <w:tc>
          <w:tcPr>
            <w:tcW w:w="1080" w:type="dxa"/>
            <w:shd w:val="clear" w:color="auto" w:fill="auto"/>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color w:val="000000"/>
                <w:sz w:val="20"/>
                <w:szCs w:val="20"/>
              </w:rPr>
            </w:pPr>
            <w:r w:rsidRPr="001F5955">
              <w:rPr>
                <w:rFonts w:ascii="Times New Roman" w:hAnsi="Times New Roman" w:cs="Times New Roman"/>
                <w:color w:val="000000"/>
                <w:sz w:val="20"/>
                <w:szCs w:val="20"/>
              </w:rPr>
              <w:t>1 057 627</w:t>
            </w:r>
          </w:p>
        </w:tc>
        <w:tc>
          <w:tcPr>
            <w:tcW w:w="1260" w:type="dxa"/>
            <w:shd w:val="clear" w:color="auto" w:fill="auto"/>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color w:val="000000"/>
                <w:sz w:val="20"/>
                <w:szCs w:val="20"/>
              </w:rPr>
            </w:pPr>
            <w:r w:rsidRPr="001F5955">
              <w:rPr>
                <w:rFonts w:ascii="Times New Roman" w:hAnsi="Times New Roman" w:cs="Times New Roman"/>
                <w:color w:val="000000"/>
                <w:sz w:val="20"/>
                <w:szCs w:val="20"/>
              </w:rPr>
              <w:t>918 889</w:t>
            </w:r>
          </w:p>
        </w:tc>
        <w:tc>
          <w:tcPr>
            <w:tcW w:w="1060" w:type="dxa"/>
            <w:shd w:val="clear" w:color="auto" w:fill="auto"/>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color w:val="000000"/>
                <w:sz w:val="20"/>
                <w:szCs w:val="20"/>
              </w:rPr>
            </w:pPr>
            <w:r w:rsidRPr="001F5955">
              <w:rPr>
                <w:rFonts w:ascii="Times New Roman" w:hAnsi="Times New Roman" w:cs="Times New Roman"/>
                <w:color w:val="000000"/>
                <w:sz w:val="20"/>
                <w:szCs w:val="20"/>
              </w:rPr>
              <w:t>775 325</w:t>
            </w:r>
          </w:p>
        </w:tc>
        <w:tc>
          <w:tcPr>
            <w:tcW w:w="1071" w:type="dxa"/>
            <w:shd w:val="clear" w:color="auto" w:fill="auto"/>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color w:val="000000"/>
                <w:sz w:val="20"/>
                <w:szCs w:val="20"/>
              </w:rPr>
            </w:pPr>
            <w:r w:rsidRPr="001F5955">
              <w:rPr>
                <w:rFonts w:ascii="Times New Roman" w:hAnsi="Times New Roman" w:cs="Times New Roman"/>
                <w:color w:val="000000"/>
                <w:sz w:val="20"/>
                <w:szCs w:val="20"/>
              </w:rPr>
              <w:t>626 766</w:t>
            </w:r>
          </w:p>
        </w:tc>
      </w:tr>
      <w:tr w:rsidR="001F5955" w:rsidRPr="00B32900" w:rsidTr="001F5955">
        <w:trPr>
          <w:trHeight w:val="270"/>
        </w:trPr>
        <w:tc>
          <w:tcPr>
            <w:tcW w:w="3240" w:type="dxa"/>
            <w:shd w:val="clear" w:color="auto" w:fill="auto"/>
            <w:vAlign w:val="bottom"/>
          </w:tcPr>
          <w:p w:rsidR="001F5955" w:rsidRPr="00B83C39" w:rsidRDefault="001F5955" w:rsidP="00B32900">
            <w:pPr>
              <w:spacing w:after="0" w:line="240" w:lineRule="auto"/>
              <w:outlineLvl w:val="0"/>
              <w:rPr>
                <w:rFonts w:ascii="Times New Roman" w:eastAsia="Times New Roman" w:hAnsi="Times New Roman" w:cs="Times New Roman"/>
                <w:b/>
                <w:bCs/>
                <w:sz w:val="20"/>
                <w:szCs w:val="20"/>
                <w:lang w:val="ru-RU" w:eastAsia="ru-RU"/>
              </w:rPr>
            </w:pPr>
            <w:r w:rsidRPr="00B83C39">
              <w:rPr>
                <w:rFonts w:ascii="Times New Roman" w:eastAsia="Times New Roman" w:hAnsi="Times New Roman" w:cs="Times New Roman"/>
                <w:b/>
                <w:bCs/>
                <w:sz w:val="20"/>
                <w:szCs w:val="20"/>
                <w:lang w:val="ru-RU" w:eastAsia="ru-RU"/>
              </w:rPr>
              <w:t>Netovõlakoormus (%)</w:t>
            </w:r>
          </w:p>
        </w:tc>
        <w:tc>
          <w:tcPr>
            <w:tcW w:w="1260" w:type="dxa"/>
            <w:shd w:val="clear" w:color="auto" w:fill="auto"/>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color w:val="000000"/>
                <w:sz w:val="20"/>
                <w:szCs w:val="20"/>
              </w:rPr>
            </w:pPr>
            <w:r w:rsidRPr="001F5955">
              <w:rPr>
                <w:rFonts w:ascii="Times New Roman" w:hAnsi="Times New Roman" w:cs="Times New Roman"/>
                <w:color w:val="000000"/>
                <w:sz w:val="20"/>
                <w:szCs w:val="20"/>
              </w:rPr>
              <w:t>63,2%</w:t>
            </w:r>
          </w:p>
        </w:tc>
        <w:tc>
          <w:tcPr>
            <w:tcW w:w="1080" w:type="dxa"/>
            <w:shd w:val="clear" w:color="auto" w:fill="auto"/>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color w:val="000000"/>
                <w:sz w:val="20"/>
                <w:szCs w:val="20"/>
              </w:rPr>
            </w:pPr>
            <w:r w:rsidRPr="001F5955">
              <w:rPr>
                <w:rFonts w:ascii="Times New Roman" w:hAnsi="Times New Roman" w:cs="Times New Roman"/>
                <w:color w:val="000000"/>
                <w:sz w:val="20"/>
                <w:szCs w:val="20"/>
              </w:rPr>
              <w:t>65,5%</w:t>
            </w:r>
          </w:p>
        </w:tc>
        <w:tc>
          <w:tcPr>
            <w:tcW w:w="1080" w:type="dxa"/>
            <w:shd w:val="clear" w:color="auto" w:fill="auto"/>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color w:val="000000"/>
                <w:sz w:val="20"/>
                <w:szCs w:val="20"/>
              </w:rPr>
            </w:pPr>
            <w:r w:rsidRPr="001F5955">
              <w:rPr>
                <w:rFonts w:ascii="Times New Roman" w:hAnsi="Times New Roman" w:cs="Times New Roman"/>
                <w:color w:val="000000"/>
                <w:sz w:val="20"/>
                <w:szCs w:val="20"/>
              </w:rPr>
              <w:t>40,7%</w:t>
            </w:r>
          </w:p>
        </w:tc>
        <w:tc>
          <w:tcPr>
            <w:tcW w:w="1260" w:type="dxa"/>
            <w:shd w:val="clear" w:color="auto" w:fill="auto"/>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color w:val="000000"/>
                <w:sz w:val="20"/>
                <w:szCs w:val="20"/>
              </w:rPr>
            </w:pPr>
            <w:r w:rsidRPr="001F5955">
              <w:rPr>
                <w:rFonts w:ascii="Times New Roman" w:hAnsi="Times New Roman" w:cs="Times New Roman"/>
                <w:color w:val="000000"/>
                <w:sz w:val="20"/>
                <w:szCs w:val="20"/>
              </w:rPr>
              <w:t>35,3%</w:t>
            </w:r>
          </w:p>
        </w:tc>
        <w:tc>
          <w:tcPr>
            <w:tcW w:w="1060" w:type="dxa"/>
            <w:shd w:val="clear" w:color="auto" w:fill="auto"/>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color w:val="000000"/>
                <w:sz w:val="20"/>
                <w:szCs w:val="20"/>
              </w:rPr>
            </w:pPr>
            <w:r w:rsidRPr="001F5955">
              <w:rPr>
                <w:rFonts w:ascii="Times New Roman" w:hAnsi="Times New Roman" w:cs="Times New Roman"/>
                <w:color w:val="000000"/>
                <w:sz w:val="20"/>
                <w:szCs w:val="20"/>
              </w:rPr>
              <w:t>29,8%</w:t>
            </w:r>
          </w:p>
        </w:tc>
        <w:tc>
          <w:tcPr>
            <w:tcW w:w="1071" w:type="dxa"/>
            <w:shd w:val="clear" w:color="auto" w:fill="auto"/>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color w:val="000000"/>
                <w:sz w:val="20"/>
                <w:szCs w:val="20"/>
              </w:rPr>
            </w:pPr>
            <w:r w:rsidRPr="001F5955">
              <w:rPr>
                <w:rFonts w:ascii="Times New Roman" w:hAnsi="Times New Roman" w:cs="Times New Roman"/>
                <w:color w:val="000000"/>
                <w:sz w:val="20"/>
                <w:szCs w:val="20"/>
              </w:rPr>
              <w:t>24,1%</w:t>
            </w:r>
          </w:p>
        </w:tc>
      </w:tr>
    </w:tbl>
    <w:p w:rsidR="00B32900" w:rsidRPr="00B32900" w:rsidRDefault="00B32900" w:rsidP="00B32900">
      <w:pPr>
        <w:spacing w:before="100" w:beforeAutospacing="1" w:after="100" w:afterAutospacing="1" w:line="240" w:lineRule="auto"/>
        <w:rPr>
          <w:rFonts w:ascii="Times New Roman" w:eastAsia="Times New Roman" w:hAnsi="Times New Roman" w:cs="Times New Roman"/>
          <w:color w:val="000000"/>
          <w:sz w:val="24"/>
          <w:szCs w:val="20"/>
          <w:highlight w:val="yellow"/>
          <w:lang w:val="en-GB" w:eastAsia="ru-RU"/>
        </w:rPr>
      </w:pPr>
    </w:p>
    <w:p w:rsidR="00B32900" w:rsidRPr="00B32900" w:rsidRDefault="00B32900" w:rsidP="00B32900">
      <w:pPr>
        <w:spacing w:before="100" w:beforeAutospacing="1" w:after="100" w:afterAutospacing="1" w:line="240" w:lineRule="auto"/>
        <w:rPr>
          <w:rFonts w:ascii="Times New Roman" w:eastAsia="Times New Roman" w:hAnsi="Times New Roman" w:cs="Times New Roman"/>
          <w:color w:val="000000"/>
          <w:sz w:val="24"/>
          <w:szCs w:val="20"/>
          <w:highlight w:val="yellow"/>
          <w:lang w:val="en-GB" w:eastAsia="ru-RU"/>
        </w:rPr>
      </w:pPr>
      <w:r w:rsidRPr="00B32900">
        <w:rPr>
          <w:rFonts w:ascii="Times New Roman" w:eastAsia="Times New Roman" w:hAnsi="Times New Roman" w:cs="Times New Roman"/>
          <w:color w:val="000000"/>
          <w:sz w:val="24"/>
          <w:szCs w:val="20"/>
          <w:highlight w:val="yellow"/>
          <w:lang w:val="en-GB" w:eastAsia="ru-RU"/>
        </w:rPr>
        <w:br w:type="page"/>
      </w:r>
    </w:p>
    <w:tbl>
      <w:tblPr>
        <w:tblW w:w="10080" w:type="dxa"/>
        <w:tblInd w:w="-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240"/>
        <w:gridCol w:w="1260"/>
        <w:gridCol w:w="1080"/>
        <w:gridCol w:w="1080"/>
        <w:gridCol w:w="1260"/>
        <w:gridCol w:w="1080"/>
        <w:gridCol w:w="1080"/>
      </w:tblGrid>
      <w:tr w:rsidR="00AC5EAE" w:rsidRPr="00B32900" w:rsidTr="00CE45C8">
        <w:trPr>
          <w:trHeight w:val="780"/>
        </w:trPr>
        <w:tc>
          <w:tcPr>
            <w:tcW w:w="3240" w:type="dxa"/>
            <w:shd w:val="clear" w:color="auto" w:fill="CCFFCC"/>
            <w:vAlign w:val="bottom"/>
          </w:tcPr>
          <w:p w:rsidR="00AC5EAE" w:rsidRPr="00B32900" w:rsidRDefault="00AC5EAE" w:rsidP="00196E86">
            <w:pPr>
              <w:spacing w:after="0" w:line="240" w:lineRule="auto"/>
              <w:rPr>
                <w:rFonts w:ascii="Times New Roman" w:eastAsia="Times New Roman" w:hAnsi="Times New Roman" w:cs="Times New Roman"/>
                <w:b/>
                <w:bCs/>
                <w:sz w:val="20"/>
                <w:szCs w:val="20"/>
                <w:highlight w:val="yellow"/>
                <w:lang w:val="en-GB" w:eastAsia="ru-RU"/>
              </w:rPr>
            </w:pPr>
            <w:r w:rsidRPr="00AC5EAE">
              <w:rPr>
                <w:rFonts w:ascii="Times New Roman" w:eastAsia="Times New Roman" w:hAnsi="Times New Roman" w:cs="Times New Roman"/>
                <w:b/>
                <w:bCs/>
                <w:sz w:val="20"/>
                <w:szCs w:val="20"/>
                <w:lang w:val="en-GB" w:eastAsia="ru-RU"/>
              </w:rPr>
              <w:lastRenderedPageBreak/>
              <w:t xml:space="preserve">Narva Linna Arendus SA </w:t>
            </w:r>
          </w:p>
        </w:tc>
        <w:tc>
          <w:tcPr>
            <w:tcW w:w="1260" w:type="dxa"/>
            <w:shd w:val="clear" w:color="auto" w:fill="CCFFCC"/>
            <w:vAlign w:val="bottom"/>
          </w:tcPr>
          <w:p w:rsidR="00AC5EAE" w:rsidRPr="00FA79CD" w:rsidRDefault="00AC5EAE" w:rsidP="00196E86">
            <w:pPr>
              <w:spacing w:after="0" w:line="240" w:lineRule="auto"/>
              <w:jc w:val="center"/>
              <w:rPr>
                <w:rFonts w:ascii="Times New Roman" w:eastAsia="Times New Roman" w:hAnsi="Times New Roman" w:cs="Times New Roman"/>
                <w:b/>
                <w:bCs/>
                <w:sz w:val="20"/>
                <w:szCs w:val="20"/>
                <w:lang w:val="ru-RU" w:eastAsia="ru-RU"/>
              </w:rPr>
            </w:pPr>
            <w:r w:rsidRPr="00FA79CD">
              <w:rPr>
                <w:rFonts w:ascii="Times New Roman" w:eastAsia="Times New Roman" w:hAnsi="Times New Roman" w:cs="Times New Roman"/>
                <w:b/>
                <w:bCs/>
                <w:sz w:val="20"/>
                <w:szCs w:val="20"/>
                <w:lang w:val="ru-RU" w:eastAsia="ru-RU"/>
              </w:rPr>
              <w:t>201</w:t>
            </w:r>
            <w:r w:rsidRPr="00FA79CD">
              <w:rPr>
                <w:rFonts w:ascii="Times New Roman" w:eastAsia="Times New Roman" w:hAnsi="Times New Roman" w:cs="Times New Roman"/>
                <w:b/>
                <w:bCs/>
                <w:sz w:val="20"/>
                <w:szCs w:val="20"/>
                <w:lang w:eastAsia="ru-RU"/>
              </w:rPr>
              <w:t>4</w:t>
            </w:r>
            <w:r w:rsidRPr="00FA79CD">
              <w:rPr>
                <w:rFonts w:ascii="Times New Roman" w:eastAsia="Times New Roman" w:hAnsi="Times New Roman" w:cs="Times New Roman"/>
                <w:b/>
                <w:bCs/>
                <w:sz w:val="20"/>
                <w:szCs w:val="20"/>
                <w:lang w:val="ru-RU" w:eastAsia="ru-RU"/>
              </w:rPr>
              <w:t xml:space="preserve"> täitmine</w:t>
            </w:r>
          </w:p>
        </w:tc>
        <w:tc>
          <w:tcPr>
            <w:tcW w:w="1080" w:type="dxa"/>
            <w:shd w:val="clear" w:color="auto" w:fill="CCFFCC"/>
            <w:vAlign w:val="bottom"/>
          </w:tcPr>
          <w:p w:rsidR="00AC5EAE" w:rsidRPr="00FA79CD" w:rsidRDefault="00AC5EAE" w:rsidP="00196E86">
            <w:pPr>
              <w:spacing w:after="0" w:line="240" w:lineRule="auto"/>
              <w:jc w:val="center"/>
              <w:rPr>
                <w:rFonts w:ascii="Times New Roman" w:eastAsia="Times New Roman" w:hAnsi="Times New Roman" w:cs="Times New Roman"/>
                <w:b/>
                <w:bCs/>
                <w:sz w:val="20"/>
                <w:szCs w:val="20"/>
                <w:lang w:val="ru-RU" w:eastAsia="ru-RU"/>
              </w:rPr>
            </w:pPr>
            <w:r w:rsidRPr="00FA79CD">
              <w:rPr>
                <w:rFonts w:ascii="Times New Roman" w:eastAsia="Times New Roman" w:hAnsi="Times New Roman" w:cs="Times New Roman"/>
                <w:b/>
                <w:bCs/>
                <w:sz w:val="20"/>
                <w:szCs w:val="20"/>
                <w:lang w:val="ru-RU" w:eastAsia="ru-RU"/>
              </w:rPr>
              <w:t>201</w:t>
            </w:r>
            <w:r w:rsidRPr="00FA79CD">
              <w:rPr>
                <w:rFonts w:ascii="Times New Roman" w:eastAsia="Times New Roman" w:hAnsi="Times New Roman" w:cs="Times New Roman"/>
                <w:b/>
                <w:bCs/>
                <w:sz w:val="20"/>
                <w:szCs w:val="20"/>
                <w:lang w:eastAsia="ru-RU"/>
              </w:rPr>
              <w:t>5</w:t>
            </w:r>
            <w:r w:rsidRPr="00FA79CD">
              <w:rPr>
                <w:rFonts w:ascii="Times New Roman" w:eastAsia="Times New Roman" w:hAnsi="Times New Roman" w:cs="Times New Roman"/>
                <w:b/>
                <w:bCs/>
                <w:sz w:val="20"/>
                <w:szCs w:val="20"/>
                <w:lang w:val="ru-RU" w:eastAsia="ru-RU"/>
              </w:rPr>
              <w:t xml:space="preserve"> eelarve</w:t>
            </w:r>
          </w:p>
        </w:tc>
        <w:tc>
          <w:tcPr>
            <w:tcW w:w="1080" w:type="dxa"/>
            <w:shd w:val="clear" w:color="auto" w:fill="CCFFCC"/>
            <w:vAlign w:val="bottom"/>
          </w:tcPr>
          <w:p w:rsidR="00AC5EAE" w:rsidRPr="00FA79CD" w:rsidRDefault="00AC5EAE" w:rsidP="00196E86">
            <w:pPr>
              <w:spacing w:after="0" w:line="240" w:lineRule="auto"/>
              <w:jc w:val="center"/>
              <w:rPr>
                <w:rFonts w:ascii="Times New Roman" w:eastAsia="Times New Roman" w:hAnsi="Times New Roman" w:cs="Times New Roman"/>
                <w:b/>
                <w:bCs/>
                <w:sz w:val="20"/>
                <w:szCs w:val="20"/>
                <w:lang w:val="ru-RU" w:eastAsia="ru-RU"/>
              </w:rPr>
            </w:pPr>
            <w:r w:rsidRPr="00FA79CD">
              <w:rPr>
                <w:rFonts w:ascii="Times New Roman" w:eastAsia="Times New Roman" w:hAnsi="Times New Roman" w:cs="Times New Roman"/>
                <w:b/>
                <w:bCs/>
                <w:sz w:val="20"/>
                <w:szCs w:val="20"/>
                <w:lang w:val="ru-RU" w:eastAsia="ru-RU"/>
              </w:rPr>
              <w:t>201</w:t>
            </w:r>
            <w:r w:rsidRPr="00FA79CD">
              <w:rPr>
                <w:rFonts w:ascii="Times New Roman" w:eastAsia="Times New Roman" w:hAnsi="Times New Roman" w:cs="Times New Roman"/>
                <w:b/>
                <w:bCs/>
                <w:sz w:val="20"/>
                <w:szCs w:val="20"/>
                <w:lang w:eastAsia="ru-RU"/>
              </w:rPr>
              <w:t>6</w:t>
            </w:r>
            <w:r w:rsidRPr="00FA79CD">
              <w:rPr>
                <w:rFonts w:ascii="Times New Roman" w:eastAsia="Times New Roman" w:hAnsi="Times New Roman" w:cs="Times New Roman"/>
                <w:b/>
                <w:bCs/>
                <w:sz w:val="20"/>
                <w:szCs w:val="20"/>
                <w:lang w:val="ru-RU" w:eastAsia="ru-RU"/>
              </w:rPr>
              <w:t xml:space="preserve"> eelarve prognoos</w:t>
            </w:r>
          </w:p>
        </w:tc>
        <w:tc>
          <w:tcPr>
            <w:tcW w:w="1260" w:type="dxa"/>
            <w:shd w:val="clear" w:color="auto" w:fill="CCFFCC"/>
            <w:vAlign w:val="bottom"/>
          </w:tcPr>
          <w:p w:rsidR="00AC5EAE" w:rsidRPr="00FA79CD" w:rsidRDefault="00AC5EAE" w:rsidP="00196E86">
            <w:pPr>
              <w:spacing w:after="0" w:line="240" w:lineRule="auto"/>
              <w:jc w:val="center"/>
              <w:rPr>
                <w:rFonts w:ascii="Times New Roman" w:eastAsia="Times New Roman" w:hAnsi="Times New Roman" w:cs="Times New Roman"/>
                <w:b/>
                <w:bCs/>
                <w:sz w:val="20"/>
                <w:szCs w:val="20"/>
                <w:lang w:val="ru-RU" w:eastAsia="ru-RU"/>
              </w:rPr>
            </w:pPr>
            <w:r w:rsidRPr="00FA79CD">
              <w:rPr>
                <w:rFonts w:ascii="Times New Roman" w:eastAsia="Times New Roman" w:hAnsi="Times New Roman" w:cs="Times New Roman"/>
                <w:b/>
                <w:bCs/>
                <w:sz w:val="20"/>
                <w:szCs w:val="20"/>
                <w:lang w:val="ru-RU" w:eastAsia="ru-RU"/>
              </w:rPr>
              <w:t>201</w:t>
            </w:r>
            <w:r w:rsidRPr="00FA79CD">
              <w:rPr>
                <w:rFonts w:ascii="Times New Roman" w:eastAsia="Times New Roman" w:hAnsi="Times New Roman" w:cs="Times New Roman"/>
                <w:b/>
                <w:bCs/>
                <w:sz w:val="20"/>
                <w:szCs w:val="20"/>
                <w:lang w:eastAsia="ru-RU"/>
              </w:rPr>
              <w:t>7</w:t>
            </w:r>
            <w:r w:rsidRPr="00FA79CD">
              <w:rPr>
                <w:rFonts w:ascii="Times New Roman" w:eastAsia="Times New Roman" w:hAnsi="Times New Roman" w:cs="Times New Roman"/>
                <w:b/>
                <w:bCs/>
                <w:sz w:val="20"/>
                <w:szCs w:val="20"/>
                <w:lang w:val="ru-RU" w:eastAsia="ru-RU"/>
              </w:rPr>
              <w:t xml:space="preserve"> eelarve prognoos</w:t>
            </w:r>
          </w:p>
        </w:tc>
        <w:tc>
          <w:tcPr>
            <w:tcW w:w="1080" w:type="dxa"/>
            <w:shd w:val="clear" w:color="auto" w:fill="CCFFCC"/>
            <w:vAlign w:val="bottom"/>
          </w:tcPr>
          <w:p w:rsidR="00AC5EAE" w:rsidRPr="00FA79CD" w:rsidRDefault="00AC5EAE" w:rsidP="00196E86">
            <w:pPr>
              <w:spacing w:after="0" w:line="240" w:lineRule="auto"/>
              <w:jc w:val="center"/>
              <w:rPr>
                <w:rFonts w:ascii="Times New Roman" w:eastAsia="Times New Roman" w:hAnsi="Times New Roman" w:cs="Times New Roman"/>
                <w:b/>
                <w:bCs/>
                <w:sz w:val="20"/>
                <w:szCs w:val="20"/>
                <w:lang w:val="ru-RU" w:eastAsia="ru-RU"/>
              </w:rPr>
            </w:pPr>
            <w:r w:rsidRPr="00FA79CD">
              <w:rPr>
                <w:rFonts w:ascii="Times New Roman" w:eastAsia="Times New Roman" w:hAnsi="Times New Roman" w:cs="Times New Roman"/>
                <w:b/>
                <w:bCs/>
                <w:sz w:val="20"/>
                <w:szCs w:val="20"/>
                <w:lang w:val="ru-RU" w:eastAsia="ru-RU"/>
              </w:rPr>
              <w:t>201</w:t>
            </w:r>
            <w:r w:rsidRPr="00FA79CD">
              <w:rPr>
                <w:rFonts w:ascii="Times New Roman" w:eastAsia="Times New Roman" w:hAnsi="Times New Roman" w:cs="Times New Roman"/>
                <w:b/>
                <w:bCs/>
                <w:sz w:val="20"/>
                <w:szCs w:val="20"/>
                <w:lang w:eastAsia="ru-RU"/>
              </w:rPr>
              <w:t>8</w:t>
            </w:r>
            <w:r w:rsidRPr="00FA79CD">
              <w:rPr>
                <w:rFonts w:ascii="Times New Roman" w:eastAsia="Times New Roman" w:hAnsi="Times New Roman" w:cs="Times New Roman"/>
                <w:b/>
                <w:bCs/>
                <w:sz w:val="20"/>
                <w:szCs w:val="20"/>
                <w:lang w:val="ru-RU" w:eastAsia="ru-RU"/>
              </w:rPr>
              <w:t xml:space="preserve"> eelarve prognoos</w:t>
            </w:r>
          </w:p>
        </w:tc>
        <w:tc>
          <w:tcPr>
            <w:tcW w:w="1080" w:type="dxa"/>
            <w:shd w:val="clear" w:color="auto" w:fill="CCFFCC"/>
            <w:vAlign w:val="bottom"/>
          </w:tcPr>
          <w:p w:rsidR="00AC5EAE" w:rsidRPr="00FA79CD" w:rsidRDefault="00AC5EAE" w:rsidP="00196E86">
            <w:pPr>
              <w:spacing w:after="0" w:line="240" w:lineRule="auto"/>
              <w:jc w:val="center"/>
              <w:rPr>
                <w:rFonts w:ascii="Times New Roman" w:eastAsia="Times New Roman" w:hAnsi="Times New Roman" w:cs="Times New Roman"/>
                <w:b/>
                <w:bCs/>
                <w:sz w:val="20"/>
                <w:szCs w:val="20"/>
                <w:lang w:val="ru-RU" w:eastAsia="ru-RU"/>
              </w:rPr>
            </w:pPr>
            <w:r w:rsidRPr="00FA79CD">
              <w:rPr>
                <w:rFonts w:ascii="Times New Roman" w:eastAsia="Times New Roman" w:hAnsi="Times New Roman" w:cs="Times New Roman"/>
                <w:b/>
                <w:bCs/>
                <w:sz w:val="20"/>
                <w:szCs w:val="20"/>
                <w:lang w:val="ru-RU" w:eastAsia="ru-RU"/>
              </w:rPr>
              <w:t>201</w:t>
            </w:r>
            <w:r w:rsidRPr="00FA79CD">
              <w:rPr>
                <w:rFonts w:ascii="Times New Roman" w:eastAsia="Times New Roman" w:hAnsi="Times New Roman" w:cs="Times New Roman"/>
                <w:b/>
                <w:bCs/>
                <w:sz w:val="20"/>
                <w:szCs w:val="20"/>
                <w:lang w:eastAsia="ru-RU"/>
              </w:rPr>
              <w:t>9</w:t>
            </w:r>
            <w:r w:rsidRPr="00FA79CD">
              <w:rPr>
                <w:rFonts w:ascii="Times New Roman" w:eastAsia="Times New Roman" w:hAnsi="Times New Roman" w:cs="Times New Roman"/>
                <w:b/>
                <w:bCs/>
                <w:sz w:val="20"/>
                <w:szCs w:val="20"/>
                <w:lang w:val="ru-RU" w:eastAsia="ru-RU"/>
              </w:rPr>
              <w:t xml:space="preserve"> eelarve prognoos</w:t>
            </w:r>
          </w:p>
        </w:tc>
      </w:tr>
      <w:tr w:rsidR="00980E54" w:rsidRPr="00B32900" w:rsidTr="00980E54">
        <w:trPr>
          <w:trHeight w:val="428"/>
        </w:trPr>
        <w:tc>
          <w:tcPr>
            <w:tcW w:w="3240" w:type="dxa"/>
            <w:shd w:val="clear" w:color="auto" w:fill="auto"/>
            <w:noWrap/>
            <w:vAlign w:val="center"/>
          </w:tcPr>
          <w:p w:rsidR="00980E54" w:rsidRPr="009A4B99" w:rsidRDefault="00980E54" w:rsidP="00B32900">
            <w:pPr>
              <w:spacing w:after="0" w:line="240" w:lineRule="auto"/>
              <w:outlineLvl w:val="0"/>
              <w:rPr>
                <w:rFonts w:ascii="Times New Roman" w:eastAsia="Times New Roman" w:hAnsi="Times New Roman" w:cs="Times New Roman"/>
                <w:b/>
                <w:bCs/>
                <w:sz w:val="20"/>
                <w:szCs w:val="20"/>
                <w:lang w:val="ru-RU" w:eastAsia="ru-RU"/>
              </w:rPr>
            </w:pPr>
            <w:r w:rsidRPr="009A4B99">
              <w:rPr>
                <w:rFonts w:ascii="Times New Roman" w:eastAsia="Times New Roman" w:hAnsi="Times New Roman" w:cs="Times New Roman"/>
                <w:b/>
                <w:bCs/>
                <w:sz w:val="20"/>
                <w:szCs w:val="20"/>
                <w:lang w:val="ru-RU" w:eastAsia="ru-RU"/>
              </w:rPr>
              <w:t>Põhitegevuse tulud kokku (+)</w:t>
            </w:r>
          </w:p>
        </w:tc>
        <w:tc>
          <w:tcPr>
            <w:tcW w:w="1260" w:type="dxa"/>
            <w:shd w:val="clear" w:color="auto" w:fill="auto"/>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b/>
                <w:bCs/>
                <w:color w:val="000000"/>
                <w:sz w:val="20"/>
                <w:szCs w:val="20"/>
              </w:rPr>
            </w:pPr>
            <w:r w:rsidRPr="00980E54">
              <w:rPr>
                <w:rFonts w:ascii="Times New Roman" w:hAnsi="Times New Roman" w:cs="Times New Roman"/>
                <w:b/>
                <w:bCs/>
                <w:color w:val="000000"/>
                <w:sz w:val="20"/>
                <w:szCs w:val="20"/>
              </w:rPr>
              <w:t>189 832</w:t>
            </w:r>
          </w:p>
        </w:tc>
        <w:tc>
          <w:tcPr>
            <w:tcW w:w="1080" w:type="dxa"/>
            <w:shd w:val="clear" w:color="auto" w:fill="auto"/>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b/>
                <w:bCs/>
                <w:color w:val="000000"/>
                <w:sz w:val="20"/>
                <w:szCs w:val="20"/>
              </w:rPr>
            </w:pPr>
            <w:r w:rsidRPr="00980E54">
              <w:rPr>
                <w:rFonts w:ascii="Times New Roman" w:hAnsi="Times New Roman" w:cs="Times New Roman"/>
                <w:b/>
                <w:bCs/>
                <w:color w:val="000000"/>
                <w:sz w:val="20"/>
                <w:szCs w:val="20"/>
              </w:rPr>
              <w:t>190 000</w:t>
            </w:r>
          </w:p>
        </w:tc>
        <w:tc>
          <w:tcPr>
            <w:tcW w:w="1080" w:type="dxa"/>
            <w:shd w:val="clear" w:color="auto" w:fill="auto"/>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b/>
                <w:bCs/>
                <w:color w:val="000000"/>
                <w:sz w:val="20"/>
                <w:szCs w:val="20"/>
              </w:rPr>
            </w:pPr>
            <w:r w:rsidRPr="00980E54">
              <w:rPr>
                <w:rFonts w:ascii="Times New Roman" w:hAnsi="Times New Roman" w:cs="Times New Roman"/>
                <w:b/>
                <w:bCs/>
                <w:color w:val="000000"/>
                <w:sz w:val="20"/>
                <w:szCs w:val="20"/>
              </w:rPr>
              <w:t>190 000</w:t>
            </w:r>
          </w:p>
        </w:tc>
        <w:tc>
          <w:tcPr>
            <w:tcW w:w="1260" w:type="dxa"/>
            <w:shd w:val="clear" w:color="auto" w:fill="auto"/>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b/>
                <w:bCs/>
                <w:color w:val="000000"/>
                <w:sz w:val="20"/>
                <w:szCs w:val="20"/>
              </w:rPr>
            </w:pPr>
            <w:r w:rsidRPr="00980E54">
              <w:rPr>
                <w:rFonts w:ascii="Times New Roman" w:hAnsi="Times New Roman" w:cs="Times New Roman"/>
                <w:b/>
                <w:bCs/>
                <w:color w:val="000000"/>
                <w:sz w:val="20"/>
                <w:szCs w:val="20"/>
              </w:rPr>
              <w:t>190 000</w:t>
            </w:r>
          </w:p>
        </w:tc>
        <w:tc>
          <w:tcPr>
            <w:tcW w:w="1080" w:type="dxa"/>
            <w:shd w:val="clear" w:color="auto" w:fill="auto"/>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b/>
                <w:bCs/>
                <w:color w:val="000000"/>
                <w:sz w:val="20"/>
                <w:szCs w:val="20"/>
              </w:rPr>
            </w:pPr>
            <w:r w:rsidRPr="00980E54">
              <w:rPr>
                <w:rFonts w:ascii="Times New Roman" w:hAnsi="Times New Roman" w:cs="Times New Roman"/>
                <w:b/>
                <w:bCs/>
                <w:color w:val="000000"/>
                <w:sz w:val="20"/>
                <w:szCs w:val="20"/>
              </w:rPr>
              <w:t>190 000</w:t>
            </w:r>
          </w:p>
        </w:tc>
        <w:tc>
          <w:tcPr>
            <w:tcW w:w="1080" w:type="dxa"/>
            <w:shd w:val="clear" w:color="auto" w:fill="auto"/>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b/>
                <w:bCs/>
                <w:color w:val="000000"/>
                <w:sz w:val="20"/>
                <w:szCs w:val="20"/>
              </w:rPr>
            </w:pPr>
            <w:r w:rsidRPr="00980E54">
              <w:rPr>
                <w:rFonts w:ascii="Times New Roman" w:hAnsi="Times New Roman" w:cs="Times New Roman"/>
                <w:b/>
                <w:bCs/>
                <w:color w:val="000000"/>
                <w:sz w:val="20"/>
                <w:szCs w:val="20"/>
              </w:rPr>
              <w:t>190 000</w:t>
            </w:r>
          </w:p>
        </w:tc>
      </w:tr>
      <w:tr w:rsidR="00980E54" w:rsidRPr="00B32900" w:rsidTr="00980E54">
        <w:trPr>
          <w:trHeight w:val="255"/>
        </w:trPr>
        <w:tc>
          <w:tcPr>
            <w:tcW w:w="3240" w:type="dxa"/>
            <w:shd w:val="clear" w:color="auto" w:fill="auto"/>
            <w:noWrap/>
            <w:vAlign w:val="center"/>
          </w:tcPr>
          <w:p w:rsidR="00980E54" w:rsidRPr="009A4B99" w:rsidRDefault="00980E54" w:rsidP="00B32900">
            <w:pPr>
              <w:spacing w:after="0" w:line="240" w:lineRule="auto"/>
              <w:outlineLvl w:val="0"/>
              <w:rPr>
                <w:rFonts w:ascii="Times New Roman" w:eastAsia="Times New Roman" w:hAnsi="Times New Roman" w:cs="Times New Roman"/>
                <w:sz w:val="20"/>
                <w:szCs w:val="20"/>
                <w:lang w:val="en-GB" w:eastAsia="ru-RU"/>
              </w:rPr>
            </w:pPr>
            <w:r w:rsidRPr="009A4B99">
              <w:rPr>
                <w:rFonts w:ascii="Times New Roman" w:eastAsia="Times New Roman" w:hAnsi="Times New Roman" w:cs="Times New Roman"/>
                <w:sz w:val="20"/>
                <w:szCs w:val="20"/>
                <w:lang w:val="en-GB" w:eastAsia="ru-RU"/>
              </w:rPr>
              <w:t xml:space="preserve">    sh saadud tulud kohalikult omavalitsuselt</w:t>
            </w:r>
          </w:p>
        </w:tc>
        <w:tc>
          <w:tcPr>
            <w:tcW w:w="1260" w:type="dxa"/>
            <w:shd w:val="clear" w:color="auto" w:fill="auto"/>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b/>
                <w:bCs/>
                <w:color w:val="000000"/>
                <w:sz w:val="20"/>
                <w:szCs w:val="20"/>
              </w:rPr>
            </w:pPr>
            <w:r w:rsidRPr="00980E54">
              <w:rPr>
                <w:rFonts w:ascii="Times New Roman" w:hAnsi="Times New Roman" w:cs="Times New Roman"/>
                <w:b/>
                <w:bCs/>
                <w:color w:val="000000"/>
                <w:sz w:val="20"/>
                <w:szCs w:val="20"/>
              </w:rPr>
              <w:t>107 522</w:t>
            </w:r>
          </w:p>
        </w:tc>
        <w:tc>
          <w:tcPr>
            <w:tcW w:w="1080" w:type="dxa"/>
            <w:shd w:val="clear" w:color="auto" w:fill="auto"/>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b/>
                <w:bCs/>
                <w:color w:val="000000"/>
                <w:sz w:val="20"/>
                <w:szCs w:val="20"/>
              </w:rPr>
            </w:pPr>
            <w:r w:rsidRPr="00980E54">
              <w:rPr>
                <w:rFonts w:ascii="Times New Roman" w:hAnsi="Times New Roman" w:cs="Times New Roman"/>
                <w:b/>
                <w:bCs/>
                <w:color w:val="000000"/>
                <w:sz w:val="20"/>
                <w:szCs w:val="20"/>
              </w:rPr>
              <w:t>119 582</w:t>
            </w:r>
          </w:p>
        </w:tc>
        <w:tc>
          <w:tcPr>
            <w:tcW w:w="1080" w:type="dxa"/>
            <w:shd w:val="clear" w:color="auto" w:fill="auto"/>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b/>
                <w:bCs/>
                <w:color w:val="000000"/>
                <w:sz w:val="20"/>
                <w:szCs w:val="20"/>
              </w:rPr>
            </w:pPr>
            <w:r w:rsidRPr="00980E54">
              <w:rPr>
                <w:rFonts w:ascii="Times New Roman" w:hAnsi="Times New Roman" w:cs="Times New Roman"/>
                <w:b/>
                <w:bCs/>
                <w:color w:val="000000"/>
                <w:sz w:val="20"/>
                <w:szCs w:val="20"/>
              </w:rPr>
              <w:t>119 582</w:t>
            </w:r>
          </w:p>
        </w:tc>
        <w:tc>
          <w:tcPr>
            <w:tcW w:w="1260" w:type="dxa"/>
            <w:shd w:val="clear" w:color="auto" w:fill="auto"/>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b/>
                <w:bCs/>
                <w:color w:val="000000"/>
                <w:sz w:val="20"/>
                <w:szCs w:val="20"/>
              </w:rPr>
            </w:pPr>
            <w:r w:rsidRPr="00980E54">
              <w:rPr>
                <w:rFonts w:ascii="Times New Roman" w:hAnsi="Times New Roman" w:cs="Times New Roman"/>
                <w:b/>
                <w:bCs/>
                <w:color w:val="000000"/>
                <w:sz w:val="20"/>
                <w:szCs w:val="20"/>
              </w:rPr>
              <w:t>119 582</w:t>
            </w:r>
          </w:p>
        </w:tc>
        <w:tc>
          <w:tcPr>
            <w:tcW w:w="1080" w:type="dxa"/>
            <w:shd w:val="clear" w:color="auto" w:fill="auto"/>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b/>
                <w:bCs/>
                <w:color w:val="000000"/>
                <w:sz w:val="20"/>
                <w:szCs w:val="20"/>
              </w:rPr>
            </w:pPr>
            <w:r w:rsidRPr="00980E54">
              <w:rPr>
                <w:rFonts w:ascii="Times New Roman" w:hAnsi="Times New Roman" w:cs="Times New Roman"/>
                <w:b/>
                <w:bCs/>
                <w:color w:val="000000"/>
                <w:sz w:val="20"/>
                <w:szCs w:val="20"/>
              </w:rPr>
              <w:t>119 582</w:t>
            </w:r>
          </w:p>
        </w:tc>
        <w:tc>
          <w:tcPr>
            <w:tcW w:w="1080" w:type="dxa"/>
            <w:shd w:val="clear" w:color="auto" w:fill="auto"/>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b/>
                <w:bCs/>
                <w:color w:val="000000"/>
                <w:sz w:val="20"/>
                <w:szCs w:val="20"/>
              </w:rPr>
            </w:pPr>
            <w:r w:rsidRPr="00980E54">
              <w:rPr>
                <w:rFonts w:ascii="Times New Roman" w:hAnsi="Times New Roman" w:cs="Times New Roman"/>
                <w:b/>
                <w:bCs/>
                <w:color w:val="000000"/>
                <w:sz w:val="20"/>
                <w:szCs w:val="20"/>
              </w:rPr>
              <w:t>119 582</w:t>
            </w:r>
          </w:p>
        </w:tc>
      </w:tr>
      <w:tr w:rsidR="00980E54" w:rsidRPr="00B32900" w:rsidTr="00980E54">
        <w:trPr>
          <w:trHeight w:val="255"/>
        </w:trPr>
        <w:tc>
          <w:tcPr>
            <w:tcW w:w="3240" w:type="dxa"/>
            <w:shd w:val="clear" w:color="auto" w:fill="auto"/>
            <w:noWrap/>
            <w:vAlign w:val="center"/>
          </w:tcPr>
          <w:p w:rsidR="00980E54" w:rsidRPr="009A4B99" w:rsidRDefault="00980E54" w:rsidP="00B32900">
            <w:pPr>
              <w:spacing w:after="0" w:line="240" w:lineRule="auto"/>
              <w:outlineLvl w:val="0"/>
              <w:rPr>
                <w:rFonts w:ascii="Times New Roman" w:eastAsia="Times New Roman" w:hAnsi="Times New Roman" w:cs="Times New Roman"/>
                <w:i/>
                <w:iCs/>
                <w:sz w:val="20"/>
                <w:szCs w:val="20"/>
                <w:lang w:val="en-GB" w:eastAsia="ru-RU"/>
              </w:rPr>
            </w:pPr>
            <w:r w:rsidRPr="009A4B99">
              <w:rPr>
                <w:rFonts w:ascii="Times New Roman" w:eastAsia="Times New Roman" w:hAnsi="Times New Roman" w:cs="Times New Roman"/>
                <w:i/>
                <w:iCs/>
                <w:sz w:val="20"/>
                <w:szCs w:val="20"/>
                <w:lang w:val="en-GB" w:eastAsia="ru-RU"/>
              </w:rPr>
              <w:t xml:space="preserve">        sh alates </w:t>
            </w:r>
            <w:r w:rsidRPr="009A4B99">
              <w:rPr>
                <w:rFonts w:ascii="Times New Roman" w:eastAsia="Times New Roman" w:hAnsi="Times New Roman" w:cs="Times New Roman"/>
                <w:b/>
                <w:bCs/>
                <w:i/>
                <w:iCs/>
                <w:sz w:val="20"/>
                <w:szCs w:val="20"/>
                <w:lang w:val="en-GB" w:eastAsia="ru-RU"/>
              </w:rPr>
              <w:t>2012</w:t>
            </w:r>
            <w:r w:rsidRPr="009A4B99">
              <w:rPr>
                <w:rFonts w:ascii="Times New Roman" w:eastAsia="Times New Roman" w:hAnsi="Times New Roman" w:cs="Times New Roman"/>
                <w:i/>
                <w:iCs/>
                <w:sz w:val="20"/>
                <w:szCs w:val="20"/>
                <w:lang w:val="en-GB" w:eastAsia="ru-RU"/>
              </w:rPr>
              <w:t xml:space="preserve"> sõlmitud katkestamatud kasutusrendimaksed</w:t>
            </w:r>
          </w:p>
        </w:tc>
        <w:tc>
          <w:tcPr>
            <w:tcW w:w="1260" w:type="dxa"/>
            <w:shd w:val="clear" w:color="auto" w:fill="auto"/>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080" w:type="dxa"/>
            <w:shd w:val="clear" w:color="auto" w:fill="auto"/>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080" w:type="dxa"/>
            <w:shd w:val="clear" w:color="auto" w:fill="auto"/>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260" w:type="dxa"/>
            <w:shd w:val="clear" w:color="auto" w:fill="auto"/>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080" w:type="dxa"/>
            <w:shd w:val="clear" w:color="auto" w:fill="auto"/>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080" w:type="dxa"/>
            <w:shd w:val="clear" w:color="auto" w:fill="auto"/>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b/>
                <w:bCs/>
                <w:color w:val="000000"/>
                <w:sz w:val="20"/>
                <w:szCs w:val="20"/>
              </w:rPr>
            </w:pPr>
          </w:p>
        </w:tc>
      </w:tr>
      <w:tr w:rsidR="00980E54" w:rsidRPr="00B32900" w:rsidTr="00980E54">
        <w:trPr>
          <w:trHeight w:val="255"/>
        </w:trPr>
        <w:tc>
          <w:tcPr>
            <w:tcW w:w="3240" w:type="dxa"/>
            <w:shd w:val="clear" w:color="auto" w:fill="auto"/>
            <w:noWrap/>
            <w:vAlign w:val="center"/>
          </w:tcPr>
          <w:p w:rsidR="00980E54" w:rsidRPr="009A4B99" w:rsidRDefault="00980E54" w:rsidP="00B32900">
            <w:pPr>
              <w:spacing w:after="0" w:line="240" w:lineRule="auto"/>
              <w:outlineLvl w:val="0"/>
              <w:rPr>
                <w:rFonts w:ascii="Times New Roman" w:eastAsia="Times New Roman" w:hAnsi="Times New Roman" w:cs="Times New Roman"/>
                <w:sz w:val="20"/>
                <w:szCs w:val="20"/>
                <w:lang w:val="en-GB" w:eastAsia="ru-RU"/>
              </w:rPr>
            </w:pPr>
            <w:r w:rsidRPr="009A4B99">
              <w:rPr>
                <w:rFonts w:ascii="Times New Roman" w:eastAsia="Times New Roman" w:hAnsi="Times New Roman" w:cs="Times New Roman"/>
                <w:sz w:val="20"/>
                <w:szCs w:val="20"/>
                <w:lang w:val="en-GB" w:eastAsia="ru-RU"/>
              </w:rPr>
              <w:t xml:space="preserve">    sh saadud tulud muudelt arvestusüksusesse kuuluvatelt üksustelt</w:t>
            </w:r>
          </w:p>
        </w:tc>
        <w:tc>
          <w:tcPr>
            <w:tcW w:w="1260" w:type="dxa"/>
            <w:shd w:val="clear" w:color="auto" w:fill="auto"/>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color w:val="000000"/>
                <w:sz w:val="20"/>
                <w:szCs w:val="20"/>
              </w:rPr>
            </w:pPr>
          </w:p>
        </w:tc>
        <w:tc>
          <w:tcPr>
            <w:tcW w:w="1080" w:type="dxa"/>
            <w:shd w:val="clear" w:color="auto" w:fill="auto"/>
            <w:noWrap/>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color w:val="000000"/>
                <w:sz w:val="20"/>
                <w:szCs w:val="20"/>
              </w:rPr>
            </w:pPr>
          </w:p>
        </w:tc>
        <w:tc>
          <w:tcPr>
            <w:tcW w:w="1080" w:type="dxa"/>
            <w:shd w:val="clear" w:color="auto" w:fill="auto"/>
            <w:noWrap/>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color w:val="000000"/>
                <w:sz w:val="20"/>
                <w:szCs w:val="20"/>
              </w:rPr>
            </w:pPr>
          </w:p>
        </w:tc>
        <w:tc>
          <w:tcPr>
            <w:tcW w:w="1260" w:type="dxa"/>
            <w:shd w:val="clear" w:color="auto" w:fill="auto"/>
            <w:noWrap/>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color w:val="000000"/>
                <w:sz w:val="20"/>
                <w:szCs w:val="20"/>
              </w:rPr>
            </w:pPr>
          </w:p>
        </w:tc>
        <w:tc>
          <w:tcPr>
            <w:tcW w:w="1080" w:type="dxa"/>
            <w:shd w:val="clear" w:color="auto" w:fill="auto"/>
            <w:noWrap/>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color w:val="000000"/>
                <w:sz w:val="20"/>
                <w:szCs w:val="20"/>
              </w:rPr>
            </w:pPr>
          </w:p>
        </w:tc>
        <w:tc>
          <w:tcPr>
            <w:tcW w:w="1080" w:type="dxa"/>
            <w:shd w:val="clear" w:color="auto" w:fill="auto"/>
            <w:noWrap/>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color w:val="000000"/>
                <w:sz w:val="20"/>
                <w:szCs w:val="20"/>
              </w:rPr>
            </w:pPr>
          </w:p>
        </w:tc>
      </w:tr>
      <w:tr w:rsidR="00980E54" w:rsidRPr="00B32900" w:rsidTr="00980E54">
        <w:trPr>
          <w:trHeight w:val="443"/>
        </w:trPr>
        <w:tc>
          <w:tcPr>
            <w:tcW w:w="3240" w:type="dxa"/>
            <w:shd w:val="clear" w:color="auto" w:fill="auto"/>
            <w:noWrap/>
            <w:vAlign w:val="center"/>
          </w:tcPr>
          <w:p w:rsidR="00980E54" w:rsidRPr="009A4B99" w:rsidRDefault="00980E54" w:rsidP="00B32900">
            <w:pPr>
              <w:spacing w:after="0" w:line="240" w:lineRule="auto"/>
              <w:outlineLvl w:val="0"/>
              <w:rPr>
                <w:rFonts w:ascii="Times New Roman" w:eastAsia="Times New Roman" w:hAnsi="Times New Roman" w:cs="Times New Roman"/>
                <w:b/>
                <w:bCs/>
                <w:sz w:val="20"/>
                <w:szCs w:val="20"/>
                <w:lang w:val="ru-RU" w:eastAsia="ru-RU"/>
              </w:rPr>
            </w:pPr>
            <w:r w:rsidRPr="009A4B99">
              <w:rPr>
                <w:rFonts w:ascii="Times New Roman" w:eastAsia="Times New Roman" w:hAnsi="Times New Roman" w:cs="Times New Roman"/>
                <w:b/>
                <w:bCs/>
                <w:sz w:val="20"/>
                <w:szCs w:val="20"/>
                <w:lang w:val="ru-RU" w:eastAsia="ru-RU"/>
              </w:rPr>
              <w:t>Põhitegevuse kulud kokku (+)</w:t>
            </w:r>
          </w:p>
        </w:tc>
        <w:tc>
          <w:tcPr>
            <w:tcW w:w="1260" w:type="dxa"/>
            <w:shd w:val="clear" w:color="auto" w:fill="auto"/>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b/>
                <w:bCs/>
                <w:color w:val="000000"/>
                <w:sz w:val="20"/>
                <w:szCs w:val="20"/>
              </w:rPr>
            </w:pPr>
            <w:r w:rsidRPr="00980E54">
              <w:rPr>
                <w:rFonts w:ascii="Times New Roman" w:hAnsi="Times New Roman" w:cs="Times New Roman"/>
                <w:b/>
                <w:bCs/>
                <w:color w:val="000000"/>
                <w:sz w:val="20"/>
                <w:szCs w:val="20"/>
              </w:rPr>
              <w:t>185 903</w:t>
            </w:r>
          </w:p>
        </w:tc>
        <w:tc>
          <w:tcPr>
            <w:tcW w:w="1080" w:type="dxa"/>
            <w:shd w:val="clear" w:color="auto" w:fill="auto"/>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b/>
                <w:bCs/>
                <w:color w:val="000000"/>
                <w:sz w:val="20"/>
                <w:szCs w:val="20"/>
              </w:rPr>
            </w:pPr>
            <w:r w:rsidRPr="00980E54">
              <w:rPr>
                <w:rFonts w:ascii="Times New Roman" w:hAnsi="Times New Roman" w:cs="Times New Roman"/>
                <w:b/>
                <w:bCs/>
                <w:color w:val="000000"/>
                <w:sz w:val="20"/>
                <w:szCs w:val="20"/>
              </w:rPr>
              <w:t>180 000</w:t>
            </w:r>
          </w:p>
        </w:tc>
        <w:tc>
          <w:tcPr>
            <w:tcW w:w="1080" w:type="dxa"/>
            <w:shd w:val="clear" w:color="auto" w:fill="auto"/>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b/>
                <w:bCs/>
                <w:color w:val="000000"/>
                <w:sz w:val="20"/>
                <w:szCs w:val="20"/>
              </w:rPr>
            </w:pPr>
            <w:r w:rsidRPr="00980E54">
              <w:rPr>
                <w:rFonts w:ascii="Times New Roman" w:hAnsi="Times New Roman" w:cs="Times New Roman"/>
                <w:b/>
                <w:bCs/>
                <w:color w:val="000000"/>
                <w:sz w:val="20"/>
                <w:szCs w:val="20"/>
              </w:rPr>
              <w:t>180 000</w:t>
            </w:r>
          </w:p>
        </w:tc>
        <w:tc>
          <w:tcPr>
            <w:tcW w:w="1260" w:type="dxa"/>
            <w:shd w:val="clear" w:color="auto" w:fill="auto"/>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b/>
                <w:bCs/>
                <w:color w:val="000000"/>
                <w:sz w:val="20"/>
                <w:szCs w:val="20"/>
              </w:rPr>
            </w:pPr>
            <w:r w:rsidRPr="00980E54">
              <w:rPr>
                <w:rFonts w:ascii="Times New Roman" w:hAnsi="Times New Roman" w:cs="Times New Roman"/>
                <w:b/>
                <w:bCs/>
                <w:color w:val="000000"/>
                <w:sz w:val="20"/>
                <w:szCs w:val="20"/>
              </w:rPr>
              <w:t>180 000</w:t>
            </w:r>
          </w:p>
        </w:tc>
        <w:tc>
          <w:tcPr>
            <w:tcW w:w="1080" w:type="dxa"/>
            <w:shd w:val="clear" w:color="auto" w:fill="auto"/>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b/>
                <w:bCs/>
                <w:color w:val="000000"/>
                <w:sz w:val="20"/>
                <w:szCs w:val="20"/>
              </w:rPr>
            </w:pPr>
            <w:r w:rsidRPr="00980E54">
              <w:rPr>
                <w:rFonts w:ascii="Times New Roman" w:hAnsi="Times New Roman" w:cs="Times New Roman"/>
                <w:b/>
                <w:bCs/>
                <w:color w:val="000000"/>
                <w:sz w:val="20"/>
                <w:szCs w:val="20"/>
              </w:rPr>
              <w:t>180 000</w:t>
            </w:r>
          </w:p>
        </w:tc>
        <w:tc>
          <w:tcPr>
            <w:tcW w:w="1080" w:type="dxa"/>
            <w:shd w:val="clear" w:color="auto" w:fill="auto"/>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b/>
                <w:bCs/>
                <w:color w:val="000000"/>
                <w:sz w:val="20"/>
                <w:szCs w:val="20"/>
              </w:rPr>
            </w:pPr>
            <w:r w:rsidRPr="00980E54">
              <w:rPr>
                <w:rFonts w:ascii="Times New Roman" w:hAnsi="Times New Roman" w:cs="Times New Roman"/>
                <w:b/>
                <w:bCs/>
                <w:color w:val="000000"/>
                <w:sz w:val="20"/>
                <w:szCs w:val="20"/>
              </w:rPr>
              <w:t>180 000</w:t>
            </w:r>
          </w:p>
        </w:tc>
      </w:tr>
      <w:tr w:rsidR="00980E54" w:rsidRPr="00B32900" w:rsidTr="00980E54">
        <w:trPr>
          <w:trHeight w:val="255"/>
        </w:trPr>
        <w:tc>
          <w:tcPr>
            <w:tcW w:w="3240" w:type="dxa"/>
            <w:shd w:val="clear" w:color="auto" w:fill="auto"/>
            <w:noWrap/>
            <w:vAlign w:val="center"/>
          </w:tcPr>
          <w:p w:rsidR="00980E54" w:rsidRPr="009A4B99" w:rsidRDefault="00980E54" w:rsidP="00B32900">
            <w:pPr>
              <w:spacing w:after="0" w:line="240" w:lineRule="auto"/>
              <w:outlineLvl w:val="0"/>
              <w:rPr>
                <w:rFonts w:ascii="Times New Roman" w:eastAsia="Times New Roman" w:hAnsi="Times New Roman" w:cs="Times New Roman"/>
                <w:sz w:val="20"/>
                <w:szCs w:val="20"/>
                <w:lang w:val="en-GB" w:eastAsia="ru-RU"/>
              </w:rPr>
            </w:pPr>
            <w:r w:rsidRPr="009A4B99">
              <w:rPr>
                <w:rFonts w:ascii="Times New Roman" w:eastAsia="Times New Roman" w:hAnsi="Times New Roman" w:cs="Times New Roman"/>
                <w:sz w:val="20"/>
                <w:szCs w:val="20"/>
                <w:lang w:val="en-GB" w:eastAsia="ru-RU"/>
              </w:rPr>
              <w:t xml:space="preserve">    sh tehingud kohaliku omavalitsuse üksusega</w:t>
            </w:r>
          </w:p>
        </w:tc>
        <w:tc>
          <w:tcPr>
            <w:tcW w:w="1260" w:type="dxa"/>
            <w:shd w:val="clear" w:color="auto" w:fill="auto"/>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b/>
                <w:bCs/>
                <w:color w:val="000000"/>
                <w:sz w:val="20"/>
                <w:szCs w:val="20"/>
              </w:rPr>
            </w:pPr>
            <w:r w:rsidRPr="00980E54">
              <w:rPr>
                <w:rFonts w:ascii="Times New Roman" w:hAnsi="Times New Roman" w:cs="Times New Roman"/>
                <w:b/>
                <w:bCs/>
                <w:color w:val="000000"/>
                <w:sz w:val="20"/>
                <w:szCs w:val="20"/>
              </w:rPr>
              <w:t>6 725</w:t>
            </w:r>
          </w:p>
        </w:tc>
        <w:tc>
          <w:tcPr>
            <w:tcW w:w="1080" w:type="dxa"/>
            <w:shd w:val="clear" w:color="auto" w:fill="auto"/>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b/>
                <w:bCs/>
                <w:color w:val="000000"/>
                <w:sz w:val="20"/>
                <w:szCs w:val="20"/>
              </w:rPr>
            </w:pPr>
            <w:r w:rsidRPr="00980E54">
              <w:rPr>
                <w:rFonts w:ascii="Times New Roman" w:hAnsi="Times New Roman" w:cs="Times New Roman"/>
                <w:b/>
                <w:bCs/>
                <w:color w:val="000000"/>
                <w:sz w:val="20"/>
                <w:szCs w:val="20"/>
              </w:rPr>
              <w:t>6 725</w:t>
            </w:r>
          </w:p>
        </w:tc>
        <w:tc>
          <w:tcPr>
            <w:tcW w:w="1080" w:type="dxa"/>
            <w:shd w:val="clear" w:color="auto" w:fill="auto"/>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b/>
                <w:bCs/>
                <w:color w:val="000000"/>
                <w:sz w:val="20"/>
                <w:szCs w:val="20"/>
              </w:rPr>
            </w:pPr>
            <w:r w:rsidRPr="00980E54">
              <w:rPr>
                <w:rFonts w:ascii="Times New Roman" w:hAnsi="Times New Roman" w:cs="Times New Roman"/>
                <w:b/>
                <w:bCs/>
                <w:color w:val="000000"/>
                <w:sz w:val="20"/>
                <w:szCs w:val="20"/>
              </w:rPr>
              <w:t>6 725</w:t>
            </w:r>
          </w:p>
        </w:tc>
        <w:tc>
          <w:tcPr>
            <w:tcW w:w="1260" w:type="dxa"/>
            <w:shd w:val="clear" w:color="auto" w:fill="auto"/>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b/>
                <w:bCs/>
                <w:color w:val="000000"/>
                <w:sz w:val="20"/>
                <w:szCs w:val="20"/>
              </w:rPr>
            </w:pPr>
            <w:r w:rsidRPr="00980E54">
              <w:rPr>
                <w:rFonts w:ascii="Times New Roman" w:hAnsi="Times New Roman" w:cs="Times New Roman"/>
                <w:b/>
                <w:bCs/>
                <w:color w:val="000000"/>
                <w:sz w:val="20"/>
                <w:szCs w:val="20"/>
              </w:rPr>
              <w:t>6 725</w:t>
            </w:r>
          </w:p>
        </w:tc>
        <w:tc>
          <w:tcPr>
            <w:tcW w:w="1080" w:type="dxa"/>
            <w:shd w:val="clear" w:color="auto" w:fill="auto"/>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b/>
                <w:bCs/>
                <w:color w:val="000000"/>
                <w:sz w:val="20"/>
                <w:szCs w:val="20"/>
              </w:rPr>
            </w:pPr>
            <w:r w:rsidRPr="00980E54">
              <w:rPr>
                <w:rFonts w:ascii="Times New Roman" w:hAnsi="Times New Roman" w:cs="Times New Roman"/>
                <w:b/>
                <w:bCs/>
                <w:color w:val="000000"/>
                <w:sz w:val="20"/>
                <w:szCs w:val="20"/>
              </w:rPr>
              <w:t>6 725</w:t>
            </w:r>
          </w:p>
        </w:tc>
        <w:tc>
          <w:tcPr>
            <w:tcW w:w="1080" w:type="dxa"/>
            <w:shd w:val="clear" w:color="auto" w:fill="auto"/>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b/>
                <w:bCs/>
                <w:color w:val="000000"/>
                <w:sz w:val="20"/>
                <w:szCs w:val="20"/>
              </w:rPr>
            </w:pPr>
            <w:r w:rsidRPr="00980E54">
              <w:rPr>
                <w:rFonts w:ascii="Times New Roman" w:hAnsi="Times New Roman" w:cs="Times New Roman"/>
                <w:b/>
                <w:bCs/>
                <w:color w:val="000000"/>
                <w:sz w:val="20"/>
                <w:szCs w:val="20"/>
              </w:rPr>
              <w:t>6 725</w:t>
            </w:r>
          </w:p>
        </w:tc>
      </w:tr>
      <w:tr w:rsidR="00980E54" w:rsidRPr="00B32900" w:rsidTr="00980E54">
        <w:trPr>
          <w:trHeight w:val="255"/>
        </w:trPr>
        <w:tc>
          <w:tcPr>
            <w:tcW w:w="3240" w:type="dxa"/>
            <w:shd w:val="clear" w:color="auto" w:fill="auto"/>
            <w:noWrap/>
            <w:vAlign w:val="center"/>
          </w:tcPr>
          <w:p w:rsidR="00980E54" w:rsidRPr="009A4B99" w:rsidRDefault="00980E54" w:rsidP="00B32900">
            <w:pPr>
              <w:spacing w:after="0" w:line="240" w:lineRule="auto"/>
              <w:outlineLvl w:val="0"/>
              <w:rPr>
                <w:rFonts w:ascii="Times New Roman" w:eastAsia="Times New Roman" w:hAnsi="Times New Roman" w:cs="Times New Roman"/>
                <w:sz w:val="20"/>
                <w:szCs w:val="20"/>
                <w:lang w:val="en-GB" w:eastAsia="ru-RU"/>
              </w:rPr>
            </w:pPr>
            <w:r w:rsidRPr="009A4B99">
              <w:rPr>
                <w:rFonts w:ascii="Times New Roman" w:eastAsia="Times New Roman" w:hAnsi="Times New Roman" w:cs="Times New Roman"/>
                <w:sz w:val="20"/>
                <w:szCs w:val="20"/>
                <w:lang w:val="en-GB" w:eastAsia="ru-RU"/>
              </w:rPr>
              <w:t xml:space="preserve">    sh tehingud muude arvestusüksusesse kuuluvate üksustega</w:t>
            </w:r>
          </w:p>
        </w:tc>
        <w:tc>
          <w:tcPr>
            <w:tcW w:w="1260" w:type="dxa"/>
            <w:shd w:val="clear" w:color="auto" w:fill="auto"/>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color w:val="000000"/>
                <w:sz w:val="20"/>
                <w:szCs w:val="20"/>
              </w:rPr>
            </w:pPr>
            <w:r w:rsidRPr="00980E54">
              <w:rPr>
                <w:rFonts w:ascii="Times New Roman" w:hAnsi="Times New Roman" w:cs="Times New Roman"/>
                <w:color w:val="000000"/>
                <w:sz w:val="20"/>
                <w:szCs w:val="20"/>
              </w:rPr>
              <w:t>747</w:t>
            </w:r>
          </w:p>
        </w:tc>
        <w:tc>
          <w:tcPr>
            <w:tcW w:w="1080" w:type="dxa"/>
            <w:shd w:val="clear" w:color="auto" w:fill="auto"/>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color w:val="000000"/>
                <w:sz w:val="20"/>
                <w:szCs w:val="20"/>
              </w:rPr>
            </w:pPr>
            <w:r w:rsidRPr="00980E54">
              <w:rPr>
                <w:rFonts w:ascii="Times New Roman" w:hAnsi="Times New Roman" w:cs="Times New Roman"/>
                <w:color w:val="000000"/>
                <w:sz w:val="20"/>
                <w:szCs w:val="20"/>
              </w:rPr>
              <w:t>747</w:t>
            </w:r>
          </w:p>
        </w:tc>
        <w:tc>
          <w:tcPr>
            <w:tcW w:w="1080" w:type="dxa"/>
            <w:shd w:val="clear" w:color="auto" w:fill="auto"/>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color w:val="000000"/>
                <w:sz w:val="20"/>
                <w:szCs w:val="20"/>
              </w:rPr>
            </w:pPr>
            <w:r w:rsidRPr="00980E54">
              <w:rPr>
                <w:rFonts w:ascii="Times New Roman" w:hAnsi="Times New Roman" w:cs="Times New Roman"/>
                <w:color w:val="000000"/>
                <w:sz w:val="20"/>
                <w:szCs w:val="20"/>
              </w:rPr>
              <w:t>747</w:t>
            </w:r>
          </w:p>
        </w:tc>
        <w:tc>
          <w:tcPr>
            <w:tcW w:w="1260" w:type="dxa"/>
            <w:shd w:val="clear" w:color="auto" w:fill="auto"/>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color w:val="000000"/>
                <w:sz w:val="20"/>
                <w:szCs w:val="20"/>
              </w:rPr>
            </w:pPr>
            <w:r w:rsidRPr="00980E54">
              <w:rPr>
                <w:rFonts w:ascii="Times New Roman" w:hAnsi="Times New Roman" w:cs="Times New Roman"/>
                <w:color w:val="000000"/>
                <w:sz w:val="20"/>
                <w:szCs w:val="20"/>
              </w:rPr>
              <w:t>747</w:t>
            </w:r>
          </w:p>
        </w:tc>
        <w:tc>
          <w:tcPr>
            <w:tcW w:w="1080" w:type="dxa"/>
            <w:shd w:val="clear" w:color="auto" w:fill="auto"/>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color w:val="000000"/>
                <w:sz w:val="20"/>
                <w:szCs w:val="20"/>
              </w:rPr>
            </w:pPr>
            <w:r w:rsidRPr="00980E54">
              <w:rPr>
                <w:rFonts w:ascii="Times New Roman" w:hAnsi="Times New Roman" w:cs="Times New Roman"/>
                <w:color w:val="000000"/>
                <w:sz w:val="20"/>
                <w:szCs w:val="20"/>
              </w:rPr>
              <w:t>747</w:t>
            </w:r>
          </w:p>
        </w:tc>
        <w:tc>
          <w:tcPr>
            <w:tcW w:w="1080" w:type="dxa"/>
            <w:shd w:val="clear" w:color="auto" w:fill="auto"/>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color w:val="000000"/>
                <w:sz w:val="20"/>
                <w:szCs w:val="20"/>
              </w:rPr>
            </w:pPr>
            <w:r w:rsidRPr="00980E54">
              <w:rPr>
                <w:rFonts w:ascii="Times New Roman" w:hAnsi="Times New Roman" w:cs="Times New Roman"/>
                <w:color w:val="000000"/>
                <w:sz w:val="20"/>
                <w:szCs w:val="20"/>
              </w:rPr>
              <w:t>747</w:t>
            </w:r>
          </w:p>
        </w:tc>
      </w:tr>
      <w:tr w:rsidR="00980E54" w:rsidRPr="00B32900" w:rsidTr="00980E54">
        <w:trPr>
          <w:trHeight w:val="255"/>
        </w:trPr>
        <w:tc>
          <w:tcPr>
            <w:tcW w:w="3240" w:type="dxa"/>
            <w:shd w:val="clear" w:color="auto" w:fill="auto"/>
            <w:noWrap/>
            <w:vAlign w:val="center"/>
          </w:tcPr>
          <w:p w:rsidR="00980E54" w:rsidRPr="009A4B99" w:rsidRDefault="00980E54" w:rsidP="00B32900">
            <w:pPr>
              <w:spacing w:after="0" w:line="240" w:lineRule="auto"/>
              <w:outlineLvl w:val="0"/>
              <w:rPr>
                <w:rFonts w:ascii="Times New Roman" w:eastAsia="Times New Roman" w:hAnsi="Times New Roman" w:cs="Times New Roman"/>
                <w:i/>
                <w:iCs/>
                <w:sz w:val="20"/>
                <w:szCs w:val="20"/>
                <w:lang w:val="en-GB" w:eastAsia="ru-RU"/>
              </w:rPr>
            </w:pPr>
            <w:r w:rsidRPr="009A4B99">
              <w:rPr>
                <w:rFonts w:ascii="Times New Roman" w:eastAsia="Times New Roman" w:hAnsi="Times New Roman" w:cs="Times New Roman"/>
                <w:i/>
                <w:iCs/>
                <w:sz w:val="20"/>
                <w:szCs w:val="20"/>
                <w:lang w:val="en-GB" w:eastAsia="ru-RU"/>
              </w:rPr>
              <w:t xml:space="preserve">    sh alates </w:t>
            </w:r>
            <w:r w:rsidRPr="009A4B99">
              <w:rPr>
                <w:rFonts w:ascii="Times New Roman" w:eastAsia="Times New Roman" w:hAnsi="Times New Roman" w:cs="Times New Roman"/>
                <w:b/>
                <w:bCs/>
                <w:i/>
                <w:iCs/>
                <w:sz w:val="20"/>
                <w:szCs w:val="20"/>
                <w:lang w:val="en-GB" w:eastAsia="ru-RU"/>
              </w:rPr>
              <w:t>2012</w:t>
            </w:r>
            <w:r w:rsidRPr="009A4B99">
              <w:rPr>
                <w:rFonts w:ascii="Times New Roman" w:eastAsia="Times New Roman" w:hAnsi="Times New Roman" w:cs="Times New Roman"/>
                <w:i/>
                <w:iCs/>
                <w:sz w:val="20"/>
                <w:szCs w:val="20"/>
                <w:lang w:val="en-GB" w:eastAsia="ru-RU"/>
              </w:rPr>
              <w:t xml:space="preserve"> katkestamatud kasutusrendimaksed (arvestusüksusesse mitte kuuluvatele üksustele)</w:t>
            </w:r>
          </w:p>
        </w:tc>
        <w:tc>
          <w:tcPr>
            <w:tcW w:w="1260" w:type="dxa"/>
            <w:shd w:val="clear" w:color="auto" w:fill="auto"/>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color w:val="000000"/>
                <w:sz w:val="20"/>
                <w:szCs w:val="20"/>
              </w:rPr>
            </w:pPr>
          </w:p>
        </w:tc>
        <w:tc>
          <w:tcPr>
            <w:tcW w:w="1080" w:type="dxa"/>
            <w:shd w:val="clear" w:color="auto" w:fill="auto"/>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color w:val="000000"/>
                <w:sz w:val="20"/>
                <w:szCs w:val="20"/>
              </w:rPr>
            </w:pPr>
          </w:p>
        </w:tc>
        <w:tc>
          <w:tcPr>
            <w:tcW w:w="1080" w:type="dxa"/>
            <w:shd w:val="clear" w:color="auto" w:fill="auto"/>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color w:val="000000"/>
                <w:sz w:val="20"/>
                <w:szCs w:val="20"/>
              </w:rPr>
            </w:pPr>
          </w:p>
        </w:tc>
        <w:tc>
          <w:tcPr>
            <w:tcW w:w="1260" w:type="dxa"/>
            <w:shd w:val="clear" w:color="auto" w:fill="auto"/>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color w:val="000000"/>
                <w:sz w:val="20"/>
                <w:szCs w:val="20"/>
              </w:rPr>
            </w:pPr>
          </w:p>
        </w:tc>
        <w:tc>
          <w:tcPr>
            <w:tcW w:w="1080" w:type="dxa"/>
            <w:shd w:val="clear" w:color="auto" w:fill="auto"/>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color w:val="000000"/>
                <w:sz w:val="20"/>
                <w:szCs w:val="20"/>
              </w:rPr>
            </w:pPr>
          </w:p>
        </w:tc>
        <w:tc>
          <w:tcPr>
            <w:tcW w:w="1080" w:type="dxa"/>
            <w:shd w:val="clear" w:color="auto" w:fill="auto"/>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color w:val="000000"/>
                <w:sz w:val="20"/>
                <w:szCs w:val="20"/>
              </w:rPr>
            </w:pPr>
          </w:p>
        </w:tc>
      </w:tr>
      <w:tr w:rsidR="00980E54" w:rsidRPr="00B32900" w:rsidTr="00980E54">
        <w:trPr>
          <w:trHeight w:val="255"/>
        </w:trPr>
        <w:tc>
          <w:tcPr>
            <w:tcW w:w="3240" w:type="dxa"/>
            <w:shd w:val="clear" w:color="auto" w:fill="auto"/>
            <w:noWrap/>
            <w:vAlign w:val="center"/>
          </w:tcPr>
          <w:p w:rsidR="00980E54" w:rsidRPr="009A4B99" w:rsidRDefault="00980E54" w:rsidP="00B32900">
            <w:pPr>
              <w:spacing w:after="0" w:line="240" w:lineRule="auto"/>
              <w:outlineLvl w:val="0"/>
              <w:rPr>
                <w:rFonts w:ascii="Times New Roman" w:eastAsia="Times New Roman" w:hAnsi="Times New Roman" w:cs="Times New Roman"/>
                <w:b/>
                <w:bCs/>
                <w:sz w:val="20"/>
                <w:szCs w:val="20"/>
                <w:lang w:val="ru-RU" w:eastAsia="ru-RU"/>
              </w:rPr>
            </w:pPr>
            <w:r w:rsidRPr="009A4B99">
              <w:rPr>
                <w:rFonts w:ascii="Times New Roman" w:eastAsia="Times New Roman" w:hAnsi="Times New Roman" w:cs="Times New Roman"/>
                <w:b/>
                <w:bCs/>
                <w:sz w:val="20"/>
                <w:szCs w:val="20"/>
                <w:lang w:val="ru-RU" w:eastAsia="ru-RU"/>
              </w:rPr>
              <w:t>Põhitegevustulem</w:t>
            </w:r>
          </w:p>
        </w:tc>
        <w:tc>
          <w:tcPr>
            <w:tcW w:w="1260" w:type="dxa"/>
            <w:shd w:val="clear" w:color="auto" w:fill="auto"/>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b/>
                <w:bCs/>
                <w:color w:val="000000"/>
                <w:sz w:val="20"/>
                <w:szCs w:val="20"/>
              </w:rPr>
            </w:pPr>
            <w:r w:rsidRPr="00980E54">
              <w:rPr>
                <w:rFonts w:ascii="Times New Roman" w:hAnsi="Times New Roman" w:cs="Times New Roman"/>
                <w:b/>
                <w:bCs/>
                <w:color w:val="000000"/>
                <w:sz w:val="20"/>
                <w:szCs w:val="20"/>
              </w:rPr>
              <w:t>3 929</w:t>
            </w:r>
          </w:p>
        </w:tc>
        <w:tc>
          <w:tcPr>
            <w:tcW w:w="1080" w:type="dxa"/>
            <w:shd w:val="clear" w:color="auto" w:fill="auto"/>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b/>
                <w:bCs/>
                <w:color w:val="000000"/>
                <w:sz w:val="20"/>
                <w:szCs w:val="20"/>
              </w:rPr>
            </w:pPr>
            <w:r w:rsidRPr="00980E54">
              <w:rPr>
                <w:rFonts w:ascii="Times New Roman" w:hAnsi="Times New Roman" w:cs="Times New Roman"/>
                <w:b/>
                <w:bCs/>
                <w:color w:val="000000"/>
                <w:sz w:val="20"/>
                <w:szCs w:val="20"/>
              </w:rPr>
              <w:t>10 000</w:t>
            </w:r>
          </w:p>
        </w:tc>
        <w:tc>
          <w:tcPr>
            <w:tcW w:w="1080" w:type="dxa"/>
            <w:shd w:val="clear" w:color="auto" w:fill="auto"/>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b/>
                <w:bCs/>
                <w:color w:val="000000"/>
                <w:sz w:val="20"/>
                <w:szCs w:val="20"/>
              </w:rPr>
            </w:pPr>
            <w:r w:rsidRPr="00980E54">
              <w:rPr>
                <w:rFonts w:ascii="Times New Roman" w:hAnsi="Times New Roman" w:cs="Times New Roman"/>
                <w:b/>
                <w:bCs/>
                <w:color w:val="000000"/>
                <w:sz w:val="20"/>
                <w:szCs w:val="20"/>
              </w:rPr>
              <w:t>10 000</w:t>
            </w:r>
          </w:p>
        </w:tc>
        <w:tc>
          <w:tcPr>
            <w:tcW w:w="1260" w:type="dxa"/>
            <w:shd w:val="clear" w:color="auto" w:fill="auto"/>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b/>
                <w:bCs/>
                <w:color w:val="000000"/>
                <w:sz w:val="20"/>
                <w:szCs w:val="20"/>
              </w:rPr>
            </w:pPr>
            <w:r w:rsidRPr="00980E54">
              <w:rPr>
                <w:rFonts w:ascii="Times New Roman" w:hAnsi="Times New Roman" w:cs="Times New Roman"/>
                <w:b/>
                <w:bCs/>
                <w:color w:val="000000"/>
                <w:sz w:val="20"/>
                <w:szCs w:val="20"/>
              </w:rPr>
              <w:t>10 000</w:t>
            </w:r>
          </w:p>
        </w:tc>
        <w:tc>
          <w:tcPr>
            <w:tcW w:w="1080" w:type="dxa"/>
            <w:shd w:val="clear" w:color="auto" w:fill="auto"/>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b/>
                <w:bCs/>
                <w:color w:val="000000"/>
                <w:sz w:val="20"/>
                <w:szCs w:val="20"/>
              </w:rPr>
            </w:pPr>
            <w:r w:rsidRPr="00980E54">
              <w:rPr>
                <w:rFonts w:ascii="Times New Roman" w:hAnsi="Times New Roman" w:cs="Times New Roman"/>
                <w:b/>
                <w:bCs/>
                <w:color w:val="000000"/>
                <w:sz w:val="20"/>
                <w:szCs w:val="20"/>
              </w:rPr>
              <w:t>10 000</w:t>
            </w:r>
          </w:p>
        </w:tc>
        <w:tc>
          <w:tcPr>
            <w:tcW w:w="1080" w:type="dxa"/>
            <w:shd w:val="clear" w:color="auto" w:fill="auto"/>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b/>
                <w:bCs/>
                <w:color w:val="000000"/>
                <w:sz w:val="20"/>
                <w:szCs w:val="20"/>
              </w:rPr>
            </w:pPr>
            <w:r w:rsidRPr="00980E54">
              <w:rPr>
                <w:rFonts w:ascii="Times New Roman" w:hAnsi="Times New Roman" w:cs="Times New Roman"/>
                <w:b/>
                <w:bCs/>
                <w:color w:val="000000"/>
                <w:sz w:val="20"/>
                <w:szCs w:val="20"/>
              </w:rPr>
              <w:t>10 000</w:t>
            </w:r>
          </w:p>
        </w:tc>
      </w:tr>
      <w:tr w:rsidR="00980E54" w:rsidRPr="00B32900" w:rsidTr="00980E54">
        <w:trPr>
          <w:trHeight w:val="255"/>
        </w:trPr>
        <w:tc>
          <w:tcPr>
            <w:tcW w:w="3240" w:type="dxa"/>
            <w:shd w:val="clear" w:color="auto" w:fill="auto"/>
            <w:vAlign w:val="bottom"/>
          </w:tcPr>
          <w:p w:rsidR="00980E54" w:rsidRPr="009A4B99" w:rsidRDefault="00980E54" w:rsidP="00B32900">
            <w:pPr>
              <w:spacing w:after="0" w:line="240" w:lineRule="auto"/>
              <w:outlineLvl w:val="0"/>
              <w:rPr>
                <w:rFonts w:ascii="Times New Roman" w:eastAsia="Times New Roman" w:hAnsi="Times New Roman" w:cs="Times New Roman"/>
                <w:b/>
                <w:bCs/>
                <w:sz w:val="20"/>
                <w:szCs w:val="20"/>
                <w:lang w:val="ru-RU" w:eastAsia="ru-RU"/>
              </w:rPr>
            </w:pPr>
            <w:r w:rsidRPr="009A4B99">
              <w:rPr>
                <w:rFonts w:ascii="Times New Roman" w:eastAsia="Times New Roman" w:hAnsi="Times New Roman" w:cs="Times New Roman"/>
                <w:b/>
                <w:bCs/>
                <w:sz w:val="20"/>
                <w:szCs w:val="20"/>
                <w:lang w:val="ru-RU" w:eastAsia="ru-RU"/>
              </w:rPr>
              <w:t>Investeerimistegevus kokku (+/-)</w:t>
            </w:r>
          </w:p>
        </w:tc>
        <w:tc>
          <w:tcPr>
            <w:tcW w:w="1260" w:type="dxa"/>
            <w:shd w:val="clear" w:color="auto" w:fill="auto"/>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b/>
                <w:bCs/>
                <w:color w:val="000000"/>
                <w:sz w:val="20"/>
                <w:szCs w:val="20"/>
              </w:rPr>
            </w:pPr>
            <w:r w:rsidRPr="00980E54">
              <w:rPr>
                <w:rFonts w:ascii="Times New Roman" w:hAnsi="Times New Roman" w:cs="Times New Roman"/>
                <w:b/>
                <w:bCs/>
                <w:color w:val="000000"/>
                <w:sz w:val="20"/>
                <w:szCs w:val="20"/>
              </w:rPr>
              <w:t>-1 011</w:t>
            </w:r>
          </w:p>
        </w:tc>
        <w:tc>
          <w:tcPr>
            <w:tcW w:w="1080" w:type="dxa"/>
            <w:shd w:val="clear" w:color="auto" w:fill="auto"/>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b/>
                <w:bCs/>
                <w:color w:val="000000"/>
                <w:sz w:val="20"/>
                <w:szCs w:val="20"/>
              </w:rPr>
            </w:pPr>
            <w:r w:rsidRPr="00980E54">
              <w:rPr>
                <w:rFonts w:ascii="Times New Roman" w:hAnsi="Times New Roman" w:cs="Times New Roman"/>
                <w:b/>
                <w:bCs/>
                <w:color w:val="000000"/>
                <w:sz w:val="20"/>
                <w:szCs w:val="20"/>
              </w:rPr>
              <w:t>-10 000</w:t>
            </w:r>
          </w:p>
        </w:tc>
        <w:tc>
          <w:tcPr>
            <w:tcW w:w="1080" w:type="dxa"/>
            <w:shd w:val="clear" w:color="auto" w:fill="auto"/>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b/>
                <w:bCs/>
                <w:color w:val="000000"/>
                <w:sz w:val="20"/>
                <w:szCs w:val="20"/>
              </w:rPr>
            </w:pPr>
            <w:r w:rsidRPr="00980E54">
              <w:rPr>
                <w:rFonts w:ascii="Times New Roman" w:hAnsi="Times New Roman" w:cs="Times New Roman"/>
                <w:b/>
                <w:bCs/>
                <w:color w:val="000000"/>
                <w:sz w:val="20"/>
                <w:szCs w:val="20"/>
              </w:rPr>
              <w:t>-10 000</w:t>
            </w:r>
          </w:p>
        </w:tc>
        <w:tc>
          <w:tcPr>
            <w:tcW w:w="1260" w:type="dxa"/>
            <w:shd w:val="clear" w:color="auto" w:fill="auto"/>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b/>
                <w:bCs/>
                <w:color w:val="000000"/>
                <w:sz w:val="20"/>
                <w:szCs w:val="20"/>
              </w:rPr>
            </w:pPr>
            <w:r w:rsidRPr="00980E54">
              <w:rPr>
                <w:rFonts w:ascii="Times New Roman" w:hAnsi="Times New Roman" w:cs="Times New Roman"/>
                <w:b/>
                <w:bCs/>
                <w:color w:val="000000"/>
                <w:sz w:val="20"/>
                <w:szCs w:val="20"/>
              </w:rPr>
              <w:t>-10 000</w:t>
            </w:r>
          </w:p>
        </w:tc>
        <w:tc>
          <w:tcPr>
            <w:tcW w:w="1080" w:type="dxa"/>
            <w:shd w:val="clear" w:color="auto" w:fill="auto"/>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b/>
                <w:bCs/>
                <w:color w:val="000000"/>
                <w:sz w:val="20"/>
                <w:szCs w:val="20"/>
              </w:rPr>
            </w:pPr>
            <w:r w:rsidRPr="00980E54">
              <w:rPr>
                <w:rFonts w:ascii="Times New Roman" w:hAnsi="Times New Roman" w:cs="Times New Roman"/>
                <w:b/>
                <w:bCs/>
                <w:color w:val="000000"/>
                <w:sz w:val="20"/>
                <w:szCs w:val="20"/>
              </w:rPr>
              <w:t>-10 000</w:t>
            </w:r>
          </w:p>
        </w:tc>
        <w:tc>
          <w:tcPr>
            <w:tcW w:w="1080" w:type="dxa"/>
            <w:shd w:val="clear" w:color="auto" w:fill="auto"/>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b/>
                <w:bCs/>
                <w:color w:val="000000"/>
                <w:sz w:val="20"/>
                <w:szCs w:val="20"/>
              </w:rPr>
            </w:pPr>
            <w:r w:rsidRPr="00980E54">
              <w:rPr>
                <w:rFonts w:ascii="Times New Roman" w:hAnsi="Times New Roman" w:cs="Times New Roman"/>
                <w:b/>
                <w:bCs/>
                <w:color w:val="000000"/>
                <w:sz w:val="20"/>
                <w:szCs w:val="20"/>
              </w:rPr>
              <w:t>-10 000</w:t>
            </w:r>
          </w:p>
        </w:tc>
      </w:tr>
      <w:tr w:rsidR="00980E54" w:rsidRPr="00B32900" w:rsidTr="00980E54">
        <w:trPr>
          <w:trHeight w:val="255"/>
        </w:trPr>
        <w:tc>
          <w:tcPr>
            <w:tcW w:w="3240" w:type="dxa"/>
            <w:shd w:val="clear" w:color="auto" w:fill="auto"/>
            <w:vAlign w:val="bottom"/>
          </w:tcPr>
          <w:p w:rsidR="00980E54" w:rsidRPr="009A4B99" w:rsidRDefault="00980E54" w:rsidP="00B32900">
            <w:pPr>
              <w:spacing w:after="0" w:line="240" w:lineRule="auto"/>
              <w:outlineLvl w:val="0"/>
              <w:rPr>
                <w:rFonts w:ascii="Times New Roman" w:eastAsia="Times New Roman" w:hAnsi="Times New Roman" w:cs="Times New Roman"/>
                <w:b/>
                <w:bCs/>
                <w:sz w:val="20"/>
                <w:szCs w:val="20"/>
                <w:lang w:val="ru-RU" w:eastAsia="ru-RU"/>
              </w:rPr>
            </w:pPr>
            <w:r w:rsidRPr="009A4B99">
              <w:rPr>
                <w:rFonts w:ascii="Times New Roman" w:eastAsia="Times New Roman" w:hAnsi="Times New Roman" w:cs="Times New Roman"/>
                <w:b/>
                <w:bCs/>
                <w:sz w:val="20"/>
                <w:szCs w:val="20"/>
                <w:lang w:val="ru-RU" w:eastAsia="ru-RU"/>
              </w:rPr>
              <w:t>Eelarve tulem</w:t>
            </w:r>
          </w:p>
        </w:tc>
        <w:tc>
          <w:tcPr>
            <w:tcW w:w="1260" w:type="dxa"/>
            <w:shd w:val="clear" w:color="auto" w:fill="auto"/>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b/>
                <w:bCs/>
                <w:color w:val="000000"/>
                <w:sz w:val="20"/>
                <w:szCs w:val="20"/>
              </w:rPr>
            </w:pPr>
            <w:r w:rsidRPr="00980E54">
              <w:rPr>
                <w:rFonts w:ascii="Times New Roman" w:hAnsi="Times New Roman" w:cs="Times New Roman"/>
                <w:b/>
                <w:bCs/>
                <w:color w:val="000000"/>
                <w:sz w:val="20"/>
                <w:szCs w:val="20"/>
              </w:rPr>
              <w:t>2 918</w:t>
            </w:r>
          </w:p>
        </w:tc>
        <w:tc>
          <w:tcPr>
            <w:tcW w:w="1080" w:type="dxa"/>
            <w:shd w:val="clear" w:color="auto" w:fill="auto"/>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b/>
                <w:bCs/>
                <w:color w:val="000000"/>
                <w:sz w:val="20"/>
                <w:szCs w:val="20"/>
              </w:rPr>
            </w:pPr>
            <w:r w:rsidRPr="00980E54">
              <w:rPr>
                <w:rFonts w:ascii="Times New Roman" w:hAnsi="Times New Roman" w:cs="Times New Roman"/>
                <w:b/>
                <w:bCs/>
                <w:color w:val="000000"/>
                <w:sz w:val="20"/>
                <w:szCs w:val="20"/>
              </w:rPr>
              <w:t>0</w:t>
            </w:r>
          </w:p>
        </w:tc>
        <w:tc>
          <w:tcPr>
            <w:tcW w:w="1080" w:type="dxa"/>
            <w:shd w:val="clear" w:color="auto" w:fill="auto"/>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b/>
                <w:bCs/>
                <w:color w:val="000000"/>
                <w:sz w:val="20"/>
                <w:szCs w:val="20"/>
              </w:rPr>
            </w:pPr>
            <w:r w:rsidRPr="00980E54">
              <w:rPr>
                <w:rFonts w:ascii="Times New Roman" w:hAnsi="Times New Roman" w:cs="Times New Roman"/>
                <w:b/>
                <w:bCs/>
                <w:color w:val="000000"/>
                <w:sz w:val="20"/>
                <w:szCs w:val="20"/>
              </w:rPr>
              <w:t>0</w:t>
            </w:r>
          </w:p>
        </w:tc>
        <w:tc>
          <w:tcPr>
            <w:tcW w:w="1260" w:type="dxa"/>
            <w:shd w:val="clear" w:color="auto" w:fill="auto"/>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b/>
                <w:bCs/>
                <w:color w:val="000000"/>
                <w:sz w:val="20"/>
                <w:szCs w:val="20"/>
              </w:rPr>
            </w:pPr>
            <w:r w:rsidRPr="00980E54">
              <w:rPr>
                <w:rFonts w:ascii="Times New Roman" w:hAnsi="Times New Roman" w:cs="Times New Roman"/>
                <w:b/>
                <w:bCs/>
                <w:color w:val="000000"/>
                <w:sz w:val="20"/>
                <w:szCs w:val="20"/>
              </w:rPr>
              <w:t>0</w:t>
            </w:r>
          </w:p>
        </w:tc>
        <w:tc>
          <w:tcPr>
            <w:tcW w:w="1080" w:type="dxa"/>
            <w:shd w:val="clear" w:color="auto" w:fill="auto"/>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b/>
                <w:bCs/>
                <w:color w:val="000000"/>
                <w:sz w:val="20"/>
                <w:szCs w:val="20"/>
              </w:rPr>
            </w:pPr>
            <w:r w:rsidRPr="00980E54">
              <w:rPr>
                <w:rFonts w:ascii="Times New Roman" w:hAnsi="Times New Roman" w:cs="Times New Roman"/>
                <w:b/>
                <w:bCs/>
                <w:color w:val="000000"/>
                <w:sz w:val="20"/>
                <w:szCs w:val="20"/>
              </w:rPr>
              <w:t>0</w:t>
            </w:r>
          </w:p>
        </w:tc>
        <w:tc>
          <w:tcPr>
            <w:tcW w:w="1080" w:type="dxa"/>
            <w:shd w:val="clear" w:color="auto" w:fill="auto"/>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b/>
                <w:bCs/>
                <w:color w:val="000000"/>
                <w:sz w:val="20"/>
                <w:szCs w:val="20"/>
              </w:rPr>
            </w:pPr>
            <w:r w:rsidRPr="00980E54">
              <w:rPr>
                <w:rFonts w:ascii="Times New Roman" w:hAnsi="Times New Roman" w:cs="Times New Roman"/>
                <w:b/>
                <w:bCs/>
                <w:color w:val="000000"/>
                <w:sz w:val="20"/>
                <w:szCs w:val="20"/>
              </w:rPr>
              <w:t>0</w:t>
            </w:r>
          </w:p>
        </w:tc>
      </w:tr>
      <w:tr w:rsidR="00980E54" w:rsidRPr="00B32900" w:rsidTr="00980E54">
        <w:trPr>
          <w:trHeight w:val="255"/>
        </w:trPr>
        <w:tc>
          <w:tcPr>
            <w:tcW w:w="3240" w:type="dxa"/>
            <w:shd w:val="clear" w:color="auto" w:fill="auto"/>
            <w:vAlign w:val="bottom"/>
          </w:tcPr>
          <w:p w:rsidR="00980E54" w:rsidRPr="009A4B99" w:rsidRDefault="00980E54" w:rsidP="00B32900">
            <w:pPr>
              <w:spacing w:after="0" w:line="240" w:lineRule="auto"/>
              <w:outlineLvl w:val="0"/>
              <w:rPr>
                <w:rFonts w:ascii="Times New Roman" w:eastAsia="Times New Roman" w:hAnsi="Times New Roman" w:cs="Times New Roman"/>
                <w:b/>
                <w:bCs/>
                <w:sz w:val="20"/>
                <w:szCs w:val="20"/>
                <w:lang w:val="ru-RU" w:eastAsia="ru-RU"/>
              </w:rPr>
            </w:pPr>
            <w:r w:rsidRPr="009A4B99">
              <w:rPr>
                <w:rFonts w:ascii="Times New Roman" w:eastAsia="Times New Roman" w:hAnsi="Times New Roman" w:cs="Times New Roman"/>
                <w:b/>
                <w:bCs/>
                <w:sz w:val="20"/>
                <w:szCs w:val="20"/>
                <w:lang w:val="ru-RU" w:eastAsia="ru-RU"/>
              </w:rPr>
              <w:t>Finantseerimistegevus (-/+)</w:t>
            </w:r>
          </w:p>
        </w:tc>
        <w:tc>
          <w:tcPr>
            <w:tcW w:w="1260" w:type="dxa"/>
            <w:shd w:val="clear" w:color="auto" w:fill="auto"/>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080" w:type="dxa"/>
            <w:shd w:val="clear" w:color="auto" w:fill="auto"/>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080" w:type="dxa"/>
            <w:shd w:val="clear" w:color="auto" w:fill="auto"/>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260" w:type="dxa"/>
            <w:shd w:val="clear" w:color="auto" w:fill="auto"/>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080" w:type="dxa"/>
            <w:shd w:val="clear" w:color="auto" w:fill="auto"/>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080" w:type="dxa"/>
            <w:shd w:val="clear" w:color="auto" w:fill="auto"/>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b/>
                <w:bCs/>
                <w:color w:val="000000"/>
                <w:sz w:val="20"/>
                <w:szCs w:val="20"/>
              </w:rPr>
            </w:pPr>
          </w:p>
        </w:tc>
      </w:tr>
      <w:tr w:rsidR="00980E54" w:rsidRPr="00B32900" w:rsidTr="00980E54">
        <w:trPr>
          <w:trHeight w:val="510"/>
        </w:trPr>
        <w:tc>
          <w:tcPr>
            <w:tcW w:w="3240" w:type="dxa"/>
            <w:shd w:val="clear" w:color="auto" w:fill="auto"/>
            <w:vAlign w:val="bottom"/>
          </w:tcPr>
          <w:p w:rsidR="00980E54" w:rsidRPr="009A4B99" w:rsidRDefault="00980E54" w:rsidP="00B32900">
            <w:pPr>
              <w:spacing w:after="0" w:line="240" w:lineRule="auto"/>
              <w:outlineLvl w:val="0"/>
              <w:rPr>
                <w:rFonts w:ascii="Times New Roman" w:eastAsia="Times New Roman" w:hAnsi="Times New Roman" w:cs="Times New Roman"/>
                <w:b/>
                <w:bCs/>
                <w:sz w:val="20"/>
                <w:szCs w:val="20"/>
                <w:lang w:val="en-GB" w:eastAsia="ru-RU"/>
              </w:rPr>
            </w:pPr>
            <w:r w:rsidRPr="009A4B99">
              <w:rPr>
                <w:rFonts w:ascii="Times New Roman" w:eastAsia="Times New Roman" w:hAnsi="Times New Roman" w:cs="Times New Roman"/>
                <w:b/>
                <w:bCs/>
                <w:sz w:val="20"/>
                <w:szCs w:val="20"/>
                <w:lang w:val="en-GB" w:eastAsia="ru-RU"/>
              </w:rPr>
              <w:t>Likviidsete varade muutus (+ suurenemine, - vähenemine)</w:t>
            </w:r>
          </w:p>
        </w:tc>
        <w:tc>
          <w:tcPr>
            <w:tcW w:w="1260" w:type="dxa"/>
            <w:shd w:val="clear" w:color="auto" w:fill="auto"/>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color w:val="000000"/>
                <w:sz w:val="20"/>
                <w:szCs w:val="20"/>
              </w:rPr>
            </w:pPr>
            <w:r w:rsidRPr="00980E54">
              <w:rPr>
                <w:rFonts w:ascii="Times New Roman" w:hAnsi="Times New Roman" w:cs="Times New Roman"/>
                <w:color w:val="000000"/>
                <w:sz w:val="20"/>
                <w:szCs w:val="20"/>
              </w:rPr>
              <w:t>-4 129</w:t>
            </w:r>
          </w:p>
        </w:tc>
        <w:tc>
          <w:tcPr>
            <w:tcW w:w="1080" w:type="dxa"/>
            <w:shd w:val="clear" w:color="auto" w:fill="auto"/>
            <w:noWrap/>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color w:val="000000"/>
                <w:sz w:val="20"/>
                <w:szCs w:val="20"/>
              </w:rPr>
            </w:pPr>
            <w:r w:rsidRPr="00980E54">
              <w:rPr>
                <w:rFonts w:ascii="Times New Roman" w:hAnsi="Times New Roman" w:cs="Times New Roman"/>
                <w:color w:val="000000"/>
                <w:sz w:val="20"/>
                <w:szCs w:val="20"/>
              </w:rPr>
              <w:t>1 000</w:t>
            </w:r>
          </w:p>
        </w:tc>
        <w:tc>
          <w:tcPr>
            <w:tcW w:w="1080" w:type="dxa"/>
            <w:shd w:val="clear" w:color="auto" w:fill="auto"/>
            <w:noWrap/>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color w:val="000000"/>
                <w:sz w:val="20"/>
                <w:szCs w:val="20"/>
              </w:rPr>
            </w:pPr>
            <w:r w:rsidRPr="00980E54">
              <w:rPr>
                <w:rFonts w:ascii="Times New Roman" w:hAnsi="Times New Roman" w:cs="Times New Roman"/>
                <w:color w:val="000000"/>
                <w:sz w:val="20"/>
                <w:szCs w:val="20"/>
              </w:rPr>
              <w:t>1 000</w:t>
            </w:r>
          </w:p>
        </w:tc>
        <w:tc>
          <w:tcPr>
            <w:tcW w:w="1260" w:type="dxa"/>
            <w:shd w:val="clear" w:color="auto" w:fill="auto"/>
            <w:noWrap/>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color w:val="000000"/>
                <w:sz w:val="20"/>
                <w:szCs w:val="20"/>
              </w:rPr>
            </w:pPr>
            <w:r w:rsidRPr="00980E54">
              <w:rPr>
                <w:rFonts w:ascii="Times New Roman" w:hAnsi="Times New Roman" w:cs="Times New Roman"/>
                <w:color w:val="000000"/>
                <w:sz w:val="20"/>
                <w:szCs w:val="20"/>
              </w:rPr>
              <w:t>1 000</w:t>
            </w:r>
          </w:p>
        </w:tc>
        <w:tc>
          <w:tcPr>
            <w:tcW w:w="1080" w:type="dxa"/>
            <w:shd w:val="clear" w:color="auto" w:fill="auto"/>
            <w:noWrap/>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color w:val="000000"/>
                <w:sz w:val="20"/>
                <w:szCs w:val="20"/>
              </w:rPr>
            </w:pPr>
            <w:r w:rsidRPr="00980E54">
              <w:rPr>
                <w:rFonts w:ascii="Times New Roman" w:hAnsi="Times New Roman" w:cs="Times New Roman"/>
                <w:color w:val="000000"/>
                <w:sz w:val="20"/>
                <w:szCs w:val="20"/>
              </w:rPr>
              <w:t>1 000</w:t>
            </w:r>
          </w:p>
        </w:tc>
        <w:tc>
          <w:tcPr>
            <w:tcW w:w="1080" w:type="dxa"/>
            <w:shd w:val="clear" w:color="auto" w:fill="auto"/>
            <w:noWrap/>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color w:val="000000"/>
                <w:sz w:val="20"/>
                <w:szCs w:val="20"/>
              </w:rPr>
            </w:pPr>
            <w:r w:rsidRPr="00980E54">
              <w:rPr>
                <w:rFonts w:ascii="Times New Roman" w:hAnsi="Times New Roman" w:cs="Times New Roman"/>
                <w:color w:val="000000"/>
                <w:sz w:val="20"/>
                <w:szCs w:val="20"/>
              </w:rPr>
              <w:t>1 000</w:t>
            </w:r>
          </w:p>
        </w:tc>
      </w:tr>
      <w:tr w:rsidR="00980E54" w:rsidRPr="00B32900" w:rsidTr="00980E54">
        <w:trPr>
          <w:trHeight w:val="510"/>
        </w:trPr>
        <w:tc>
          <w:tcPr>
            <w:tcW w:w="3240" w:type="dxa"/>
            <w:shd w:val="clear" w:color="auto" w:fill="auto"/>
            <w:vAlign w:val="bottom"/>
          </w:tcPr>
          <w:p w:rsidR="00980E54" w:rsidRPr="009A4B99" w:rsidRDefault="00980E54" w:rsidP="00B32900">
            <w:pPr>
              <w:spacing w:after="0" w:line="240" w:lineRule="auto"/>
              <w:outlineLvl w:val="0"/>
              <w:rPr>
                <w:rFonts w:ascii="Times New Roman" w:eastAsia="Times New Roman" w:hAnsi="Times New Roman" w:cs="Times New Roman"/>
                <w:b/>
                <w:bCs/>
                <w:sz w:val="20"/>
                <w:szCs w:val="20"/>
                <w:lang w:val="en-GB" w:eastAsia="ru-RU"/>
              </w:rPr>
            </w:pPr>
            <w:r w:rsidRPr="009A4B99">
              <w:rPr>
                <w:rFonts w:ascii="Times New Roman" w:eastAsia="Times New Roman" w:hAnsi="Times New Roman" w:cs="Times New Roman"/>
                <w:b/>
                <w:bCs/>
                <w:sz w:val="20"/>
                <w:szCs w:val="20"/>
                <w:lang w:val="en-GB" w:eastAsia="ru-RU"/>
              </w:rPr>
              <w:t>Nõuete ja kohustuste saldode muutus (tekkepõhise e/a korral) (+/-)</w:t>
            </w:r>
          </w:p>
        </w:tc>
        <w:tc>
          <w:tcPr>
            <w:tcW w:w="1260" w:type="dxa"/>
            <w:shd w:val="clear" w:color="auto" w:fill="auto"/>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color w:val="000000"/>
                <w:sz w:val="20"/>
                <w:szCs w:val="20"/>
              </w:rPr>
            </w:pPr>
            <w:r w:rsidRPr="00980E54">
              <w:rPr>
                <w:rFonts w:ascii="Times New Roman" w:hAnsi="Times New Roman" w:cs="Times New Roman"/>
                <w:color w:val="000000"/>
                <w:sz w:val="20"/>
                <w:szCs w:val="20"/>
              </w:rPr>
              <w:t>-7 047</w:t>
            </w:r>
          </w:p>
        </w:tc>
        <w:tc>
          <w:tcPr>
            <w:tcW w:w="1080" w:type="dxa"/>
            <w:shd w:val="clear" w:color="auto" w:fill="auto"/>
            <w:noWrap/>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color w:val="000000"/>
                <w:sz w:val="20"/>
                <w:szCs w:val="20"/>
              </w:rPr>
            </w:pPr>
            <w:r w:rsidRPr="00980E54">
              <w:rPr>
                <w:rFonts w:ascii="Times New Roman" w:hAnsi="Times New Roman" w:cs="Times New Roman"/>
                <w:color w:val="000000"/>
                <w:sz w:val="20"/>
                <w:szCs w:val="20"/>
              </w:rPr>
              <w:t>1 000</w:t>
            </w:r>
          </w:p>
        </w:tc>
        <w:tc>
          <w:tcPr>
            <w:tcW w:w="1080" w:type="dxa"/>
            <w:shd w:val="clear" w:color="auto" w:fill="auto"/>
            <w:noWrap/>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color w:val="000000"/>
                <w:sz w:val="20"/>
                <w:szCs w:val="20"/>
              </w:rPr>
            </w:pPr>
            <w:r w:rsidRPr="00980E54">
              <w:rPr>
                <w:rFonts w:ascii="Times New Roman" w:hAnsi="Times New Roman" w:cs="Times New Roman"/>
                <w:color w:val="000000"/>
                <w:sz w:val="20"/>
                <w:szCs w:val="20"/>
              </w:rPr>
              <w:t>1 000</w:t>
            </w:r>
          </w:p>
        </w:tc>
        <w:tc>
          <w:tcPr>
            <w:tcW w:w="1260" w:type="dxa"/>
            <w:shd w:val="clear" w:color="auto" w:fill="auto"/>
            <w:noWrap/>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color w:val="000000"/>
                <w:sz w:val="20"/>
                <w:szCs w:val="20"/>
              </w:rPr>
            </w:pPr>
            <w:r w:rsidRPr="00980E54">
              <w:rPr>
                <w:rFonts w:ascii="Times New Roman" w:hAnsi="Times New Roman" w:cs="Times New Roman"/>
                <w:color w:val="000000"/>
                <w:sz w:val="20"/>
                <w:szCs w:val="20"/>
              </w:rPr>
              <w:t>1 000</w:t>
            </w:r>
          </w:p>
        </w:tc>
        <w:tc>
          <w:tcPr>
            <w:tcW w:w="1080" w:type="dxa"/>
            <w:shd w:val="clear" w:color="auto" w:fill="auto"/>
            <w:noWrap/>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color w:val="000000"/>
                <w:sz w:val="20"/>
                <w:szCs w:val="20"/>
              </w:rPr>
            </w:pPr>
            <w:r w:rsidRPr="00980E54">
              <w:rPr>
                <w:rFonts w:ascii="Times New Roman" w:hAnsi="Times New Roman" w:cs="Times New Roman"/>
                <w:color w:val="000000"/>
                <w:sz w:val="20"/>
                <w:szCs w:val="20"/>
              </w:rPr>
              <w:t>1 000</w:t>
            </w:r>
          </w:p>
        </w:tc>
        <w:tc>
          <w:tcPr>
            <w:tcW w:w="1080" w:type="dxa"/>
            <w:shd w:val="clear" w:color="auto" w:fill="auto"/>
            <w:noWrap/>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color w:val="000000"/>
                <w:sz w:val="20"/>
                <w:szCs w:val="20"/>
              </w:rPr>
            </w:pPr>
            <w:r w:rsidRPr="00980E54">
              <w:rPr>
                <w:rFonts w:ascii="Times New Roman" w:hAnsi="Times New Roman" w:cs="Times New Roman"/>
                <w:color w:val="000000"/>
                <w:sz w:val="20"/>
                <w:szCs w:val="20"/>
              </w:rPr>
              <w:t>1 000</w:t>
            </w:r>
          </w:p>
        </w:tc>
      </w:tr>
      <w:tr w:rsidR="00980E54" w:rsidRPr="00B32900" w:rsidTr="00980E54">
        <w:trPr>
          <w:trHeight w:val="255"/>
        </w:trPr>
        <w:tc>
          <w:tcPr>
            <w:tcW w:w="3240" w:type="dxa"/>
            <w:shd w:val="clear" w:color="auto" w:fill="auto"/>
            <w:noWrap/>
            <w:vAlign w:val="bottom"/>
          </w:tcPr>
          <w:p w:rsidR="00980E54" w:rsidRPr="009A4B99" w:rsidRDefault="00980E54" w:rsidP="00B32900">
            <w:pPr>
              <w:spacing w:after="0" w:line="240" w:lineRule="auto"/>
              <w:outlineLvl w:val="0"/>
              <w:rPr>
                <w:rFonts w:ascii="Times New Roman" w:eastAsia="Times New Roman" w:hAnsi="Times New Roman" w:cs="Times New Roman"/>
                <w:sz w:val="20"/>
                <w:szCs w:val="20"/>
                <w:lang w:val="ru-RU" w:eastAsia="ru-RU"/>
              </w:rPr>
            </w:pPr>
            <w:r w:rsidRPr="009A4B99">
              <w:rPr>
                <w:rFonts w:ascii="Times New Roman" w:eastAsia="Times New Roman" w:hAnsi="Times New Roman" w:cs="Times New Roman"/>
                <w:sz w:val="20"/>
                <w:szCs w:val="20"/>
                <w:lang w:val="ru-RU" w:eastAsia="ru-RU"/>
              </w:rPr>
              <w:t> </w:t>
            </w:r>
          </w:p>
        </w:tc>
        <w:tc>
          <w:tcPr>
            <w:tcW w:w="1260" w:type="dxa"/>
            <w:shd w:val="clear" w:color="auto" w:fill="auto"/>
            <w:noWrap/>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color w:val="000000"/>
                <w:sz w:val="20"/>
                <w:szCs w:val="20"/>
              </w:rPr>
            </w:pPr>
          </w:p>
        </w:tc>
        <w:tc>
          <w:tcPr>
            <w:tcW w:w="1080" w:type="dxa"/>
            <w:shd w:val="clear" w:color="auto" w:fill="auto"/>
            <w:noWrap/>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color w:val="000000"/>
                <w:sz w:val="20"/>
                <w:szCs w:val="20"/>
              </w:rPr>
            </w:pPr>
          </w:p>
        </w:tc>
        <w:tc>
          <w:tcPr>
            <w:tcW w:w="1080" w:type="dxa"/>
            <w:shd w:val="clear" w:color="auto" w:fill="auto"/>
            <w:noWrap/>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color w:val="000000"/>
                <w:sz w:val="20"/>
                <w:szCs w:val="20"/>
              </w:rPr>
            </w:pPr>
          </w:p>
        </w:tc>
        <w:tc>
          <w:tcPr>
            <w:tcW w:w="1260" w:type="dxa"/>
            <w:shd w:val="clear" w:color="auto" w:fill="auto"/>
            <w:noWrap/>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color w:val="000000"/>
                <w:sz w:val="20"/>
                <w:szCs w:val="20"/>
              </w:rPr>
            </w:pPr>
          </w:p>
        </w:tc>
        <w:tc>
          <w:tcPr>
            <w:tcW w:w="1080" w:type="dxa"/>
            <w:shd w:val="clear" w:color="auto" w:fill="auto"/>
            <w:noWrap/>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color w:val="000000"/>
                <w:sz w:val="20"/>
                <w:szCs w:val="20"/>
              </w:rPr>
            </w:pPr>
          </w:p>
        </w:tc>
        <w:tc>
          <w:tcPr>
            <w:tcW w:w="1080" w:type="dxa"/>
            <w:shd w:val="clear" w:color="auto" w:fill="auto"/>
            <w:noWrap/>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color w:val="000000"/>
                <w:sz w:val="20"/>
                <w:szCs w:val="20"/>
              </w:rPr>
            </w:pPr>
          </w:p>
        </w:tc>
      </w:tr>
      <w:tr w:rsidR="00980E54" w:rsidRPr="00B32900" w:rsidTr="00980E54">
        <w:trPr>
          <w:trHeight w:val="450"/>
        </w:trPr>
        <w:tc>
          <w:tcPr>
            <w:tcW w:w="3240" w:type="dxa"/>
            <w:shd w:val="clear" w:color="auto" w:fill="auto"/>
            <w:vAlign w:val="bottom"/>
          </w:tcPr>
          <w:p w:rsidR="00980E54" w:rsidRPr="009A4B99" w:rsidRDefault="00980E54" w:rsidP="00B32900">
            <w:pPr>
              <w:spacing w:after="0" w:line="240" w:lineRule="auto"/>
              <w:outlineLvl w:val="0"/>
              <w:rPr>
                <w:rFonts w:ascii="Times New Roman" w:eastAsia="Times New Roman" w:hAnsi="Times New Roman" w:cs="Times New Roman"/>
                <w:b/>
                <w:bCs/>
                <w:sz w:val="20"/>
                <w:szCs w:val="20"/>
                <w:lang w:val="en-GB" w:eastAsia="ru-RU"/>
              </w:rPr>
            </w:pPr>
            <w:r w:rsidRPr="009A4B99">
              <w:rPr>
                <w:rFonts w:ascii="Times New Roman" w:eastAsia="Times New Roman" w:hAnsi="Times New Roman" w:cs="Times New Roman"/>
                <w:b/>
                <w:bCs/>
                <w:sz w:val="20"/>
                <w:szCs w:val="20"/>
                <w:lang w:val="en-GB" w:eastAsia="ru-RU"/>
              </w:rPr>
              <w:t>Likviidsete varade suunamata jääk aasta lõpuks</w:t>
            </w:r>
          </w:p>
        </w:tc>
        <w:tc>
          <w:tcPr>
            <w:tcW w:w="1260" w:type="dxa"/>
            <w:shd w:val="clear" w:color="auto" w:fill="auto"/>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b/>
                <w:bCs/>
                <w:color w:val="000000"/>
                <w:sz w:val="20"/>
                <w:szCs w:val="20"/>
              </w:rPr>
            </w:pPr>
            <w:r w:rsidRPr="00980E54">
              <w:rPr>
                <w:rFonts w:ascii="Times New Roman" w:hAnsi="Times New Roman" w:cs="Times New Roman"/>
                <w:b/>
                <w:bCs/>
                <w:color w:val="000000"/>
                <w:sz w:val="20"/>
                <w:szCs w:val="20"/>
              </w:rPr>
              <w:t>6 877</w:t>
            </w:r>
          </w:p>
        </w:tc>
        <w:tc>
          <w:tcPr>
            <w:tcW w:w="1080" w:type="dxa"/>
            <w:shd w:val="clear" w:color="auto" w:fill="auto"/>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b/>
                <w:bCs/>
                <w:color w:val="000000"/>
                <w:sz w:val="20"/>
                <w:szCs w:val="20"/>
              </w:rPr>
            </w:pPr>
            <w:r w:rsidRPr="00980E54">
              <w:rPr>
                <w:rFonts w:ascii="Times New Roman" w:hAnsi="Times New Roman" w:cs="Times New Roman"/>
                <w:b/>
                <w:bCs/>
                <w:color w:val="000000"/>
                <w:sz w:val="20"/>
                <w:szCs w:val="20"/>
              </w:rPr>
              <w:t>7 877</w:t>
            </w:r>
          </w:p>
        </w:tc>
        <w:tc>
          <w:tcPr>
            <w:tcW w:w="1080" w:type="dxa"/>
            <w:shd w:val="clear" w:color="auto" w:fill="auto"/>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b/>
                <w:bCs/>
                <w:color w:val="000000"/>
                <w:sz w:val="20"/>
                <w:szCs w:val="20"/>
              </w:rPr>
            </w:pPr>
            <w:r w:rsidRPr="00980E54">
              <w:rPr>
                <w:rFonts w:ascii="Times New Roman" w:hAnsi="Times New Roman" w:cs="Times New Roman"/>
                <w:b/>
                <w:bCs/>
                <w:color w:val="000000"/>
                <w:sz w:val="20"/>
                <w:szCs w:val="20"/>
              </w:rPr>
              <w:t>8 877</w:t>
            </w:r>
          </w:p>
        </w:tc>
        <w:tc>
          <w:tcPr>
            <w:tcW w:w="1260" w:type="dxa"/>
            <w:shd w:val="clear" w:color="auto" w:fill="auto"/>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b/>
                <w:bCs/>
                <w:color w:val="000000"/>
                <w:sz w:val="20"/>
                <w:szCs w:val="20"/>
              </w:rPr>
            </w:pPr>
            <w:r w:rsidRPr="00980E54">
              <w:rPr>
                <w:rFonts w:ascii="Times New Roman" w:hAnsi="Times New Roman" w:cs="Times New Roman"/>
                <w:b/>
                <w:bCs/>
                <w:color w:val="000000"/>
                <w:sz w:val="20"/>
                <w:szCs w:val="20"/>
              </w:rPr>
              <w:t>9 877</w:t>
            </w:r>
          </w:p>
        </w:tc>
        <w:tc>
          <w:tcPr>
            <w:tcW w:w="1080" w:type="dxa"/>
            <w:shd w:val="clear" w:color="auto" w:fill="auto"/>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b/>
                <w:bCs/>
                <w:color w:val="000000"/>
                <w:sz w:val="20"/>
                <w:szCs w:val="20"/>
              </w:rPr>
            </w:pPr>
            <w:r w:rsidRPr="00980E54">
              <w:rPr>
                <w:rFonts w:ascii="Times New Roman" w:hAnsi="Times New Roman" w:cs="Times New Roman"/>
                <w:b/>
                <w:bCs/>
                <w:color w:val="000000"/>
                <w:sz w:val="20"/>
                <w:szCs w:val="20"/>
              </w:rPr>
              <w:t>10 877</w:t>
            </w:r>
          </w:p>
        </w:tc>
        <w:tc>
          <w:tcPr>
            <w:tcW w:w="1080" w:type="dxa"/>
            <w:shd w:val="clear" w:color="auto" w:fill="auto"/>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b/>
                <w:bCs/>
                <w:color w:val="000000"/>
                <w:sz w:val="20"/>
                <w:szCs w:val="20"/>
              </w:rPr>
            </w:pPr>
            <w:r w:rsidRPr="00980E54">
              <w:rPr>
                <w:rFonts w:ascii="Times New Roman" w:hAnsi="Times New Roman" w:cs="Times New Roman"/>
                <w:b/>
                <w:bCs/>
                <w:color w:val="000000"/>
                <w:sz w:val="20"/>
                <w:szCs w:val="20"/>
              </w:rPr>
              <w:t>11 877</w:t>
            </w:r>
          </w:p>
        </w:tc>
      </w:tr>
      <w:tr w:rsidR="00980E54" w:rsidRPr="00B32900" w:rsidTr="00980E54">
        <w:trPr>
          <w:trHeight w:val="255"/>
        </w:trPr>
        <w:tc>
          <w:tcPr>
            <w:tcW w:w="3240" w:type="dxa"/>
            <w:shd w:val="clear" w:color="auto" w:fill="auto"/>
          </w:tcPr>
          <w:p w:rsidR="00980E54" w:rsidRPr="009A4B99" w:rsidRDefault="00980E54" w:rsidP="00B32900">
            <w:pPr>
              <w:spacing w:after="0" w:line="240" w:lineRule="auto"/>
              <w:outlineLvl w:val="0"/>
              <w:rPr>
                <w:rFonts w:ascii="Times New Roman" w:eastAsia="Times New Roman" w:hAnsi="Times New Roman" w:cs="Times New Roman"/>
                <w:b/>
                <w:bCs/>
                <w:sz w:val="20"/>
                <w:szCs w:val="20"/>
                <w:lang w:val="en-GB" w:eastAsia="ru-RU"/>
              </w:rPr>
            </w:pPr>
            <w:r w:rsidRPr="009A4B99">
              <w:rPr>
                <w:rFonts w:ascii="Times New Roman" w:eastAsia="Times New Roman" w:hAnsi="Times New Roman" w:cs="Times New Roman"/>
                <w:b/>
                <w:bCs/>
                <w:sz w:val="20"/>
                <w:szCs w:val="20"/>
                <w:lang w:val="en-GB" w:eastAsia="ru-RU"/>
              </w:rPr>
              <w:t>Võlakohustused kokku aasta lõpu seisuga</w:t>
            </w:r>
          </w:p>
        </w:tc>
        <w:tc>
          <w:tcPr>
            <w:tcW w:w="1260" w:type="dxa"/>
            <w:shd w:val="clear" w:color="auto" w:fill="auto"/>
            <w:noWrap/>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color w:val="000000"/>
                <w:sz w:val="20"/>
                <w:szCs w:val="20"/>
              </w:rPr>
            </w:pPr>
            <w:r w:rsidRPr="00980E54">
              <w:rPr>
                <w:rFonts w:ascii="Times New Roman" w:hAnsi="Times New Roman" w:cs="Times New Roman"/>
                <w:color w:val="000000"/>
                <w:sz w:val="20"/>
                <w:szCs w:val="20"/>
              </w:rPr>
              <w:t>1 411</w:t>
            </w:r>
          </w:p>
        </w:tc>
        <w:tc>
          <w:tcPr>
            <w:tcW w:w="1080" w:type="dxa"/>
            <w:shd w:val="clear" w:color="auto" w:fill="auto"/>
            <w:noWrap/>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color w:val="000000"/>
                <w:sz w:val="20"/>
                <w:szCs w:val="20"/>
              </w:rPr>
            </w:pPr>
            <w:r w:rsidRPr="00980E54">
              <w:rPr>
                <w:rFonts w:ascii="Times New Roman" w:hAnsi="Times New Roman" w:cs="Times New Roman"/>
                <w:color w:val="000000"/>
                <w:sz w:val="20"/>
                <w:szCs w:val="20"/>
              </w:rPr>
              <w:t>1 411</w:t>
            </w:r>
          </w:p>
        </w:tc>
        <w:tc>
          <w:tcPr>
            <w:tcW w:w="1080" w:type="dxa"/>
            <w:shd w:val="clear" w:color="auto" w:fill="auto"/>
            <w:noWrap/>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color w:val="000000"/>
                <w:sz w:val="20"/>
                <w:szCs w:val="20"/>
              </w:rPr>
            </w:pPr>
            <w:r w:rsidRPr="00980E54">
              <w:rPr>
                <w:rFonts w:ascii="Times New Roman" w:hAnsi="Times New Roman" w:cs="Times New Roman"/>
                <w:color w:val="000000"/>
                <w:sz w:val="20"/>
                <w:szCs w:val="20"/>
              </w:rPr>
              <w:t>1 411</w:t>
            </w:r>
          </w:p>
        </w:tc>
        <w:tc>
          <w:tcPr>
            <w:tcW w:w="1260" w:type="dxa"/>
            <w:shd w:val="clear" w:color="auto" w:fill="auto"/>
            <w:noWrap/>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color w:val="000000"/>
                <w:sz w:val="20"/>
                <w:szCs w:val="20"/>
              </w:rPr>
            </w:pPr>
            <w:r w:rsidRPr="00980E54">
              <w:rPr>
                <w:rFonts w:ascii="Times New Roman" w:hAnsi="Times New Roman" w:cs="Times New Roman"/>
                <w:color w:val="000000"/>
                <w:sz w:val="20"/>
                <w:szCs w:val="20"/>
              </w:rPr>
              <w:t>1 411</w:t>
            </w:r>
          </w:p>
        </w:tc>
        <w:tc>
          <w:tcPr>
            <w:tcW w:w="1080" w:type="dxa"/>
            <w:shd w:val="clear" w:color="auto" w:fill="auto"/>
            <w:noWrap/>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color w:val="000000"/>
                <w:sz w:val="20"/>
                <w:szCs w:val="20"/>
              </w:rPr>
            </w:pPr>
            <w:r w:rsidRPr="00980E54">
              <w:rPr>
                <w:rFonts w:ascii="Times New Roman" w:hAnsi="Times New Roman" w:cs="Times New Roman"/>
                <w:color w:val="000000"/>
                <w:sz w:val="20"/>
                <w:szCs w:val="20"/>
              </w:rPr>
              <w:t>1 411</w:t>
            </w:r>
          </w:p>
        </w:tc>
        <w:tc>
          <w:tcPr>
            <w:tcW w:w="1080" w:type="dxa"/>
            <w:shd w:val="clear" w:color="auto" w:fill="auto"/>
            <w:noWrap/>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color w:val="000000"/>
                <w:sz w:val="20"/>
                <w:szCs w:val="20"/>
              </w:rPr>
            </w:pPr>
            <w:r w:rsidRPr="00980E54">
              <w:rPr>
                <w:rFonts w:ascii="Times New Roman" w:hAnsi="Times New Roman" w:cs="Times New Roman"/>
                <w:color w:val="000000"/>
                <w:sz w:val="20"/>
                <w:szCs w:val="20"/>
              </w:rPr>
              <w:t>1 411</w:t>
            </w:r>
          </w:p>
        </w:tc>
      </w:tr>
      <w:tr w:rsidR="00980E54" w:rsidRPr="00B32900" w:rsidTr="00980E54">
        <w:trPr>
          <w:trHeight w:val="450"/>
        </w:trPr>
        <w:tc>
          <w:tcPr>
            <w:tcW w:w="3240" w:type="dxa"/>
            <w:shd w:val="clear" w:color="auto" w:fill="auto"/>
          </w:tcPr>
          <w:p w:rsidR="00980E54" w:rsidRPr="009A4B99" w:rsidRDefault="00980E54" w:rsidP="00B32900">
            <w:pPr>
              <w:spacing w:after="0" w:line="240" w:lineRule="auto"/>
              <w:outlineLvl w:val="0"/>
              <w:rPr>
                <w:rFonts w:ascii="Times New Roman" w:eastAsia="Times New Roman" w:hAnsi="Times New Roman" w:cs="Times New Roman"/>
                <w:sz w:val="20"/>
                <w:szCs w:val="20"/>
                <w:lang w:val="en-GB" w:eastAsia="ru-RU"/>
              </w:rPr>
            </w:pPr>
            <w:r w:rsidRPr="009A4B99">
              <w:rPr>
                <w:rFonts w:ascii="Times New Roman" w:eastAsia="Times New Roman" w:hAnsi="Times New Roman" w:cs="Times New Roman"/>
                <w:sz w:val="20"/>
                <w:szCs w:val="20"/>
                <w:lang w:val="en-GB" w:eastAsia="ru-RU"/>
              </w:rPr>
              <w:t xml:space="preserve">    sh kohustused, mille võrra võib ületada netovõlakoormuse piirmäära (arvestusüksuse väline)</w:t>
            </w:r>
          </w:p>
        </w:tc>
        <w:tc>
          <w:tcPr>
            <w:tcW w:w="1260" w:type="dxa"/>
            <w:shd w:val="clear" w:color="auto" w:fill="auto"/>
            <w:noWrap/>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color w:val="000000"/>
                <w:sz w:val="20"/>
                <w:szCs w:val="20"/>
              </w:rPr>
            </w:pPr>
          </w:p>
        </w:tc>
        <w:tc>
          <w:tcPr>
            <w:tcW w:w="1080" w:type="dxa"/>
            <w:shd w:val="clear" w:color="auto" w:fill="auto"/>
            <w:noWrap/>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color w:val="000000"/>
                <w:sz w:val="20"/>
                <w:szCs w:val="20"/>
              </w:rPr>
            </w:pPr>
          </w:p>
        </w:tc>
        <w:tc>
          <w:tcPr>
            <w:tcW w:w="1080" w:type="dxa"/>
            <w:shd w:val="clear" w:color="auto" w:fill="auto"/>
            <w:noWrap/>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color w:val="000000"/>
                <w:sz w:val="20"/>
                <w:szCs w:val="20"/>
              </w:rPr>
            </w:pPr>
          </w:p>
        </w:tc>
        <w:tc>
          <w:tcPr>
            <w:tcW w:w="1260" w:type="dxa"/>
            <w:shd w:val="clear" w:color="auto" w:fill="auto"/>
            <w:noWrap/>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color w:val="000000"/>
                <w:sz w:val="20"/>
                <w:szCs w:val="20"/>
              </w:rPr>
            </w:pPr>
          </w:p>
        </w:tc>
        <w:tc>
          <w:tcPr>
            <w:tcW w:w="1080" w:type="dxa"/>
            <w:shd w:val="clear" w:color="auto" w:fill="auto"/>
            <w:noWrap/>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color w:val="000000"/>
                <w:sz w:val="20"/>
                <w:szCs w:val="20"/>
              </w:rPr>
            </w:pPr>
          </w:p>
        </w:tc>
        <w:tc>
          <w:tcPr>
            <w:tcW w:w="1080" w:type="dxa"/>
            <w:shd w:val="clear" w:color="auto" w:fill="auto"/>
            <w:noWrap/>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color w:val="000000"/>
                <w:sz w:val="20"/>
                <w:szCs w:val="20"/>
              </w:rPr>
            </w:pPr>
          </w:p>
        </w:tc>
      </w:tr>
      <w:tr w:rsidR="00980E54" w:rsidRPr="00B32900" w:rsidTr="00980E54">
        <w:trPr>
          <w:trHeight w:val="255"/>
        </w:trPr>
        <w:tc>
          <w:tcPr>
            <w:tcW w:w="3240" w:type="dxa"/>
            <w:shd w:val="clear" w:color="auto" w:fill="auto"/>
          </w:tcPr>
          <w:p w:rsidR="00980E54" w:rsidRPr="009A4B99" w:rsidRDefault="00980E54" w:rsidP="00B32900">
            <w:pPr>
              <w:spacing w:after="0" w:line="240" w:lineRule="auto"/>
              <w:outlineLvl w:val="0"/>
              <w:rPr>
                <w:rFonts w:ascii="Times New Roman" w:eastAsia="Times New Roman" w:hAnsi="Times New Roman" w:cs="Times New Roman"/>
                <w:sz w:val="20"/>
                <w:szCs w:val="20"/>
                <w:lang w:val="ru-RU" w:eastAsia="ru-RU"/>
              </w:rPr>
            </w:pPr>
            <w:r w:rsidRPr="009A4B99">
              <w:rPr>
                <w:rFonts w:ascii="Times New Roman" w:eastAsia="Times New Roman" w:hAnsi="Times New Roman" w:cs="Times New Roman"/>
                <w:sz w:val="20"/>
                <w:szCs w:val="20"/>
                <w:lang w:val="en-GB" w:eastAsia="ru-RU"/>
              </w:rPr>
              <w:t xml:space="preserve">    </w:t>
            </w:r>
            <w:r w:rsidRPr="009A4B99">
              <w:rPr>
                <w:rFonts w:ascii="Times New Roman" w:eastAsia="Times New Roman" w:hAnsi="Times New Roman" w:cs="Times New Roman"/>
                <w:sz w:val="20"/>
                <w:szCs w:val="20"/>
                <w:lang w:val="ru-RU" w:eastAsia="ru-RU"/>
              </w:rPr>
              <w:t>sh võlakohustused (arvestusüksuse sisene)</w:t>
            </w:r>
          </w:p>
        </w:tc>
        <w:tc>
          <w:tcPr>
            <w:tcW w:w="1260" w:type="dxa"/>
            <w:shd w:val="clear" w:color="auto" w:fill="auto"/>
            <w:noWrap/>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color w:val="000000"/>
                <w:sz w:val="20"/>
                <w:szCs w:val="20"/>
              </w:rPr>
            </w:pPr>
          </w:p>
        </w:tc>
        <w:tc>
          <w:tcPr>
            <w:tcW w:w="1080" w:type="dxa"/>
            <w:shd w:val="clear" w:color="auto" w:fill="auto"/>
            <w:noWrap/>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color w:val="000000"/>
                <w:sz w:val="20"/>
                <w:szCs w:val="20"/>
              </w:rPr>
            </w:pPr>
          </w:p>
        </w:tc>
        <w:tc>
          <w:tcPr>
            <w:tcW w:w="1080" w:type="dxa"/>
            <w:shd w:val="clear" w:color="auto" w:fill="auto"/>
            <w:noWrap/>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color w:val="000000"/>
                <w:sz w:val="20"/>
                <w:szCs w:val="20"/>
              </w:rPr>
            </w:pPr>
          </w:p>
        </w:tc>
        <w:tc>
          <w:tcPr>
            <w:tcW w:w="1260" w:type="dxa"/>
            <w:shd w:val="clear" w:color="auto" w:fill="auto"/>
            <w:noWrap/>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color w:val="000000"/>
                <w:sz w:val="20"/>
                <w:szCs w:val="20"/>
              </w:rPr>
            </w:pPr>
          </w:p>
        </w:tc>
        <w:tc>
          <w:tcPr>
            <w:tcW w:w="1080" w:type="dxa"/>
            <w:shd w:val="clear" w:color="auto" w:fill="auto"/>
            <w:noWrap/>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color w:val="000000"/>
                <w:sz w:val="20"/>
                <w:szCs w:val="20"/>
              </w:rPr>
            </w:pPr>
          </w:p>
        </w:tc>
        <w:tc>
          <w:tcPr>
            <w:tcW w:w="1080" w:type="dxa"/>
            <w:shd w:val="clear" w:color="auto" w:fill="auto"/>
            <w:noWrap/>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color w:val="000000"/>
                <w:sz w:val="20"/>
                <w:szCs w:val="20"/>
              </w:rPr>
            </w:pPr>
          </w:p>
        </w:tc>
      </w:tr>
      <w:tr w:rsidR="00980E54" w:rsidRPr="00B32900" w:rsidTr="00980E54">
        <w:trPr>
          <w:trHeight w:val="270"/>
        </w:trPr>
        <w:tc>
          <w:tcPr>
            <w:tcW w:w="3240" w:type="dxa"/>
            <w:shd w:val="clear" w:color="auto" w:fill="auto"/>
          </w:tcPr>
          <w:p w:rsidR="00980E54" w:rsidRPr="009A4B99" w:rsidRDefault="00980E54" w:rsidP="00B32900">
            <w:pPr>
              <w:spacing w:after="0" w:line="240" w:lineRule="auto"/>
              <w:outlineLvl w:val="0"/>
              <w:rPr>
                <w:rFonts w:ascii="Times New Roman" w:eastAsia="Times New Roman" w:hAnsi="Times New Roman" w:cs="Times New Roman"/>
                <w:sz w:val="20"/>
                <w:szCs w:val="20"/>
                <w:lang w:val="en-GB" w:eastAsia="ru-RU"/>
              </w:rPr>
            </w:pPr>
            <w:r w:rsidRPr="009A4B99">
              <w:rPr>
                <w:rFonts w:ascii="Times New Roman" w:eastAsia="Times New Roman" w:hAnsi="Times New Roman" w:cs="Times New Roman"/>
                <w:sz w:val="20"/>
                <w:szCs w:val="20"/>
                <w:lang w:val="en-GB" w:eastAsia="ru-RU"/>
              </w:rPr>
              <w:t xml:space="preserve">    sh muud võlakohustused, mis kajastuvad ka KOV bilansis</w:t>
            </w:r>
          </w:p>
        </w:tc>
        <w:tc>
          <w:tcPr>
            <w:tcW w:w="1260" w:type="dxa"/>
            <w:shd w:val="clear" w:color="auto" w:fill="auto"/>
            <w:noWrap/>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color w:val="000000"/>
                <w:sz w:val="20"/>
                <w:szCs w:val="20"/>
              </w:rPr>
            </w:pPr>
          </w:p>
        </w:tc>
        <w:tc>
          <w:tcPr>
            <w:tcW w:w="1080" w:type="dxa"/>
            <w:shd w:val="clear" w:color="auto" w:fill="auto"/>
            <w:noWrap/>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color w:val="000000"/>
                <w:sz w:val="20"/>
                <w:szCs w:val="20"/>
              </w:rPr>
            </w:pPr>
          </w:p>
        </w:tc>
        <w:tc>
          <w:tcPr>
            <w:tcW w:w="1080" w:type="dxa"/>
            <w:shd w:val="clear" w:color="auto" w:fill="auto"/>
            <w:noWrap/>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color w:val="000000"/>
                <w:sz w:val="20"/>
                <w:szCs w:val="20"/>
              </w:rPr>
            </w:pPr>
          </w:p>
        </w:tc>
        <w:tc>
          <w:tcPr>
            <w:tcW w:w="1260" w:type="dxa"/>
            <w:shd w:val="clear" w:color="auto" w:fill="auto"/>
            <w:noWrap/>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color w:val="000000"/>
                <w:sz w:val="20"/>
                <w:szCs w:val="20"/>
              </w:rPr>
            </w:pPr>
          </w:p>
        </w:tc>
        <w:tc>
          <w:tcPr>
            <w:tcW w:w="1080" w:type="dxa"/>
            <w:shd w:val="clear" w:color="auto" w:fill="auto"/>
            <w:noWrap/>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color w:val="000000"/>
                <w:sz w:val="20"/>
                <w:szCs w:val="20"/>
              </w:rPr>
            </w:pPr>
          </w:p>
        </w:tc>
        <w:tc>
          <w:tcPr>
            <w:tcW w:w="1080" w:type="dxa"/>
            <w:shd w:val="clear" w:color="auto" w:fill="auto"/>
            <w:noWrap/>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color w:val="000000"/>
                <w:sz w:val="20"/>
                <w:szCs w:val="20"/>
              </w:rPr>
            </w:pPr>
          </w:p>
        </w:tc>
      </w:tr>
      <w:tr w:rsidR="00980E54" w:rsidRPr="00B32900" w:rsidTr="00980E54">
        <w:trPr>
          <w:trHeight w:val="255"/>
        </w:trPr>
        <w:tc>
          <w:tcPr>
            <w:tcW w:w="3240" w:type="dxa"/>
            <w:shd w:val="clear" w:color="auto" w:fill="auto"/>
            <w:vAlign w:val="bottom"/>
          </w:tcPr>
          <w:p w:rsidR="00980E54" w:rsidRPr="009A4B99" w:rsidRDefault="00980E54" w:rsidP="00B32900">
            <w:pPr>
              <w:spacing w:after="0" w:line="240" w:lineRule="auto"/>
              <w:outlineLvl w:val="0"/>
              <w:rPr>
                <w:rFonts w:ascii="Times New Roman" w:eastAsia="Times New Roman" w:hAnsi="Times New Roman" w:cs="Times New Roman"/>
                <w:b/>
                <w:bCs/>
                <w:sz w:val="20"/>
                <w:szCs w:val="20"/>
                <w:lang w:val="ru-RU" w:eastAsia="ru-RU"/>
              </w:rPr>
            </w:pPr>
            <w:r w:rsidRPr="009A4B99">
              <w:rPr>
                <w:rFonts w:ascii="Times New Roman" w:eastAsia="Times New Roman" w:hAnsi="Times New Roman" w:cs="Times New Roman"/>
                <w:b/>
                <w:bCs/>
                <w:sz w:val="20"/>
                <w:szCs w:val="20"/>
                <w:lang w:val="ru-RU" w:eastAsia="ru-RU"/>
              </w:rPr>
              <w:t>Netovõlakoormus (eurodes)</w:t>
            </w:r>
          </w:p>
        </w:tc>
        <w:tc>
          <w:tcPr>
            <w:tcW w:w="1260" w:type="dxa"/>
            <w:shd w:val="clear" w:color="auto" w:fill="auto"/>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color w:val="000000"/>
                <w:sz w:val="20"/>
                <w:szCs w:val="20"/>
              </w:rPr>
            </w:pPr>
            <w:r w:rsidRPr="00980E54">
              <w:rPr>
                <w:rFonts w:ascii="Times New Roman" w:hAnsi="Times New Roman" w:cs="Times New Roman"/>
                <w:color w:val="000000"/>
                <w:sz w:val="20"/>
                <w:szCs w:val="20"/>
              </w:rPr>
              <w:t>0</w:t>
            </w:r>
          </w:p>
        </w:tc>
        <w:tc>
          <w:tcPr>
            <w:tcW w:w="1080" w:type="dxa"/>
            <w:shd w:val="clear" w:color="auto" w:fill="auto"/>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color w:val="000000"/>
                <w:sz w:val="20"/>
                <w:szCs w:val="20"/>
              </w:rPr>
            </w:pPr>
            <w:r w:rsidRPr="00980E54">
              <w:rPr>
                <w:rFonts w:ascii="Times New Roman" w:hAnsi="Times New Roman" w:cs="Times New Roman"/>
                <w:color w:val="000000"/>
                <w:sz w:val="20"/>
                <w:szCs w:val="20"/>
              </w:rPr>
              <w:t>0</w:t>
            </w:r>
          </w:p>
        </w:tc>
        <w:tc>
          <w:tcPr>
            <w:tcW w:w="1080" w:type="dxa"/>
            <w:shd w:val="clear" w:color="auto" w:fill="auto"/>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color w:val="000000"/>
                <w:sz w:val="20"/>
                <w:szCs w:val="20"/>
              </w:rPr>
            </w:pPr>
            <w:r w:rsidRPr="00980E54">
              <w:rPr>
                <w:rFonts w:ascii="Times New Roman" w:hAnsi="Times New Roman" w:cs="Times New Roman"/>
                <w:color w:val="000000"/>
                <w:sz w:val="20"/>
                <w:szCs w:val="20"/>
              </w:rPr>
              <w:t>0</w:t>
            </w:r>
          </w:p>
        </w:tc>
        <w:tc>
          <w:tcPr>
            <w:tcW w:w="1260" w:type="dxa"/>
            <w:shd w:val="clear" w:color="auto" w:fill="auto"/>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color w:val="000000"/>
                <w:sz w:val="20"/>
                <w:szCs w:val="20"/>
              </w:rPr>
            </w:pPr>
            <w:r w:rsidRPr="00980E54">
              <w:rPr>
                <w:rFonts w:ascii="Times New Roman" w:hAnsi="Times New Roman" w:cs="Times New Roman"/>
                <w:color w:val="000000"/>
                <w:sz w:val="20"/>
                <w:szCs w:val="20"/>
              </w:rPr>
              <w:t>0</w:t>
            </w:r>
          </w:p>
        </w:tc>
        <w:tc>
          <w:tcPr>
            <w:tcW w:w="1080" w:type="dxa"/>
            <w:shd w:val="clear" w:color="auto" w:fill="auto"/>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color w:val="000000"/>
                <w:sz w:val="20"/>
                <w:szCs w:val="20"/>
              </w:rPr>
            </w:pPr>
            <w:r w:rsidRPr="00980E54">
              <w:rPr>
                <w:rFonts w:ascii="Times New Roman" w:hAnsi="Times New Roman" w:cs="Times New Roman"/>
                <w:color w:val="000000"/>
                <w:sz w:val="20"/>
                <w:szCs w:val="20"/>
              </w:rPr>
              <w:t>0</w:t>
            </w:r>
          </w:p>
        </w:tc>
        <w:tc>
          <w:tcPr>
            <w:tcW w:w="1080" w:type="dxa"/>
            <w:shd w:val="clear" w:color="auto" w:fill="auto"/>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color w:val="000000"/>
                <w:sz w:val="20"/>
                <w:szCs w:val="20"/>
              </w:rPr>
            </w:pPr>
            <w:r w:rsidRPr="00980E54">
              <w:rPr>
                <w:rFonts w:ascii="Times New Roman" w:hAnsi="Times New Roman" w:cs="Times New Roman"/>
                <w:color w:val="000000"/>
                <w:sz w:val="20"/>
                <w:szCs w:val="20"/>
              </w:rPr>
              <w:t>0</w:t>
            </w:r>
          </w:p>
        </w:tc>
      </w:tr>
      <w:tr w:rsidR="00980E54" w:rsidRPr="00B32900" w:rsidTr="00980E54">
        <w:trPr>
          <w:trHeight w:val="270"/>
        </w:trPr>
        <w:tc>
          <w:tcPr>
            <w:tcW w:w="3240" w:type="dxa"/>
            <w:shd w:val="clear" w:color="auto" w:fill="auto"/>
            <w:vAlign w:val="bottom"/>
          </w:tcPr>
          <w:p w:rsidR="00980E54" w:rsidRPr="009A4B99" w:rsidRDefault="00980E54" w:rsidP="00B32900">
            <w:pPr>
              <w:spacing w:after="0" w:line="240" w:lineRule="auto"/>
              <w:outlineLvl w:val="0"/>
              <w:rPr>
                <w:rFonts w:ascii="Times New Roman" w:eastAsia="Times New Roman" w:hAnsi="Times New Roman" w:cs="Times New Roman"/>
                <w:b/>
                <w:bCs/>
                <w:sz w:val="20"/>
                <w:szCs w:val="20"/>
                <w:lang w:val="ru-RU" w:eastAsia="ru-RU"/>
              </w:rPr>
            </w:pPr>
            <w:r w:rsidRPr="009A4B99">
              <w:rPr>
                <w:rFonts w:ascii="Times New Roman" w:eastAsia="Times New Roman" w:hAnsi="Times New Roman" w:cs="Times New Roman"/>
                <w:b/>
                <w:bCs/>
                <w:sz w:val="20"/>
                <w:szCs w:val="20"/>
                <w:lang w:val="ru-RU" w:eastAsia="ru-RU"/>
              </w:rPr>
              <w:t>Netovõlakoormus (%)</w:t>
            </w:r>
          </w:p>
        </w:tc>
        <w:tc>
          <w:tcPr>
            <w:tcW w:w="1260" w:type="dxa"/>
            <w:shd w:val="clear" w:color="auto" w:fill="auto"/>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color w:val="000000"/>
                <w:sz w:val="20"/>
                <w:szCs w:val="20"/>
              </w:rPr>
            </w:pPr>
            <w:r w:rsidRPr="00980E54">
              <w:rPr>
                <w:rFonts w:ascii="Times New Roman" w:hAnsi="Times New Roman" w:cs="Times New Roman"/>
                <w:color w:val="000000"/>
                <w:sz w:val="20"/>
                <w:szCs w:val="20"/>
              </w:rPr>
              <w:t>0,0%</w:t>
            </w:r>
          </w:p>
        </w:tc>
        <w:tc>
          <w:tcPr>
            <w:tcW w:w="1080" w:type="dxa"/>
            <w:shd w:val="clear" w:color="auto" w:fill="auto"/>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color w:val="000000"/>
                <w:sz w:val="20"/>
                <w:szCs w:val="20"/>
              </w:rPr>
            </w:pPr>
            <w:r w:rsidRPr="00980E54">
              <w:rPr>
                <w:rFonts w:ascii="Times New Roman" w:hAnsi="Times New Roman" w:cs="Times New Roman"/>
                <w:color w:val="000000"/>
                <w:sz w:val="20"/>
                <w:szCs w:val="20"/>
              </w:rPr>
              <w:t>0,0%</w:t>
            </w:r>
          </w:p>
        </w:tc>
        <w:tc>
          <w:tcPr>
            <w:tcW w:w="1080" w:type="dxa"/>
            <w:shd w:val="clear" w:color="auto" w:fill="auto"/>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color w:val="000000"/>
                <w:sz w:val="20"/>
                <w:szCs w:val="20"/>
              </w:rPr>
            </w:pPr>
            <w:r w:rsidRPr="00980E54">
              <w:rPr>
                <w:rFonts w:ascii="Times New Roman" w:hAnsi="Times New Roman" w:cs="Times New Roman"/>
                <w:color w:val="000000"/>
                <w:sz w:val="20"/>
                <w:szCs w:val="20"/>
              </w:rPr>
              <w:t>0,0%</w:t>
            </w:r>
          </w:p>
        </w:tc>
        <w:tc>
          <w:tcPr>
            <w:tcW w:w="1260" w:type="dxa"/>
            <w:shd w:val="clear" w:color="auto" w:fill="auto"/>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color w:val="000000"/>
                <w:sz w:val="20"/>
                <w:szCs w:val="20"/>
              </w:rPr>
            </w:pPr>
            <w:r w:rsidRPr="00980E54">
              <w:rPr>
                <w:rFonts w:ascii="Times New Roman" w:hAnsi="Times New Roman" w:cs="Times New Roman"/>
                <w:color w:val="000000"/>
                <w:sz w:val="20"/>
                <w:szCs w:val="20"/>
              </w:rPr>
              <w:t>0,0%</w:t>
            </w:r>
          </w:p>
        </w:tc>
        <w:tc>
          <w:tcPr>
            <w:tcW w:w="1080" w:type="dxa"/>
            <w:shd w:val="clear" w:color="auto" w:fill="auto"/>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color w:val="000000"/>
                <w:sz w:val="20"/>
                <w:szCs w:val="20"/>
              </w:rPr>
            </w:pPr>
            <w:r w:rsidRPr="00980E54">
              <w:rPr>
                <w:rFonts w:ascii="Times New Roman" w:hAnsi="Times New Roman" w:cs="Times New Roman"/>
                <w:color w:val="000000"/>
                <w:sz w:val="20"/>
                <w:szCs w:val="20"/>
              </w:rPr>
              <w:t>0,0%</w:t>
            </w:r>
          </w:p>
        </w:tc>
        <w:tc>
          <w:tcPr>
            <w:tcW w:w="1080" w:type="dxa"/>
            <w:shd w:val="clear" w:color="auto" w:fill="auto"/>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color w:val="000000"/>
                <w:sz w:val="20"/>
                <w:szCs w:val="20"/>
              </w:rPr>
            </w:pPr>
            <w:r w:rsidRPr="00980E54">
              <w:rPr>
                <w:rFonts w:ascii="Times New Roman" w:hAnsi="Times New Roman" w:cs="Times New Roman"/>
                <w:color w:val="000000"/>
                <w:sz w:val="20"/>
                <w:szCs w:val="20"/>
              </w:rPr>
              <w:t>0,0%</w:t>
            </w:r>
          </w:p>
        </w:tc>
      </w:tr>
    </w:tbl>
    <w:p w:rsidR="00B32900" w:rsidRPr="00B32900" w:rsidRDefault="00B32900" w:rsidP="00B32900">
      <w:pPr>
        <w:spacing w:before="100" w:beforeAutospacing="1" w:after="100" w:afterAutospacing="1" w:line="240" w:lineRule="auto"/>
        <w:rPr>
          <w:rFonts w:ascii="Times New Roman" w:eastAsia="Times New Roman" w:hAnsi="Times New Roman" w:cs="Times New Roman"/>
          <w:color w:val="000000"/>
          <w:sz w:val="24"/>
          <w:szCs w:val="20"/>
          <w:highlight w:val="yellow"/>
          <w:lang w:val="en-GB" w:eastAsia="ru-RU"/>
        </w:rPr>
      </w:pPr>
    </w:p>
    <w:p w:rsidR="00B32900" w:rsidRPr="00B32900" w:rsidRDefault="00B32900" w:rsidP="00B32900">
      <w:pPr>
        <w:spacing w:before="100" w:beforeAutospacing="1" w:after="100" w:afterAutospacing="1" w:line="240" w:lineRule="auto"/>
        <w:rPr>
          <w:rFonts w:ascii="Times New Roman" w:eastAsia="Times New Roman" w:hAnsi="Times New Roman" w:cs="Times New Roman"/>
          <w:color w:val="000000"/>
          <w:sz w:val="24"/>
          <w:szCs w:val="20"/>
          <w:highlight w:val="yellow"/>
          <w:lang w:val="en-GB" w:eastAsia="ru-RU"/>
        </w:rPr>
      </w:pPr>
      <w:r w:rsidRPr="00B32900">
        <w:rPr>
          <w:rFonts w:ascii="Times New Roman" w:eastAsia="Times New Roman" w:hAnsi="Times New Roman" w:cs="Times New Roman"/>
          <w:color w:val="000000"/>
          <w:sz w:val="24"/>
          <w:szCs w:val="20"/>
          <w:highlight w:val="yellow"/>
          <w:lang w:val="en-GB" w:eastAsia="ru-RU"/>
        </w:rPr>
        <w:br w:type="page"/>
      </w:r>
    </w:p>
    <w:tbl>
      <w:tblPr>
        <w:tblW w:w="10108" w:type="dxa"/>
        <w:tblInd w:w="-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240"/>
        <w:gridCol w:w="1260"/>
        <w:gridCol w:w="1159"/>
        <w:gridCol w:w="1260"/>
        <w:gridCol w:w="1063"/>
        <w:gridCol w:w="1063"/>
        <w:gridCol w:w="1063"/>
      </w:tblGrid>
      <w:tr w:rsidR="003E1F1F" w:rsidRPr="00B32900" w:rsidTr="00CE45C8">
        <w:trPr>
          <w:trHeight w:val="780"/>
        </w:trPr>
        <w:tc>
          <w:tcPr>
            <w:tcW w:w="3240" w:type="dxa"/>
            <w:shd w:val="clear" w:color="auto" w:fill="CCFFCC"/>
            <w:vAlign w:val="bottom"/>
          </w:tcPr>
          <w:p w:rsidR="003E1F1F" w:rsidRPr="00B32900" w:rsidRDefault="003E1F1F" w:rsidP="00196E86">
            <w:pPr>
              <w:spacing w:after="0" w:line="240" w:lineRule="auto"/>
              <w:rPr>
                <w:rFonts w:ascii="Times New Roman" w:eastAsia="Times New Roman" w:hAnsi="Times New Roman" w:cs="Times New Roman"/>
                <w:b/>
                <w:bCs/>
                <w:sz w:val="20"/>
                <w:szCs w:val="20"/>
                <w:highlight w:val="yellow"/>
                <w:lang w:val="ru-RU" w:eastAsia="ru-RU"/>
              </w:rPr>
            </w:pPr>
            <w:r w:rsidRPr="003E1F1F">
              <w:rPr>
                <w:rFonts w:ascii="Times New Roman" w:eastAsia="Times New Roman" w:hAnsi="Times New Roman" w:cs="Times New Roman"/>
                <w:b/>
                <w:bCs/>
                <w:sz w:val="20"/>
                <w:szCs w:val="20"/>
                <w:lang w:val="ru-RU" w:eastAsia="ru-RU"/>
              </w:rPr>
              <w:lastRenderedPageBreak/>
              <w:t xml:space="preserve">Narva Sadam SA </w:t>
            </w:r>
          </w:p>
        </w:tc>
        <w:tc>
          <w:tcPr>
            <w:tcW w:w="1260" w:type="dxa"/>
            <w:shd w:val="clear" w:color="auto" w:fill="CCFFCC"/>
            <w:vAlign w:val="bottom"/>
          </w:tcPr>
          <w:p w:rsidR="003E1F1F" w:rsidRPr="00FA79CD" w:rsidRDefault="003E1F1F" w:rsidP="00196E86">
            <w:pPr>
              <w:spacing w:after="0" w:line="240" w:lineRule="auto"/>
              <w:jc w:val="center"/>
              <w:rPr>
                <w:rFonts w:ascii="Times New Roman" w:eastAsia="Times New Roman" w:hAnsi="Times New Roman" w:cs="Times New Roman"/>
                <w:b/>
                <w:bCs/>
                <w:sz w:val="20"/>
                <w:szCs w:val="20"/>
                <w:lang w:val="ru-RU" w:eastAsia="ru-RU"/>
              </w:rPr>
            </w:pPr>
            <w:r w:rsidRPr="00FA79CD">
              <w:rPr>
                <w:rFonts w:ascii="Times New Roman" w:eastAsia="Times New Roman" w:hAnsi="Times New Roman" w:cs="Times New Roman"/>
                <w:b/>
                <w:bCs/>
                <w:sz w:val="20"/>
                <w:szCs w:val="20"/>
                <w:lang w:val="ru-RU" w:eastAsia="ru-RU"/>
              </w:rPr>
              <w:t>201</w:t>
            </w:r>
            <w:r w:rsidRPr="00FA79CD">
              <w:rPr>
                <w:rFonts w:ascii="Times New Roman" w:eastAsia="Times New Roman" w:hAnsi="Times New Roman" w:cs="Times New Roman"/>
                <w:b/>
                <w:bCs/>
                <w:sz w:val="20"/>
                <w:szCs w:val="20"/>
                <w:lang w:eastAsia="ru-RU"/>
              </w:rPr>
              <w:t>4</w:t>
            </w:r>
            <w:r w:rsidRPr="00FA79CD">
              <w:rPr>
                <w:rFonts w:ascii="Times New Roman" w:eastAsia="Times New Roman" w:hAnsi="Times New Roman" w:cs="Times New Roman"/>
                <w:b/>
                <w:bCs/>
                <w:sz w:val="20"/>
                <w:szCs w:val="20"/>
                <w:lang w:val="ru-RU" w:eastAsia="ru-RU"/>
              </w:rPr>
              <w:t xml:space="preserve"> täitmine</w:t>
            </w:r>
          </w:p>
        </w:tc>
        <w:tc>
          <w:tcPr>
            <w:tcW w:w="1159" w:type="dxa"/>
            <w:shd w:val="clear" w:color="auto" w:fill="CCFFCC"/>
            <w:vAlign w:val="bottom"/>
          </w:tcPr>
          <w:p w:rsidR="003E1F1F" w:rsidRPr="00FA79CD" w:rsidRDefault="003E1F1F" w:rsidP="00196E86">
            <w:pPr>
              <w:spacing w:after="0" w:line="240" w:lineRule="auto"/>
              <w:jc w:val="center"/>
              <w:rPr>
                <w:rFonts w:ascii="Times New Roman" w:eastAsia="Times New Roman" w:hAnsi="Times New Roman" w:cs="Times New Roman"/>
                <w:b/>
                <w:bCs/>
                <w:sz w:val="20"/>
                <w:szCs w:val="20"/>
                <w:lang w:val="ru-RU" w:eastAsia="ru-RU"/>
              </w:rPr>
            </w:pPr>
            <w:r w:rsidRPr="00FA79CD">
              <w:rPr>
                <w:rFonts w:ascii="Times New Roman" w:eastAsia="Times New Roman" w:hAnsi="Times New Roman" w:cs="Times New Roman"/>
                <w:b/>
                <w:bCs/>
                <w:sz w:val="20"/>
                <w:szCs w:val="20"/>
                <w:lang w:val="ru-RU" w:eastAsia="ru-RU"/>
              </w:rPr>
              <w:t>201</w:t>
            </w:r>
            <w:r w:rsidRPr="00FA79CD">
              <w:rPr>
                <w:rFonts w:ascii="Times New Roman" w:eastAsia="Times New Roman" w:hAnsi="Times New Roman" w:cs="Times New Roman"/>
                <w:b/>
                <w:bCs/>
                <w:sz w:val="20"/>
                <w:szCs w:val="20"/>
                <w:lang w:eastAsia="ru-RU"/>
              </w:rPr>
              <w:t>5</w:t>
            </w:r>
            <w:r w:rsidRPr="00FA79CD">
              <w:rPr>
                <w:rFonts w:ascii="Times New Roman" w:eastAsia="Times New Roman" w:hAnsi="Times New Roman" w:cs="Times New Roman"/>
                <w:b/>
                <w:bCs/>
                <w:sz w:val="20"/>
                <w:szCs w:val="20"/>
                <w:lang w:val="ru-RU" w:eastAsia="ru-RU"/>
              </w:rPr>
              <w:t xml:space="preserve"> eelarve</w:t>
            </w:r>
          </w:p>
        </w:tc>
        <w:tc>
          <w:tcPr>
            <w:tcW w:w="1260" w:type="dxa"/>
            <w:shd w:val="clear" w:color="auto" w:fill="CCFFCC"/>
            <w:vAlign w:val="bottom"/>
          </w:tcPr>
          <w:p w:rsidR="003E1F1F" w:rsidRPr="00FA79CD" w:rsidRDefault="003E1F1F" w:rsidP="00196E86">
            <w:pPr>
              <w:spacing w:after="0" w:line="240" w:lineRule="auto"/>
              <w:jc w:val="center"/>
              <w:rPr>
                <w:rFonts w:ascii="Times New Roman" w:eastAsia="Times New Roman" w:hAnsi="Times New Roman" w:cs="Times New Roman"/>
                <w:b/>
                <w:bCs/>
                <w:sz w:val="20"/>
                <w:szCs w:val="20"/>
                <w:lang w:val="ru-RU" w:eastAsia="ru-RU"/>
              </w:rPr>
            </w:pPr>
            <w:r w:rsidRPr="00FA79CD">
              <w:rPr>
                <w:rFonts w:ascii="Times New Roman" w:eastAsia="Times New Roman" w:hAnsi="Times New Roman" w:cs="Times New Roman"/>
                <w:b/>
                <w:bCs/>
                <w:sz w:val="20"/>
                <w:szCs w:val="20"/>
                <w:lang w:val="ru-RU" w:eastAsia="ru-RU"/>
              </w:rPr>
              <w:t>201</w:t>
            </w:r>
            <w:r w:rsidRPr="00FA79CD">
              <w:rPr>
                <w:rFonts w:ascii="Times New Roman" w:eastAsia="Times New Roman" w:hAnsi="Times New Roman" w:cs="Times New Roman"/>
                <w:b/>
                <w:bCs/>
                <w:sz w:val="20"/>
                <w:szCs w:val="20"/>
                <w:lang w:eastAsia="ru-RU"/>
              </w:rPr>
              <w:t>6</w:t>
            </w:r>
            <w:r w:rsidRPr="00FA79CD">
              <w:rPr>
                <w:rFonts w:ascii="Times New Roman" w:eastAsia="Times New Roman" w:hAnsi="Times New Roman" w:cs="Times New Roman"/>
                <w:b/>
                <w:bCs/>
                <w:sz w:val="20"/>
                <w:szCs w:val="20"/>
                <w:lang w:val="ru-RU" w:eastAsia="ru-RU"/>
              </w:rPr>
              <w:t xml:space="preserve"> eelarve prognoos</w:t>
            </w:r>
          </w:p>
        </w:tc>
        <w:tc>
          <w:tcPr>
            <w:tcW w:w="1063" w:type="dxa"/>
            <w:shd w:val="clear" w:color="auto" w:fill="CCFFCC"/>
            <w:vAlign w:val="bottom"/>
          </w:tcPr>
          <w:p w:rsidR="003E1F1F" w:rsidRPr="00FA79CD" w:rsidRDefault="003E1F1F" w:rsidP="00196E86">
            <w:pPr>
              <w:spacing w:after="0" w:line="240" w:lineRule="auto"/>
              <w:jc w:val="center"/>
              <w:rPr>
                <w:rFonts w:ascii="Times New Roman" w:eastAsia="Times New Roman" w:hAnsi="Times New Roman" w:cs="Times New Roman"/>
                <w:b/>
                <w:bCs/>
                <w:sz w:val="20"/>
                <w:szCs w:val="20"/>
                <w:lang w:val="ru-RU" w:eastAsia="ru-RU"/>
              </w:rPr>
            </w:pPr>
            <w:r w:rsidRPr="00FA79CD">
              <w:rPr>
                <w:rFonts w:ascii="Times New Roman" w:eastAsia="Times New Roman" w:hAnsi="Times New Roman" w:cs="Times New Roman"/>
                <w:b/>
                <w:bCs/>
                <w:sz w:val="20"/>
                <w:szCs w:val="20"/>
                <w:lang w:val="ru-RU" w:eastAsia="ru-RU"/>
              </w:rPr>
              <w:t>201</w:t>
            </w:r>
            <w:r w:rsidRPr="00FA79CD">
              <w:rPr>
                <w:rFonts w:ascii="Times New Roman" w:eastAsia="Times New Roman" w:hAnsi="Times New Roman" w:cs="Times New Roman"/>
                <w:b/>
                <w:bCs/>
                <w:sz w:val="20"/>
                <w:szCs w:val="20"/>
                <w:lang w:eastAsia="ru-RU"/>
              </w:rPr>
              <w:t>7</w:t>
            </w:r>
            <w:r w:rsidRPr="00FA79CD">
              <w:rPr>
                <w:rFonts w:ascii="Times New Roman" w:eastAsia="Times New Roman" w:hAnsi="Times New Roman" w:cs="Times New Roman"/>
                <w:b/>
                <w:bCs/>
                <w:sz w:val="20"/>
                <w:szCs w:val="20"/>
                <w:lang w:val="ru-RU" w:eastAsia="ru-RU"/>
              </w:rPr>
              <w:t xml:space="preserve"> eelarve prognoos</w:t>
            </w:r>
          </w:p>
        </w:tc>
        <w:tc>
          <w:tcPr>
            <w:tcW w:w="1063" w:type="dxa"/>
            <w:shd w:val="clear" w:color="auto" w:fill="CCFFCC"/>
            <w:vAlign w:val="bottom"/>
          </w:tcPr>
          <w:p w:rsidR="003E1F1F" w:rsidRPr="00FA79CD" w:rsidRDefault="003E1F1F" w:rsidP="00196E86">
            <w:pPr>
              <w:spacing w:after="0" w:line="240" w:lineRule="auto"/>
              <w:jc w:val="center"/>
              <w:rPr>
                <w:rFonts w:ascii="Times New Roman" w:eastAsia="Times New Roman" w:hAnsi="Times New Roman" w:cs="Times New Roman"/>
                <w:b/>
                <w:bCs/>
                <w:sz w:val="20"/>
                <w:szCs w:val="20"/>
                <w:lang w:val="ru-RU" w:eastAsia="ru-RU"/>
              </w:rPr>
            </w:pPr>
            <w:r w:rsidRPr="00FA79CD">
              <w:rPr>
                <w:rFonts w:ascii="Times New Roman" w:eastAsia="Times New Roman" w:hAnsi="Times New Roman" w:cs="Times New Roman"/>
                <w:b/>
                <w:bCs/>
                <w:sz w:val="20"/>
                <w:szCs w:val="20"/>
                <w:lang w:val="ru-RU" w:eastAsia="ru-RU"/>
              </w:rPr>
              <w:t>201</w:t>
            </w:r>
            <w:r w:rsidRPr="00FA79CD">
              <w:rPr>
                <w:rFonts w:ascii="Times New Roman" w:eastAsia="Times New Roman" w:hAnsi="Times New Roman" w:cs="Times New Roman"/>
                <w:b/>
                <w:bCs/>
                <w:sz w:val="20"/>
                <w:szCs w:val="20"/>
                <w:lang w:eastAsia="ru-RU"/>
              </w:rPr>
              <w:t>8</w:t>
            </w:r>
            <w:r w:rsidRPr="00FA79CD">
              <w:rPr>
                <w:rFonts w:ascii="Times New Roman" w:eastAsia="Times New Roman" w:hAnsi="Times New Roman" w:cs="Times New Roman"/>
                <w:b/>
                <w:bCs/>
                <w:sz w:val="20"/>
                <w:szCs w:val="20"/>
                <w:lang w:val="ru-RU" w:eastAsia="ru-RU"/>
              </w:rPr>
              <w:t xml:space="preserve"> eelarve prognoos</w:t>
            </w:r>
          </w:p>
        </w:tc>
        <w:tc>
          <w:tcPr>
            <w:tcW w:w="1063" w:type="dxa"/>
            <w:shd w:val="clear" w:color="auto" w:fill="CCFFCC"/>
            <w:vAlign w:val="bottom"/>
          </w:tcPr>
          <w:p w:rsidR="003E1F1F" w:rsidRPr="00FA79CD" w:rsidRDefault="003E1F1F" w:rsidP="00196E86">
            <w:pPr>
              <w:spacing w:after="0" w:line="240" w:lineRule="auto"/>
              <w:jc w:val="center"/>
              <w:rPr>
                <w:rFonts w:ascii="Times New Roman" w:eastAsia="Times New Roman" w:hAnsi="Times New Roman" w:cs="Times New Roman"/>
                <w:b/>
                <w:bCs/>
                <w:sz w:val="20"/>
                <w:szCs w:val="20"/>
                <w:lang w:val="ru-RU" w:eastAsia="ru-RU"/>
              </w:rPr>
            </w:pPr>
            <w:r w:rsidRPr="00FA79CD">
              <w:rPr>
                <w:rFonts w:ascii="Times New Roman" w:eastAsia="Times New Roman" w:hAnsi="Times New Roman" w:cs="Times New Roman"/>
                <w:b/>
                <w:bCs/>
                <w:sz w:val="20"/>
                <w:szCs w:val="20"/>
                <w:lang w:val="ru-RU" w:eastAsia="ru-RU"/>
              </w:rPr>
              <w:t>201</w:t>
            </w:r>
            <w:r w:rsidRPr="00FA79CD">
              <w:rPr>
                <w:rFonts w:ascii="Times New Roman" w:eastAsia="Times New Roman" w:hAnsi="Times New Roman" w:cs="Times New Roman"/>
                <w:b/>
                <w:bCs/>
                <w:sz w:val="20"/>
                <w:szCs w:val="20"/>
                <w:lang w:eastAsia="ru-RU"/>
              </w:rPr>
              <w:t>9</w:t>
            </w:r>
            <w:r w:rsidRPr="00FA79CD">
              <w:rPr>
                <w:rFonts w:ascii="Times New Roman" w:eastAsia="Times New Roman" w:hAnsi="Times New Roman" w:cs="Times New Roman"/>
                <w:b/>
                <w:bCs/>
                <w:sz w:val="20"/>
                <w:szCs w:val="20"/>
                <w:lang w:val="ru-RU" w:eastAsia="ru-RU"/>
              </w:rPr>
              <w:t xml:space="preserve"> eelarve prognoos</w:t>
            </w:r>
          </w:p>
        </w:tc>
      </w:tr>
      <w:tr w:rsidR="00B57870" w:rsidRPr="00B32900" w:rsidTr="00B57870">
        <w:trPr>
          <w:trHeight w:val="408"/>
        </w:trPr>
        <w:tc>
          <w:tcPr>
            <w:tcW w:w="3240" w:type="dxa"/>
            <w:shd w:val="clear" w:color="auto" w:fill="auto"/>
            <w:noWrap/>
            <w:vAlign w:val="center"/>
          </w:tcPr>
          <w:p w:rsidR="00B57870" w:rsidRPr="003E1F1F" w:rsidRDefault="00B57870" w:rsidP="00B32900">
            <w:pPr>
              <w:spacing w:after="0" w:line="240" w:lineRule="auto"/>
              <w:outlineLvl w:val="0"/>
              <w:rPr>
                <w:rFonts w:ascii="Times New Roman" w:eastAsia="Times New Roman" w:hAnsi="Times New Roman" w:cs="Times New Roman"/>
                <w:b/>
                <w:bCs/>
                <w:sz w:val="20"/>
                <w:szCs w:val="20"/>
                <w:lang w:val="ru-RU" w:eastAsia="ru-RU"/>
              </w:rPr>
            </w:pPr>
            <w:r w:rsidRPr="003E1F1F">
              <w:rPr>
                <w:rFonts w:ascii="Times New Roman" w:eastAsia="Times New Roman" w:hAnsi="Times New Roman" w:cs="Times New Roman"/>
                <w:b/>
                <w:bCs/>
                <w:sz w:val="20"/>
                <w:szCs w:val="20"/>
                <w:lang w:val="ru-RU" w:eastAsia="ru-RU"/>
              </w:rPr>
              <w:t>Põhitegevuse tulud kokku (+)</w:t>
            </w:r>
          </w:p>
        </w:tc>
        <w:tc>
          <w:tcPr>
            <w:tcW w:w="1260" w:type="dxa"/>
            <w:shd w:val="clear" w:color="auto" w:fill="auto"/>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b/>
                <w:bCs/>
                <w:color w:val="000000"/>
                <w:sz w:val="20"/>
                <w:szCs w:val="20"/>
              </w:rPr>
            </w:pPr>
            <w:r w:rsidRPr="00B57870">
              <w:rPr>
                <w:rFonts w:ascii="Times New Roman" w:hAnsi="Times New Roman" w:cs="Times New Roman"/>
                <w:b/>
                <w:bCs/>
                <w:color w:val="000000"/>
                <w:sz w:val="20"/>
                <w:szCs w:val="20"/>
              </w:rPr>
              <w:t>17 403</w:t>
            </w:r>
          </w:p>
        </w:tc>
        <w:tc>
          <w:tcPr>
            <w:tcW w:w="1159" w:type="dxa"/>
            <w:shd w:val="clear" w:color="auto" w:fill="auto"/>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b/>
                <w:bCs/>
                <w:color w:val="000000"/>
                <w:sz w:val="20"/>
                <w:szCs w:val="20"/>
              </w:rPr>
            </w:pPr>
            <w:r w:rsidRPr="00B57870">
              <w:rPr>
                <w:rFonts w:ascii="Times New Roman" w:hAnsi="Times New Roman" w:cs="Times New Roman"/>
                <w:b/>
                <w:bCs/>
                <w:color w:val="000000"/>
                <w:sz w:val="20"/>
                <w:szCs w:val="20"/>
              </w:rPr>
              <w:t>18 300</w:t>
            </w:r>
          </w:p>
        </w:tc>
        <w:tc>
          <w:tcPr>
            <w:tcW w:w="1260" w:type="dxa"/>
            <w:shd w:val="clear" w:color="auto" w:fill="auto"/>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b/>
                <w:bCs/>
                <w:color w:val="000000"/>
                <w:sz w:val="20"/>
                <w:szCs w:val="20"/>
              </w:rPr>
            </w:pPr>
            <w:r w:rsidRPr="00B57870">
              <w:rPr>
                <w:rFonts w:ascii="Times New Roman" w:hAnsi="Times New Roman" w:cs="Times New Roman"/>
                <w:b/>
                <w:bCs/>
                <w:color w:val="000000"/>
                <w:sz w:val="20"/>
                <w:szCs w:val="20"/>
              </w:rPr>
              <w:t>21 500</w:t>
            </w:r>
          </w:p>
        </w:tc>
        <w:tc>
          <w:tcPr>
            <w:tcW w:w="1063" w:type="dxa"/>
            <w:shd w:val="clear" w:color="auto" w:fill="auto"/>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b/>
                <w:bCs/>
                <w:color w:val="000000"/>
                <w:sz w:val="20"/>
                <w:szCs w:val="20"/>
              </w:rPr>
            </w:pPr>
            <w:r w:rsidRPr="00B57870">
              <w:rPr>
                <w:rFonts w:ascii="Times New Roman" w:hAnsi="Times New Roman" w:cs="Times New Roman"/>
                <w:b/>
                <w:bCs/>
                <w:color w:val="000000"/>
                <w:sz w:val="20"/>
                <w:szCs w:val="20"/>
              </w:rPr>
              <w:t>22 000</w:t>
            </w:r>
          </w:p>
        </w:tc>
        <w:tc>
          <w:tcPr>
            <w:tcW w:w="1063" w:type="dxa"/>
            <w:shd w:val="clear" w:color="auto" w:fill="auto"/>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b/>
                <w:bCs/>
                <w:color w:val="000000"/>
                <w:sz w:val="20"/>
                <w:szCs w:val="20"/>
              </w:rPr>
            </w:pPr>
            <w:r w:rsidRPr="00B57870">
              <w:rPr>
                <w:rFonts w:ascii="Times New Roman" w:hAnsi="Times New Roman" w:cs="Times New Roman"/>
                <w:b/>
                <w:bCs/>
                <w:color w:val="000000"/>
                <w:sz w:val="20"/>
                <w:szCs w:val="20"/>
              </w:rPr>
              <w:t>22 500</w:t>
            </w:r>
          </w:p>
        </w:tc>
        <w:tc>
          <w:tcPr>
            <w:tcW w:w="1063" w:type="dxa"/>
            <w:shd w:val="clear" w:color="auto" w:fill="auto"/>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b/>
                <w:bCs/>
                <w:color w:val="000000"/>
                <w:sz w:val="20"/>
                <w:szCs w:val="20"/>
              </w:rPr>
            </w:pPr>
            <w:r w:rsidRPr="00B57870">
              <w:rPr>
                <w:rFonts w:ascii="Times New Roman" w:hAnsi="Times New Roman" w:cs="Times New Roman"/>
                <w:b/>
                <w:bCs/>
                <w:color w:val="000000"/>
                <w:sz w:val="20"/>
                <w:szCs w:val="20"/>
              </w:rPr>
              <w:t>23 000</w:t>
            </w:r>
          </w:p>
        </w:tc>
      </w:tr>
      <w:tr w:rsidR="00B57870" w:rsidRPr="00B32900" w:rsidTr="00B57870">
        <w:trPr>
          <w:trHeight w:val="255"/>
        </w:trPr>
        <w:tc>
          <w:tcPr>
            <w:tcW w:w="3240" w:type="dxa"/>
            <w:shd w:val="clear" w:color="auto" w:fill="auto"/>
            <w:noWrap/>
            <w:vAlign w:val="center"/>
          </w:tcPr>
          <w:p w:rsidR="00B57870" w:rsidRPr="003E1F1F" w:rsidRDefault="00B57870" w:rsidP="00B32900">
            <w:pPr>
              <w:spacing w:after="0" w:line="240" w:lineRule="auto"/>
              <w:outlineLvl w:val="0"/>
              <w:rPr>
                <w:rFonts w:ascii="Times New Roman" w:eastAsia="Times New Roman" w:hAnsi="Times New Roman" w:cs="Times New Roman"/>
                <w:sz w:val="20"/>
                <w:szCs w:val="20"/>
                <w:lang w:val="en-GB" w:eastAsia="ru-RU"/>
              </w:rPr>
            </w:pPr>
            <w:r w:rsidRPr="003E1F1F">
              <w:rPr>
                <w:rFonts w:ascii="Times New Roman" w:eastAsia="Times New Roman" w:hAnsi="Times New Roman" w:cs="Times New Roman"/>
                <w:sz w:val="20"/>
                <w:szCs w:val="20"/>
                <w:lang w:val="en-GB" w:eastAsia="ru-RU"/>
              </w:rPr>
              <w:t xml:space="preserve">    sh saadud tulud kohalikult omavalitsuselt</w:t>
            </w:r>
          </w:p>
        </w:tc>
        <w:tc>
          <w:tcPr>
            <w:tcW w:w="1260" w:type="dxa"/>
            <w:shd w:val="clear" w:color="auto" w:fill="auto"/>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b/>
                <w:bCs/>
                <w:color w:val="000000"/>
                <w:sz w:val="20"/>
                <w:szCs w:val="20"/>
              </w:rPr>
            </w:pPr>
            <w:r w:rsidRPr="00B57870">
              <w:rPr>
                <w:rFonts w:ascii="Times New Roman" w:hAnsi="Times New Roman" w:cs="Times New Roman"/>
                <w:b/>
                <w:bCs/>
                <w:color w:val="000000"/>
                <w:sz w:val="20"/>
                <w:szCs w:val="20"/>
              </w:rPr>
              <w:t>3 522</w:t>
            </w:r>
          </w:p>
        </w:tc>
        <w:tc>
          <w:tcPr>
            <w:tcW w:w="1159" w:type="dxa"/>
            <w:shd w:val="clear" w:color="auto" w:fill="auto"/>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b/>
                <w:bCs/>
                <w:color w:val="000000"/>
                <w:sz w:val="20"/>
                <w:szCs w:val="20"/>
              </w:rPr>
            </w:pPr>
            <w:r w:rsidRPr="00B57870">
              <w:rPr>
                <w:rFonts w:ascii="Times New Roman" w:hAnsi="Times New Roman" w:cs="Times New Roman"/>
                <w:b/>
                <w:bCs/>
                <w:color w:val="000000"/>
                <w:sz w:val="20"/>
                <w:szCs w:val="20"/>
              </w:rPr>
              <w:t>4 300</w:t>
            </w:r>
          </w:p>
        </w:tc>
        <w:tc>
          <w:tcPr>
            <w:tcW w:w="1260" w:type="dxa"/>
            <w:shd w:val="clear" w:color="auto" w:fill="auto"/>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b/>
                <w:bCs/>
                <w:color w:val="000000"/>
                <w:sz w:val="20"/>
                <w:szCs w:val="20"/>
              </w:rPr>
            </w:pPr>
            <w:r w:rsidRPr="00B57870">
              <w:rPr>
                <w:rFonts w:ascii="Times New Roman" w:hAnsi="Times New Roman" w:cs="Times New Roman"/>
                <w:b/>
                <w:bCs/>
                <w:color w:val="000000"/>
                <w:sz w:val="20"/>
                <w:szCs w:val="20"/>
              </w:rPr>
              <w:t>4 300</w:t>
            </w:r>
          </w:p>
        </w:tc>
        <w:tc>
          <w:tcPr>
            <w:tcW w:w="1063" w:type="dxa"/>
            <w:shd w:val="clear" w:color="auto" w:fill="auto"/>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b/>
                <w:bCs/>
                <w:color w:val="000000"/>
                <w:sz w:val="20"/>
                <w:szCs w:val="20"/>
              </w:rPr>
            </w:pPr>
            <w:r w:rsidRPr="00B57870">
              <w:rPr>
                <w:rFonts w:ascii="Times New Roman" w:hAnsi="Times New Roman" w:cs="Times New Roman"/>
                <w:b/>
                <w:bCs/>
                <w:color w:val="000000"/>
                <w:sz w:val="20"/>
                <w:szCs w:val="20"/>
              </w:rPr>
              <w:t>4 300</w:t>
            </w:r>
          </w:p>
        </w:tc>
        <w:tc>
          <w:tcPr>
            <w:tcW w:w="1063" w:type="dxa"/>
            <w:shd w:val="clear" w:color="auto" w:fill="auto"/>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b/>
                <w:bCs/>
                <w:color w:val="000000"/>
                <w:sz w:val="20"/>
                <w:szCs w:val="20"/>
              </w:rPr>
            </w:pPr>
            <w:r w:rsidRPr="00B57870">
              <w:rPr>
                <w:rFonts w:ascii="Times New Roman" w:hAnsi="Times New Roman" w:cs="Times New Roman"/>
                <w:b/>
                <w:bCs/>
                <w:color w:val="000000"/>
                <w:sz w:val="20"/>
                <w:szCs w:val="20"/>
              </w:rPr>
              <w:t>4 300</w:t>
            </w:r>
          </w:p>
        </w:tc>
        <w:tc>
          <w:tcPr>
            <w:tcW w:w="1063" w:type="dxa"/>
            <w:shd w:val="clear" w:color="auto" w:fill="auto"/>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b/>
                <w:bCs/>
                <w:color w:val="000000"/>
                <w:sz w:val="20"/>
                <w:szCs w:val="20"/>
              </w:rPr>
            </w:pPr>
            <w:r w:rsidRPr="00B57870">
              <w:rPr>
                <w:rFonts w:ascii="Times New Roman" w:hAnsi="Times New Roman" w:cs="Times New Roman"/>
                <w:b/>
                <w:bCs/>
                <w:color w:val="000000"/>
                <w:sz w:val="20"/>
                <w:szCs w:val="20"/>
              </w:rPr>
              <w:t>4 300</w:t>
            </w:r>
          </w:p>
        </w:tc>
      </w:tr>
      <w:tr w:rsidR="00B57870" w:rsidRPr="00B32900" w:rsidTr="00B57870">
        <w:trPr>
          <w:trHeight w:val="255"/>
        </w:trPr>
        <w:tc>
          <w:tcPr>
            <w:tcW w:w="3240" w:type="dxa"/>
            <w:shd w:val="clear" w:color="auto" w:fill="auto"/>
            <w:noWrap/>
            <w:vAlign w:val="center"/>
          </w:tcPr>
          <w:p w:rsidR="00B57870" w:rsidRPr="003E1F1F" w:rsidRDefault="00B57870" w:rsidP="00B32900">
            <w:pPr>
              <w:spacing w:after="0" w:line="240" w:lineRule="auto"/>
              <w:outlineLvl w:val="0"/>
              <w:rPr>
                <w:rFonts w:ascii="Times New Roman" w:eastAsia="Times New Roman" w:hAnsi="Times New Roman" w:cs="Times New Roman"/>
                <w:i/>
                <w:iCs/>
                <w:sz w:val="20"/>
                <w:szCs w:val="20"/>
                <w:lang w:val="en-GB" w:eastAsia="ru-RU"/>
              </w:rPr>
            </w:pPr>
            <w:r w:rsidRPr="003E1F1F">
              <w:rPr>
                <w:rFonts w:ascii="Times New Roman" w:eastAsia="Times New Roman" w:hAnsi="Times New Roman" w:cs="Times New Roman"/>
                <w:i/>
                <w:iCs/>
                <w:sz w:val="20"/>
                <w:szCs w:val="20"/>
                <w:lang w:val="en-GB" w:eastAsia="ru-RU"/>
              </w:rPr>
              <w:t xml:space="preserve">        sh alates </w:t>
            </w:r>
            <w:r w:rsidRPr="003E1F1F">
              <w:rPr>
                <w:rFonts w:ascii="Times New Roman" w:eastAsia="Times New Roman" w:hAnsi="Times New Roman" w:cs="Times New Roman"/>
                <w:b/>
                <w:bCs/>
                <w:i/>
                <w:iCs/>
                <w:sz w:val="20"/>
                <w:szCs w:val="20"/>
                <w:lang w:val="en-GB" w:eastAsia="ru-RU"/>
              </w:rPr>
              <w:t>2012</w:t>
            </w:r>
            <w:r w:rsidRPr="003E1F1F">
              <w:rPr>
                <w:rFonts w:ascii="Times New Roman" w:eastAsia="Times New Roman" w:hAnsi="Times New Roman" w:cs="Times New Roman"/>
                <w:i/>
                <w:iCs/>
                <w:sz w:val="20"/>
                <w:szCs w:val="20"/>
                <w:lang w:val="en-GB" w:eastAsia="ru-RU"/>
              </w:rPr>
              <w:t xml:space="preserve"> sõlmitud katkestamatud kasutusrendimaksed</w:t>
            </w:r>
          </w:p>
        </w:tc>
        <w:tc>
          <w:tcPr>
            <w:tcW w:w="1260" w:type="dxa"/>
            <w:shd w:val="clear" w:color="auto" w:fill="auto"/>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159" w:type="dxa"/>
            <w:shd w:val="clear" w:color="auto" w:fill="auto"/>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260" w:type="dxa"/>
            <w:shd w:val="clear" w:color="auto" w:fill="auto"/>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063" w:type="dxa"/>
            <w:shd w:val="clear" w:color="auto" w:fill="auto"/>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063" w:type="dxa"/>
            <w:shd w:val="clear" w:color="auto" w:fill="auto"/>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063" w:type="dxa"/>
            <w:shd w:val="clear" w:color="auto" w:fill="auto"/>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b/>
                <w:bCs/>
                <w:color w:val="000000"/>
                <w:sz w:val="20"/>
                <w:szCs w:val="20"/>
              </w:rPr>
            </w:pPr>
          </w:p>
        </w:tc>
      </w:tr>
      <w:tr w:rsidR="00B57870" w:rsidRPr="00B32900" w:rsidTr="00B57870">
        <w:trPr>
          <w:trHeight w:val="255"/>
        </w:trPr>
        <w:tc>
          <w:tcPr>
            <w:tcW w:w="3240" w:type="dxa"/>
            <w:shd w:val="clear" w:color="auto" w:fill="auto"/>
            <w:noWrap/>
            <w:vAlign w:val="center"/>
          </w:tcPr>
          <w:p w:rsidR="00B57870" w:rsidRPr="003E1F1F" w:rsidRDefault="00B57870" w:rsidP="00B32900">
            <w:pPr>
              <w:spacing w:after="0" w:line="240" w:lineRule="auto"/>
              <w:outlineLvl w:val="0"/>
              <w:rPr>
                <w:rFonts w:ascii="Times New Roman" w:eastAsia="Times New Roman" w:hAnsi="Times New Roman" w:cs="Times New Roman"/>
                <w:sz w:val="20"/>
                <w:szCs w:val="20"/>
                <w:lang w:val="en-GB" w:eastAsia="ru-RU"/>
              </w:rPr>
            </w:pPr>
            <w:r w:rsidRPr="003E1F1F">
              <w:rPr>
                <w:rFonts w:ascii="Times New Roman" w:eastAsia="Times New Roman" w:hAnsi="Times New Roman" w:cs="Times New Roman"/>
                <w:sz w:val="20"/>
                <w:szCs w:val="20"/>
                <w:lang w:val="en-GB" w:eastAsia="ru-RU"/>
              </w:rPr>
              <w:t xml:space="preserve">    sh saadud tulud muudelt arvestusüksusesse kuuluvatelt üksustelt</w:t>
            </w:r>
          </w:p>
        </w:tc>
        <w:tc>
          <w:tcPr>
            <w:tcW w:w="1260" w:type="dxa"/>
            <w:shd w:val="clear" w:color="auto" w:fill="auto"/>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color w:val="000000"/>
                <w:sz w:val="20"/>
                <w:szCs w:val="20"/>
              </w:rPr>
            </w:pPr>
          </w:p>
        </w:tc>
        <w:tc>
          <w:tcPr>
            <w:tcW w:w="1159" w:type="dxa"/>
            <w:shd w:val="clear" w:color="auto" w:fill="auto"/>
            <w:noWrap/>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color w:val="000000"/>
                <w:sz w:val="20"/>
                <w:szCs w:val="20"/>
              </w:rPr>
            </w:pPr>
          </w:p>
        </w:tc>
        <w:tc>
          <w:tcPr>
            <w:tcW w:w="1260" w:type="dxa"/>
            <w:shd w:val="clear" w:color="auto" w:fill="auto"/>
            <w:noWrap/>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color w:val="000000"/>
                <w:sz w:val="20"/>
                <w:szCs w:val="20"/>
              </w:rPr>
            </w:pPr>
          </w:p>
        </w:tc>
        <w:tc>
          <w:tcPr>
            <w:tcW w:w="1063" w:type="dxa"/>
            <w:shd w:val="clear" w:color="auto" w:fill="auto"/>
            <w:noWrap/>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color w:val="000000"/>
                <w:sz w:val="20"/>
                <w:szCs w:val="20"/>
              </w:rPr>
            </w:pPr>
          </w:p>
        </w:tc>
        <w:tc>
          <w:tcPr>
            <w:tcW w:w="1063" w:type="dxa"/>
            <w:shd w:val="clear" w:color="auto" w:fill="auto"/>
            <w:noWrap/>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color w:val="000000"/>
                <w:sz w:val="20"/>
                <w:szCs w:val="20"/>
              </w:rPr>
            </w:pPr>
          </w:p>
        </w:tc>
        <w:tc>
          <w:tcPr>
            <w:tcW w:w="1063" w:type="dxa"/>
            <w:shd w:val="clear" w:color="auto" w:fill="auto"/>
            <w:noWrap/>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color w:val="000000"/>
                <w:sz w:val="20"/>
                <w:szCs w:val="20"/>
              </w:rPr>
            </w:pPr>
          </w:p>
        </w:tc>
      </w:tr>
      <w:tr w:rsidR="00B57870" w:rsidRPr="00B32900" w:rsidTr="00B57870">
        <w:trPr>
          <w:trHeight w:val="465"/>
        </w:trPr>
        <w:tc>
          <w:tcPr>
            <w:tcW w:w="3240" w:type="dxa"/>
            <w:shd w:val="clear" w:color="auto" w:fill="auto"/>
            <w:noWrap/>
            <w:vAlign w:val="center"/>
          </w:tcPr>
          <w:p w:rsidR="00B57870" w:rsidRPr="003E1F1F" w:rsidRDefault="00B57870" w:rsidP="00B32900">
            <w:pPr>
              <w:spacing w:after="0" w:line="240" w:lineRule="auto"/>
              <w:outlineLvl w:val="0"/>
              <w:rPr>
                <w:rFonts w:ascii="Times New Roman" w:eastAsia="Times New Roman" w:hAnsi="Times New Roman" w:cs="Times New Roman"/>
                <w:b/>
                <w:bCs/>
                <w:sz w:val="20"/>
                <w:szCs w:val="20"/>
                <w:lang w:val="ru-RU" w:eastAsia="ru-RU"/>
              </w:rPr>
            </w:pPr>
            <w:r w:rsidRPr="003E1F1F">
              <w:rPr>
                <w:rFonts w:ascii="Times New Roman" w:eastAsia="Times New Roman" w:hAnsi="Times New Roman" w:cs="Times New Roman"/>
                <w:b/>
                <w:bCs/>
                <w:sz w:val="20"/>
                <w:szCs w:val="20"/>
                <w:lang w:val="ru-RU" w:eastAsia="ru-RU"/>
              </w:rPr>
              <w:t>Põhitegevuse kulud kokku (+)</w:t>
            </w:r>
          </w:p>
        </w:tc>
        <w:tc>
          <w:tcPr>
            <w:tcW w:w="1260" w:type="dxa"/>
            <w:shd w:val="clear" w:color="auto" w:fill="auto"/>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b/>
                <w:bCs/>
                <w:color w:val="000000"/>
                <w:sz w:val="20"/>
                <w:szCs w:val="20"/>
              </w:rPr>
            </w:pPr>
            <w:r w:rsidRPr="00B57870">
              <w:rPr>
                <w:rFonts w:ascii="Times New Roman" w:hAnsi="Times New Roman" w:cs="Times New Roman"/>
                <w:b/>
                <w:bCs/>
                <w:color w:val="000000"/>
                <w:sz w:val="20"/>
                <w:szCs w:val="20"/>
              </w:rPr>
              <w:t>10 799</w:t>
            </w:r>
          </w:p>
        </w:tc>
        <w:tc>
          <w:tcPr>
            <w:tcW w:w="1159" w:type="dxa"/>
            <w:shd w:val="clear" w:color="auto" w:fill="auto"/>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b/>
                <w:bCs/>
                <w:color w:val="000000"/>
                <w:sz w:val="20"/>
                <w:szCs w:val="20"/>
              </w:rPr>
            </w:pPr>
            <w:r w:rsidRPr="00B57870">
              <w:rPr>
                <w:rFonts w:ascii="Times New Roman" w:hAnsi="Times New Roman" w:cs="Times New Roman"/>
                <w:b/>
                <w:bCs/>
                <w:color w:val="000000"/>
                <w:sz w:val="20"/>
                <w:szCs w:val="20"/>
              </w:rPr>
              <w:t>13 850</w:t>
            </w:r>
          </w:p>
        </w:tc>
        <w:tc>
          <w:tcPr>
            <w:tcW w:w="1260" w:type="dxa"/>
            <w:shd w:val="clear" w:color="auto" w:fill="auto"/>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b/>
                <w:bCs/>
                <w:color w:val="000000"/>
                <w:sz w:val="20"/>
                <w:szCs w:val="20"/>
              </w:rPr>
            </w:pPr>
            <w:r w:rsidRPr="00B57870">
              <w:rPr>
                <w:rFonts w:ascii="Times New Roman" w:hAnsi="Times New Roman" w:cs="Times New Roman"/>
                <w:b/>
                <w:bCs/>
                <w:color w:val="000000"/>
                <w:sz w:val="20"/>
                <w:szCs w:val="20"/>
              </w:rPr>
              <w:t>17 000</w:t>
            </w:r>
          </w:p>
        </w:tc>
        <w:tc>
          <w:tcPr>
            <w:tcW w:w="1063" w:type="dxa"/>
            <w:shd w:val="clear" w:color="auto" w:fill="auto"/>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b/>
                <w:bCs/>
                <w:color w:val="000000"/>
                <w:sz w:val="20"/>
                <w:szCs w:val="20"/>
              </w:rPr>
            </w:pPr>
            <w:r w:rsidRPr="00B57870">
              <w:rPr>
                <w:rFonts w:ascii="Times New Roman" w:hAnsi="Times New Roman" w:cs="Times New Roman"/>
                <w:b/>
                <w:bCs/>
                <w:color w:val="000000"/>
                <w:sz w:val="20"/>
                <w:szCs w:val="20"/>
              </w:rPr>
              <w:t>17 550</w:t>
            </w:r>
          </w:p>
        </w:tc>
        <w:tc>
          <w:tcPr>
            <w:tcW w:w="1063" w:type="dxa"/>
            <w:shd w:val="clear" w:color="auto" w:fill="auto"/>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b/>
                <w:bCs/>
                <w:color w:val="000000"/>
                <w:sz w:val="20"/>
                <w:szCs w:val="20"/>
              </w:rPr>
            </w:pPr>
            <w:r w:rsidRPr="00B57870">
              <w:rPr>
                <w:rFonts w:ascii="Times New Roman" w:hAnsi="Times New Roman" w:cs="Times New Roman"/>
                <w:b/>
                <w:bCs/>
                <w:color w:val="000000"/>
                <w:sz w:val="20"/>
                <w:szCs w:val="20"/>
              </w:rPr>
              <w:t>18 300</w:t>
            </w:r>
          </w:p>
        </w:tc>
        <w:tc>
          <w:tcPr>
            <w:tcW w:w="1063" w:type="dxa"/>
            <w:shd w:val="clear" w:color="auto" w:fill="auto"/>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b/>
                <w:bCs/>
                <w:color w:val="000000"/>
                <w:sz w:val="20"/>
                <w:szCs w:val="20"/>
              </w:rPr>
            </w:pPr>
            <w:r w:rsidRPr="00B57870">
              <w:rPr>
                <w:rFonts w:ascii="Times New Roman" w:hAnsi="Times New Roman" w:cs="Times New Roman"/>
                <w:b/>
                <w:bCs/>
                <w:color w:val="000000"/>
                <w:sz w:val="20"/>
                <w:szCs w:val="20"/>
              </w:rPr>
              <w:t>19 000</w:t>
            </w:r>
          </w:p>
        </w:tc>
      </w:tr>
      <w:tr w:rsidR="00B57870" w:rsidRPr="00B32900" w:rsidTr="00B57870">
        <w:trPr>
          <w:trHeight w:val="255"/>
        </w:trPr>
        <w:tc>
          <w:tcPr>
            <w:tcW w:w="3240" w:type="dxa"/>
            <w:shd w:val="clear" w:color="auto" w:fill="auto"/>
            <w:noWrap/>
            <w:vAlign w:val="center"/>
          </w:tcPr>
          <w:p w:rsidR="00B57870" w:rsidRPr="003E1F1F" w:rsidRDefault="00B57870" w:rsidP="00B32900">
            <w:pPr>
              <w:spacing w:after="0" w:line="240" w:lineRule="auto"/>
              <w:outlineLvl w:val="0"/>
              <w:rPr>
                <w:rFonts w:ascii="Times New Roman" w:eastAsia="Times New Roman" w:hAnsi="Times New Roman" w:cs="Times New Roman"/>
                <w:sz w:val="20"/>
                <w:szCs w:val="20"/>
                <w:lang w:val="en-GB" w:eastAsia="ru-RU"/>
              </w:rPr>
            </w:pPr>
            <w:r w:rsidRPr="003E1F1F">
              <w:rPr>
                <w:rFonts w:ascii="Times New Roman" w:eastAsia="Times New Roman" w:hAnsi="Times New Roman" w:cs="Times New Roman"/>
                <w:sz w:val="20"/>
                <w:szCs w:val="20"/>
                <w:lang w:val="en-GB" w:eastAsia="ru-RU"/>
              </w:rPr>
              <w:t xml:space="preserve">    sh tehingud kohaliku omavalitsuse üksusega</w:t>
            </w:r>
          </w:p>
        </w:tc>
        <w:tc>
          <w:tcPr>
            <w:tcW w:w="1260" w:type="dxa"/>
            <w:shd w:val="clear" w:color="auto" w:fill="auto"/>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b/>
                <w:bCs/>
                <w:color w:val="000000"/>
                <w:sz w:val="20"/>
                <w:szCs w:val="20"/>
              </w:rPr>
            </w:pPr>
            <w:r w:rsidRPr="00B57870">
              <w:rPr>
                <w:rFonts w:ascii="Times New Roman" w:hAnsi="Times New Roman" w:cs="Times New Roman"/>
                <w:b/>
                <w:bCs/>
                <w:color w:val="000000"/>
                <w:sz w:val="20"/>
                <w:szCs w:val="20"/>
              </w:rPr>
              <w:t>9 235</w:t>
            </w:r>
          </w:p>
        </w:tc>
        <w:tc>
          <w:tcPr>
            <w:tcW w:w="1159" w:type="dxa"/>
            <w:shd w:val="clear" w:color="auto" w:fill="auto"/>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b/>
                <w:bCs/>
                <w:color w:val="000000"/>
                <w:sz w:val="20"/>
                <w:szCs w:val="20"/>
              </w:rPr>
            </w:pPr>
            <w:r w:rsidRPr="00B57870">
              <w:rPr>
                <w:rFonts w:ascii="Times New Roman" w:hAnsi="Times New Roman" w:cs="Times New Roman"/>
                <w:b/>
                <w:bCs/>
                <w:color w:val="000000"/>
                <w:sz w:val="20"/>
                <w:szCs w:val="20"/>
              </w:rPr>
              <w:t>9 300</w:t>
            </w:r>
          </w:p>
        </w:tc>
        <w:tc>
          <w:tcPr>
            <w:tcW w:w="1260" w:type="dxa"/>
            <w:shd w:val="clear" w:color="auto" w:fill="auto"/>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b/>
                <w:bCs/>
                <w:color w:val="000000"/>
                <w:sz w:val="20"/>
                <w:szCs w:val="20"/>
              </w:rPr>
            </w:pPr>
            <w:r w:rsidRPr="00B57870">
              <w:rPr>
                <w:rFonts w:ascii="Times New Roman" w:hAnsi="Times New Roman" w:cs="Times New Roman"/>
                <w:b/>
                <w:bCs/>
                <w:color w:val="000000"/>
                <w:sz w:val="20"/>
                <w:szCs w:val="20"/>
              </w:rPr>
              <w:t>9 450</w:t>
            </w:r>
          </w:p>
        </w:tc>
        <w:tc>
          <w:tcPr>
            <w:tcW w:w="1063" w:type="dxa"/>
            <w:shd w:val="clear" w:color="auto" w:fill="auto"/>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b/>
                <w:bCs/>
                <w:color w:val="000000"/>
                <w:sz w:val="20"/>
                <w:szCs w:val="20"/>
              </w:rPr>
            </w:pPr>
            <w:r w:rsidRPr="00B57870">
              <w:rPr>
                <w:rFonts w:ascii="Times New Roman" w:hAnsi="Times New Roman" w:cs="Times New Roman"/>
                <w:b/>
                <w:bCs/>
                <w:color w:val="000000"/>
                <w:sz w:val="20"/>
                <w:szCs w:val="20"/>
              </w:rPr>
              <w:t>9 600</w:t>
            </w:r>
          </w:p>
        </w:tc>
        <w:tc>
          <w:tcPr>
            <w:tcW w:w="1063" w:type="dxa"/>
            <w:shd w:val="clear" w:color="auto" w:fill="auto"/>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b/>
                <w:bCs/>
                <w:color w:val="000000"/>
                <w:sz w:val="20"/>
                <w:szCs w:val="20"/>
              </w:rPr>
            </w:pPr>
            <w:r w:rsidRPr="00B57870">
              <w:rPr>
                <w:rFonts w:ascii="Times New Roman" w:hAnsi="Times New Roman" w:cs="Times New Roman"/>
                <w:b/>
                <w:bCs/>
                <w:color w:val="000000"/>
                <w:sz w:val="20"/>
                <w:szCs w:val="20"/>
              </w:rPr>
              <w:t>9 750</w:t>
            </w:r>
          </w:p>
        </w:tc>
        <w:tc>
          <w:tcPr>
            <w:tcW w:w="1063" w:type="dxa"/>
            <w:shd w:val="clear" w:color="auto" w:fill="auto"/>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b/>
                <w:bCs/>
                <w:color w:val="000000"/>
                <w:sz w:val="20"/>
                <w:szCs w:val="20"/>
              </w:rPr>
            </w:pPr>
            <w:r w:rsidRPr="00B57870">
              <w:rPr>
                <w:rFonts w:ascii="Times New Roman" w:hAnsi="Times New Roman" w:cs="Times New Roman"/>
                <w:b/>
                <w:bCs/>
                <w:color w:val="000000"/>
                <w:sz w:val="20"/>
                <w:szCs w:val="20"/>
              </w:rPr>
              <w:t>9 900</w:t>
            </w:r>
          </w:p>
        </w:tc>
      </w:tr>
      <w:tr w:rsidR="00B57870" w:rsidRPr="00B32900" w:rsidTr="00B57870">
        <w:trPr>
          <w:trHeight w:val="255"/>
        </w:trPr>
        <w:tc>
          <w:tcPr>
            <w:tcW w:w="3240" w:type="dxa"/>
            <w:shd w:val="clear" w:color="auto" w:fill="auto"/>
            <w:noWrap/>
            <w:vAlign w:val="center"/>
          </w:tcPr>
          <w:p w:rsidR="00B57870" w:rsidRPr="003E1F1F" w:rsidRDefault="00B57870" w:rsidP="00B32900">
            <w:pPr>
              <w:spacing w:after="0" w:line="240" w:lineRule="auto"/>
              <w:outlineLvl w:val="0"/>
              <w:rPr>
                <w:rFonts w:ascii="Times New Roman" w:eastAsia="Times New Roman" w:hAnsi="Times New Roman" w:cs="Times New Roman"/>
                <w:sz w:val="20"/>
                <w:szCs w:val="20"/>
                <w:lang w:val="en-GB" w:eastAsia="ru-RU"/>
              </w:rPr>
            </w:pPr>
            <w:r w:rsidRPr="003E1F1F">
              <w:rPr>
                <w:rFonts w:ascii="Times New Roman" w:eastAsia="Times New Roman" w:hAnsi="Times New Roman" w:cs="Times New Roman"/>
                <w:sz w:val="20"/>
                <w:szCs w:val="20"/>
                <w:lang w:val="en-GB" w:eastAsia="ru-RU"/>
              </w:rPr>
              <w:t xml:space="preserve">    sh tehingud muude arvestusüksusesse kuuluvate üksustega</w:t>
            </w:r>
          </w:p>
        </w:tc>
        <w:tc>
          <w:tcPr>
            <w:tcW w:w="1260" w:type="dxa"/>
            <w:shd w:val="clear" w:color="auto" w:fill="auto"/>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color w:val="000000"/>
                <w:sz w:val="20"/>
                <w:szCs w:val="20"/>
              </w:rPr>
            </w:pPr>
          </w:p>
        </w:tc>
        <w:tc>
          <w:tcPr>
            <w:tcW w:w="1159" w:type="dxa"/>
            <w:shd w:val="clear" w:color="auto" w:fill="auto"/>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color w:val="000000"/>
                <w:sz w:val="20"/>
                <w:szCs w:val="20"/>
              </w:rPr>
            </w:pPr>
          </w:p>
        </w:tc>
        <w:tc>
          <w:tcPr>
            <w:tcW w:w="1260" w:type="dxa"/>
            <w:shd w:val="clear" w:color="auto" w:fill="auto"/>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color w:val="000000"/>
                <w:sz w:val="20"/>
                <w:szCs w:val="20"/>
              </w:rPr>
            </w:pPr>
          </w:p>
        </w:tc>
        <w:tc>
          <w:tcPr>
            <w:tcW w:w="1063" w:type="dxa"/>
            <w:shd w:val="clear" w:color="auto" w:fill="auto"/>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color w:val="000000"/>
                <w:sz w:val="20"/>
                <w:szCs w:val="20"/>
              </w:rPr>
            </w:pPr>
          </w:p>
        </w:tc>
        <w:tc>
          <w:tcPr>
            <w:tcW w:w="1063" w:type="dxa"/>
            <w:shd w:val="clear" w:color="auto" w:fill="auto"/>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color w:val="000000"/>
                <w:sz w:val="20"/>
                <w:szCs w:val="20"/>
              </w:rPr>
            </w:pPr>
          </w:p>
        </w:tc>
        <w:tc>
          <w:tcPr>
            <w:tcW w:w="1063" w:type="dxa"/>
            <w:shd w:val="clear" w:color="auto" w:fill="auto"/>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color w:val="000000"/>
                <w:sz w:val="20"/>
                <w:szCs w:val="20"/>
              </w:rPr>
            </w:pPr>
          </w:p>
        </w:tc>
      </w:tr>
      <w:tr w:rsidR="00B57870" w:rsidRPr="00B32900" w:rsidTr="00B57870">
        <w:trPr>
          <w:trHeight w:val="255"/>
        </w:trPr>
        <w:tc>
          <w:tcPr>
            <w:tcW w:w="3240" w:type="dxa"/>
            <w:shd w:val="clear" w:color="auto" w:fill="auto"/>
            <w:noWrap/>
            <w:vAlign w:val="center"/>
          </w:tcPr>
          <w:p w:rsidR="00B57870" w:rsidRPr="003E1F1F" w:rsidRDefault="00B57870" w:rsidP="00B32900">
            <w:pPr>
              <w:spacing w:after="0" w:line="240" w:lineRule="auto"/>
              <w:outlineLvl w:val="0"/>
              <w:rPr>
                <w:rFonts w:ascii="Times New Roman" w:eastAsia="Times New Roman" w:hAnsi="Times New Roman" w:cs="Times New Roman"/>
                <w:i/>
                <w:iCs/>
                <w:sz w:val="20"/>
                <w:szCs w:val="20"/>
                <w:lang w:val="en-GB" w:eastAsia="ru-RU"/>
              </w:rPr>
            </w:pPr>
            <w:r w:rsidRPr="003E1F1F">
              <w:rPr>
                <w:rFonts w:ascii="Times New Roman" w:eastAsia="Times New Roman" w:hAnsi="Times New Roman" w:cs="Times New Roman"/>
                <w:i/>
                <w:iCs/>
                <w:sz w:val="20"/>
                <w:szCs w:val="20"/>
                <w:lang w:val="en-GB" w:eastAsia="ru-RU"/>
              </w:rPr>
              <w:t xml:space="preserve">    sh alates </w:t>
            </w:r>
            <w:r w:rsidRPr="003E1F1F">
              <w:rPr>
                <w:rFonts w:ascii="Times New Roman" w:eastAsia="Times New Roman" w:hAnsi="Times New Roman" w:cs="Times New Roman"/>
                <w:b/>
                <w:bCs/>
                <w:i/>
                <w:iCs/>
                <w:sz w:val="20"/>
                <w:szCs w:val="20"/>
                <w:lang w:val="en-GB" w:eastAsia="ru-RU"/>
              </w:rPr>
              <w:t>2012</w:t>
            </w:r>
            <w:r w:rsidRPr="003E1F1F">
              <w:rPr>
                <w:rFonts w:ascii="Times New Roman" w:eastAsia="Times New Roman" w:hAnsi="Times New Roman" w:cs="Times New Roman"/>
                <w:i/>
                <w:iCs/>
                <w:sz w:val="20"/>
                <w:szCs w:val="20"/>
                <w:lang w:val="en-GB" w:eastAsia="ru-RU"/>
              </w:rPr>
              <w:t xml:space="preserve"> katkestamatud kasutusrendimaksed (arvestusüksusesse mitte kuuluvatele üksustele)</w:t>
            </w:r>
          </w:p>
        </w:tc>
        <w:tc>
          <w:tcPr>
            <w:tcW w:w="1260" w:type="dxa"/>
            <w:shd w:val="clear" w:color="auto" w:fill="auto"/>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color w:val="000000"/>
                <w:sz w:val="20"/>
                <w:szCs w:val="20"/>
              </w:rPr>
            </w:pPr>
          </w:p>
        </w:tc>
        <w:tc>
          <w:tcPr>
            <w:tcW w:w="1159" w:type="dxa"/>
            <w:shd w:val="clear" w:color="auto" w:fill="auto"/>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color w:val="000000"/>
                <w:sz w:val="20"/>
                <w:szCs w:val="20"/>
              </w:rPr>
            </w:pPr>
          </w:p>
        </w:tc>
        <w:tc>
          <w:tcPr>
            <w:tcW w:w="1260" w:type="dxa"/>
            <w:shd w:val="clear" w:color="auto" w:fill="auto"/>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color w:val="000000"/>
                <w:sz w:val="20"/>
                <w:szCs w:val="20"/>
              </w:rPr>
            </w:pPr>
          </w:p>
        </w:tc>
        <w:tc>
          <w:tcPr>
            <w:tcW w:w="1063" w:type="dxa"/>
            <w:shd w:val="clear" w:color="auto" w:fill="auto"/>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color w:val="000000"/>
                <w:sz w:val="20"/>
                <w:szCs w:val="20"/>
              </w:rPr>
            </w:pPr>
          </w:p>
        </w:tc>
        <w:tc>
          <w:tcPr>
            <w:tcW w:w="1063" w:type="dxa"/>
            <w:shd w:val="clear" w:color="auto" w:fill="auto"/>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color w:val="000000"/>
                <w:sz w:val="20"/>
                <w:szCs w:val="20"/>
              </w:rPr>
            </w:pPr>
          </w:p>
        </w:tc>
        <w:tc>
          <w:tcPr>
            <w:tcW w:w="1063" w:type="dxa"/>
            <w:shd w:val="clear" w:color="auto" w:fill="auto"/>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color w:val="000000"/>
                <w:sz w:val="20"/>
                <w:szCs w:val="20"/>
              </w:rPr>
            </w:pPr>
          </w:p>
        </w:tc>
      </w:tr>
      <w:tr w:rsidR="00B57870" w:rsidRPr="00B32900" w:rsidTr="00B57870">
        <w:trPr>
          <w:trHeight w:val="255"/>
        </w:trPr>
        <w:tc>
          <w:tcPr>
            <w:tcW w:w="3240" w:type="dxa"/>
            <w:shd w:val="clear" w:color="auto" w:fill="auto"/>
            <w:noWrap/>
            <w:vAlign w:val="center"/>
          </w:tcPr>
          <w:p w:rsidR="00B57870" w:rsidRPr="003E1F1F" w:rsidRDefault="00B57870" w:rsidP="00B32900">
            <w:pPr>
              <w:spacing w:after="0" w:line="240" w:lineRule="auto"/>
              <w:outlineLvl w:val="0"/>
              <w:rPr>
                <w:rFonts w:ascii="Times New Roman" w:eastAsia="Times New Roman" w:hAnsi="Times New Roman" w:cs="Times New Roman"/>
                <w:b/>
                <w:bCs/>
                <w:sz w:val="20"/>
                <w:szCs w:val="20"/>
                <w:lang w:val="ru-RU" w:eastAsia="ru-RU"/>
              </w:rPr>
            </w:pPr>
            <w:r w:rsidRPr="003E1F1F">
              <w:rPr>
                <w:rFonts w:ascii="Times New Roman" w:eastAsia="Times New Roman" w:hAnsi="Times New Roman" w:cs="Times New Roman"/>
                <w:b/>
                <w:bCs/>
                <w:sz w:val="20"/>
                <w:szCs w:val="20"/>
                <w:lang w:val="ru-RU" w:eastAsia="ru-RU"/>
              </w:rPr>
              <w:t>Põhitegevustulem</w:t>
            </w:r>
          </w:p>
        </w:tc>
        <w:tc>
          <w:tcPr>
            <w:tcW w:w="1260" w:type="dxa"/>
            <w:shd w:val="clear" w:color="auto" w:fill="auto"/>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b/>
                <w:bCs/>
                <w:color w:val="000000"/>
                <w:sz w:val="20"/>
                <w:szCs w:val="20"/>
              </w:rPr>
            </w:pPr>
            <w:r w:rsidRPr="00B57870">
              <w:rPr>
                <w:rFonts w:ascii="Times New Roman" w:hAnsi="Times New Roman" w:cs="Times New Roman"/>
                <w:b/>
                <w:bCs/>
                <w:color w:val="000000"/>
                <w:sz w:val="20"/>
                <w:szCs w:val="20"/>
              </w:rPr>
              <w:t>6 604</w:t>
            </w:r>
          </w:p>
        </w:tc>
        <w:tc>
          <w:tcPr>
            <w:tcW w:w="1159" w:type="dxa"/>
            <w:shd w:val="clear" w:color="auto" w:fill="auto"/>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b/>
                <w:bCs/>
                <w:color w:val="000000"/>
                <w:sz w:val="20"/>
                <w:szCs w:val="20"/>
              </w:rPr>
            </w:pPr>
            <w:r w:rsidRPr="00B57870">
              <w:rPr>
                <w:rFonts w:ascii="Times New Roman" w:hAnsi="Times New Roman" w:cs="Times New Roman"/>
                <w:b/>
                <w:bCs/>
                <w:color w:val="000000"/>
                <w:sz w:val="20"/>
                <w:szCs w:val="20"/>
              </w:rPr>
              <w:t>4 450</w:t>
            </w:r>
          </w:p>
        </w:tc>
        <w:tc>
          <w:tcPr>
            <w:tcW w:w="1260" w:type="dxa"/>
            <w:shd w:val="clear" w:color="auto" w:fill="auto"/>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b/>
                <w:bCs/>
                <w:color w:val="000000"/>
                <w:sz w:val="20"/>
                <w:szCs w:val="20"/>
              </w:rPr>
            </w:pPr>
            <w:r w:rsidRPr="00B57870">
              <w:rPr>
                <w:rFonts w:ascii="Times New Roman" w:hAnsi="Times New Roman" w:cs="Times New Roman"/>
                <w:b/>
                <w:bCs/>
                <w:color w:val="000000"/>
                <w:sz w:val="20"/>
                <w:szCs w:val="20"/>
              </w:rPr>
              <w:t>4 500</w:t>
            </w:r>
          </w:p>
        </w:tc>
        <w:tc>
          <w:tcPr>
            <w:tcW w:w="1063" w:type="dxa"/>
            <w:shd w:val="clear" w:color="auto" w:fill="auto"/>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b/>
                <w:bCs/>
                <w:color w:val="000000"/>
                <w:sz w:val="20"/>
                <w:szCs w:val="20"/>
              </w:rPr>
            </w:pPr>
            <w:r w:rsidRPr="00B57870">
              <w:rPr>
                <w:rFonts w:ascii="Times New Roman" w:hAnsi="Times New Roman" w:cs="Times New Roman"/>
                <w:b/>
                <w:bCs/>
                <w:color w:val="000000"/>
                <w:sz w:val="20"/>
                <w:szCs w:val="20"/>
              </w:rPr>
              <w:t>4 450</w:t>
            </w:r>
          </w:p>
        </w:tc>
        <w:tc>
          <w:tcPr>
            <w:tcW w:w="1063" w:type="dxa"/>
            <w:shd w:val="clear" w:color="auto" w:fill="auto"/>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b/>
                <w:bCs/>
                <w:color w:val="000000"/>
                <w:sz w:val="20"/>
                <w:szCs w:val="20"/>
              </w:rPr>
            </w:pPr>
            <w:r w:rsidRPr="00B57870">
              <w:rPr>
                <w:rFonts w:ascii="Times New Roman" w:hAnsi="Times New Roman" w:cs="Times New Roman"/>
                <w:b/>
                <w:bCs/>
                <w:color w:val="000000"/>
                <w:sz w:val="20"/>
                <w:szCs w:val="20"/>
              </w:rPr>
              <w:t>4 200</w:t>
            </w:r>
          </w:p>
        </w:tc>
        <w:tc>
          <w:tcPr>
            <w:tcW w:w="1063" w:type="dxa"/>
            <w:shd w:val="clear" w:color="auto" w:fill="auto"/>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b/>
                <w:bCs/>
                <w:color w:val="000000"/>
                <w:sz w:val="20"/>
                <w:szCs w:val="20"/>
              </w:rPr>
            </w:pPr>
            <w:r w:rsidRPr="00B57870">
              <w:rPr>
                <w:rFonts w:ascii="Times New Roman" w:hAnsi="Times New Roman" w:cs="Times New Roman"/>
                <w:b/>
                <w:bCs/>
                <w:color w:val="000000"/>
                <w:sz w:val="20"/>
                <w:szCs w:val="20"/>
              </w:rPr>
              <w:t>4 000</w:t>
            </w:r>
          </w:p>
        </w:tc>
      </w:tr>
      <w:tr w:rsidR="00B57870" w:rsidRPr="00B32900" w:rsidTr="00B57870">
        <w:trPr>
          <w:trHeight w:val="255"/>
        </w:trPr>
        <w:tc>
          <w:tcPr>
            <w:tcW w:w="3240" w:type="dxa"/>
            <w:shd w:val="clear" w:color="auto" w:fill="auto"/>
            <w:vAlign w:val="bottom"/>
          </w:tcPr>
          <w:p w:rsidR="00B57870" w:rsidRPr="003E1F1F" w:rsidRDefault="00B57870" w:rsidP="00B32900">
            <w:pPr>
              <w:spacing w:after="0" w:line="240" w:lineRule="auto"/>
              <w:outlineLvl w:val="0"/>
              <w:rPr>
                <w:rFonts w:ascii="Times New Roman" w:eastAsia="Times New Roman" w:hAnsi="Times New Roman" w:cs="Times New Roman"/>
                <w:b/>
                <w:bCs/>
                <w:sz w:val="20"/>
                <w:szCs w:val="20"/>
                <w:lang w:val="ru-RU" w:eastAsia="ru-RU"/>
              </w:rPr>
            </w:pPr>
            <w:r w:rsidRPr="003E1F1F">
              <w:rPr>
                <w:rFonts w:ascii="Times New Roman" w:eastAsia="Times New Roman" w:hAnsi="Times New Roman" w:cs="Times New Roman"/>
                <w:b/>
                <w:bCs/>
                <w:sz w:val="20"/>
                <w:szCs w:val="20"/>
                <w:lang w:val="ru-RU" w:eastAsia="ru-RU"/>
              </w:rPr>
              <w:t>Investeerimistegevus kokku (+/-)</w:t>
            </w:r>
          </w:p>
        </w:tc>
        <w:tc>
          <w:tcPr>
            <w:tcW w:w="1260" w:type="dxa"/>
            <w:shd w:val="clear" w:color="auto" w:fill="auto"/>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159" w:type="dxa"/>
            <w:shd w:val="clear" w:color="auto" w:fill="auto"/>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260" w:type="dxa"/>
            <w:shd w:val="clear" w:color="auto" w:fill="auto"/>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063" w:type="dxa"/>
            <w:shd w:val="clear" w:color="auto" w:fill="auto"/>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063" w:type="dxa"/>
            <w:shd w:val="clear" w:color="auto" w:fill="auto"/>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063" w:type="dxa"/>
            <w:shd w:val="clear" w:color="auto" w:fill="auto"/>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b/>
                <w:bCs/>
                <w:color w:val="000000"/>
                <w:sz w:val="20"/>
                <w:szCs w:val="20"/>
              </w:rPr>
            </w:pPr>
          </w:p>
        </w:tc>
      </w:tr>
      <w:tr w:rsidR="00B57870" w:rsidRPr="00B32900" w:rsidTr="00B57870">
        <w:trPr>
          <w:trHeight w:val="255"/>
        </w:trPr>
        <w:tc>
          <w:tcPr>
            <w:tcW w:w="3240" w:type="dxa"/>
            <w:shd w:val="clear" w:color="auto" w:fill="auto"/>
            <w:vAlign w:val="bottom"/>
          </w:tcPr>
          <w:p w:rsidR="00B57870" w:rsidRPr="003E1F1F" w:rsidRDefault="00B57870" w:rsidP="00B32900">
            <w:pPr>
              <w:spacing w:after="0" w:line="240" w:lineRule="auto"/>
              <w:outlineLvl w:val="0"/>
              <w:rPr>
                <w:rFonts w:ascii="Times New Roman" w:eastAsia="Times New Roman" w:hAnsi="Times New Roman" w:cs="Times New Roman"/>
                <w:b/>
                <w:bCs/>
                <w:sz w:val="20"/>
                <w:szCs w:val="20"/>
                <w:lang w:val="ru-RU" w:eastAsia="ru-RU"/>
              </w:rPr>
            </w:pPr>
            <w:r w:rsidRPr="003E1F1F">
              <w:rPr>
                <w:rFonts w:ascii="Times New Roman" w:eastAsia="Times New Roman" w:hAnsi="Times New Roman" w:cs="Times New Roman"/>
                <w:b/>
                <w:bCs/>
                <w:sz w:val="20"/>
                <w:szCs w:val="20"/>
                <w:lang w:val="ru-RU" w:eastAsia="ru-RU"/>
              </w:rPr>
              <w:t>Eelarve tulem</w:t>
            </w:r>
          </w:p>
        </w:tc>
        <w:tc>
          <w:tcPr>
            <w:tcW w:w="1260" w:type="dxa"/>
            <w:shd w:val="clear" w:color="auto" w:fill="auto"/>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b/>
                <w:bCs/>
                <w:color w:val="000000"/>
                <w:sz w:val="20"/>
                <w:szCs w:val="20"/>
              </w:rPr>
            </w:pPr>
            <w:r w:rsidRPr="00B57870">
              <w:rPr>
                <w:rFonts w:ascii="Times New Roman" w:hAnsi="Times New Roman" w:cs="Times New Roman"/>
                <w:b/>
                <w:bCs/>
                <w:color w:val="000000"/>
                <w:sz w:val="20"/>
                <w:szCs w:val="20"/>
              </w:rPr>
              <w:t>6 604</w:t>
            </w:r>
          </w:p>
        </w:tc>
        <w:tc>
          <w:tcPr>
            <w:tcW w:w="1159" w:type="dxa"/>
            <w:shd w:val="clear" w:color="auto" w:fill="auto"/>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b/>
                <w:bCs/>
                <w:color w:val="000000"/>
                <w:sz w:val="20"/>
                <w:szCs w:val="20"/>
              </w:rPr>
            </w:pPr>
            <w:r w:rsidRPr="00B57870">
              <w:rPr>
                <w:rFonts w:ascii="Times New Roman" w:hAnsi="Times New Roman" w:cs="Times New Roman"/>
                <w:b/>
                <w:bCs/>
                <w:color w:val="000000"/>
                <w:sz w:val="20"/>
                <w:szCs w:val="20"/>
              </w:rPr>
              <w:t>4 450</w:t>
            </w:r>
          </w:p>
        </w:tc>
        <w:tc>
          <w:tcPr>
            <w:tcW w:w="1260" w:type="dxa"/>
            <w:shd w:val="clear" w:color="auto" w:fill="auto"/>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b/>
                <w:bCs/>
                <w:color w:val="000000"/>
                <w:sz w:val="20"/>
                <w:szCs w:val="20"/>
              </w:rPr>
            </w:pPr>
            <w:r w:rsidRPr="00B57870">
              <w:rPr>
                <w:rFonts w:ascii="Times New Roman" w:hAnsi="Times New Roman" w:cs="Times New Roman"/>
                <w:b/>
                <w:bCs/>
                <w:color w:val="000000"/>
                <w:sz w:val="20"/>
                <w:szCs w:val="20"/>
              </w:rPr>
              <w:t>4 500</w:t>
            </w:r>
          </w:p>
        </w:tc>
        <w:tc>
          <w:tcPr>
            <w:tcW w:w="1063" w:type="dxa"/>
            <w:shd w:val="clear" w:color="auto" w:fill="auto"/>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b/>
                <w:bCs/>
                <w:color w:val="000000"/>
                <w:sz w:val="20"/>
                <w:szCs w:val="20"/>
              </w:rPr>
            </w:pPr>
            <w:r w:rsidRPr="00B57870">
              <w:rPr>
                <w:rFonts w:ascii="Times New Roman" w:hAnsi="Times New Roman" w:cs="Times New Roman"/>
                <w:b/>
                <w:bCs/>
                <w:color w:val="000000"/>
                <w:sz w:val="20"/>
                <w:szCs w:val="20"/>
              </w:rPr>
              <w:t>4 450</w:t>
            </w:r>
          </w:p>
        </w:tc>
        <w:tc>
          <w:tcPr>
            <w:tcW w:w="1063" w:type="dxa"/>
            <w:shd w:val="clear" w:color="auto" w:fill="auto"/>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b/>
                <w:bCs/>
                <w:color w:val="000000"/>
                <w:sz w:val="20"/>
                <w:szCs w:val="20"/>
              </w:rPr>
            </w:pPr>
            <w:r w:rsidRPr="00B57870">
              <w:rPr>
                <w:rFonts w:ascii="Times New Roman" w:hAnsi="Times New Roman" w:cs="Times New Roman"/>
                <w:b/>
                <w:bCs/>
                <w:color w:val="000000"/>
                <w:sz w:val="20"/>
                <w:szCs w:val="20"/>
              </w:rPr>
              <w:t>4 200</w:t>
            </w:r>
          </w:p>
        </w:tc>
        <w:tc>
          <w:tcPr>
            <w:tcW w:w="1063" w:type="dxa"/>
            <w:shd w:val="clear" w:color="auto" w:fill="auto"/>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b/>
                <w:bCs/>
                <w:color w:val="000000"/>
                <w:sz w:val="20"/>
                <w:szCs w:val="20"/>
              </w:rPr>
            </w:pPr>
            <w:r w:rsidRPr="00B57870">
              <w:rPr>
                <w:rFonts w:ascii="Times New Roman" w:hAnsi="Times New Roman" w:cs="Times New Roman"/>
                <w:b/>
                <w:bCs/>
                <w:color w:val="000000"/>
                <w:sz w:val="20"/>
                <w:szCs w:val="20"/>
              </w:rPr>
              <w:t>4 000</w:t>
            </w:r>
          </w:p>
        </w:tc>
      </w:tr>
      <w:tr w:rsidR="00B57870" w:rsidRPr="00B32900" w:rsidTr="00B57870">
        <w:trPr>
          <w:trHeight w:val="255"/>
        </w:trPr>
        <w:tc>
          <w:tcPr>
            <w:tcW w:w="3240" w:type="dxa"/>
            <w:shd w:val="clear" w:color="auto" w:fill="auto"/>
            <w:vAlign w:val="bottom"/>
          </w:tcPr>
          <w:p w:rsidR="00B57870" w:rsidRPr="003E1F1F" w:rsidRDefault="00B57870" w:rsidP="00B32900">
            <w:pPr>
              <w:spacing w:after="0" w:line="240" w:lineRule="auto"/>
              <w:outlineLvl w:val="0"/>
              <w:rPr>
                <w:rFonts w:ascii="Times New Roman" w:eastAsia="Times New Roman" w:hAnsi="Times New Roman" w:cs="Times New Roman"/>
                <w:b/>
                <w:bCs/>
                <w:sz w:val="20"/>
                <w:szCs w:val="20"/>
                <w:lang w:val="ru-RU" w:eastAsia="ru-RU"/>
              </w:rPr>
            </w:pPr>
            <w:r w:rsidRPr="003E1F1F">
              <w:rPr>
                <w:rFonts w:ascii="Times New Roman" w:eastAsia="Times New Roman" w:hAnsi="Times New Roman" w:cs="Times New Roman"/>
                <w:b/>
                <w:bCs/>
                <w:sz w:val="20"/>
                <w:szCs w:val="20"/>
                <w:lang w:val="ru-RU" w:eastAsia="ru-RU"/>
              </w:rPr>
              <w:t>Finantseerimistegevus (-/+)</w:t>
            </w:r>
          </w:p>
        </w:tc>
        <w:tc>
          <w:tcPr>
            <w:tcW w:w="1260" w:type="dxa"/>
            <w:shd w:val="clear" w:color="auto" w:fill="auto"/>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159" w:type="dxa"/>
            <w:shd w:val="clear" w:color="auto" w:fill="auto"/>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260" w:type="dxa"/>
            <w:shd w:val="clear" w:color="auto" w:fill="auto"/>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063" w:type="dxa"/>
            <w:shd w:val="clear" w:color="auto" w:fill="auto"/>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063" w:type="dxa"/>
            <w:shd w:val="clear" w:color="auto" w:fill="auto"/>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063" w:type="dxa"/>
            <w:shd w:val="clear" w:color="auto" w:fill="auto"/>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b/>
                <w:bCs/>
                <w:color w:val="000000"/>
                <w:sz w:val="20"/>
                <w:szCs w:val="20"/>
              </w:rPr>
            </w:pPr>
          </w:p>
        </w:tc>
      </w:tr>
      <w:tr w:rsidR="00B57870" w:rsidRPr="00B32900" w:rsidTr="00B57870">
        <w:trPr>
          <w:trHeight w:val="510"/>
        </w:trPr>
        <w:tc>
          <w:tcPr>
            <w:tcW w:w="3240" w:type="dxa"/>
            <w:shd w:val="clear" w:color="auto" w:fill="auto"/>
            <w:vAlign w:val="bottom"/>
          </w:tcPr>
          <w:p w:rsidR="00B57870" w:rsidRPr="003E1F1F" w:rsidRDefault="00B57870" w:rsidP="00B32900">
            <w:pPr>
              <w:spacing w:after="0" w:line="240" w:lineRule="auto"/>
              <w:outlineLvl w:val="0"/>
              <w:rPr>
                <w:rFonts w:ascii="Times New Roman" w:eastAsia="Times New Roman" w:hAnsi="Times New Roman" w:cs="Times New Roman"/>
                <w:b/>
                <w:bCs/>
                <w:sz w:val="20"/>
                <w:szCs w:val="20"/>
                <w:lang w:val="en-GB" w:eastAsia="ru-RU"/>
              </w:rPr>
            </w:pPr>
            <w:r w:rsidRPr="003E1F1F">
              <w:rPr>
                <w:rFonts w:ascii="Times New Roman" w:eastAsia="Times New Roman" w:hAnsi="Times New Roman" w:cs="Times New Roman"/>
                <w:b/>
                <w:bCs/>
                <w:sz w:val="20"/>
                <w:szCs w:val="20"/>
                <w:lang w:val="en-GB" w:eastAsia="ru-RU"/>
              </w:rPr>
              <w:t>Likviidsete varade muutus (+ suurenemine, - vähenemine)</w:t>
            </w:r>
          </w:p>
        </w:tc>
        <w:tc>
          <w:tcPr>
            <w:tcW w:w="1260" w:type="dxa"/>
            <w:shd w:val="clear" w:color="auto" w:fill="auto"/>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color w:val="000000"/>
                <w:sz w:val="20"/>
                <w:szCs w:val="20"/>
              </w:rPr>
            </w:pPr>
            <w:r w:rsidRPr="00B57870">
              <w:rPr>
                <w:rFonts w:ascii="Times New Roman" w:hAnsi="Times New Roman" w:cs="Times New Roman"/>
                <w:color w:val="000000"/>
                <w:sz w:val="20"/>
                <w:szCs w:val="20"/>
              </w:rPr>
              <w:t>6 250</w:t>
            </w:r>
          </w:p>
        </w:tc>
        <w:tc>
          <w:tcPr>
            <w:tcW w:w="1159" w:type="dxa"/>
            <w:shd w:val="clear" w:color="auto" w:fill="auto"/>
            <w:noWrap/>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color w:val="000000"/>
                <w:sz w:val="20"/>
                <w:szCs w:val="20"/>
              </w:rPr>
            </w:pPr>
            <w:r w:rsidRPr="00B57870">
              <w:rPr>
                <w:rFonts w:ascii="Times New Roman" w:hAnsi="Times New Roman" w:cs="Times New Roman"/>
                <w:color w:val="000000"/>
                <w:sz w:val="20"/>
                <w:szCs w:val="20"/>
              </w:rPr>
              <w:t>2 000</w:t>
            </w:r>
          </w:p>
        </w:tc>
        <w:tc>
          <w:tcPr>
            <w:tcW w:w="1260" w:type="dxa"/>
            <w:shd w:val="clear" w:color="auto" w:fill="auto"/>
            <w:noWrap/>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color w:val="000000"/>
                <w:sz w:val="20"/>
                <w:szCs w:val="20"/>
              </w:rPr>
            </w:pPr>
            <w:r w:rsidRPr="00B57870">
              <w:rPr>
                <w:rFonts w:ascii="Times New Roman" w:hAnsi="Times New Roman" w:cs="Times New Roman"/>
                <w:color w:val="000000"/>
                <w:sz w:val="20"/>
                <w:szCs w:val="20"/>
              </w:rPr>
              <w:t>2 500</w:t>
            </w:r>
          </w:p>
        </w:tc>
        <w:tc>
          <w:tcPr>
            <w:tcW w:w="1063" w:type="dxa"/>
            <w:shd w:val="clear" w:color="auto" w:fill="auto"/>
            <w:noWrap/>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color w:val="000000"/>
                <w:sz w:val="20"/>
                <w:szCs w:val="20"/>
              </w:rPr>
            </w:pPr>
            <w:r w:rsidRPr="00B57870">
              <w:rPr>
                <w:rFonts w:ascii="Times New Roman" w:hAnsi="Times New Roman" w:cs="Times New Roman"/>
                <w:color w:val="000000"/>
                <w:sz w:val="20"/>
                <w:szCs w:val="20"/>
              </w:rPr>
              <w:t>3 000</w:t>
            </w:r>
          </w:p>
        </w:tc>
        <w:tc>
          <w:tcPr>
            <w:tcW w:w="1063" w:type="dxa"/>
            <w:shd w:val="clear" w:color="auto" w:fill="auto"/>
            <w:noWrap/>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color w:val="000000"/>
                <w:sz w:val="20"/>
                <w:szCs w:val="20"/>
              </w:rPr>
            </w:pPr>
            <w:r w:rsidRPr="00B57870">
              <w:rPr>
                <w:rFonts w:ascii="Times New Roman" w:hAnsi="Times New Roman" w:cs="Times New Roman"/>
                <w:color w:val="000000"/>
                <w:sz w:val="20"/>
                <w:szCs w:val="20"/>
              </w:rPr>
              <w:t>3 250</w:t>
            </w:r>
          </w:p>
        </w:tc>
        <w:tc>
          <w:tcPr>
            <w:tcW w:w="1063" w:type="dxa"/>
            <w:shd w:val="clear" w:color="auto" w:fill="auto"/>
            <w:noWrap/>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color w:val="000000"/>
                <w:sz w:val="20"/>
                <w:szCs w:val="20"/>
              </w:rPr>
            </w:pPr>
            <w:r w:rsidRPr="00B57870">
              <w:rPr>
                <w:rFonts w:ascii="Times New Roman" w:hAnsi="Times New Roman" w:cs="Times New Roman"/>
                <w:color w:val="000000"/>
                <w:sz w:val="20"/>
                <w:szCs w:val="20"/>
              </w:rPr>
              <w:t>3 250</w:t>
            </w:r>
          </w:p>
        </w:tc>
      </w:tr>
      <w:tr w:rsidR="00B57870" w:rsidRPr="00B32900" w:rsidTr="00B57870">
        <w:trPr>
          <w:trHeight w:val="510"/>
        </w:trPr>
        <w:tc>
          <w:tcPr>
            <w:tcW w:w="3240" w:type="dxa"/>
            <w:shd w:val="clear" w:color="auto" w:fill="auto"/>
            <w:vAlign w:val="bottom"/>
          </w:tcPr>
          <w:p w:rsidR="00B57870" w:rsidRPr="003E1F1F" w:rsidRDefault="00B57870" w:rsidP="00B32900">
            <w:pPr>
              <w:spacing w:after="0" w:line="240" w:lineRule="auto"/>
              <w:outlineLvl w:val="0"/>
              <w:rPr>
                <w:rFonts w:ascii="Times New Roman" w:eastAsia="Times New Roman" w:hAnsi="Times New Roman" w:cs="Times New Roman"/>
                <w:b/>
                <w:bCs/>
                <w:sz w:val="20"/>
                <w:szCs w:val="20"/>
                <w:lang w:val="en-GB" w:eastAsia="ru-RU"/>
              </w:rPr>
            </w:pPr>
            <w:r w:rsidRPr="003E1F1F">
              <w:rPr>
                <w:rFonts w:ascii="Times New Roman" w:eastAsia="Times New Roman" w:hAnsi="Times New Roman" w:cs="Times New Roman"/>
                <w:b/>
                <w:bCs/>
                <w:sz w:val="20"/>
                <w:szCs w:val="20"/>
                <w:lang w:val="en-GB" w:eastAsia="ru-RU"/>
              </w:rPr>
              <w:t xml:space="preserve">Nõuete ja kohustuste saldode </w:t>
            </w:r>
            <w:r>
              <w:rPr>
                <w:rFonts w:ascii="Times New Roman" w:eastAsia="Times New Roman" w:hAnsi="Times New Roman" w:cs="Times New Roman"/>
                <w:b/>
                <w:bCs/>
                <w:sz w:val="20"/>
                <w:szCs w:val="20"/>
                <w:lang w:val="en-GB" w:eastAsia="ru-RU"/>
              </w:rPr>
              <w:t>muutus (tekkepõhise e/a korral)</w:t>
            </w:r>
            <w:r w:rsidRPr="003E1F1F">
              <w:rPr>
                <w:rFonts w:ascii="Times New Roman" w:eastAsia="Times New Roman" w:hAnsi="Times New Roman" w:cs="Times New Roman"/>
                <w:b/>
                <w:bCs/>
                <w:sz w:val="20"/>
                <w:szCs w:val="20"/>
                <w:lang w:val="en-GB" w:eastAsia="ru-RU"/>
              </w:rPr>
              <w:t>(+/-)</w:t>
            </w:r>
          </w:p>
        </w:tc>
        <w:tc>
          <w:tcPr>
            <w:tcW w:w="1260" w:type="dxa"/>
            <w:shd w:val="clear" w:color="auto" w:fill="auto"/>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color w:val="000000"/>
                <w:sz w:val="20"/>
                <w:szCs w:val="20"/>
              </w:rPr>
            </w:pPr>
            <w:r w:rsidRPr="00B57870">
              <w:rPr>
                <w:rFonts w:ascii="Times New Roman" w:hAnsi="Times New Roman" w:cs="Times New Roman"/>
                <w:color w:val="000000"/>
                <w:sz w:val="20"/>
                <w:szCs w:val="20"/>
              </w:rPr>
              <w:t>-354</w:t>
            </w:r>
          </w:p>
        </w:tc>
        <w:tc>
          <w:tcPr>
            <w:tcW w:w="1159" w:type="dxa"/>
            <w:shd w:val="clear" w:color="auto" w:fill="auto"/>
            <w:noWrap/>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color w:val="000000"/>
                <w:sz w:val="20"/>
                <w:szCs w:val="20"/>
              </w:rPr>
            </w:pPr>
            <w:r w:rsidRPr="00B57870">
              <w:rPr>
                <w:rFonts w:ascii="Times New Roman" w:hAnsi="Times New Roman" w:cs="Times New Roman"/>
                <w:color w:val="000000"/>
                <w:sz w:val="20"/>
                <w:szCs w:val="20"/>
              </w:rPr>
              <w:t>-2 450</w:t>
            </w:r>
          </w:p>
        </w:tc>
        <w:tc>
          <w:tcPr>
            <w:tcW w:w="1260" w:type="dxa"/>
            <w:shd w:val="clear" w:color="auto" w:fill="auto"/>
            <w:noWrap/>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color w:val="000000"/>
                <w:sz w:val="20"/>
                <w:szCs w:val="20"/>
              </w:rPr>
            </w:pPr>
            <w:r w:rsidRPr="00B57870">
              <w:rPr>
                <w:rFonts w:ascii="Times New Roman" w:hAnsi="Times New Roman" w:cs="Times New Roman"/>
                <w:color w:val="000000"/>
                <w:sz w:val="20"/>
                <w:szCs w:val="20"/>
              </w:rPr>
              <w:t>-2 000</w:t>
            </w:r>
          </w:p>
        </w:tc>
        <w:tc>
          <w:tcPr>
            <w:tcW w:w="1063" w:type="dxa"/>
            <w:shd w:val="clear" w:color="auto" w:fill="auto"/>
            <w:noWrap/>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color w:val="000000"/>
                <w:sz w:val="20"/>
                <w:szCs w:val="20"/>
              </w:rPr>
            </w:pPr>
            <w:r w:rsidRPr="00B57870">
              <w:rPr>
                <w:rFonts w:ascii="Times New Roman" w:hAnsi="Times New Roman" w:cs="Times New Roman"/>
                <w:color w:val="000000"/>
                <w:sz w:val="20"/>
                <w:szCs w:val="20"/>
              </w:rPr>
              <w:t>-1 450</w:t>
            </w:r>
          </w:p>
        </w:tc>
        <w:tc>
          <w:tcPr>
            <w:tcW w:w="1063" w:type="dxa"/>
            <w:shd w:val="clear" w:color="auto" w:fill="auto"/>
            <w:noWrap/>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color w:val="000000"/>
                <w:sz w:val="20"/>
                <w:szCs w:val="20"/>
              </w:rPr>
            </w:pPr>
            <w:r w:rsidRPr="00B57870">
              <w:rPr>
                <w:rFonts w:ascii="Times New Roman" w:hAnsi="Times New Roman" w:cs="Times New Roman"/>
                <w:color w:val="000000"/>
                <w:sz w:val="20"/>
                <w:szCs w:val="20"/>
              </w:rPr>
              <w:t>-950</w:t>
            </w:r>
          </w:p>
        </w:tc>
        <w:tc>
          <w:tcPr>
            <w:tcW w:w="1063" w:type="dxa"/>
            <w:shd w:val="clear" w:color="auto" w:fill="auto"/>
            <w:noWrap/>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color w:val="000000"/>
                <w:sz w:val="20"/>
                <w:szCs w:val="20"/>
              </w:rPr>
            </w:pPr>
            <w:r w:rsidRPr="00B57870">
              <w:rPr>
                <w:rFonts w:ascii="Times New Roman" w:hAnsi="Times New Roman" w:cs="Times New Roman"/>
                <w:color w:val="000000"/>
                <w:sz w:val="20"/>
                <w:szCs w:val="20"/>
              </w:rPr>
              <w:t>-750</w:t>
            </w:r>
          </w:p>
        </w:tc>
      </w:tr>
      <w:tr w:rsidR="00B57870" w:rsidRPr="00B32900" w:rsidTr="00B57870">
        <w:trPr>
          <w:trHeight w:val="450"/>
        </w:trPr>
        <w:tc>
          <w:tcPr>
            <w:tcW w:w="3240" w:type="dxa"/>
            <w:shd w:val="clear" w:color="auto" w:fill="auto"/>
            <w:noWrap/>
            <w:vAlign w:val="bottom"/>
          </w:tcPr>
          <w:p w:rsidR="00B57870" w:rsidRPr="003E1F1F" w:rsidRDefault="00B57870" w:rsidP="00B32900">
            <w:pPr>
              <w:spacing w:after="0" w:line="240" w:lineRule="auto"/>
              <w:outlineLvl w:val="0"/>
              <w:rPr>
                <w:rFonts w:ascii="Times New Roman" w:eastAsia="Times New Roman" w:hAnsi="Times New Roman" w:cs="Times New Roman"/>
                <w:sz w:val="20"/>
                <w:szCs w:val="20"/>
                <w:lang w:val="ru-RU" w:eastAsia="ru-RU"/>
              </w:rPr>
            </w:pPr>
            <w:r w:rsidRPr="003E1F1F">
              <w:rPr>
                <w:rFonts w:ascii="Times New Roman" w:eastAsia="Times New Roman" w:hAnsi="Times New Roman" w:cs="Times New Roman"/>
                <w:sz w:val="20"/>
                <w:szCs w:val="20"/>
                <w:lang w:val="ru-RU" w:eastAsia="ru-RU"/>
              </w:rPr>
              <w:t> </w:t>
            </w:r>
          </w:p>
        </w:tc>
        <w:tc>
          <w:tcPr>
            <w:tcW w:w="1260" w:type="dxa"/>
            <w:shd w:val="clear" w:color="auto" w:fill="auto"/>
            <w:noWrap/>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color w:val="000000"/>
                <w:sz w:val="20"/>
                <w:szCs w:val="20"/>
              </w:rPr>
            </w:pPr>
          </w:p>
        </w:tc>
        <w:tc>
          <w:tcPr>
            <w:tcW w:w="1159" w:type="dxa"/>
            <w:shd w:val="clear" w:color="auto" w:fill="auto"/>
            <w:noWrap/>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color w:val="000000"/>
                <w:sz w:val="20"/>
                <w:szCs w:val="20"/>
              </w:rPr>
            </w:pPr>
          </w:p>
        </w:tc>
        <w:tc>
          <w:tcPr>
            <w:tcW w:w="1260" w:type="dxa"/>
            <w:shd w:val="clear" w:color="auto" w:fill="auto"/>
            <w:noWrap/>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color w:val="000000"/>
                <w:sz w:val="20"/>
                <w:szCs w:val="20"/>
              </w:rPr>
            </w:pPr>
          </w:p>
        </w:tc>
        <w:tc>
          <w:tcPr>
            <w:tcW w:w="1063" w:type="dxa"/>
            <w:shd w:val="clear" w:color="auto" w:fill="auto"/>
            <w:noWrap/>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color w:val="000000"/>
                <w:sz w:val="20"/>
                <w:szCs w:val="20"/>
              </w:rPr>
            </w:pPr>
          </w:p>
        </w:tc>
        <w:tc>
          <w:tcPr>
            <w:tcW w:w="1063" w:type="dxa"/>
            <w:shd w:val="clear" w:color="auto" w:fill="auto"/>
            <w:noWrap/>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color w:val="000000"/>
                <w:sz w:val="20"/>
                <w:szCs w:val="20"/>
              </w:rPr>
            </w:pPr>
          </w:p>
        </w:tc>
        <w:tc>
          <w:tcPr>
            <w:tcW w:w="1063" w:type="dxa"/>
            <w:shd w:val="clear" w:color="auto" w:fill="auto"/>
            <w:noWrap/>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color w:val="000000"/>
                <w:sz w:val="20"/>
                <w:szCs w:val="20"/>
              </w:rPr>
            </w:pPr>
          </w:p>
        </w:tc>
      </w:tr>
      <w:tr w:rsidR="00B57870" w:rsidRPr="00B32900" w:rsidTr="00B57870">
        <w:trPr>
          <w:trHeight w:val="255"/>
        </w:trPr>
        <w:tc>
          <w:tcPr>
            <w:tcW w:w="3240" w:type="dxa"/>
            <w:shd w:val="clear" w:color="auto" w:fill="auto"/>
            <w:vAlign w:val="bottom"/>
          </w:tcPr>
          <w:p w:rsidR="00B57870" w:rsidRPr="003E1F1F" w:rsidRDefault="00B57870" w:rsidP="00B32900">
            <w:pPr>
              <w:spacing w:after="0" w:line="240" w:lineRule="auto"/>
              <w:outlineLvl w:val="0"/>
              <w:rPr>
                <w:rFonts w:ascii="Times New Roman" w:eastAsia="Times New Roman" w:hAnsi="Times New Roman" w:cs="Times New Roman"/>
                <w:b/>
                <w:bCs/>
                <w:sz w:val="20"/>
                <w:szCs w:val="20"/>
                <w:lang w:val="en-GB" w:eastAsia="ru-RU"/>
              </w:rPr>
            </w:pPr>
            <w:r w:rsidRPr="003E1F1F">
              <w:rPr>
                <w:rFonts w:ascii="Times New Roman" w:eastAsia="Times New Roman" w:hAnsi="Times New Roman" w:cs="Times New Roman"/>
                <w:b/>
                <w:bCs/>
                <w:sz w:val="20"/>
                <w:szCs w:val="20"/>
                <w:lang w:val="en-GB" w:eastAsia="ru-RU"/>
              </w:rPr>
              <w:t>Likviidsete varade suunamata jääk aasta lõpuks</w:t>
            </w:r>
          </w:p>
        </w:tc>
        <w:tc>
          <w:tcPr>
            <w:tcW w:w="1260" w:type="dxa"/>
            <w:shd w:val="clear" w:color="auto" w:fill="auto"/>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b/>
                <w:bCs/>
                <w:color w:val="000000"/>
                <w:sz w:val="20"/>
                <w:szCs w:val="20"/>
              </w:rPr>
            </w:pPr>
            <w:r w:rsidRPr="00B57870">
              <w:rPr>
                <w:rFonts w:ascii="Times New Roman" w:hAnsi="Times New Roman" w:cs="Times New Roman"/>
                <w:b/>
                <w:bCs/>
                <w:color w:val="000000"/>
                <w:sz w:val="20"/>
                <w:szCs w:val="20"/>
              </w:rPr>
              <w:t>12 711</w:t>
            </w:r>
          </w:p>
        </w:tc>
        <w:tc>
          <w:tcPr>
            <w:tcW w:w="1159" w:type="dxa"/>
            <w:shd w:val="clear" w:color="auto" w:fill="auto"/>
            <w:noWrap/>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b/>
                <w:bCs/>
                <w:color w:val="000000"/>
                <w:sz w:val="20"/>
                <w:szCs w:val="20"/>
              </w:rPr>
            </w:pPr>
            <w:r w:rsidRPr="00B57870">
              <w:rPr>
                <w:rFonts w:ascii="Times New Roman" w:hAnsi="Times New Roman" w:cs="Times New Roman"/>
                <w:b/>
                <w:bCs/>
                <w:color w:val="000000"/>
                <w:sz w:val="20"/>
                <w:szCs w:val="20"/>
              </w:rPr>
              <w:t>14 711</w:t>
            </w:r>
          </w:p>
        </w:tc>
        <w:tc>
          <w:tcPr>
            <w:tcW w:w="1260" w:type="dxa"/>
            <w:shd w:val="clear" w:color="auto" w:fill="auto"/>
            <w:noWrap/>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b/>
                <w:bCs/>
                <w:color w:val="000000"/>
                <w:sz w:val="20"/>
                <w:szCs w:val="20"/>
              </w:rPr>
            </w:pPr>
            <w:r w:rsidRPr="00B57870">
              <w:rPr>
                <w:rFonts w:ascii="Times New Roman" w:hAnsi="Times New Roman" w:cs="Times New Roman"/>
                <w:b/>
                <w:bCs/>
                <w:color w:val="000000"/>
                <w:sz w:val="20"/>
                <w:szCs w:val="20"/>
              </w:rPr>
              <w:t>17 211</w:t>
            </w:r>
          </w:p>
        </w:tc>
        <w:tc>
          <w:tcPr>
            <w:tcW w:w="1063" w:type="dxa"/>
            <w:shd w:val="clear" w:color="auto" w:fill="auto"/>
            <w:noWrap/>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b/>
                <w:bCs/>
                <w:color w:val="000000"/>
                <w:sz w:val="20"/>
                <w:szCs w:val="20"/>
              </w:rPr>
            </w:pPr>
            <w:r w:rsidRPr="00B57870">
              <w:rPr>
                <w:rFonts w:ascii="Times New Roman" w:hAnsi="Times New Roman" w:cs="Times New Roman"/>
                <w:b/>
                <w:bCs/>
                <w:color w:val="000000"/>
                <w:sz w:val="20"/>
                <w:szCs w:val="20"/>
              </w:rPr>
              <w:t>20 211</w:t>
            </w:r>
          </w:p>
        </w:tc>
        <w:tc>
          <w:tcPr>
            <w:tcW w:w="1063" w:type="dxa"/>
            <w:shd w:val="clear" w:color="auto" w:fill="auto"/>
            <w:noWrap/>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b/>
                <w:bCs/>
                <w:color w:val="000000"/>
                <w:sz w:val="20"/>
                <w:szCs w:val="20"/>
              </w:rPr>
            </w:pPr>
            <w:r w:rsidRPr="00B57870">
              <w:rPr>
                <w:rFonts w:ascii="Times New Roman" w:hAnsi="Times New Roman" w:cs="Times New Roman"/>
                <w:b/>
                <w:bCs/>
                <w:color w:val="000000"/>
                <w:sz w:val="20"/>
                <w:szCs w:val="20"/>
              </w:rPr>
              <w:t>23 461</w:t>
            </w:r>
          </w:p>
        </w:tc>
        <w:tc>
          <w:tcPr>
            <w:tcW w:w="1063" w:type="dxa"/>
            <w:shd w:val="clear" w:color="auto" w:fill="auto"/>
            <w:noWrap/>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b/>
                <w:bCs/>
                <w:color w:val="000000"/>
                <w:sz w:val="20"/>
                <w:szCs w:val="20"/>
              </w:rPr>
            </w:pPr>
            <w:r w:rsidRPr="00B57870">
              <w:rPr>
                <w:rFonts w:ascii="Times New Roman" w:hAnsi="Times New Roman" w:cs="Times New Roman"/>
                <w:b/>
                <w:bCs/>
                <w:color w:val="000000"/>
                <w:sz w:val="20"/>
                <w:szCs w:val="20"/>
              </w:rPr>
              <w:t>26 711</w:t>
            </w:r>
          </w:p>
        </w:tc>
      </w:tr>
      <w:tr w:rsidR="00B57870" w:rsidRPr="00B32900" w:rsidTr="00B57870">
        <w:trPr>
          <w:trHeight w:val="255"/>
        </w:trPr>
        <w:tc>
          <w:tcPr>
            <w:tcW w:w="3240" w:type="dxa"/>
            <w:shd w:val="clear" w:color="auto" w:fill="auto"/>
          </w:tcPr>
          <w:p w:rsidR="00B57870" w:rsidRPr="003E1F1F" w:rsidRDefault="00B57870" w:rsidP="00B32900">
            <w:pPr>
              <w:spacing w:after="0" w:line="240" w:lineRule="auto"/>
              <w:outlineLvl w:val="0"/>
              <w:rPr>
                <w:rFonts w:ascii="Times New Roman" w:eastAsia="Times New Roman" w:hAnsi="Times New Roman" w:cs="Times New Roman"/>
                <w:b/>
                <w:bCs/>
                <w:sz w:val="20"/>
                <w:szCs w:val="20"/>
                <w:lang w:val="en-GB" w:eastAsia="ru-RU"/>
              </w:rPr>
            </w:pPr>
            <w:r w:rsidRPr="003E1F1F">
              <w:rPr>
                <w:rFonts w:ascii="Times New Roman" w:eastAsia="Times New Roman" w:hAnsi="Times New Roman" w:cs="Times New Roman"/>
                <w:b/>
                <w:bCs/>
                <w:sz w:val="20"/>
                <w:szCs w:val="20"/>
                <w:lang w:val="en-GB" w:eastAsia="ru-RU"/>
              </w:rPr>
              <w:t>Võlakohustused kokku aasta lõpu seisuga</w:t>
            </w:r>
          </w:p>
        </w:tc>
        <w:tc>
          <w:tcPr>
            <w:tcW w:w="1260" w:type="dxa"/>
            <w:shd w:val="clear" w:color="auto" w:fill="auto"/>
            <w:noWrap/>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color w:val="000000"/>
                <w:sz w:val="20"/>
                <w:szCs w:val="20"/>
              </w:rPr>
            </w:pPr>
          </w:p>
        </w:tc>
        <w:tc>
          <w:tcPr>
            <w:tcW w:w="1159" w:type="dxa"/>
            <w:shd w:val="clear" w:color="auto" w:fill="auto"/>
            <w:noWrap/>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color w:val="000000"/>
                <w:sz w:val="20"/>
                <w:szCs w:val="20"/>
              </w:rPr>
            </w:pPr>
            <w:r w:rsidRPr="00B57870">
              <w:rPr>
                <w:rFonts w:ascii="Times New Roman" w:hAnsi="Times New Roman" w:cs="Times New Roman"/>
                <w:color w:val="000000"/>
                <w:sz w:val="20"/>
                <w:szCs w:val="20"/>
              </w:rPr>
              <w:t>0</w:t>
            </w:r>
          </w:p>
        </w:tc>
        <w:tc>
          <w:tcPr>
            <w:tcW w:w="1260" w:type="dxa"/>
            <w:shd w:val="clear" w:color="auto" w:fill="auto"/>
            <w:noWrap/>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color w:val="000000"/>
                <w:sz w:val="20"/>
                <w:szCs w:val="20"/>
              </w:rPr>
            </w:pPr>
            <w:r w:rsidRPr="00B57870">
              <w:rPr>
                <w:rFonts w:ascii="Times New Roman" w:hAnsi="Times New Roman" w:cs="Times New Roman"/>
                <w:color w:val="000000"/>
                <w:sz w:val="20"/>
                <w:szCs w:val="20"/>
              </w:rPr>
              <w:t>0</w:t>
            </w:r>
          </w:p>
        </w:tc>
        <w:tc>
          <w:tcPr>
            <w:tcW w:w="1063" w:type="dxa"/>
            <w:shd w:val="clear" w:color="auto" w:fill="auto"/>
            <w:noWrap/>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color w:val="000000"/>
                <w:sz w:val="20"/>
                <w:szCs w:val="20"/>
              </w:rPr>
            </w:pPr>
            <w:r w:rsidRPr="00B57870">
              <w:rPr>
                <w:rFonts w:ascii="Times New Roman" w:hAnsi="Times New Roman" w:cs="Times New Roman"/>
                <w:color w:val="000000"/>
                <w:sz w:val="20"/>
                <w:szCs w:val="20"/>
              </w:rPr>
              <w:t>0</w:t>
            </w:r>
          </w:p>
        </w:tc>
        <w:tc>
          <w:tcPr>
            <w:tcW w:w="1063" w:type="dxa"/>
            <w:shd w:val="clear" w:color="auto" w:fill="auto"/>
            <w:noWrap/>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color w:val="000000"/>
                <w:sz w:val="20"/>
                <w:szCs w:val="20"/>
              </w:rPr>
            </w:pPr>
            <w:r w:rsidRPr="00B57870">
              <w:rPr>
                <w:rFonts w:ascii="Times New Roman" w:hAnsi="Times New Roman" w:cs="Times New Roman"/>
                <w:color w:val="000000"/>
                <w:sz w:val="20"/>
                <w:szCs w:val="20"/>
              </w:rPr>
              <w:t>0</w:t>
            </w:r>
          </w:p>
        </w:tc>
        <w:tc>
          <w:tcPr>
            <w:tcW w:w="1063" w:type="dxa"/>
            <w:shd w:val="clear" w:color="auto" w:fill="auto"/>
            <w:noWrap/>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color w:val="000000"/>
                <w:sz w:val="20"/>
                <w:szCs w:val="20"/>
              </w:rPr>
            </w:pPr>
            <w:r w:rsidRPr="00B57870">
              <w:rPr>
                <w:rFonts w:ascii="Times New Roman" w:hAnsi="Times New Roman" w:cs="Times New Roman"/>
                <w:color w:val="000000"/>
                <w:sz w:val="20"/>
                <w:szCs w:val="20"/>
              </w:rPr>
              <w:t>0</w:t>
            </w:r>
          </w:p>
        </w:tc>
      </w:tr>
      <w:tr w:rsidR="00B57870" w:rsidRPr="00B32900" w:rsidTr="00B57870">
        <w:trPr>
          <w:trHeight w:val="450"/>
        </w:trPr>
        <w:tc>
          <w:tcPr>
            <w:tcW w:w="3240" w:type="dxa"/>
            <w:shd w:val="clear" w:color="auto" w:fill="auto"/>
          </w:tcPr>
          <w:p w:rsidR="00B57870" w:rsidRPr="003E1F1F" w:rsidRDefault="00B57870" w:rsidP="00B32900">
            <w:pPr>
              <w:spacing w:after="0" w:line="240" w:lineRule="auto"/>
              <w:outlineLvl w:val="0"/>
              <w:rPr>
                <w:rFonts w:ascii="Times New Roman" w:eastAsia="Times New Roman" w:hAnsi="Times New Roman" w:cs="Times New Roman"/>
                <w:sz w:val="20"/>
                <w:szCs w:val="20"/>
                <w:lang w:val="en-GB" w:eastAsia="ru-RU"/>
              </w:rPr>
            </w:pPr>
            <w:r w:rsidRPr="003E1F1F">
              <w:rPr>
                <w:rFonts w:ascii="Times New Roman" w:eastAsia="Times New Roman" w:hAnsi="Times New Roman" w:cs="Times New Roman"/>
                <w:sz w:val="20"/>
                <w:szCs w:val="20"/>
                <w:lang w:val="en-GB" w:eastAsia="ru-RU"/>
              </w:rPr>
              <w:t xml:space="preserve">    sh kohustused, mille võrra võib ületada netovõlakoormuse piirmäära (arvestusüksuse väline)</w:t>
            </w:r>
          </w:p>
        </w:tc>
        <w:tc>
          <w:tcPr>
            <w:tcW w:w="1260" w:type="dxa"/>
            <w:shd w:val="clear" w:color="auto" w:fill="auto"/>
            <w:noWrap/>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color w:val="000000"/>
                <w:sz w:val="20"/>
                <w:szCs w:val="20"/>
              </w:rPr>
            </w:pPr>
          </w:p>
        </w:tc>
        <w:tc>
          <w:tcPr>
            <w:tcW w:w="1159" w:type="dxa"/>
            <w:shd w:val="clear" w:color="auto" w:fill="auto"/>
            <w:noWrap/>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color w:val="000000"/>
                <w:sz w:val="20"/>
                <w:szCs w:val="20"/>
              </w:rPr>
            </w:pPr>
          </w:p>
        </w:tc>
        <w:tc>
          <w:tcPr>
            <w:tcW w:w="1260" w:type="dxa"/>
            <w:shd w:val="clear" w:color="auto" w:fill="auto"/>
            <w:noWrap/>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color w:val="000000"/>
                <w:sz w:val="20"/>
                <w:szCs w:val="20"/>
              </w:rPr>
            </w:pPr>
          </w:p>
        </w:tc>
        <w:tc>
          <w:tcPr>
            <w:tcW w:w="1063" w:type="dxa"/>
            <w:shd w:val="clear" w:color="auto" w:fill="auto"/>
            <w:noWrap/>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color w:val="000000"/>
                <w:sz w:val="20"/>
                <w:szCs w:val="20"/>
              </w:rPr>
            </w:pPr>
          </w:p>
        </w:tc>
        <w:tc>
          <w:tcPr>
            <w:tcW w:w="1063" w:type="dxa"/>
            <w:shd w:val="clear" w:color="auto" w:fill="auto"/>
            <w:noWrap/>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color w:val="000000"/>
                <w:sz w:val="20"/>
                <w:szCs w:val="20"/>
              </w:rPr>
            </w:pPr>
          </w:p>
        </w:tc>
        <w:tc>
          <w:tcPr>
            <w:tcW w:w="1063" w:type="dxa"/>
            <w:shd w:val="clear" w:color="auto" w:fill="auto"/>
            <w:noWrap/>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color w:val="000000"/>
                <w:sz w:val="20"/>
                <w:szCs w:val="20"/>
              </w:rPr>
            </w:pPr>
          </w:p>
        </w:tc>
      </w:tr>
      <w:tr w:rsidR="00B57870" w:rsidRPr="00B32900" w:rsidTr="00B57870">
        <w:trPr>
          <w:trHeight w:val="270"/>
        </w:trPr>
        <w:tc>
          <w:tcPr>
            <w:tcW w:w="3240" w:type="dxa"/>
            <w:shd w:val="clear" w:color="auto" w:fill="auto"/>
          </w:tcPr>
          <w:p w:rsidR="00B57870" w:rsidRPr="003E1F1F" w:rsidRDefault="00B57870" w:rsidP="00B32900">
            <w:pPr>
              <w:spacing w:after="0" w:line="240" w:lineRule="auto"/>
              <w:outlineLvl w:val="0"/>
              <w:rPr>
                <w:rFonts w:ascii="Times New Roman" w:eastAsia="Times New Roman" w:hAnsi="Times New Roman" w:cs="Times New Roman"/>
                <w:sz w:val="20"/>
                <w:szCs w:val="20"/>
                <w:lang w:val="ru-RU" w:eastAsia="ru-RU"/>
              </w:rPr>
            </w:pPr>
            <w:r w:rsidRPr="003E1F1F">
              <w:rPr>
                <w:rFonts w:ascii="Times New Roman" w:eastAsia="Times New Roman" w:hAnsi="Times New Roman" w:cs="Times New Roman"/>
                <w:sz w:val="20"/>
                <w:szCs w:val="20"/>
                <w:lang w:val="en-GB" w:eastAsia="ru-RU"/>
              </w:rPr>
              <w:t xml:space="preserve">    </w:t>
            </w:r>
            <w:r w:rsidRPr="003E1F1F">
              <w:rPr>
                <w:rFonts w:ascii="Times New Roman" w:eastAsia="Times New Roman" w:hAnsi="Times New Roman" w:cs="Times New Roman"/>
                <w:sz w:val="20"/>
                <w:szCs w:val="20"/>
                <w:lang w:val="ru-RU" w:eastAsia="ru-RU"/>
              </w:rPr>
              <w:t>sh võlakohustused (arvestusüksuse sisene)</w:t>
            </w:r>
          </w:p>
        </w:tc>
        <w:tc>
          <w:tcPr>
            <w:tcW w:w="1260" w:type="dxa"/>
            <w:shd w:val="clear" w:color="auto" w:fill="auto"/>
            <w:noWrap/>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color w:val="000000"/>
                <w:sz w:val="20"/>
                <w:szCs w:val="20"/>
              </w:rPr>
            </w:pPr>
          </w:p>
        </w:tc>
        <w:tc>
          <w:tcPr>
            <w:tcW w:w="1159" w:type="dxa"/>
            <w:shd w:val="clear" w:color="auto" w:fill="auto"/>
            <w:noWrap/>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color w:val="000000"/>
                <w:sz w:val="20"/>
                <w:szCs w:val="20"/>
              </w:rPr>
            </w:pPr>
          </w:p>
        </w:tc>
        <w:tc>
          <w:tcPr>
            <w:tcW w:w="1260" w:type="dxa"/>
            <w:shd w:val="clear" w:color="auto" w:fill="auto"/>
            <w:noWrap/>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color w:val="000000"/>
                <w:sz w:val="20"/>
                <w:szCs w:val="20"/>
              </w:rPr>
            </w:pPr>
          </w:p>
        </w:tc>
        <w:tc>
          <w:tcPr>
            <w:tcW w:w="1063" w:type="dxa"/>
            <w:shd w:val="clear" w:color="auto" w:fill="auto"/>
            <w:noWrap/>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color w:val="000000"/>
                <w:sz w:val="20"/>
                <w:szCs w:val="20"/>
              </w:rPr>
            </w:pPr>
          </w:p>
        </w:tc>
        <w:tc>
          <w:tcPr>
            <w:tcW w:w="1063" w:type="dxa"/>
            <w:shd w:val="clear" w:color="auto" w:fill="auto"/>
            <w:noWrap/>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color w:val="000000"/>
                <w:sz w:val="20"/>
                <w:szCs w:val="20"/>
              </w:rPr>
            </w:pPr>
          </w:p>
        </w:tc>
        <w:tc>
          <w:tcPr>
            <w:tcW w:w="1063" w:type="dxa"/>
            <w:shd w:val="clear" w:color="auto" w:fill="auto"/>
            <w:noWrap/>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color w:val="000000"/>
                <w:sz w:val="20"/>
                <w:szCs w:val="20"/>
              </w:rPr>
            </w:pPr>
          </w:p>
        </w:tc>
      </w:tr>
      <w:tr w:rsidR="00B57870" w:rsidRPr="00B32900" w:rsidTr="00B57870">
        <w:trPr>
          <w:trHeight w:val="255"/>
        </w:trPr>
        <w:tc>
          <w:tcPr>
            <w:tcW w:w="3240" w:type="dxa"/>
            <w:shd w:val="clear" w:color="auto" w:fill="auto"/>
          </w:tcPr>
          <w:p w:rsidR="00B57870" w:rsidRPr="003E1F1F" w:rsidRDefault="00B57870" w:rsidP="00B32900">
            <w:pPr>
              <w:spacing w:after="0" w:line="240" w:lineRule="auto"/>
              <w:outlineLvl w:val="0"/>
              <w:rPr>
                <w:rFonts w:ascii="Times New Roman" w:eastAsia="Times New Roman" w:hAnsi="Times New Roman" w:cs="Times New Roman"/>
                <w:sz w:val="20"/>
                <w:szCs w:val="20"/>
                <w:lang w:val="en-GB" w:eastAsia="ru-RU"/>
              </w:rPr>
            </w:pPr>
            <w:r w:rsidRPr="003E1F1F">
              <w:rPr>
                <w:rFonts w:ascii="Times New Roman" w:eastAsia="Times New Roman" w:hAnsi="Times New Roman" w:cs="Times New Roman"/>
                <w:sz w:val="20"/>
                <w:szCs w:val="20"/>
                <w:lang w:val="en-GB" w:eastAsia="ru-RU"/>
              </w:rPr>
              <w:t xml:space="preserve">    sh muud võlakohustused, mis kajastuvad ka KOV bilansis</w:t>
            </w:r>
          </w:p>
        </w:tc>
        <w:tc>
          <w:tcPr>
            <w:tcW w:w="1260" w:type="dxa"/>
            <w:shd w:val="clear" w:color="auto" w:fill="auto"/>
            <w:noWrap/>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color w:val="000000"/>
                <w:sz w:val="20"/>
                <w:szCs w:val="20"/>
              </w:rPr>
            </w:pPr>
          </w:p>
        </w:tc>
        <w:tc>
          <w:tcPr>
            <w:tcW w:w="1159" w:type="dxa"/>
            <w:shd w:val="clear" w:color="auto" w:fill="auto"/>
            <w:noWrap/>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color w:val="000000"/>
                <w:sz w:val="20"/>
                <w:szCs w:val="20"/>
              </w:rPr>
            </w:pPr>
          </w:p>
        </w:tc>
        <w:tc>
          <w:tcPr>
            <w:tcW w:w="1260" w:type="dxa"/>
            <w:shd w:val="clear" w:color="auto" w:fill="auto"/>
            <w:noWrap/>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color w:val="000000"/>
                <w:sz w:val="20"/>
                <w:szCs w:val="20"/>
              </w:rPr>
            </w:pPr>
          </w:p>
        </w:tc>
        <w:tc>
          <w:tcPr>
            <w:tcW w:w="1063" w:type="dxa"/>
            <w:shd w:val="clear" w:color="auto" w:fill="auto"/>
            <w:noWrap/>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color w:val="000000"/>
                <w:sz w:val="20"/>
                <w:szCs w:val="20"/>
              </w:rPr>
            </w:pPr>
          </w:p>
        </w:tc>
        <w:tc>
          <w:tcPr>
            <w:tcW w:w="1063" w:type="dxa"/>
            <w:shd w:val="clear" w:color="auto" w:fill="auto"/>
            <w:noWrap/>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color w:val="000000"/>
                <w:sz w:val="20"/>
                <w:szCs w:val="20"/>
              </w:rPr>
            </w:pPr>
          </w:p>
        </w:tc>
        <w:tc>
          <w:tcPr>
            <w:tcW w:w="1063" w:type="dxa"/>
            <w:shd w:val="clear" w:color="auto" w:fill="auto"/>
            <w:noWrap/>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color w:val="000000"/>
                <w:sz w:val="20"/>
                <w:szCs w:val="20"/>
              </w:rPr>
            </w:pPr>
          </w:p>
        </w:tc>
      </w:tr>
      <w:tr w:rsidR="00B57870" w:rsidRPr="00B32900" w:rsidTr="00B57870">
        <w:trPr>
          <w:trHeight w:val="255"/>
        </w:trPr>
        <w:tc>
          <w:tcPr>
            <w:tcW w:w="3240" w:type="dxa"/>
            <w:shd w:val="clear" w:color="auto" w:fill="auto"/>
            <w:vAlign w:val="bottom"/>
          </w:tcPr>
          <w:p w:rsidR="00B57870" w:rsidRPr="003E1F1F" w:rsidRDefault="00B57870" w:rsidP="00B32900">
            <w:pPr>
              <w:spacing w:after="0" w:line="240" w:lineRule="auto"/>
              <w:outlineLvl w:val="0"/>
              <w:rPr>
                <w:rFonts w:ascii="Times New Roman" w:eastAsia="Times New Roman" w:hAnsi="Times New Roman" w:cs="Times New Roman"/>
                <w:b/>
                <w:bCs/>
                <w:sz w:val="20"/>
                <w:szCs w:val="20"/>
                <w:lang w:val="ru-RU" w:eastAsia="ru-RU"/>
              </w:rPr>
            </w:pPr>
            <w:r w:rsidRPr="003E1F1F">
              <w:rPr>
                <w:rFonts w:ascii="Times New Roman" w:eastAsia="Times New Roman" w:hAnsi="Times New Roman" w:cs="Times New Roman"/>
                <w:b/>
                <w:bCs/>
                <w:sz w:val="20"/>
                <w:szCs w:val="20"/>
                <w:lang w:val="ru-RU" w:eastAsia="ru-RU"/>
              </w:rPr>
              <w:t>Netovõlakoormus (eurodes)</w:t>
            </w:r>
          </w:p>
        </w:tc>
        <w:tc>
          <w:tcPr>
            <w:tcW w:w="1260" w:type="dxa"/>
            <w:shd w:val="clear" w:color="auto" w:fill="auto"/>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color w:val="000000"/>
                <w:sz w:val="20"/>
                <w:szCs w:val="20"/>
              </w:rPr>
            </w:pPr>
            <w:r w:rsidRPr="00B57870">
              <w:rPr>
                <w:rFonts w:ascii="Times New Roman" w:hAnsi="Times New Roman" w:cs="Times New Roman"/>
                <w:color w:val="000000"/>
                <w:sz w:val="20"/>
                <w:szCs w:val="20"/>
              </w:rPr>
              <w:t>0</w:t>
            </w:r>
          </w:p>
        </w:tc>
        <w:tc>
          <w:tcPr>
            <w:tcW w:w="1159" w:type="dxa"/>
            <w:shd w:val="clear" w:color="auto" w:fill="auto"/>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color w:val="000000"/>
                <w:sz w:val="20"/>
                <w:szCs w:val="20"/>
              </w:rPr>
            </w:pPr>
            <w:r w:rsidRPr="00B57870">
              <w:rPr>
                <w:rFonts w:ascii="Times New Roman" w:hAnsi="Times New Roman" w:cs="Times New Roman"/>
                <w:color w:val="000000"/>
                <w:sz w:val="20"/>
                <w:szCs w:val="20"/>
              </w:rPr>
              <w:t>0</w:t>
            </w:r>
          </w:p>
        </w:tc>
        <w:tc>
          <w:tcPr>
            <w:tcW w:w="1260" w:type="dxa"/>
            <w:shd w:val="clear" w:color="auto" w:fill="auto"/>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color w:val="000000"/>
                <w:sz w:val="20"/>
                <w:szCs w:val="20"/>
              </w:rPr>
            </w:pPr>
            <w:r w:rsidRPr="00B57870">
              <w:rPr>
                <w:rFonts w:ascii="Times New Roman" w:hAnsi="Times New Roman" w:cs="Times New Roman"/>
                <w:color w:val="000000"/>
                <w:sz w:val="20"/>
                <w:szCs w:val="20"/>
              </w:rPr>
              <w:t>0</w:t>
            </w:r>
          </w:p>
        </w:tc>
        <w:tc>
          <w:tcPr>
            <w:tcW w:w="1063" w:type="dxa"/>
            <w:shd w:val="clear" w:color="auto" w:fill="auto"/>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color w:val="000000"/>
                <w:sz w:val="20"/>
                <w:szCs w:val="20"/>
              </w:rPr>
            </w:pPr>
            <w:r w:rsidRPr="00B57870">
              <w:rPr>
                <w:rFonts w:ascii="Times New Roman" w:hAnsi="Times New Roman" w:cs="Times New Roman"/>
                <w:color w:val="000000"/>
                <w:sz w:val="20"/>
                <w:szCs w:val="20"/>
              </w:rPr>
              <w:t>0</w:t>
            </w:r>
          </w:p>
        </w:tc>
        <w:tc>
          <w:tcPr>
            <w:tcW w:w="1063" w:type="dxa"/>
            <w:shd w:val="clear" w:color="auto" w:fill="auto"/>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color w:val="000000"/>
                <w:sz w:val="20"/>
                <w:szCs w:val="20"/>
              </w:rPr>
            </w:pPr>
            <w:r w:rsidRPr="00B57870">
              <w:rPr>
                <w:rFonts w:ascii="Times New Roman" w:hAnsi="Times New Roman" w:cs="Times New Roman"/>
                <w:color w:val="000000"/>
                <w:sz w:val="20"/>
                <w:szCs w:val="20"/>
              </w:rPr>
              <w:t>0</w:t>
            </w:r>
          </w:p>
        </w:tc>
        <w:tc>
          <w:tcPr>
            <w:tcW w:w="1063" w:type="dxa"/>
            <w:shd w:val="clear" w:color="auto" w:fill="auto"/>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color w:val="000000"/>
                <w:sz w:val="20"/>
                <w:szCs w:val="20"/>
              </w:rPr>
            </w:pPr>
            <w:r w:rsidRPr="00B57870">
              <w:rPr>
                <w:rFonts w:ascii="Times New Roman" w:hAnsi="Times New Roman" w:cs="Times New Roman"/>
                <w:color w:val="000000"/>
                <w:sz w:val="20"/>
                <w:szCs w:val="20"/>
              </w:rPr>
              <w:t>0</w:t>
            </w:r>
          </w:p>
        </w:tc>
      </w:tr>
      <w:tr w:rsidR="00B57870" w:rsidRPr="00B32900" w:rsidTr="00B57870">
        <w:trPr>
          <w:trHeight w:val="270"/>
        </w:trPr>
        <w:tc>
          <w:tcPr>
            <w:tcW w:w="3240" w:type="dxa"/>
            <w:shd w:val="clear" w:color="auto" w:fill="auto"/>
            <w:vAlign w:val="bottom"/>
          </w:tcPr>
          <w:p w:rsidR="00B57870" w:rsidRPr="003E1F1F" w:rsidRDefault="00B57870" w:rsidP="00B32900">
            <w:pPr>
              <w:spacing w:after="0" w:line="240" w:lineRule="auto"/>
              <w:outlineLvl w:val="0"/>
              <w:rPr>
                <w:rFonts w:ascii="Times New Roman" w:eastAsia="Times New Roman" w:hAnsi="Times New Roman" w:cs="Times New Roman"/>
                <w:b/>
                <w:bCs/>
                <w:sz w:val="20"/>
                <w:szCs w:val="20"/>
                <w:lang w:val="ru-RU" w:eastAsia="ru-RU"/>
              </w:rPr>
            </w:pPr>
            <w:r w:rsidRPr="003E1F1F">
              <w:rPr>
                <w:rFonts w:ascii="Times New Roman" w:eastAsia="Times New Roman" w:hAnsi="Times New Roman" w:cs="Times New Roman"/>
                <w:b/>
                <w:bCs/>
                <w:sz w:val="20"/>
                <w:szCs w:val="20"/>
                <w:lang w:val="ru-RU" w:eastAsia="ru-RU"/>
              </w:rPr>
              <w:t>Netovõlakoormus (%)</w:t>
            </w:r>
          </w:p>
        </w:tc>
        <w:tc>
          <w:tcPr>
            <w:tcW w:w="1260" w:type="dxa"/>
            <w:shd w:val="clear" w:color="auto" w:fill="auto"/>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color w:val="000000"/>
                <w:sz w:val="20"/>
                <w:szCs w:val="20"/>
              </w:rPr>
            </w:pPr>
            <w:r w:rsidRPr="00B57870">
              <w:rPr>
                <w:rFonts w:ascii="Times New Roman" w:hAnsi="Times New Roman" w:cs="Times New Roman"/>
                <w:color w:val="000000"/>
                <w:sz w:val="20"/>
                <w:szCs w:val="20"/>
              </w:rPr>
              <w:t>0,0%</w:t>
            </w:r>
          </w:p>
        </w:tc>
        <w:tc>
          <w:tcPr>
            <w:tcW w:w="1159" w:type="dxa"/>
            <w:shd w:val="clear" w:color="auto" w:fill="auto"/>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color w:val="000000"/>
                <w:sz w:val="20"/>
                <w:szCs w:val="20"/>
              </w:rPr>
            </w:pPr>
            <w:r w:rsidRPr="00B57870">
              <w:rPr>
                <w:rFonts w:ascii="Times New Roman" w:hAnsi="Times New Roman" w:cs="Times New Roman"/>
                <w:color w:val="000000"/>
                <w:sz w:val="20"/>
                <w:szCs w:val="20"/>
              </w:rPr>
              <w:t>0,0%</w:t>
            </w:r>
          </w:p>
        </w:tc>
        <w:tc>
          <w:tcPr>
            <w:tcW w:w="1260" w:type="dxa"/>
            <w:shd w:val="clear" w:color="auto" w:fill="auto"/>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color w:val="000000"/>
                <w:sz w:val="20"/>
                <w:szCs w:val="20"/>
              </w:rPr>
            </w:pPr>
            <w:r w:rsidRPr="00B57870">
              <w:rPr>
                <w:rFonts w:ascii="Times New Roman" w:hAnsi="Times New Roman" w:cs="Times New Roman"/>
                <w:color w:val="000000"/>
                <w:sz w:val="20"/>
                <w:szCs w:val="20"/>
              </w:rPr>
              <w:t>0,0%</w:t>
            </w:r>
          </w:p>
        </w:tc>
        <w:tc>
          <w:tcPr>
            <w:tcW w:w="1063" w:type="dxa"/>
            <w:shd w:val="clear" w:color="auto" w:fill="auto"/>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color w:val="000000"/>
                <w:sz w:val="20"/>
                <w:szCs w:val="20"/>
              </w:rPr>
            </w:pPr>
            <w:r w:rsidRPr="00B57870">
              <w:rPr>
                <w:rFonts w:ascii="Times New Roman" w:hAnsi="Times New Roman" w:cs="Times New Roman"/>
                <w:color w:val="000000"/>
                <w:sz w:val="20"/>
                <w:szCs w:val="20"/>
              </w:rPr>
              <w:t>0,0%</w:t>
            </w:r>
          </w:p>
        </w:tc>
        <w:tc>
          <w:tcPr>
            <w:tcW w:w="1063" w:type="dxa"/>
            <w:shd w:val="clear" w:color="auto" w:fill="auto"/>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color w:val="000000"/>
                <w:sz w:val="20"/>
                <w:szCs w:val="20"/>
              </w:rPr>
            </w:pPr>
            <w:r w:rsidRPr="00B57870">
              <w:rPr>
                <w:rFonts w:ascii="Times New Roman" w:hAnsi="Times New Roman" w:cs="Times New Roman"/>
                <w:color w:val="000000"/>
                <w:sz w:val="20"/>
                <w:szCs w:val="20"/>
              </w:rPr>
              <w:t>0,0%</w:t>
            </w:r>
          </w:p>
        </w:tc>
        <w:tc>
          <w:tcPr>
            <w:tcW w:w="1063" w:type="dxa"/>
            <w:shd w:val="clear" w:color="auto" w:fill="auto"/>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color w:val="000000"/>
                <w:sz w:val="20"/>
                <w:szCs w:val="20"/>
              </w:rPr>
            </w:pPr>
            <w:r w:rsidRPr="00B57870">
              <w:rPr>
                <w:rFonts w:ascii="Times New Roman" w:hAnsi="Times New Roman" w:cs="Times New Roman"/>
                <w:color w:val="000000"/>
                <w:sz w:val="20"/>
                <w:szCs w:val="20"/>
              </w:rPr>
              <w:t>0,0%</w:t>
            </w:r>
          </w:p>
        </w:tc>
      </w:tr>
    </w:tbl>
    <w:p w:rsidR="00B32900" w:rsidRPr="00B32900" w:rsidRDefault="00B32900" w:rsidP="00B32900">
      <w:pPr>
        <w:spacing w:before="100" w:beforeAutospacing="1" w:after="100" w:afterAutospacing="1" w:line="240" w:lineRule="auto"/>
        <w:rPr>
          <w:rFonts w:ascii="Times New Roman" w:eastAsia="Times New Roman" w:hAnsi="Times New Roman" w:cs="Times New Roman"/>
          <w:color w:val="000000"/>
          <w:sz w:val="24"/>
          <w:szCs w:val="20"/>
          <w:highlight w:val="yellow"/>
          <w:lang w:val="en-GB" w:eastAsia="ru-RU"/>
        </w:rPr>
      </w:pPr>
    </w:p>
    <w:p w:rsidR="00B32900" w:rsidRPr="00B32900" w:rsidRDefault="00B32900" w:rsidP="00B32900">
      <w:pPr>
        <w:spacing w:before="100" w:beforeAutospacing="1" w:after="100" w:afterAutospacing="1" w:line="240" w:lineRule="auto"/>
        <w:rPr>
          <w:rFonts w:ascii="Times New Roman" w:eastAsia="Times New Roman" w:hAnsi="Times New Roman" w:cs="Times New Roman"/>
          <w:color w:val="000000"/>
          <w:sz w:val="24"/>
          <w:szCs w:val="20"/>
          <w:highlight w:val="yellow"/>
          <w:lang w:val="en-GB" w:eastAsia="ru-RU"/>
        </w:rPr>
      </w:pPr>
      <w:r w:rsidRPr="00B32900">
        <w:rPr>
          <w:rFonts w:ascii="Times New Roman" w:eastAsia="Times New Roman" w:hAnsi="Times New Roman" w:cs="Times New Roman"/>
          <w:color w:val="000000"/>
          <w:sz w:val="24"/>
          <w:szCs w:val="20"/>
          <w:highlight w:val="yellow"/>
          <w:lang w:val="en-GB" w:eastAsia="ru-RU"/>
        </w:rPr>
        <w:br w:type="page"/>
      </w:r>
    </w:p>
    <w:tbl>
      <w:tblPr>
        <w:tblW w:w="10080" w:type="dxa"/>
        <w:tblInd w:w="-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240"/>
        <w:gridCol w:w="1260"/>
        <w:gridCol w:w="1080"/>
        <w:gridCol w:w="1260"/>
        <w:gridCol w:w="1080"/>
        <w:gridCol w:w="1080"/>
        <w:gridCol w:w="1080"/>
      </w:tblGrid>
      <w:tr w:rsidR="00755F66" w:rsidRPr="00B32900" w:rsidTr="00CE45C8">
        <w:trPr>
          <w:trHeight w:val="780"/>
        </w:trPr>
        <w:tc>
          <w:tcPr>
            <w:tcW w:w="3240" w:type="dxa"/>
            <w:shd w:val="clear" w:color="auto" w:fill="CCFFCC"/>
            <w:vAlign w:val="bottom"/>
          </w:tcPr>
          <w:p w:rsidR="00755F66" w:rsidRPr="00B32900" w:rsidRDefault="00755F66" w:rsidP="00B32900">
            <w:pPr>
              <w:spacing w:after="0" w:line="240" w:lineRule="auto"/>
              <w:rPr>
                <w:rFonts w:ascii="Times New Roman" w:eastAsia="Times New Roman" w:hAnsi="Times New Roman" w:cs="Times New Roman"/>
                <w:b/>
                <w:bCs/>
                <w:sz w:val="20"/>
                <w:szCs w:val="20"/>
                <w:highlight w:val="yellow"/>
                <w:lang w:val="en-GB" w:eastAsia="ru-RU"/>
              </w:rPr>
            </w:pPr>
            <w:r w:rsidRPr="00755F66">
              <w:rPr>
                <w:rFonts w:ascii="Times New Roman" w:eastAsia="Times New Roman" w:hAnsi="Times New Roman" w:cs="Times New Roman"/>
                <w:b/>
                <w:bCs/>
                <w:sz w:val="20"/>
                <w:szCs w:val="20"/>
                <w:lang w:val="en-GB" w:eastAsia="ru-RU"/>
              </w:rPr>
              <w:lastRenderedPageBreak/>
              <w:t>Narva Vesi AS</w:t>
            </w:r>
          </w:p>
        </w:tc>
        <w:tc>
          <w:tcPr>
            <w:tcW w:w="1260" w:type="dxa"/>
            <w:shd w:val="clear" w:color="auto" w:fill="CCFFCC"/>
            <w:vAlign w:val="bottom"/>
          </w:tcPr>
          <w:p w:rsidR="00755F66" w:rsidRPr="00FA79CD" w:rsidRDefault="00755F66" w:rsidP="00196E86">
            <w:pPr>
              <w:spacing w:after="0" w:line="240" w:lineRule="auto"/>
              <w:jc w:val="center"/>
              <w:rPr>
                <w:rFonts w:ascii="Times New Roman" w:eastAsia="Times New Roman" w:hAnsi="Times New Roman" w:cs="Times New Roman"/>
                <w:b/>
                <w:bCs/>
                <w:sz w:val="20"/>
                <w:szCs w:val="20"/>
                <w:lang w:val="ru-RU" w:eastAsia="ru-RU"/>
              </w:rPr>
            </w:pPr>
            <w:r w:rsidRPr="00FA79CD">
              <w:rPr>
                <w:rFonts w:ascii="Times New Roman" w:eastAsia="Times New Roman" w:hAnsi="Times New Roman" w:cs="Times New Roman"/>
                <w:b/>
                <w:bCs/>
                <w:sz w:val="20"/>
                <w:szCs w:val="20"/>
                <w:lang w:val="ru-RU" w:eastAsia="ru-RU"/>
              </w:rPr>
              <w:t>201</w:t>
            </w:r>
            <w:r w:rsidRPr="00FA79CD">
              <w:rPr>
                <w:rFonts w:ascii="Times New Roman" w:eastAsia="Times New Roman" w:hAnsi="Times New Roman" w:cs="Times New Roman"/>
                <w:b/>
                <w:bCs/>
                <w:sz w:val="20"/>
                <w:szCs w:val="20"/>
                <w:lang w:eastAsia="ru-RU"/>
              </w:rPr>
              <w:t>4</w:t>
            </w:r>
            <w:r w:rsidRPr="00FA79CD">
              <w:rPr>
                <w:rFonts w:ascii="Times New Roman" w:eastAsia="Times New Roman" w:hAnsi="Times New Roman" w:cs="Times New Roman"/>
                <w:b/>
                <w:bCs/>
                <w:sz w:val="20"/>
                <w:szCs w:val="20"/>
                <w:lang w:val="ru-RU" w:eastAsia="ru-RU"/>
              </w:rPr>
              <w:t xml:space="preserve"> täitmine</w:t>
            </w:r>
          </w:p>
        </w:tc>
        <w:tc>
          <w:tcPr>
            <w:tcW w:w="1080" w:type="dxa"/>
            <w:shd w:val="clear" w:color="auto" w:fill="CCFFCC"/>
            <w:vAlign w:val="bottom"/>
          </w:tcPr>
          <w:p w:rsidR="00755F66" w:rsidRPr="00FA79CD" w:rsidRDefault="00755F66" w:rsidP="00196E86">
            <w:pPr>
              <w:spacing w:after="0" w:line="240" w:lineRule="auto"/>
              <w:jc w:val="center"/>
              <w:rPr>
                <w:rFonts w:ascii="Times New Roman" w:eastAsia="Times New Roman" w:hAnsi="Times New Roman" w:cs="Times New Roman"/>
                <w:b/>
                <w:bCs/>
                <w:sz w:val="20"/>
                <w:szCs w:val="20"/>
                <w:lang w:val="ru-RU" w:eastAsia="ru-RU"/>
              </w:rPr>
            </w:pPr>
            <w:r w:rsidRPr="00FA79CD">
              <w:rPr>
                <w:rFonts w:ascii="Times New Roman" w:eastAsia="Times New Roman" w:hAnsi="Times New Roman" w:cs="Times New Roman"/>
                <w:b/>
                <w:bCs/>
                <w:sz w:val="20"/>
                <w:szCs w:val="20"/>
                <w:lang w:val="ru-RU" w:eastAsia="ru-RU"/>
              </w:rPr>
              <w:t>201</w:t>
            </w:r>
            <w:r w:rsidRPr="00FA79CD">
              <w:rPr>
                <w:rFonts w:ascii="Times New Roman" w:eastAsia="Times New Roman" w:hAnsi="Times New Roman" w:cs="Times New Roman"/>
                <w:b/>
                <w:bCs/>
                <w:sz w:val="20"/>
                <w:szCs w:val="20"/>
                <w:lang w:eastAsia="ru-RU"/>
              </w:rPr>
              <w:t>5</w:t>
            </w:r>
            <w:r w:rsidRPr="00FA79CD">
              <w:rPr>
                <w:rFonts w:ascii="Times New Roman" w:eastAsia="Times New Roman" w:hAnsi="Times New Roman" w:cs="Times New Roman"/>
                <w:b/>
                <w:bCs/>
                <w:sz w:val="20"/>
                <w:szCs w:val="20"/>
                <w:lang w:val="ru-RU" w:eastAsia="ru-RU"/>
              </w:rPr>
              <w:t xml:space="preserve"> eelarve</w:t>
            </w:r>
          </w:p>
        </w:tc>
        <w:tc>
          <w:tcPr>
            <w:tcW w:w="1260" w:type="dxa"/>
            <w:shd w:val="clear" w:color="auto" w:fill="CCFFCC"/>
            <w:vAlign w:val="bottom"/>
          </w:tcPr>
          <w:p w:rsidR="00755F66" w:rsidRPr="00FA79CD" w:rsidRDefault="00755F66" w:rsidP="00196E86">
            <w:pPr>
              <w:spacing w:after="0" w:line="240" w:lineRule="auto"/>
              <w:jc w:val="center"/>
              <w:rPr>
                <w:rFonts w:ascii="Times New Roman" w:eastAsia="Times New Roman" w:hAnsi="Times New Roman" w:cs="Times New Roman"/>
                <w:b/>
                <w:bCs/>
                <w:sz w:val="20"/>
                <w:szCs w:val="20"/>
                <w:lang w:val="ru-RU" w:eastAsia="ru-RU"/>
              </w:rPr>
            </w:pPr>
            <w:r w:rsidRPr="00FA79CD">
              <w:rPr>
                <w:rFonts w:ascii="Times New Roman" w:eastAsia="Times New Roman" w:hAnsi="Times New Roman" w:cs="Times New Roman"/>
                <w:b/>
                <w:bCs/>
                <w:sz w:val="20"/>
                <w:szCs w:val="20"/>
                <w:lang w:val="ru-RU" w:eastAsia="ru-RU"/>
              </w:rPr>
              <w:t>201</w:t>
            </w:r>
            <w:r w:rsidRPr="00FA79CD">
              <w:rPr>
                <w:rFonts w:ascii="Times New Roman" w:eastAsia="Times New Roman" w:hAnsi="Times New Roman" w:cs="Times New Roman"/>
                <w:b/>
                <w:bCs/>
                <w:sz w:val="20"/>
                <w:szCs w:val="20"/>
                <w:lang w:eastAsia="ru-RU"/>
              </w:rPr>
              <w:t>6</w:t>
            </w:r>
            <w:r w:rsidRPr="00FA79CD">
              <w:rPr>
                <w:rFonts w:ascii="Times New Roman" w:eastAsia="Times New Roman" w:hAnsi="Times New Roman" w:cs="Times New Roman"/>
                <w:b/>
                <w:bCs/>
                <w:sz w:val="20"/>
                <w:szCs w:val="20"/>
                <w:lang w:val="ru-RU" w:eastAsia="ru-RU"/>
              </w:rPr>
              <w:t xml:space="preserve"> eelarve prognoos</w:t>
            </w:r>
          </w:p>
        </w:tc>
        <w:tc>
          <w:tcPr>
            <w:tcW w:w="1080" w:type="dxa"/>
            <w:shd w:val="clear" w:color="auto" w:fill="CCFFCC"/>
            <w:vAlign w:val="bottom"/>
          </w:tcPr>
          <w:p w:rsidR="00755F66" w:rsidRPr="00FA79CD" w:rsidRDefault="00755F66" w:rsidP="00196E86">
            <w:pPr>
              <w:spacing w:after="0" w:line="240" w:lineRule="auto"/>
              <w:jc w:val="center"/>
              <w:rPr>
                <w:rFonts w:ascii="Times New Roman" w:eastAsia="Times New Roman" w:hAnsi="Times New Roman" w:cs="Times New Roman"/>
                <w:b/>
                <w:bCs/>
                <w:sz w:val="20"/>
                <w:szCs w:val="20"/>
                <w:lang w:val="ru-RU" w:eastAsia="ru-RU"/>
              </w:rPr>
            </w:pPr>
            <w:r w:rsidRPr="00FA79CD">
              <w:rPr>
                <w:rFonts w:ascii="Times New Roman" w:eastAsia="Times New Roman" w:hAnsi="Times New Roman" w:cs="Times New Roman"/>
                <w:b/>
                <w:bCs/>
                <w:sz w:val="20"/>
                <w:szCs w:val="20"/>
                <w:lang w:val="ru-RU" w:eastAsia="ru-RU"/>
              </w:rPr>
              <w:t>201</w:t>
            </w:r>
            <w:r w:rsidRPr="00FA79CD">
              <w:rPr>
                <w:rFonts w:ascii="Times New Roman" w:eastAsia="Times New Roman" w:hAnsi="Times New Roman" w:cs="Times New Roman"/>
                <w:b/>
                <w:bCs/>
                <w:sz w:val="20"/>
                <w:szCs w:val="20"/>
                <w:lang w:eastAsia="ru-RU"/>
              </w:rPr>
              <w:t>7</w:t>
            </w:r>
            <w:r w:rsidRPr="00FA79CD">
              <w:rPr>
                <w:rFonts w:ascii="Times New Roman" w:eastAsia="Times New Roman" w:hAnsi="Times New Roman" w:cs="Times New Roman"/>
                <w:b/>
                <w:bCs/>
                <w:sz w:val="20"/>
                <w:szCs w:val="20"/>
                <w:lang w:val="ru-RU" w:eastAsia="ru-RU"/>
              </w:rPr>
              <w:t xml:space="preserve"> eelarve prognoos</w:t>
            </w:r>
          </w:p>
        </w:tc>
        <w:tc>
          <w:tcPr>
            <w:tcW w:w="1080" w:type="dxa"/>
            <w:shd w:val="clear" w:color="auto" w:fill="CCFFCC"/>
            <w:vAlign w:val="bottom"/>
          </w:tcPr>
          <w:p w:rsidR="00755F66" w:rsidRPr="00FA79CD" w:rsidRDefault="00755F66" w:rsidP="00196E86">
            <w:pPr>
              <w:spacing w:after="0" w:line="240" w:lineRule="auto"/>
              <w:jc w:val="center"/>
              <w:rPr>
                <w:rFonts w:ascii="Times New Roman" w:eastAsia="Times New Roman" w:hAnsi="Times New Roman" w:cs="Times New Roman"/>
                <w:b/>
                <w:bCs/>
                <w:sz w:val="20"/>
                <w:szCs w:val="20"/>
                <w:lang w:val="ru-RU" w:eastAsia="ru-RU"/>
              </w:rPr>
            </w:pPr>
            <w:r w:rsidRPr="00FA79CD">
              <w:rPr>
                <w:rFonts w:ascii="Times New Roman" w:eastAsia="Times New Roman" w:hAnsi="Times New Roman" w:cs="Times New Roman"/>
                <w:b/>
                <w:bCs/>
                <w:sz w:val="20"/>
                <w:szCs w:val="20"/>
                <w:lang w:val="ru-RU" w:eastAsia="ru-RU"/>
              </w:rPr>
              <w:t>201</w:t>
            </w:r>
            <w:r w:rsidRPr="00FA79CD">
              <w:rPr>
                <w:rFonts w:ascii="Times New Roman" w:eastAsia="Times New Roman" w:hAnsi="Times New Roman" w:cs="Times New Roman"/>
                <w:b/>
                <w:bCs/>
                <w:sz w:val="20"/>
                <w:szCs w:val="20"/>
                <w:lang w:eastAsia="ru-RU"/>
              </w:rPr>
              <w:t>8</w:t>
            </w:r>
            <w:r w:rsidRPr="00FA79CD">
              <w:rPr>
                <w:rFonts w:ascii="Times New Roman" w:eastAsia="Times New Roman" w:hAnsi="Times New Roman" w:cs="Times New Roman"/>
                <w:b/>
                <w:bCs/>
                <w:sz w:val="20"/>
                <w:szCs w:val="20"/>
                <w:lang w:val="ru-RU" w:eastAsia="ru-RU"/>
              </w:rPr>
              <w:t xml:space="preserve"> eelarve prognoos</w:t>
            </w:r>
          </w:p>
        </w:tc>
        <w:tc>
          <w:tcPr>
            <w:tcW w:w="1080" w:type="dxa"/>
            <w:shd w:val="clear" w:color="auto" w:fill="CCFFCC"/>
            <w:vAlign w:val="bottom"/>
          </w:tcPr>
          <w:p w:rsidR="00755F66" w:rsidRPr="00FA79CD" w:rsidRDefault="00755F66" w:rsidP="00196E86">
            <w:pPr>
              <w:spacing w:after="0" w:line="240" w:lineRule="auto"/>
              <w:jc w:val="center"/>
              <w:rPr>
                <w:rFonts w:ascii="Times New Roman" w:eastAsia="Times New Roman" w:hAnsi="Times New Roman" w:cs="Times New Roman"/>
                <w:b/>
                <w:bCs/>
                <w:sz w:val="20"/>
                <w:szCs w:val="20"/>
                <w:lang w:val="ru-RU" w:eastAsia="ru-RU"/>
              </w:rPr>
            </w:pPr>
            <w:r w:rsidRPr="00FA79CD">
              <w:rPr>
                <w:rFonts w:ascii="Times New Roman" w:eastAsia="Times New Roman" w:hAnsi="Times New Roman" w:cs="Times New Roman"/>
                <w:b/>
                <w:bCs/>
                <w:sz w:val="20"/>
                <w:szCs w:val="20"/>
                <w:lang w:val="ru-RU" w:eastAsia="ru-RU"/>
              </w:rPr>
              <w:t>201</w:t>
            </w:r>
            <w:r w:rsidRPr="00FA79CD">
              <w:rPr>
                <w:rFonts w:ascii="Times New Roman" w:eastAsia="Times New Roman" w:hAnsi="Times New Roman" w:cs="Times New Roman"/>
                <w:b/>
                <w:bCs/>
                <w:sz w:val="20"/>
                <w:szCs w:val="20"/>
                <w:lang w:eastAsia="ru-RU"/>
              </w:rPr>
              <w:t>9</w:t>
            </w:r>
            <w:r w:rsidRPr="00FA79CD">
              <w:rPr>
                <w:rFonts w:ascii="Times New Roman" w:eastAsia="Times New Roman" w:hAnsi="Times New Roman" w:cs="Times New Roman"/>
                <w:b/>
                <w:bCs/>
                <w:sz w:val="20"/>
                <w:szCs w:val="20"/>
                <w:lang w:val="ru-RU" w:eastAsia="ru-RU"/>
              </w:rPr>
              <w:t xml:space="preserve"> eelarve prognoos</w:t>
            </w:r>
          </w:p>
        </w:tc>
      </w:tr>
      <w:tr w:rsidR="004B46A4" w:rsidRPr="00B32900" w:rsidTr="004B46A4">
        <w:trPr>
          <w:trHeight w:val="255"/>
        </w:trPr>
        <w:tc>
          <w:tcPr>
            <w:tcW w:w="3240" w:type="dxa"/>
            <w:shd w:val="clear" w:color="auto" w:fill="auto"/>
            <w:noWrap/>
            <w:vAlign w:val="center"/>
          </w:tcPr>
          <w:p w:rsidR="004B46A4" w:rsidRPr="00755F66" w:rsidRDefault="004B46A4" w:rsidP="00B32900">
            <w:pPr>
              <w:spacing w:after="0" w:line="240" w:lineRule="auto"/>
              <w:outlineLvl w:val="0"/>
              <w:rPr>
                <w:rFonts w:ascii="Times New Roman" w:eastAsia="Times New Roman" w:hAnsi="Times New Roman" w:cs="Times New Roman"/>
                <w:b/>
                <w:bCs/>
                <w:sz w:val="20"/>
                <w:szCs w:val="20"/>
                <w:lang w:val="ru-RU" w:eastAsia="ru-RU"/>
              </w:rPr>
            </w:pPr>
            <w:r w:rsidRPr="00755F66">
              <w:rPr>
                <w:rFonts w:ascii="Times New Roman" w:eastAsia="Times New Roman" w:hAnsi="Times New Roman" w:cs="Times New Roman"/>
                <w:b/>
                <w:bCs/>
                <w:sz w:val="20"/>
                <w:szCs w:val="20"/>
                <w:lang w:val="ru-RU" w:eastAsia="ru-RU"/>
              </w:rPr>
              <w:t>Põhitegevuse tulud kokku (+)</w:t>
            </w:r>
          </w:p>
        </w:tc>
        <w:tc>
          <w:tcPr>
            <w:tcW w:w="1260" w:type="dxa"/>
            <w:shd w:val="clear" w:color="auto" w:fill="auto"/>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b/>
                <w:bCs/>
                <w:color w:val="000000"/>
                <w:sz w:val="20"/>
                <w:szCs w:val="20"/>
              </w:rPr>
            </w:pPr>
            <w:r w:rsidRPr="004B46A4">
              <w:rPr>
                <w:rFonts w:ascii="Times New Roman" w:hAnsi="Times New Roman" w:cs="Times New Roman"/>
                <w:b/>
                <w:bCs/>
                <w:color w:val="000000"/>
                <w:sz w:val="20"/>
                <w:szCs w:val="20"/>
              </w:rPr>
              <w:t>4 248 583</w:t>
            </w:r>
          </w:p>
        </w:tc>
        <w:tc>
          <w:tcPr>
            <w:tcW w:w="1080" w:type="dxa"/>
            <w:shd w:val="clear" w:color="auto" w:fill="auto"/>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b/>
                <w:bCs/>
                <w:color w:val="000000"/>
                <w:sz w:val="20"/>
                <w:szCs w:val="20"/>
              </w:rPr>
            </w:pPr>
            <w:r w:rsidRPr="004B46A4">
              <w:rPr>
                <w:rFonts w:ascii="Times New Roman" w:hAnsi="Times New Roman" w:cs="Times New Roman"/>
                <w:b/>
                <w:bCs/>
                <w:color w:val="000000"/>
                <w:sz w:val="20"/>
                <w:szCs w:val="20"/>
              </w:rPr>
              <w:t>4 485 444</w:t>
            </w:r>
          </w:p>
        </w:tc>
        <w:tc>
          <w:tcPr>
            <w:tcW w:w="1260" w:type="dxa"/>
            <w:shd w:val="clear" w:color="auto" w:fill="auto"/>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b/>
                <w:bCs/>
                <w:color w:val="000000"/>
                <w:sz w:val="20"/>
                <w:szCs w:val="20"/>
              </w:rPr>
            </w:pPr>
            <w:r w:rsidRPr="004B46A4">
              <w:rPr>
                <w:rFonts w:ascii="Times New Roman" w:hAnsi="Times New Roman" w:cs="Times New Roman"/>
                <w:b/>
                <w:bCs/>
                <w:color w:val="000000"/>
                <w:sz w:val="20"/>
                <w:szCs w:val="20"/>
              </w:rPr>
              <w:t>4 700 000</w:t>
            </w:r>
          </w:p>
        </w:tc>
        <w:tc>
          <w:tcPr>
            <w:tcW w:w="1080" w:type="dxa"/>
            <w:shd w:val="clear" w:color="auto" w:fill="auto"/>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b/>
                <w:bCs/>
                <w:color w:val="000000"/>
                <w:sz w:val="20"/>
                <w:szCs w:val="20"/>
              </w:rPr>
            </w:pPr>
            <w:r w:rsidRPr="004B46A4">
              <w:rPr>
                <w:rFonts w:ascii="Times New Roman" w:hAnsi="Times New Roman" w:cs="Times New Roman"/>
                <w:b/>
                <w:bCs/>
                <w:color w:val="000000"/>
                <w:sz w:val="20"/>
                <w:szCs w:val="20"/>
              </w:rPr>
              <w:t>4 900 000</w:t>
            </w:r>
          </w:p>
        </w:tc>
        <w:tc>
          <w:tcPr>
            <w:tcW w:w="1080" w:type="dxa"/>
            <w:shd w:val="clear" w:color="auto" w:fill="auto"/>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b/>
                <w:bCs/>
                <w:color w:val="000000"/>
                <w:sz w:val="20"/>
                <w:szCs w:val="20"/>
              </w:rPr>
            </w:pPr>
            <w:r w:rsidRPr="004B46A4">
              <w:rPr>
                <w:rFonts w:ascii="Times New Roman" w:hAnsi="Times New Roman" w:cs="Times New Roman"/>
                <w:b/>
                <w:bCs/>
                <w:color w:val="000000"/>
                <w:sz w:val="20"/>
                <w:szCs w:val="20"/>
              </w:rPr>
              <w:t>5 100 000</w:t>
            </w:r>
          </w:p>
        </w:tc>
        <w:tc>
          <w:tcPr>
            <w:tcW w:w="1080" w:type="dxa"/>
            <w:shd w:val="clear" w:color="auto" w:fill="auto"/>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b/>
                <w:bCs/>
                <w:color w:val="000000"/>
                <w:sz w:val="20"/>
                <w:szCs w:val="20"/>
              </w:rPr>
            </w:pPr>
            <w:r w:rsidRPr="004B46A4">
              <w:rPr>
                <w:rFonts w:ascii="Times New Roman" w:hAnsi="Times New Roman" w:cs="Times New Roman"/>
                <w:b/>
                <w:bCs/>
                <w:color w:val="000000"/>
                <w:sz w:val="20"/>
                <w:szCs w:val="20"/>
              </w:rPr>
              <w:t>5 300 000</w:t>
            </w:r>
          </w:p>
        </w:tc>
      </w:tr>
      <w:tr w:rsidR="004B46A4" w:rsidRPr="00B32900" w:rsidTr="004B46A4">
        <w:trPr>
          <w:trHeight w:val="255"/>
        </w:trPr>
        <w:tc>
          <w:tcPr>
            <w:tcW w:w="3240" w:type="dxa"/>
            <w:shd w:val="clear" w:color="auto" w:fill="auto"/>
            <w:noWrap/>
            <w:vAlign w:val="center"/>
          </w:tcPr>
          <w:p w:rsidR="004B46A4" w:rsidRPr="00755F66" w:rsidRDefault="004B46A4" w:rsidP="00B32900">
            <w:pPr>
              <w:spacing w:after="0" w:line="240" w:lineRule="auto"/>
              <w:outlineLvl w:val="0"/>
              <w:rPr>
                <w:rFonts w:ascii="Times New Roman" w:eastAsia="Times New Roman" w:hAnsi="Times New Roman" w:cs="Times New Roman"/>
                <w:sz w:val="20"/>
                <w:szCs w:val="20"/>
                <w:lang w:val="en-GB" w:eastAsia="ru-RU"/>
              </w:rPr>
            </w:pPr>
            <w:r w:rsidRPr="00755F66">
              <w:rPr>
                <w:rFonts w:ascii="Times New Roman" w:eastAsia="Times New Roman" w:hAnsi="Times New Roman" w:cs="Times New Roman"/>
                <w:sz w:val="20"/>
                <w:szCs w:val="20"/>
                <w:lang w:val="en-GB" w:eastAsia="ru-RU"/>
              </w:rPr>
              <w:t xml:space="preserve">    sh saadud tulud kohalikult omavalitsuselt</w:t>
            </w:r>
          </w:p>
        </w:tc>
        <w:tc>
          <w:tcPr>
            <w:tcW w:w="1260" w:type="dxa"/>
            <w:shd w:val="clear" w:color="auto" w:fill="auto"/>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b/>
                <w:bCs/>
                <w:color w:val="000000"/>
                <w:sz w:val="20"/>
                <w:szCs w:val="20"/>
              </w:rPr>
            </w:pPr>
            <w:r w:rsidRPr="004B46A4">
              <w:rPr>
                <w:rFonts w:ascii="Times New Roman" w:hAnsi="Times New Roman" w:cs="Times New Roman"/>
                <w:b/>
                <w:bCs/>
                <w:color w:val="000000"/>
                <w:sz w:val="20"/>
                <w:szCs w:val="20"/>
              </w:rPr>
              <w:t>179 070</w:t>
            </w:r>
          </w:p>
        </w:tc>
        <w:tc>
          <w:tcPr>
            <w:tcW w:w="1080" w:type="dxa"/>
            <w:shd w:val="clear" w:color="auto" w:fill="auto"/>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b/>
                <w:bCs/>
                <w:color w:val="000000"/>
                <w:sz w:val="20"/>
                <w:szCs w:val="20"/>
              </w:rPr>
            </w:pPr>
            <w:r w:rsidRPr="004B46A4">
              <w:rPr>
                <w:rFonts w:ascii="Times New Roman" w:hAnsi="Times New Roman" w:cs="Times New Roman"/>
                <w:b/>
                <w:bCs/>
                <w:color w:val="000000"/>
                <w:sz w:val="20"/>
                <w:szCs w:val="20"/>
              </w:rPr>
              <w:t>180 000</w:t>
            </w:r>
          </w:p>
        </w:tc>
        <w:tc>
          <w:tcPr>
            <w:tcW w:w="1260" w:type="dxa"/>
            <w:shd w:val="clear" w:color="auto" w:fill="auto"/>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b/>
                <w:bCs/>
                <w:color w:val="000000"/>
                <w:sz w:val="20"/>
                <w:szCs w:val="20"/>
              </w:rPr>
            </w:pPr>
            <w:r w:rsidRPr="004B46A4">
              <w:rPr>
                <w:rFonts w:ascii="Times New Roman" w:hAnsi="Times New Roman" w:cs="Times New Roman"/>
                <w:b/>
                <w:bCs/>
                <w:color w:val="000000"/>
                <w:sz w:val="20"/>
                <w:szCs w:val="20"/>
              </w:rPr>
              <w:t>180 000</w:t>
            </w:r>
          </w:p>
        </w:tc>
        <w:tc>
          <w:tcPr>
            <w:tcW w:w="1080" w:type="dxa"/>
            <w:shd w:val="clear" w:color="auto" w:fill="auto"/>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b/>
                <w:bCs/>
                <w:color w:val="000000"/>
                <w:sz w:val="20"/>
                <w:szCs w:val="20"/>
              </w:rPr>
            </w:pPr>
            <w:r w:rsidRPr="004B46A4">
              <w:rPr>
                <w:rFonts w:ascii="Times New Roman" w:hAnsi="Times New Roman" w:cs="Times New Roman"/>
                <w:b/>
                <w:bCs/>
                <w:color w:val="000000"/>
                <w:sz w:val="20"/>
                <w:szCs w:val="20"/>
              </w:rPr>
              <w:t>180 000</w:t>
            </w:r>
          </w:p>
        </w:tc>
        <w:tc>
          <w:tcPr>
            <w:tcW w:w="1080" w:type="dxa"/>
            <w:shd w:val="clear" w:color="auto" w:fill="auto"/>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b/>
                <w:bCs/>
                <w:color w:val="000000"/>
                <w:sz w:val="20"/>
                <w:szCs w:val="20"/>
              </w:rPr>
            </w:pPr>
            <w:r w:rsidRPr="004B46A4">
              <w:rPr>
                <w:rFonts w:ascii="Times New Roman" w:hAnsi="Times New Roman" w:cs="Times New Roman"/>
                <w:b/>
                <w:bCs/>
                <w:color w:val="000000"/>
                <w:sz w:val="20"/>
                <w:szCs w:val="20"/>
              </w:rPr>
              <w:t>180 000</w:t>
            </w:r>
          </w:p>
        </w:tc>
        <w:tc>
          <w:tcPr>
            <w:tcW w:w="1080" w:type="dxa"/>
            <w:shd w:val="clear" w:color="auto" w:fill="auto"/>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b/>
                <w:bCs/>
                <w:color w:val="000000"/>
                <w:sz w:val="20"/>
                <w:szCs w:val="20"/>
              </w:rPr>
            </w:pPr>
            <w:r w:rsidRPr="004B46A4">
              <w:rPr>
                <w:rFonts w:ascii="Times New Roman" w:hAnsi="Times New Roman" w:cs="Times New Roman"/>
                <w:b/>
                <w:bCs/>
                <w:color w:val="000000"/>
                <w:sz w:val="20"/>
                <w:szCs w:val="20"/>
              </w:rPr>
              <w:t>180 000</w:t>
            </w:r>
          </w:p>
        </w:tc>
      </w:tr>
      <w:tr w:rsidR="004B46A4" w:rsidRPr="00B32900" w:rsidTr="004B46A4">
        <w:trPr>
          <w:trHeight w:val="255"/>
        </w:trPr>
        <w:tc>
          <w:tcPr>
            <w:tcW w:w="3240" w:type="dxa"/>
            <w:shd w:val="clear" w:color="auto" w:fill="auto"/>
            <w:noWrap/>
            <w:vAlign w:val="center"/>
          </w:tcPr>
          <w:p w:rsidR="004B46A4" w:rsidRPr="00755F66" w:rsidRDefault="004B46A4" w:rsidP="00B32900">
            <w:pPr>
              <w:spacing w:after="0" w:line="240" w:lineRule="auto"/>
              <w:outlineLvl w:val="0"/>
              <w:rPr>
                <w:rFonts w:ascii="Times New Roman" w:eastAsia="Times New Roman" w:hAnsi="Times New Roman" w:cs="Times New Roman"/>
                <w:i/>
                <w:iCs/>
                <w:sz w:val="20"/>
                <w:szCs w:val="20"/>
                <w:lang w:val="en-GB" w:eastAsia="ru-RU"/>
              </w:rPr>
            </w:pPr>
            <w:r w:rsidRPr="00755F66">
              <w:rPr>
                <w:rFonts w:ascii="Times New Roman" w:eastAsia="Times New Roman" w:hAnsi="Times New Roman" w:cs="Times New Roman"/>
                <w:i/>
                <w:iCs/>
                <w:sz w:val="20"/>
                <w:szCs w:val="20"/>
                <w:lang w:val="en-GB" w:eastAsia="ru-RU"/>
              </w:rPr>
              <w:t xml:space="preserve">        sh alates </w:t>
            </w:r>
            <w:r w:rsidRPr="00755F66">
              <w:rPr>
                <w:rFonts w:ascii="Times New Roman" w:eastAsia="Times New Roman" w:hAnsi="Times New Roman" w:cs="Times New Roman"/>
                <w:b/>
                <w:bCs/>
                <w:i/>
                <w:iCs/>
                <w:sz w:val="20"/>
                <w:szCs w:val="20"/>
                <w:lang w:val="en-GB" w:eastAsia="ru-RU"/>
              </w:rPr>
              <w:t>2012</w:t>
            </w:r>
            <w:r w:rsidRPr="00755F66">
              <w:rPr>
                <w:rFonts w:ascii="Times New Roman" w:eastAsia="Times New Roman" w:hAnsi="Times New Roman" w:cs="Times New Roman"/>
                <w:i/>
                <w:iCs/>
                <w:sz w:val="20"/>
                <w:szCs w:val="20"/>
                <w:lang w:val="en-GB" w:eastAsia="ru-RU"/>
              </w:rPr>
              <w:t xml:space="preserve"> sõlmitud katkestamatud kasutusrendimaksed</w:t>
            </w:r>
          </w:p>
        </w:tc>
        <w:tc>
          <w:tcPr>
            <w:tcW w:w="1260" w:type="dxa"/>
            <w:shd w:val="clear" w:color="auto" w:fill="auto"/>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080" w:type="dxa"/>
            <w:shd w:val="clear" w:color="auto" w:fill="auto"/>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260" w:type="dxa"/>
            <w:shd w:val="clear" w:color="auto" w:fill="auto"/>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080" w:type="dxa"/>
            <w:shd w:val="clear" w:color="auto" w:fill="auto"/>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080" w:type="dxa"/>
            <w:shd w:val="clear" w:color="auto" w:fill="auto"/>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080" w:type="dxa"/>
            <w:shd w:val="clear" w:color="auto" w:fill="auto"/>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b/>
                <w:bCs/>
                <w:color w:val="000000"/>
                <w:sz w:val="20"/>
                <w:szCs w:val="20"/>
              </w:rPr>
            </w:pPr>
          </w:p>
        </w:tc>
      </w:tr>
      <w:tr w:rsidR="004B46A4" w:rsidRPr="00B32900" w:rsidTr="004B46A4">
        <w:trPr>
          <w:trHeight w:val="255"/>
        </w:trPr>
        <w:tc>
          <w:tcPr>
            <w:tcW w:w="3240" w:type="dxa"/>
            <w:shd w:val="clear" w:color="auto" w:fill="auto"/>
            <w:noWrap/>
            <w:vAlign w:val="center"/>
          </w:tcPr>
          <w:p w:rsidR="004B46A4" w:rsidRPr="00755F66" w:rsidRDefault="004B46A4" w:rsidP="00B32900">
            <w:pPr>
              <w:spacing w:after="0" w:line="240" w:lineRule="auto"/>
              <w:outlineLvl w:val="0"/>
              <w:rPr>
                <w:rFonts w:ascii="Times New Roman" w:eastAsia="Times New Roman" w:hAnsi="Times New Roman" w:cs="Times New Roman"/>
                <w:sz w:val="20"/>
                <w:szCs w:val="20"/>
                <w:lang w:val="en-GB" w:eastAsia="ru-RU"/>
              </w:rPr>
            </w:pPr>
            <w:r w:rsidRPr="00755F66">
              <w:rPr>
                <w:rFonts w:ascii="Times New Roman" w:eastAsia="Times New Roman" w:hAnsi="Times New Roman" w:cs="Times New Roman"/>
                <w:sz w:val="20"/>
                <w:szCs w:val="20"/>
                <w:lang w:val="en-GB" w:eastAsia="ru-RU"/>
              </w:rPr>
              <w:t xml:space="preserve">    sh saadud tulud muudelt arvestusüksusesse kuuluvatelt üksustelt</w:t>
            </w:r>
          </w:p>
        </w:tc>
        <w:tc>
          <w:tcPr>
            <w:tcW w:w="1260" w:type="dxa"/>
            <w:shd w:val="clear" w:color="auto" w:fill="auto"/>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color w:val="000000"/>
                <w:sz w:val="20"/>
                <w:szCs w:val="20"/>
              </w:rPr>
            </w:pPr>
            <w:r w:rsidRPr="004B46A4">
              <w:rPr>
                <w:rFonts w:ascii="Times New Roman" w:hAnsi="Times New Roman" w:cs="Times New Roman"/>
                <w:color w:val="000000"/>
                <w:sz w:val="20"/>
                <w:szCs w:val="20"/>
              </w:rPr>
              <w:t>116 547</w:t>
            </w:r>
          </w:p>
        </w:tc>
        <w:tc>
          <w:tcPr>
            <w:tcW w:w="1080" w:type="dxa"/>
            <w:shd w:val="clear" w:color="auto" w:fill="auto"/>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color w:val="000000"/>
                <w:sz w:val="20"/>
                <w:szCs w:val="20"/>
              </w:rPr>
            </w:pPr>
            <w:r w:rsidRPr="004B46A4">
              <w:rPr>
                <w:rFonts w:ascii="Times New Roman" w:hAnsi="Times New Roman" w:cs="Times New Roman"/>
                <w:color w:val="000000"/>
                <w:sz w:val="20"/>
                <w:szCs w:val="20"/>
              </w:rPr>
              <w:t>116 547</w:t>
            </w:r>
          </w:p>
        </w:tc>
        <w:tc>
          <w:tcPr>
            <w:tcW w:w="1260" w:type="dxa"/>
            <w:shd w:val="clear" w:color="auto" w:fill="auto"/>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color w:val="000000"/>
                <w:sz w:val="20"/>
                <w:szCs w:val="20"/>
              </w:rPr>
            </w:pPr>
            <w:r w:rsidRPr="004B46A4">
              <w:rPr>
                <w:rFonts w:ascii="Times New Roman" w:hAnsi="Times New Roman" w:cs="Times New Roman"/>
                <w:color w:val="000000"/>
                <w:sz w:val="20"/>
                <w:szCs w:val="20"/>
              </w:rPr>
              <w:t>116 547</w:t>
            </w:r>
          </w:p>
        </w:tc>
        <w:tc>
          <w:tcPr>
            <w:tcW w:w="1080" w:type="dxa"/>
            <w:shd w:val="clear" w:color="auto" w:fill="auto"/>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color w:val="000000"/>
                <w:sz w:val="20"/>
                <w:szCs w:val="20"/>
              </w:rPr>
            </w:pPr>
            <w:r w:rsidRPr="004B46A4">
              <w:rPr>
                <w:rFonts w:ascii="Times New Roman" w:hAnsi="Times New Roman" w:cs="Times New Roman"/>
                <w:color w:val="000000"/>
                <w:sz w:val="20"/>
                <w:szCs w:val="20"/>
              </w:rPr>
              <w:t>116 547</w:t>
            </w:r>
          </w:p>
        </w:tc>
        <w:tc>
          <w:tcPr>
            <w:tcW w:w="1080" w:type="dxa"/>
            <w:shd w:val="clear" w:color="auto" w:fill="auto"/>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color w:val="000000"/>
                <w:sz w:val="20"/>
                <w:szCs w:val="20"/>
              </w:rPr>
            </w:pPr>
            <w:r w:rsidRPr="004B46A4">
              <w:rPr>
                <w:rFonts w:ascii="Times New Roman" w:hAnsi="Times New Roman" w:cs="Times New Roman"/>
                <w:color w:val="000000"/>
                <w:sz w:val="20"/>
                <w:szCs w:val="20"/>
              </w:rPr>
              <w:t>116 547</w:t>
            </w:r>
          </w:p>
        </w:tc>
        <w:tc>
          <w:tcPr>
            <w:tcW w:w="1080" w:type="dxa"/>
            <w:shd w:val="clear" w:color="auto" w:fill="auto"/>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color w:val="000000"/>
                <w:sz w:val="20"/>
                <w:szCs w:val="20"/>
              </w:rPr>
            </w:pPr>
            <w:r w:rsidRPr="004B46A4">
              <w:rPr>
                <w:rFonts w:ascii="Times New Roman" w:hAnsi="Times New Roman" w:cs="Times New Roman"/>
                <w:color w:val="000000"/>
                <w:sz w:val="20"/>
                <w:szCs w:val="20"/>
              </w:rPr>
              <w:t>116 547</w:t>
            </w:r>
          </w:p>
        </w:tc>
      </w:tr>
      <w:tr w:rsidR="004B46A4" w:rsidRPr="00B32900" w:rsidTr="004B46A4">
        <w:trPr>
          <w:trHeight w:val="255"/>
        </w:trPr>
        <w:tc>
          <w:tcPr>
            <w:tcW w:w="3240" w:type="dxa"/>
            <w:shd w:val="clear" w:color="auto" w:fill="auto"/>
            <w:noWrap/>
            <w:vAlign w:val="center"/>
          </w:tcPr>
          <w:p w:rsidR="004B46A4" w:rsidRPr="00755F66" w:rsidRDefault="004B46A4" w:rsidP="00B32900">
            <w:pPr>
              <w:spacing w:after="0" w:line="240" w:lineRule="auto"/>
              <w:outlineLvl w:val="0"/>
              <w:rPr>
                <w:rFonts w:ascii="Times New Roman" w:eastAsia="Times New Roman" w:hAnsi="Times New Roman" w:cs="Times New Roman"/>
                <w:b/>
                <w:bCs/>
                <w:sz w:val="20"/>
                <w:szCs w:val="20"/>
                <w:lang w:val="ru-RU" w:eastAsia="ru-RU"/>
              </w:rPr>
            </w:pPr>
            <w:r w:rsidRPr="00755F66">
              <w:rPr>
                <w:rFonts w:ascii="Times New Roman" w:eastAsia="Times New Roman" w:hAnsi="Times New Roman" w:cs="Times New Roman"/>
                <w:b/>
                <w:bCs/>
                <w:sz w:val="20"/>
                <w:szCs w:val="20"/>
                <w:lang w:val="ru-RU" w:eastAsia="ru-RU"/>
              </w:rPr>
              <w:t>Põhitegevuse kulud kokku (+)</w:t>
            </w:r>
          </w:p>
        </w:tc>
        <w:tc>
          <w:tcPr>
            <w:tcW w:w="1260" w:type="dxa"/>
            <w:shd w:val="clear" w:color="auto" w:fill="auto"/>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b/>
                <w:bCs/>
                <w:color w:val="000000"/>
                <w:sz w:val="20"/>
                <w:szCs w:val="20"/>
              </w:rPr>
            </w:pPr>
            <w:r w:rsidRPr="004B46A4">
              <w:rPr>
                <w:rFonts w:ascii="Times New Roman" w:hAnsi="Times New Roman" w:cs="Times New Roman"/>
                <w:b/>
                <w:bCs/>
                <w:color w:val="000000"/>
                <w:sz w:val="20"/>
                <w:szCs w:val="20"/>
              </w:rPr>
              <w:t>3 288 259</w:t>
            </w:r>
          </w:p>
        </w:tc>
        <w:tc>
          <w:tcPr>
            <w:tcW w:w="1080" w:type="dxa"/>
            <w:shd w:val="clear" w:color="auto" w:fill="auto"/>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b/>
                <w:bCs/>
                <w:color w:val="000000"/>
                <w:sz w:val="20"/>
                <w:szCs w:val="20"/>
              </w:rPr>
            </w:pPr>
            <w:r w:rsidRPr="004B46A4">
              <w:rPr>
                <w:rFonts w:ascii="Times New Roman" w:hAnsi="Times New Roman" w:cs="Times New Roman"/>
                <w:b/>
                <w:bCs/>
                <w:color w:val="000000"/>
                <w:sz w:val="20"/>
                <w:szCs w:val="20"/>
              </w:rPr>
              <w:t>3 955 684</w:t>
            </w:r>
          </w:p>
        </w:tc>
        <w:tc>
          <w:tcPr>
            <w:tcW w:w="1260" w:type="dxa"/>
            <w:shd w:val="clear" w:color="auto" w:fill="auto"/>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b/>
                <w:bCs/>
                <w:color w:val="000000"/>
                <w:sz w:val="20"/>
                <w:szCs w:val="20"/>
              </w:rPr>
            </w:pPr>
            <w:r w:rsidRPr="004B46A4">
              <w:rPr>
                <w:rFonts w:ascii="Times New Roman" w:hAnsi="Times New Roman" w:cs="Times New Roman"/>
                <w:b/>
                <w:bCs/>
                <w:color w:val="000000"/>
                <w:sz w:val="20"/>
                <w:szCs w:val="20"/>
              </w:rPr>
              <w:t>4 500 000</w:t>
            </w:r>
          </w:p>
        </w:tc>
        <w:tc>
          <w:tcPr>
            <w:tcW w:w="1080" w:type="dxa"/>
            <w:shd w:val="clear" w:color="auto" w:fill="auto"/>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b/>
                <w:bCs/>
                <w:color w:val="000000"/>
                <w:sz w:val="20"/>
                <w:szCs w:val="20"/>
              </w:rPr>
            </w:pPr>
            <w:r w:rsidRPr="004B46A4">
              <w:rPr>
                <w:rFonts w:ascii="Times New Roman" w:hAnsi="Times New Roman" w:cs="Times New Roman"/>
                <w:b/>
                <w:bCs/>
                <w:color w:val="000000"/>
                <w:sz w:val="20"/>
                <w:szCs w:val="20"/>
              </w:rPr>
              <w:t>4 600 000</w:t>
            </w:r>
          </w:p>
        </w:tc>
        <w:tc>
          <w:tcPr>
            <w:tcW w:w="1080" w:type="dxa"/>
            <w:shd w:val="clear" w:color="auto" w:fill="auto"/>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b/>
                <w:bCs/>
                <w:color w:val="000000"/>
                <w:sz w:val="20"/>
                <w:szCs w:val="20"/>
              </w:rPr>
            </w:pPr>
            <w:r w:rsidRPr="004B46A4">
              <w:rPr>
                <w:rFonts w:ascii="Times New Roman" w:hAnsi="Times New Roman" w:cs="Times New Roman"/>
                <w:b/>
                <w:bCs/>
                <w:color w:val="000000"/>
                <w:sz w:val="20"/>
                <w:szCs w:val="20"/>
              </w:rPr>
              <w:t>4 700 000</w:t>
            </w:r>
          </w:p>
        </w:tc>
        <w:tc>
          <w:tcPr>
            <w:tcW w:w="1080" w:type="dxa"/>
            <w:shd w:val="clear" w:color="auto" w:fill="auto"/>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b/>
                <w:bCs/>
                <w:color w:val="000000"/>
                <w:sz w:val="20"/>
                <w:szCs w:val="20"/>
              </w:rPr>
            </w:pPr>
            <w:r w:rsidRPr="004B46A4">
              <w:rPr>
                <w:rFonts w:ascii="Times New Roman" w:hAnsi="Times New Roman" w:cs="Times New Roman"/>
                <w:b/>
                <w:bCs/>
                <w:color w:val="000000"/>
                <w:sz w:val="20"/>
                <w:szCs w:val="20"/>
              </w:rPr>
              <w:t>4 800 000</w:t>
            </w:r>
          </w:p>
        </w:tc>
      </w:tr>
      <w:tr w:rsidR="004B46A4" w:rsidRPr="00B32900" w:rsidTr="004B46A4">
        <w:trPr>
          <w:trHeight w:val="255"/>
        </w:trPr>
        <w:tc>
          <w:tcPr>
            <w:tcW w:w="3240" w:type="dxa"/>
            <w:shd w:val="clear" w:color="auto" w:fill="auto"/>
            <w:noWrap/>
            <w:vAlign w:val="center"/>
          </w:tcPr>
          <w:p w:rsidR="004B46A4" w:rsidRPr="00755F66" w:rsidRDefault="004B46A4" w:rsidP="00B32900">
            <w:pPr>
              <w:spacing w:after="0" w:line="240" w:lineRule="auto"/>
              <w:outlineLvl w:val="0"/>
              <w:rPr>
                <w:rFonts w:ascii="Times New Roman" w:eastAsia="Times New Roman" w:hAnsi="Times New Roman" w:cs="Times New Roman"/>
                <w:sz w:val="20"/>
                <w:szCs w:val="20"/>
                <w:lang w:val="en-GB" w:eastAsia="ru-RU"/>
              </w:rPr>
            </w:pPr>
            <w:r w:rsidRPr="00755F66">
              <w:rPr>
                <w:rFonts w:ascii="Times New Roman" w:eastAsia="Times New Roman" w:hAnsi="Times New Roman" w:cs="Times New Roman"/>
                <w:sz w:val="20"/>
                <w:szCs w:val="20"/>
                <w:lang w:val="en-GB" w:eastAsia="ru-RU"/>
              </w:rPr>
              <w:t xml:space="preserve">    sh tehingud kohaliku omavalitsuse üksusega</w:t>
            </w:r>
          </w:p>
        </w:tc>
        <w:tc>
          <w:tcPr>
            <w:tcW w:w="1260" w:type="dxa"/>
            <w:shd w:val="clear" w:color="auto" w:fill="auto"/>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b/>
                <w:bCs/>
                <w:color w:val="000000"/>
                <w:sz w:val="20"/>
                <w:szCs w:val="20"/>
              </w:rPr>
            </w:pPr>
            <w:r w:rsidRPr="004B46A4">
              <w:rPr>
                <w:rFonts w:ascii="Times New Roman" w:hAnsi="Times New Roman" w:cs="Times New Roman"/>
                <w:b/>
                <w:bCs/>
                <w:color w:val="000000"/>
                <w:sz w:val="20"/>
                <w:szCs w:val="20"/>
              </w:rPr>
              <w:t>127</w:t>
            </w:r>
          </w:p>
        </w:tc>
        <w:tc>
          <w:tcPr>
            <w:tcW w:w="1080" w:type="dxa"/>
            <w:shd w:val="clear" w:color="auto" w:fill="auto"/>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b/>
                <w:bCs/>
                <w:color w:val="000000"/>
                <w:sz w:val="20"/>
                <w:szCs w:val="20"/>
              </w:rPr>
            </w:pPr>
            <w:r w:rsidRPr="004B46A4">
              <w:rPr>
                <w:rFonts w:ascii="Times New Roman" w:hAnsi="Times New Roman" w:cs="Times New Roman"/>
                <w:b/>
                <w:bCs/>
                <w:color w:val="000000"/>
                <w:sz w:val="20"/>
                <w:szCs w:val="20"/>
              </w:rPr>
              <w:t>130</w:t>
            </w:r>
          </w:p>
        </w:tc>
        <w:tc>
          <w:tcPr>
            <w:tcW w:w="1260" w:type="dxa"/>
            <w:shd w:val="clear" w:color="auto" w:fill="auto"/>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b/>
                <w:bCs/>
                <w:color w:val="000000"/>
                <w:sz w:val="20"/>
                <w:szCs w:val="20"/>
              </w:rPr>
            </w:pPr>
            <w:r w:rsidRPr="004B46A4">
              <w:rPr>
                <w:rFonts w:ascii="Times New Roman" w:hAnsi="Times New Roman" w:cs="Times New Roman"/>
                <w:b/>
                <w:bCs/>
                <w:color w:val="000000"/>
                <w:sz w:val="20"/>
                <w:szCs w:val="20"/>
              </w:rPr>
              <w:t>135</w:t>
            </w:r>
          </w:p>
        </w:tc>
        <w:tc>
          <w:tcPr>
            <w:tcW w:w="1080" w:type="dxa"/>
            <w:shd w:val="clear" w:color="auto" w:fill="auto"/>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b/>
                <w:bCs/>
                <w:color w:val="000000"/>
                <w:sz w:val="20"/>
                <w:szCs w:val="20"/>
              </w:rPr>
            </w:pPr>
            <w:r w:rsidRPr="004B46A4">
              <w:rPr>
                <w:rFonts w:ascii="Times New Roman" w:hAnsi="Times New Roman" w:cs="Times New Roman"/>
                <w:b/>
                <w:bCs/>
                <w:color w:val="000000"/>
                <w:sz w:val="20"/>
                <w:szCs w:val="20"/>
              </w:rPr>
              <w:t>140</w:t>
            </w:r>
          </w:p>
        </w:tc>
        <w:tc>
          <w:tcPr>
            <w:tcW w:w="1080" w:type="dxa"/>
            <w:shd w:val="clear" w:color="auto" w:fill="auto"/>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b/>
                <w:bCs/>
                <w:color w:val="000000"/>
                <w:sz w:val="20"/>
                <w:szCs w:val="20"/>
              </w:rPr>
            </w:pPr>
            <w:r w:rsidRPr="004B46A4">
              <w:rPr>
                <w:rFonts w:ascii="Times New Roman" w:hAnsi="Times New Roman" w:cs="Times New Roman"/>
                <w:b/>
                <w:bCs/>
                <w:color w:val="000000"/>
                <w:sz w:val="20"/>
                <w:szCs w:val="20"/>
              </w:rPr>
              <w:t>145</w:t>
            </w:r>
          </w:p>
        </w:tc>
        <w:tc>
          <w:tcPr>
            <w:tcW w:w="1080" w:type="dxa"/>
            <w:shd w:val="clear" w:color="auto" w:fill="auto"/>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b/>
                <w:bCs/>
                <w:color w:val="000000"/>
                <w:sz w:val="20"/>
                <w:szCs w:val="20"/>
              </w:rPr>
            </w:pPr>
            <w:r w:rsidRPr="004B46A4">
              <w:rPr>
                <w:rFonts w:ascii="Times New Roman" w:hAnsi="Times New Roman" w:cs="Times New Roman"/>
                <w:b/>
                <w:bCs/>
                <w:color w:val="000000"/>
                <w:sz w:val="20"/>
                <w:szCs w:val="20"/>
              </w:rPr>
              <w:t>150</w:t>
            </w:r>
          </w:p>
        </w:tc>
      </w:tr>
      <w:tr w:rsidR="004B46A4" w:rsidRPr="00B32900" w:rsidTr="004B46A4">
        <w:trPr>
          <w:trHeight w:val="255"/>
        </w:trPr>
        <w:tc>
          <w:tcPr>
            <w:tcW w:w="3240" w:type="dxa"/>
            <w:shd w:val="clear" w:color="auto" w:fill="auto"/>
            <w:noWrap/>
            <w:vAlign w:val="center"/>
          </w:tcPr>
          <w:p w:rsidR="004B46A4" w:rsidRPr="00755F66" w:rsidRDefault="004B46A4" w:rsidP="00B32900">
            <w:pPr>
              <w:spacing w:after="0" w:line="240" w:lineRule="auto"/>
              <w:outlineLvl w:val="0"/>
              <w:rPr>
                <w:rFonts w:ascii="Times New Roman" w:eastAsia="Times New Roman" w:hAnsi="Times New Roman" w:cs="Times New Roman"/>
                <w:sz w:val="20"/>
                <w:szCs w:val="20"/>
                <w:lang w:val="en-GB" w:eastAsia="ru-RU"/>
              </w:rPr>
            </w:pPr>
            <w:r w:rsidRPr="00755F66">
              <w:rPr>
                <w:rFonts w:ascii="Times New Roman" w:eastAsia="Times New Roman" w:hAnsi="Times New Roman" w:cs="Times New Roman"/>
                <w:sz w:val="20"/>
                <w:szCs w:val="20"/>
                <w:lang w:val="en-GB" w:eastAsia="ru-RU"/>
              </w:rPr>
              <w:t xml:space="preserve">    sh tehingud muude arvestusüksusesse kuuluvate üksustega</w:t>
            </w:r>
          </w:p>
        </w:tc>
        <w:tc>
          <w:tcPr>
            <w:tcW w:w="1260" w:type="dxa"/>
            <w:shd w:val="clear" w:color="auto" w:fill="auto"/>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color w:val="000000"/>
                <w:sz w:val="20"/>
                <w:szCs w:val="20"/>
              </w:rPr>
            </w:pPr>
            <w:r w:rsidRPr="004B46A4">
              <w:rPr>
                <w:rFonts w:ascii="Times New Roman" w:hAnsi="Times New Roman" w:cs="Times New Roman"/>
                <w:color w:val="000000"/>
                <w:sz w:val="20"/>
                <w:szCs w:val="20"/>
              </w:rPr>
              <w:t>716</w:t>
            </w:r>
          </w:p>
        </w:tc>
        <w:tc>
          <w:tcPr>
            <w:tcW w:w="1080" w:type="dxa"/>
            <w:shd w:val="clear" w:color="auto" w:fill="auto"/>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color w:val="000000"/>
                <w:sz w:val="20"/>
                <w:szCs w:val="20"/>
              </w:rPr>
            </w:pPr>
            <w:r w:rsidRPr="004B46A4">
              <w:rPr>
                <w:rFonts w:ascii="Times New Roman" w:hAnsi="Times New Roman" w:cs="Times New Roman"/>
                <w:color w:val="000000"/>
                <w:sz w:val="20"/>
                <w:szCs w:val="20"/>
              </w:rPr>
              <w:t>716</w:t>
            </w:r>
          </w:p>
        </w:tc>
        <w:tc>
          <w:tcPr>
            <w:tcW w:w="1260" w:type="dxa"/>
            <w:shd w:val="clear" w:color="auto" w:fill="auto"/>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color w:val="000000"/>
                <w:sz w:val="20"/>
                <w:szCs w:val="20"/>
              </w:rPr>
            </w:pPr>
            <w:r w:rsidRPr="004B46A4">
              <w:rPr>
                <w:rFonts w:ascii="Times New Roman" w:hAnsi="Times New Roman" w:cs="Times New Roman"/>
                <w:color w:val="000000"/>
                <w:sz w:val="20"/>
                <w:szCs w:val="20"/>
              </w:rPr>
              <w:t>716</w:t>
            </w:r>
          </w:p>
        </w:tc>
        <w:tc>
          <w:tcPr>
            <w:tcW w:w="1080" w:type="dxa"/>
            <w:shd w:val="clear" w:color="auto" w:fill="auto"/>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color w:val="000000"/>
                <w:sz w:val="20"/>
                <w:szCs w:val="20"/>
              </w:rPr>
            </w:pPr>
            <w:r w:rsidRPr="004B46A4">
              <w:rPr>
                <w:rFonts w:ascii="Times New Roman" w:hAnsi="Times New Roman" w:cs="Times New Roman"/>
                <w:color w:val="000000"/>
                <w:sz w:val="20"/>
                <w:szCs w:val="20"/>
              </w:rPr>
              <w:t>716</w:t>
            </w:r>
          </w:p>
        </w:tc>
        <w:tc>
          <w:tcPr>
            <w:tcW w:w="1080" w:type="dxa"/>
            <w:shd w:val="clear" w:color="auto" w:fill="auto"/>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color w:val="000000"/>
                <w:sz w:val="20"/>
                <w:szCs w:val="20"/>
              </w:rPr>
            </w:pPr>
            <w:r w:rsidRPr="004B46A4">
              <w:rPr>
                <w:rFonts w:ascii="Times New Roman" w:hAnsi="Times New Roman" w:cs="Times New Roman"/>
                <w:color w:val="000000"/>
                <w:sz w:val="20"/>
                <w:szCs w:val="20"/>
              </w:rPr>
              <w:t>716</w:t>
            </w:r>
          </w:p>
        </w:tc>
        <w:tc>
          <w:tcPr>
            <w:tcW w:w="1080" w:type="dxa"/>
            <w:shd w:val="clear" w:color="auto" w:fill="auto"/>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color w:val="000000"/>
                <w:sz w:val="20"/>
                <w:szCs w:val="20"/>
              </w:rPr>
            </w:pPr>
            <w:r w:rsidRPr="004B46A4">
              <w:rPr>
                <w:rFonts w:ascii="Times New Roman" w:hAnsi="Times New Roman" w:cs="Times New Roman"/>
                <w:color w:val="000000"/>
                <w:sz w:val="20"/>
                <w:szCs w:val="20"/>
              </w:rPr>
              <w:t>716</w:t>
            </w:r>
          </w:p>
        </w:tc>
      </w:tr>
      <w:tr w:rsidR="004B46A4" w:rsidRPr="00B32900" w:rsidTr="004B46A4">
        <w:trPr>
          <w:trHeight w:val="255"/>
        </w:trPr>
        <w:tc>
          <w:tcPr>
            <w:tcW w:w="3240" w:type="dxa"/>
            <w:shd w:val="clear" w:color="auto" w:fill="auto"/>
            <w:noWrap/>
            <w:vAlign w:val="center"/>
          </w:tcPr>
          <w:p w:rsidR="004B46A4" w:rsidRPr="00755F66" w:rsidRDefault="004B46A4" w:rsidP="00B32900">
            <w:pPr>
              <w:spacing w:after="0" w:line="240" w:lineRule="auto"/>
              <w:outlineLvl w:val="0"/>
              <w:rPr>
                <w:rFonts w:ascii="Times New Roman" w:eastAsia="Times New Roman" w:hAnsi="Times New Roman" w:cs="Times New Roman"/>
                <w:i/>
                <w:iCs/>
                <w:sz w:val="20"/>
                <w:szCs w:val="20"/>
                <w:lang w:val="en-GB" w:eastAsia="ru-RU"/>
              </w:rPr>
            </w:pPr>
            <w:r w:rsidRPr="00755F66">
              <w:rPr>
                <w:rFonts w:ascii="Times New Roman" w:eastAsia="Times New Roman" w:hAnsi="Times New Roman" w:cs="Times New Roman"/>
                <w:i/>
                <w:iCs/>
                <w:sz w:val="20"/>
                <w:szCs w:val="20"/>
                <w:lang w:val="en-GB" w:eastAsia="ru-RU"/>
              </w:rPr>
              <w:t xml:space="preserve">    sh alates </w:t>
            </w:r>
            <w:r w:rsidRPr="00755F66">
              <w:rPr>
                <w:rFonts w:ascii="Times New Roman" w:eastAsia="Times New Roman" w:hAnsi="Times New Roman" w:cs="Times New Roman"/>
                <w:b/>
                <w:bCs/>
                <w:i/>
                <w:iCs/>
                <w:sz w:val="20"/>
                <w:szCs w:val="20"/>
                <w:lang w:val="en-GB" w:eastAsia="ru-RU"/>
              </w:rPr>
              <w:t>2012</w:t>
            </w:r>
            <w:r w:rsidRPr="00755F66">
              <w:rPr>
                <w:rFonts w:ascii="Times New Roman" w:eastAsia="Times New Roman" w:hAnsi="Times New Roman" w:cs="Times New Roman"/>
                <w:i/>
                <w:iCs/>
                <w:sz w:val="20"/>
                <w:szCs w:val="20"/>
                <w:lang w:val="en-GB" w:eastAsia="ru-RU"/>
              </w:rPr>
              <w:t xml:space="preserve"> katkestamatud kasutusrendimaksed (arvestusüksusesse mitte kuuluvatele üksustele)</w:t>
            </w:r>
          </w:p>
        </w:tc>
        <w:tc>
          <w:tcPr>
            <w:tcW w:w="1260" w:type="dxa"/>
            <w:shd w:val="clear" w:color="auto" w:fill="auto"/>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color w:val="000000"/>
                <w:sz w:val="20"/>
                <w:szCs w:val="20"/>
              </w:rPr>
            </w:pPr>
          </w:p>
        </w:tc>
        <w:tc>
          <w:tcPr>
            <w:tcW w:w="1080" w:type="dxa"/>
            <w:shd w:val="clear" w:color="auto" w:fill="auto"/>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color w:val="000000"/>
                <w:sz w:val="20"/>
                <w:szCs w:val="20"/>
              </w:rPr>
            </w:pPr>
          </w:p>
        </w:tc>
        <w:tc>
          <w:tcPr>
            <w:tcW w:w="1260" w:type="dxa"/>
            <w:shd w:val="clear" w:color="auto" w:fill="auto"/>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color w:val="000000"/>
                <w:sz w:val="20"/>
                <w:szCs w:val="20"/>
              </w:rPr>
            </w:pPr>
          </w:p>
        </w:tc>
        <w:tc>
          <w:tcPr>
            <w:tcW w:w="1080" w:type="dxa"/>
            <w:shd w:val="clear" w:color="auto" w:fill="auto"/>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color w:val="000000"/>
                <w:sz w:val="20"/>
                <w:szCs w:val="20"/>
              </w:rPr>
            </w:pPr>
          </w:p>
        </w:tc>
        <w:tc>
          <w:tcPr>
            <w:tcW w:w="1080" w:type="dxa"/>
            <w:shd w:val="clear" w:color="auto" w:fill="auto"/>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color w:val="000000"/>
                <w:sz w:val="20"/>
                <w:szCs w:val="20"/>
              </w:rPr>
            </w:pPr>
          </w:p>
        </w:tc>
        <w:tc>
          <w:tcPr>
            <w:tcW w:w="1080" w:type="dxa"/>
            <w:shd w:val="clear" w:color="auto" w:fill="auto"/>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color w:val="000000"/>
                <w:sz w:val="20"/>
                <w:szCs w:val="20"/>
              </w:rPr>
            </w:pPr>
          </w:p>
        </w:tc>
      </w:tr>
      <w:tr w:rsidR="004B46A4" w:rsidRPr="00B32900" w:rsidTr="004B46A4">
        <w:trPr>
          <w:trHeight w:val="255"/>
        </w:trPr>
        <w:tc>
          <w:tcPr>
            <w:tcW w:w="3240" w:type="dxa"/>
            <w:shd w:val="clear" w:color="auto" w:fill="auto"/>
            <w:noWrap/>
            <w:vAlign w:val="center"/>
          </w:tcPr>
          <w:p w:rsidR="004B46A4" w:rsidRPr="00755F66" w:rsidRDefault="004B46A4" w:rsidP="00B32900">
            <w:pPr>
              <w:spacing w:after="0" w:line="240" w:lineRule="auto"/>
              <w:outlineLvl w:val="0"/>
              <w:rPr>
                <w:rFonts w:ascii="Times New Roman" w:eastAsia="Times New Roman" w:hAnsi="Times New Roman" w:cs="Times New Roman"/>
                <w:b/>
                <w:bCs/>
                <w:sz w:val="20"/>
                <w:szCs w:val="20"/>
                <w:lang w:val="ru-RU" w:eastAsia="ru-RU"/>
              </w:rPr>
            </w:pPr>
            <w:r w:rsidRPr="00755F66">
              <w:rPr>
                <w:rFonts w:ascii="Times New Roman" w:eastAsia="Times New Roman" w:hAnsi="Times New Roman" w:cs="Times New Roman"/>
                <w:b/>
                <w:bCs/>
                <w:sz w:val="20"/>
                <w:szCs w:val="20"/>
                <w:lang w:val="ru-RU" w:eastAsia="ru-RU"/>
              </w:rPr>
              <w:t>Põhitegevustulem</w:t>
            </w:r>
          </w:p>
        </w:tc>
        <w:tc>
          <w:tcPr>
            <w:tcW w:w="1260" w:type="dxa"/>
            <w:shd w:val="clear" w:color="auto" w:fill="auto"/>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b/>
                <w:bCs/>
                <w:color w:val="000000"/>
                <w:sz w:val="20"/>
                <w:szCs w:val="20"/>
              </w:rPr>
            </w:pPr>
            <w:r w:rsidRPr="004B46A4">
              <w:rPr>
                <w:rFonts w:ascii="Times New Roman" w:hAnsi="Times New Roman" w:cs="Times New Roman"/>
                <w:b/>
                <w:bCs/>
                <w:color w:val="000000"/>
                <w:sz w:val="20"/>
                <w:szCs w:val="20"/>
              </w:rPr>
              <w:t>960 324</w:t>
            </w:r>
          </w:p>
        </w:tc>
        <w:tc>
          <w:tcPr>
            <w:tcW w:w="1080" w:type="dxa"/>
            <w:shd w:val="clear" w:color="auto" w:fill="auto"/>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b/>
                <w:bCs/>
                <w:color w:val="000000"/>
                <w:sz w:val="20"/>
                <w:szCs w:val="20"/>
              </w:rPr>
            </w:pPr>
            <w:r w:rsidRPr="004B46A4">
              <w:rPr>
                <w:rFonts w:ascii="Times New Roman" w:hAnsi="Times New Roman" w:cs="Times New Roman"/>
                <w:b/>
                <w:bCs/>
                <w:color w:val="000000"/>
                <w:sz w:val="20"/>
                <w:szCs w:val="20"/>
              </w:rPr>
              <w:t>529 760</w:t>
            </w:r>
          </w:p>
        </w:tc>
        <w:tc>
          <w:tcPr>
            <w:tcW w:w="1260" w:type="dxa"/>
            <w:shd w:val="clear" w:color="auto" w:fill="auto"/>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b/>
                <w:bCs/>
                <w:color w:val="000000"/>
                <w:sz w:val="20"/>
                <w:szCs w:val="20"/>
              </w:rPr>
            </w:pPr>
            <w:r w:rsidRPr="004B46A4">
              <w:rPr>
                <w:rFonts w:ascii="Times New Roman" w:hAnsi="Times New Roman" w:cs="Times New Roman"/>
                <w:b/>
                <w:bCs/>
                <w:color w:val="000000"/>
                <w:sz w:val="20"/>
                <w:szCs w:val="20"/>
              </w:rPr>
              <w:t>200 000</w:t>
            </w:r>
          </w:p>
        </w:tc>
        <w:tc>
          <w:tcPr>
            <w:tcW w:w="1080" w:type="dxa"/>
            <w:shd w:val="clear" w:color="auto" w:fill="auto"/>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b/>
                <w:bCs/>
                <w:color w:val="000000"/>
                <w:sz w:val="20"/>
                <w:szCs w:val="20"/>
              </w:rPr>
            </w:pPr>
            <w:r w:rsidRPr="004B46A4">
              <w:rPr>
                <w:rFonts w:ascii="Times New Roman" w:hAnsi="Times New Roman" w:cs="Times New Roman"/>
                <w:b/>
                <w:bCs/>
                <w:color w:val="000000"/>
                <w:sz w:val="20"/>
                <w:szCs w:val="20"/>
              </w:rPr>
              <w:t>300 000</w:t>
            </w:r>
          </w:p>
        </w:tc>
        <w:tc>
          <w:tcPr>
            <w:tcW w:w="1080" w:type="dxa"/>
            <w:shd w:val="clear" w:color="auto" w:fill="auto"/>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b/>
                <w:bCs/>
                <w:color w:val="000000"/>
                <w:sz w:val="20"/>
                <w:szCs w:val="20"/>
              </w:rPr>
            </w:pPr>
            <w:r w:rsidRPr="004B46A4">
              <w:rPr>
                <w:rFonts w:ascii="Times New Roman" w:hAnsi="Times New Roman" w:cs="Times New Roman"/>
                <w:b/>
                <w:bCs/>
                <w:color w:val="000000"/>
                <w:sz w:val="20"/>
                <w:szCs w:val="20"/>
              </w:rPr>
              <w:t>400 000</w:t>
            </w:r>
          </w:p>
        </w:tc>
        <w:tc>
          <w:tcPr>
            <w:tcW w:w="1080" w:type="dxa"/>
            <w:shd w:val="clear" w:color="auto" w:fill="auto"/>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b/>
                <w:bCs/>
                <w:color w:val="000000"/>
                <w:sz w:val="20"/>
                <w:szCs w:val="20"/>
              </w:rPr>
            </w:pPr>
            <w:r w:rsidRPr="004B46A4">
              <w:rPr>
                <w:rFonts w:ascii="Times New Roman" w:hAnsi="Times New Roman" w:cs="Times New Roman"/>
                <w:b/>
                <w:bCs/>
                <w:color w:val="000000"/>
                <w:sz w:val="20"/>
                <w:szCs w:val="20"/>
              </w:rPr>
              <w:t>500 000</w:t>
            </w:r>
          </w:p>
        </w:tc>
      </w:tr>
      <w:tr w:rsidR="004B46A4" w:rsidRPr="00B32900" w:rsidTr="004B46A4">
        <w:trPr>
          <w:trHeight w:val="255"/>
        </w:trPr>
        <w:tc>
          <w:tcPr>
            <w:tcW w:w="3240" w:type="dxa"/>
            <w:shd w:val="clear" w:color="auto" w:fill="auto"/>
            <w:vAlign w:val="bottom"/>
          </w:tcPr>
          <w:p w:rsidR="004B46A4" w:rsidRPr="00755F66" w:rsidRDefault="004B46A4" w:rsidP="00B32900">
            <w:pPr>
              <w:spacing w:after="0" w:line="240" w:lineRule="auto"/>
              <w:outlineLvl w:val="0"/>
              <w:rPr>
                <w:rFonts w:ascii="Times New Roman" w:eastAsia="Times New Roman" w:hAnsi="Times New Roman" w:cs="Times New Roman"/>
                <w:b/>
                <w:bCs/>
                <w:sz w:val="20"/>
                <w:szCs w:val="20"/>
                <w:lang w:val="ru-RU" w:eastAsia="ru-RU"/>
              </w:rPr>
            </w:pPr>
            <w:r w:rsidRPr="00755F66">
              <w:rPr>
                <w:rFonts w:ascii="Times New Roman" w:eastAsia="Times New Roman" w:hAnsi="Times New Roman" w:cs="Times New Roman"/>
                <w:b/>
                <w:bCs/>
                <w:sz w:val="20"/>
                <w:szCs w:val="20"/>
                <w:lang w:val="ru-RU" w:eastAsia="ru-RU"/>
              </w:rPr>
              <w:t>Investeerimistegevus kokku (+/-)</w:t>
            </w:r>
          </w:p>
        </w:tc>
        <w:tc>
          <w:tcPr>
            <w:tcW w:w="1260" w:type="dxa"/>
            <w:shd w:val="clear" w:color="auto" w:fill="auto"/>
            <w:noWrap/>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b/>
                <w:bCs/>
                <w:color w:val="000000"/>
                <w:sz w:val="20"/>
                <w:szCs w:val="20"/>
              </w:rPr>
            </w:pPr>
            <w:r w:rsidRPr="004B46A4">
              <w:rPr>
                <w:rFonts w:ascii="Times New Roman" w:hAnsi="Times New Roman" w:cs="Times New Roman"/>
                <w:b/>
                <w:bCs/>
                <w:color w:val="000000"/>
                <w:sz w:val="20"/>
                <w:szCs w:val="20"/>
              </w:rPr>
              <w:t>-607 726</w:t>
            </w:r>
          </w:p>
        </w:tc>
        <w:tc>
          <w:tcPr>
            <w:tcW w:w="1080" w:type="dxa"/>
            <w:shd w:val="clear" w:color="auto" w:fill="auto"/>
            <w:noWrap/>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b/>
                <w:bCs/>
                <w:color w:val="000000"/>
                <w:sz w:val="20"/>
                <w:szCs w:val="20"/>
              </w:rPr>
            </w:pPr>
            <w:r w:rsidRPr="004B46A4">
              <w:rPr>
                <w:rFonts w:ascii="Times New Roman" w:hAnsi="Times New Roman" w:cs="Times New Roman"/>
                <w:b/>
                <w:bCs/>
                <w:color w:val="000000"/>
                <w:sz w:val="20"/>
                <w:szCs w:val="20"/>
              </w:rPr>
              <w:t>3 443 390</w:t>
            </w:r>
          </w:p>
        </w:tc>
        <w:tc>
          <w:tcPr>
            <w:tcW w:w="1260" w:type="dxa"/>
            <w:shd w:val="clear" w:color="auto" w:fill="auto"/>
            <w:noWrap/>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b/>
                <w:bCs/>
                <w:color w:val="000000"/>
                <w:sz w:val="20"/>
                <w:szCs w:val="20"/>
              </w:rPr>
            </w:pPr>
            <w:r w:rsidRPr="004B46A4">
              <w:rPr>
                <w:rFonts w:ascii="Times New Roman" w:hAnsi="Times New Roman" w:cs="Times New Roman"/>
                <w:b/>
                <w:bCs/>
                <w:color w:val="000000"/>
                <w:sz w:val="20"/>
                <w:szCs w:val="20"/>
              </w:rPr>
              <w:t>-150 000</w:t>
            </w:r>
          </w:p>
        </w:tc>
        <w:tc>
          <w:tcPr>
            <w:tcW w:w="1080" w:type="dxa"/>
            <w:shd w:val="clear" w:color="auto" w:fill="auto"/>
            <w:noWrap/>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b/>
                <w:bCs/>
                <w:color w:val="000000"/>
                <w:sz w:val="20"/>
                <w:szCs w:val="20"/>
              </w:rPr>
            </w:pPr>
            <w:r w:rsidRPr="004B46A4">
              <w:rPr>
                <w:rFonts w:ascii="Times New Roman" w:hAnsi="Times New Roman" w:cs="Times New Roman"/>
                <w:b/>
                <w:bCs/>
                <w:color w:val="000000"/>
                <w:sz w:val="20"/>
                <w:szCs w:val="20"/>
              </w:rPr>
              <w:t>-200 000</w:t>
            </w:r>
          </w:p>
        </w:tc>
        <w:tc>
          <w:tcPr>
            <w:tcW w:w="1080" w:type="dxa"/>
            <w:shd w:val="clear" w:color="auto" w:fill="auto"/>
            <w:noWrap/>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b/>
                <w:bCs/>
                <w:color w:val="000000"/>
                <w:sz w:val="20"/>
                <w:szCs w:val="20"/>
              </w:rPr>
            </w:pPr>
            <w:r w:rsidRPr="004B46A4">
              <w:rPr>
                <w:rFonts w:ascii="Times New Roman" w:hAnsi="Times New Roman" w:cs="Times New Roman"/>
                <w:b/>
                <w:bCs/>
                <w:color w:val="000000"/>
                <w:sz w:val="20"/>
                <w:szCs w:val="20"/>
              </w:rPr>
              <w:t>-200 000</w:t>
            </w:r>
          </w:p>
        </w:tc>
        <w:tc>
          <w:tcPr>
            <w:tcW w:w="1080" w:type="dxa"/>
            <w:shd w:val="clear" w:color="auto" w:fill="auto"/>
            <w:noWrap/>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b/>
                <w:bCs/>
                <w:color w:val="000000"/>
                <w:sz w:val="20"/>
                <w:szCs w:val="20"/>
              </w:rPr>
            </w:pPr>
            <w:r w:rsidRPr="004B46A4">
              <w:rPr>
                <w:rFonts w:ascii="Times New Roman" w:hAnsi="Times New Roman" w:cs="Times New Roman"/>
                <w:b/>
                <w:bCs/>
                <w:color w:val="000000"/>
                <w:sz w:val="20"/>
                <w:szCs w:val="20"/>
              </w:rPr>
              <w:t>-200 000</w:t>
            </w:r>
          </w:p>
        </w:tc>
      </w:tr>
      <w:tr w:rsidR="004B46A4" w:rsidRPr="00B32900" w:rsidTr="004B46A4">
        <w:trPr>
          <w:trHeight w:val="255"/>
        </w:trPr>
        <w:tc>
          <w:tcPr>
            <w:tcW w:w="3240" w:type="dxa"/>
            <w:shd w:val="clear" w:color="auto" w:fill="auto"/>
            <w:vAlign w:val="bottom"/>
          </w:tcPr>
          <w:p w:rsidR="004B46A4" w:rsidRPr="00755F66" w:rsidRDefault="004B46A4" w:rsidP="00B32900">
            <w:pPr>
              <w:spacing w:after="0" w:line="240" w:lineRule="auto"/>
              <w:outlineLvl w:val="0"/>
              <w:rPr>
                <w:rFonts w:ascii="Times New Roman" w:eastAsia="Times New Roman" w:hAnsi="Times New Roman" w:cs="Times New Roman"/>
                <w:b/>
                <w:bCs/>
                <w:sz w:val="20"/>
                <w:szCs w:val="20"/>
                <w:lang w:val="ru-RU" w:eastAsia="ru-RU"/>
              </w:rPr>
            </w:pPr>
            <w:r w:rsidRPr="00755F66">
              <w:rPr>
                <w:rFonts w:ascii="Times New Roman" w:eastAsia="Times New Roman" w:hAnsi="Times New Roman" w:cs="Times New Roman"/>
                <w:b/>
                <w:bCs/>
                <w:sz w:val="20"/>
                <w:szCs w:val="20"/>
                <w:lang w:val="ru-RU" w:eastAsia="ru-RU"/>
              </w:rPr>
              <w:t>Eelarve tulem</w:t>
            </w:r>
          </w:p>
        </w:tc>
        <w:tc>
          <w:tcPr>
            <w:tcW w:w="1260" w:type="dxa"/>
            <w:shd w:val="clear" w:color="auto" w:fill="auto"/>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b/>
                <w:bCs/>
                <w:color w:val="000000"/>
                <w:sz w:val="20"/>
                <w:szCs w:val="20"/>
              </w:rPr>
            </w:pPr>
            <w:r w:rsidRPr="004B46A4">
              <w:rPr>
                <w:rFonts w:ascii="Times New Roman" w:hAnsi="Times New Roman" w:cs="Times New Roman"/>
                <w:b/>
                <w:bCs/>
                <w:color w:val="000000"/>
                <w:sz w:val="20"/>
                <w:szCs w:val="20"/>
              </w:rPr>
              <w:t>352 598</w:t>
            </w:r>
          </w:p>
        </w:tc>
        <w:tc>
          <w:tcPr>
            <w:tcW w:w="1080" w:type="dxa"/>
            <w:shd w:val="clear" w:color="auto" w:fill="auto"/>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b/>
                <w:bCs/>
                <w:color w:val="000000"/>
                <w:sz w:val="20"/>
                <w:szCs w:val="20"/>
              </w:rPr>
            </w:pPr>
            <w:r w:rsidRPr="004B46A4">
              <w:rPr>
                <w:rFonts w:ascii="Times New Roman" w:hAnsi="Times New Roman" w:cs="Times New Roman"/>
                <w:b/>
                <w:bCs/>
                <w:color w:val="000000"/>
                <w:sz w:val="20"/>
                <w:szCs w:val="20"/>
              </w:rPr>
              <w:t>3 973 150</w:t>
            </w:r>
          </w:p>
        </w:tc>
        <w:tc>
          <w:tcPr>
            <w:tcW w:w="1260" w:type="dxa"/>
            <w:shd w:val="clear" w:color="auto" w:fill="auto"/>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b/>
                <w:bCs/>
                <w:color w:val="000000"/>
                <w:sz w:val="20"/>
                <w:szCs w:val="20"/>
              </w:rPr>
            </w:pPr>
            <w:r w:rsidRPr="004B46A4">
              <w:rPr>
                <w:rFonts w:ascii="Times New Roman" w:hAnsi="Times New Roman" w:cs="Times New Roman"/>
                <w:b/>
                <w:bCs/>
                <w:color w:val="000000"/>
                <w:sz w:val="20"/>
                <w:szCs w:val="20"/>
              </w:rPr>
              <w:t>50 000</w:t>
            </w:r>
          </w:p>
        </w:tc>
        <w:tc>
          <w:tcPr>
            <w:tcW w:w="1080" w:type="dxa"/>
            <w:shd w:val="clear" w:color="auto" w:fill="auto"/>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b/>
                <w:bCs/>
                <w:color w:val="000000"/>
                <w:sz w:val="20"/>
                <w:szCs w:val="20"/>
              </w:rPr>
            </w:pPr>
            <w:r w:rsidRPr="004B46A4">
              <w:rPr>
                <w:rFonts w:ascii="Times New Roman" w:hAnsi="Times New Roman" w:cs="Times New Roman"/>
                <w:b/>
                <w:bCs/>
                <w:color w:val="000000"/>
                <w:sz w:val="20"/>
                <w:szCs w:val="20"/>
              </w:rPr>
              <w:t>100 000</w:t>
            </w:r>
          </w:p>
        </w:tc>
        <w:tc>
          <w:tcPr>
            <w:tcW w:w="1080" w:type="dxa"/>
            <w:shd w:val="clear" w:color="auto" w:fill="auto"/>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b/>
                <w:bCs/>
                <w:color w:val="000000"/>
                <w:sz w:val="20"/>
                <w:szCs w:val="20"/>
              </w:rPr>
            </w:pPr>
            <w:r w:rsidRPr="004B46A4">
              <w:rPr>
                <w:rFonts w:ascii="Times New Roman" w:hAnsi="Times New Roman" w:cs="Times New Roman"/>
                <w:b/>
                <w:bCs/>
                <w:color w:val="000000"/>
                <w:sz w:val="20"/>
                <w:szCs w:val="20"/>
              </w:rPr>
              <w:t>200 000</w:t>
            </w:r>
          </w:p>
        </w:tc>
        <w:tc>
          <w:tcPr>
            <w:tcW w:w="1080" w:type="dxa"/>
            <w:shd w:val="clear" w:color="auto" w:fill="auto"/>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b/>
                <w:bCs/>
                <w:color w:val="000000"/>
                <w:sz w:val="20"/>
                <w:szCs w:val="20"/>
              </w:rPr>
            </w:pPr>
            <w:r w:rsidRPr="004B46A4">
              <w:rPr>
                <w:rFonts w:ascii="Times New Roman" w:hAnsi="Times New Roman" w:cs="Times New Roman"/>
                <w:b/>
                <w:bCs/>
                <w:color w:val="000000"/>
                <w:sz w:val="20"/>
                <w:szCs w:val="20"/>
              </w:rPr>
              <w:t>300 000</w:t>
            </w:r>
          </w:p>
        </w:tc>
      </w:tr>
      <w:tr w:rsidR="004B46A4" w:rsidRPr="00B32900" w:rsidTr="004B46A4">
        <w:trPr>
          <w:trHeight w:val="335"/>
        </w:trPr>
        <w:tc>
          <w:tcPr>
            <w:tcW w:w="3240" w:type="dxa"/>
            <w:shd w:val="clear" w:color="auto" w:fill="auto"/>
            <w:vAlign w:val="bottom"/>
          </w:tcPr>
          <w:p w:rsidR="004B46A4" w:rsidRPr="00755F66" w:rsidRDefault="004B46A4" w:rsidP="00B32900">
            <w:pPr>
              <w:spacing w:after="0" w:line="240" w:lineRule="auto"/>
              <w:outlineLvl w:val="0"/>
              <w:rPr>
                <w:rFonts w:ascii="Times New Roman" w:eastAsia="Times New Roman" w:hAnsi="Times New Roman" w:cs="Times New Roman"/>
                <w:b/>
                <w:bCs/>
                <w:sz w:val="20"/>
                <w:szCs w:val="20"/>
                <w:lang w:val="ru-RU" w:eastAsia="ru-RU"/>
              </w:rPr>
            </w:pPr>
            <w:r w:rsidRPr="00755F66">
              <w:rPr>
                <w:rFonts w:ascii="Times New Roman" w:eastAsia="Times New Roman" w:hAnsi="Times New Roman" w:cs="Times New Roman"/>
                <w:b/>
                <w:bCs/>
                <w:sz w:val="20"/>
                <w:szCs w:val="20"/>
                <w:lang w:val="ru-RU" w:eastAsia="ru-RU"/>
              </w:rPr>
              <w:t>Finantseerimistegevus (-/+)</w:t>
            </w:r>
          </w:p>
        </w:tc>
        <w:tc>
          <w:tcPr>
            <w:tcW w:w="1260" w:type="dxa"/>
            <w:shd w:val="clear" w:color="auto" w:fill="auto"/>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b/>
                <w:bCs/>
                <w:color w:val="000000"/>
                <w:sz w:val="20"/>
                <w:szCs w:val="20"/>
              </w:rPr>
            </w:pPr>
            <w:r w:rsidRPr="004B46A4">
              <w:rPr>
                <w:rFonts w:ascii="Times New Roman" w:hAnsi="Times New Roman" w:cs="Times New Roman"/>
                <w:b/>
                <w:bCs/>
                <w:color w:val="000000"/>
                <w:sz w:val="20"/>
                <w:szCs w:val="20"/>
              </w:rPr>
              <w:t>4 000 000</w:t>
            </w:r>
          </w:p>
        </w:tc>
        <w:tc>
          <w:tcPr>
            <w:tcW w:w="1080" w:type="dxa"/>
            <w:shd w:val="clear" w:color="auto" w:fill="auto"/>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b/>
                <w:bCs/>
                <w:color w:val="000000"/>
                <w:sz w:val="20"/>
                <w:szCs w:val="20"/>
              </w:rPr>
            </w:pPr>
            <w:r w:rsidRPr="004B46A4">
              <w:rPr>
                <w:rFonts w:ascii="Times New Roman" w:hAnsi="Times New Roman" w:cs="Times New Roman"/>
                <w:b/>
                <w:bCs/>
                <w:color w:val="000000"/>
                <w:sz w:val="20"/>
                <w:szCs w:val="20"/>
              </w:rPr>
              <w:t>-3 031 737</w:t>
            </w:r>
          </w:p>
        </w:tc>
        <w:tc>
          <w:tcPr>
            <w:tcW w:w="1260" w:type="dxa"/>
            <w:shd w:val="clear" w:color="auto" w:fill="auto"/>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b/>
                <w:bCs/>
                <w:color w:val="000000"/>
                <w:sz w:val="20"/>
                <w:szCs w:val="20"/>
              </w:rPr>
            </w:pPr>
            <w:r w:rsidRPr="004B46A4">
              <w:rPr>
                <w:rFonts w:ascii="Times New Roman" w:hAnsi="Times New Roman" w:cs="Times New Roman"/>
                <w:b/>
                <w:bCs/>
                <w:color w:val="000000"/>
                <w:sz w:val="20"/>
                <w:szCs w:val="20"/>
              </w:rPr>
              <w:t>-210 526</w:t>
            </w:r>
          </w:p>
        </w:tc>
        <w:tc>
          <w:tcPr>
            <w:tcW w:w="1080" w:type="dxa"/>
            <w:shd w:val="clear" w:color="auto" w:fill="auto"/>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b/>
                <w:bCs/>
                <w:color w:val="000000"/>
                <w:sz w:val="20"/>
                <w:szCs w:val="20"/>
              </w:rPr>
            </w:pPr>
            <w:r w:rsidRPr="004B46A4">
              <w:rPr>
                <w:rFonts w:ascii="Times New Roman" w:hAnsi="Times New Roman" w:cs="Times New Roman"/>
                <w:b/>
                <w:bCs/>
                <w:color w:val="000000"/>
                <w:sz w:val="20"/>
                <w:szCs w:val="20"/>
              </w:rPr>
              <w:t>-210 526</w:t>
            </w:r>
          </w:p>
        </w:tc>
        <w:tc>
          <w:tcPr>
            <w:tcW w:w="1080" w:type="dxa"/>
            <w:shd w:val="clear" w:color="auto" w:fill="auto"/>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b/>
                <w:bCs/>
                <w:color w:val="000000"/>
                <w:sz w:val="20"/>
                <w:szCs w:val="20"/>
              </w:rPr>
            </w:pPr>
            <w:r w:rsidRPr="004B46A4">
              <w:rPr>
                <w:rFonts w:ascii="Times New Roman" w:hAnsi="Times New Roman" w:cs="Times New Roman"/>
                <w:b/>
                <w:bCs/>
                <w:color w:val="000000"/>
                <w:sz w:val="20"/>
                <w:szCs w:val="20"/>
              </w:rPr>
              <w:t>-210 526</w:t>
            </w:r>
          </w:p>
        </w:tc>
        <w:tc>
          <w:tcPr>
            <w:tcW w:w="1080" w:type="dxa"/>
            <w:shd w:val="clear" w:color="auto" w:fill="auto"/>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b/>
                <w:bCs/>
                <w:color w:val="000000"/>
                <w:sz w:val="20"/>
                <w:szCs w:val="20"/>
              </w:rPr>
            </w:pPr>
            <w:r w:rsidRPr="004B46A4">
              <w:rPr>
                <w:rFonts w:ascii="Times New Roman" w:hAnsi="Times New Roman" w:cs="Times New Roman"/>
                <w:b/>
                <w:bCs/>
                <w:color w:val="000000"/>
                <w:sz w:val="20"/>
                <w:szCs w:val="20"/>
              </w:rPr>
              <w:t>-210 526</w:t>
            </w:r>
          </w:p>
        </w:tc>
      </w:tr>
      <w:tr w:rsidR="004B46A4" w:rsidRPr="00B32900" w:rsidTr="004B46A4">
        <w:trPr>
          <w:trHeight w:val="510"/>
        </w:trPr>
        <w:tc>
          <w:tcPr>
            <w:tcW w:w="3240" w:type="dxa"/>
            <w:shd w:val="clear" w:color="auto" w:fill="auto"/>
            <w:vAlign w:val="bottom"/>
          </w:tcPr>
          <w:p w:rsidR="004B46A4" w:rsidRPr="00755F66" w:rsidRDefault="004B46A4" w:rsidP="00B32900">
            <w:pPr>
              <w:spacing w:after="0" w:line="240" w:lineRule="auto"/>
              <w:outlineLvl w:val="0"/>
              <w:rPr>
                <w:rFonts w:ascii="Times New Roman" w:eastAsia="Times New Roman" w:hAnsi="Times New Roman" w:cs="Times New Roman"/>
                <w:b/>
                <w:bCs/>
                <w:sz w:val="20"/>
                <w:szCs w:val="20"/>
                <w:lang w:val="en-GB" w:eastAsia="ru-RU"/>
              </w:rPr>
            </w:pPr>
            <w:r w:rsidRPr="00755F66">
              <w:rPr>
                <w:rFonts w:ascii="Times New Roman" w:eastAsia="Times New Roman" w:hAnsi="Times New Roman" w:cs="Times New Roman"/>
                <w:b/>
                <w:bCs/>
                <w:sz w:val="20"/>
                <w:szCs w:val="20"/>
                <w:lang w:val="en-GB" w:eastAsia="ru-RU"/>
              </w:rPr>
              <w:t>Likviidsete varade muutus (+ suurenemine, - vähenemine)</w:t>
            </w:r>
          </w:p>
        </w:tc>
        <w:tc>
          <w:tcPr>
            <w:tcW w:w="1260" w:type="dxa"/>
            <w:shd w:val="clear" w:color="auto" w:fill="auto"/>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color w:val="000000"/>
                <w:sz w:val="20"/>
                <w:szCs w:val="20"/>
              </w:rPr>
            </w:pPr>
            <w:r w:rsidRPr="004B46A4">
              <w:rPr>
                <w:rFonts w:ascii="Times New Roman" w:hAnsi="Times New Roman" w:cs="Times New Roman"/>
                <w:color w:val="000000"/>
                <w:sz w:val="20"/>
                <w:szCs w:val="20"/>
              </w:rPr>
              <w:t>174 439</w:t>
            </w:r>
          </w:p>
        </w:tc>
        <w:tc>
          <w:tcPr>
            <w:tcW w:w="1080" w:type="dxa"/>
            <w:shd w:val="clear" w:color="auto" w:fill="auto"/>
            <w:noWrap/>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color w:val="000000"/>
                <w:sz w:val="20"/>
                <w:szCs w:val="20"/>
              </w:rPr>
            </w:pPr>
            <w:r w:rsidRPr="004B46A4">
              <w:rPr>
                <w:rFonts w:ascii="Times New Roman" w:hAnsi="Times New Roman" w:cs="Times New Roman"/>
                <w:color w:val="000000"/>
                <w:sz w:val="20"/>
                <w:szCs w:val="20"/>
              </w:rPr>
              <w:t>400 000</w:t>
            </w:r>
          </w:p>
        </w:tc>
        <w:tc>
          <w:tcPr>
            <w:tcW w:w="1260" w:type="dxa"/>
            <w:shd w:val="clear" w:color="auto" w:fill="auto"/>
            <w:noWrap/>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color w:val="000000"/>
                <w:sz w:val="20"/>
                <w:szCs w:val="20"/>
              </w:rPr>
            </w:pPr>
            <w:r w:rsidRPr="004B46A4">
              <w:rPr>
                <w:rFonts w:ascii="Times New Roman" w:hAnsi="Times New Roman" w:cs="Times New Roman"/>
                <w:color w:val="000000"/>
                <w:sz w:val="20"/>
                <w:szCs w:val="20"/>
              </w:rPr>
              <w:t>200 000</w:t>
            </w:r>
          </w:p>
        </w:tc>
        <w:tc>
          <w:tcPr>
            <w:tcW w:w="1080" w:type="dxa"/>
            <w:shd w:val="clear" w:color="auto" w:fill="auto"/>
            <w:noWrap/>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color w:val="000000"/>
                <w:sz w:val="20"/>
                <w:szCs w:val="20"/>
              </w:rPr>
            </w:pPr>
            <w:r w:rsidRPr="004B46A4">
              <w:rPr>
                <w:rFonts w:ascii="Times New Roman" w:hAnsi="Times New Roman" w:cs="Times New Roman"/>
                <w:color w:val="000000"/>
                <w:sz w:val="20"/>
                <w:szCs w:val="20"/>
              </w:rPr>
              <w:t>200 000</w:t>
            </w:r>
          </w:p>
        </w:tc>
        <w:tc>
          <w:tcPr>
            <w:tcW w:w="1080" w:type="dxa"/>
            <w:shd w:val="clear" w:color="auto" w:fill="auto"/>
            <w:noWrap/>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color w:val="000000"/>
                <w:sz w:val="20"/>
                <w:szCs w:val="20"/>
              </w:rPr>
            </w:pPr>
            <w:r w:rsidRPr="004B46A4">
              <w:rPr>
                <w:rFonts w:ascii="Times New Roman" w:hAnsi="Times New Roman" w:cs="Times New Roman"/>
                <w:color w:val="000000"/>
                <w:sz w:val="20"/>
                <w:szCs w:val="20"/>
              </w:rPr>
              <w:t>200 000</w:t>
            </w:r>
          </w:p>
        </w:tc>
        <w:tc>
          <w:tcPr>
            <w:tcW w:w="1080" w:type="dxa"/>
            <w:shd w:val="clear" w:color="auto" w:fill="auto"/>
            <w:noWrap/>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color w:val="000000"/>
                <w:sz w:val="20"/>
                <w:szCs w:val="20"/>
              </w:rPr>
            </w:pPr>
            <w:r w:rsidRPr="004B46A4">
              <w:rPr>
                <w:rFonts w:ascii="Times New Roman" w:hAnsi="Times New Roman" w:cs="Times New Roman"/>
                <w:color w:val="000000"/>
                <w:sz w:val="20"/>
                <w:szCs w:val="20"/>
              </w:rPr>
              <w:t>200 000</w:t>
            </w:r>
          </w:p>
        </w:tc>
      </w:tr>
      <w:tr w:rsidR="004B46A4" w:rsidRPr="00B32900" w:rsidTr="004B46A4">
        <w:trPr>
          <w:trHeight w:val="510"/>
        </w:trPr>
        <w:tc>
          <w:tcPr>
            <w:tcW w:w="3240" w:type="dxa"/>
            <w:shd w:val="clear" w:color="auto" w:fill="auto"/>
            <w:vAlign w:val="bottom"/>
          </w:tcPr>
          <w:p w:rsidR="004B46A4" w:rsidRPr="00755F66" w:rsidRDefault="004B46A4" w:rsidP="00B32900">
            <w:pPr>
              <w:spacing w:after="0" w:line="240" w:lineRule="auto"/>
              <w:outlineLvl w:val="0"/>
              <w:rPr>
                <w:rFonts w:ascii="Times New Roman" w:eastAsia="Times New Roman" w:hAnsi="Times New Roman" w:cs="Times New Roman"/>
                <w:b/>
                <w:bCs/>
                <w:sz w:val="20"/>
                <w:szCs w:val="20"/>
                <w:lang w:val="en-GB" w:eastAsia="ru-RU"/>
              </w:rPr>
            </w:pPr>
            <w:r w:rsidRPr="00755F66">
              <w:rPr>
                <w:rFonts w:ascii="Times New Roman" w:eastAsia="Times New Roman" w:hAnsi="Times New Roman" w:cs="Times New Roman"/>
                <w:b/>
                <w:bCs/>
                <w:sz w:val="20"/>
                <w:szCs w:val="20"/>
                <w:lang w:val="en-GB" w:eastAsia="ru-RU"/>
              </w:rPr>
              <w:t xml:space="preserve">Nõuete ja kohustuste saldode </w:t>
            </w:r>
            <w:r>
              <w:rPr>
                <w:rFonts w:ascii="Times New Roman" w:eastAsia="Times New Roman" w:hAnsi="Times New Roman" w:cs="Times New Roman"/>
                <w:b/>
                <w:bCs/>
                <w:sz w:val="20"/>
                <w:szCs w:val="20"/>
                <w:lang w:val="en-GB" w:eastAsia="ru-RU"/>
              </w:rPr>
              <w:t>muutus (tekkepõhise e/a korral)</w:t>
            </w:r>
            <w:r w:rsidRPr="00755F66">
              <w:rPr>
                <w:rFonts w:ascii="Times New Roman" w:eastAsia="Times New Roman" w:hAnsi="Times New Roman" w:cs="Times New Roman"/>
                <w:b/>
                <w:bCs/>
                <w:sz w:val="20"/>
                <w:szCs w:val="20"/>
                <w:lang w:val="en-GB" w:eastAsia="ru-RU"/>
              </w:rPr>
              <w:t>(+/-)</w:t>
            </w:r>
          </w:p>
        </w:tc>
        <w:tc>
          <w:tcPr>
            <w:tcW w:w="1260" w:type="dxa"/>
            <w:shd w:val="clear" w:color="auto" w:fill="auto"/>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color w:val="000000"/>
                <w:sz w:val="20"/>
                <w:szCs w:val="20"/>
              </w:rPr>
            </w:pPr>
            <w:r w:rsidRPr="004B46A4">
              <w:rPr>
                <w:rFonts w:ascii="Times New Roman" w:hAnsi="Times New Roman" w:cs="Times New Roman"/>
                <w:color w:val="000000"/>
                <w:sz w:val="20"/>
                <w:szCs w:val="20"/>
              </w:rPr>
              <w:t>-4 178 159</w:t>
            </w:r>
          </w:p>
        </w:tc>
        <w:tc>
          <w:tcPr>
            <w:tcW w:w="1080" w:type="dxa"/>
            <w:shd w:val="clear" w:color="auto" w:fill="auto"/>
            <w:noWrap/>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color w:val="000000"/>
                <w:sz w:val="20"/>
                <w:szCs w:val="20"/>
              </w:rPr>
            </w:pPr>
            <w:r w:rsidRPr="004B46A4">
              <w:rPr>
                <w:rFonts w:ascii="Times New Roman" w:hAnsi="Times New Roman" w:cs="Times New Roman"/>
                <w:color w:val="000000"/>
                <w:sz w:val="20"/>
                <w:szCs w:val="20"/>
              </w:rPr>
              <w:t>-541 413</w:t>
            </w:r>
          </w:p>
        </w:tc>
        <w:tc>
          <w:tcPr>
            <w:tcW w:w="1260" w:type="dxa"/>
            <w:shd w:val="clear" w:color="auto" w:fill="auto"/>
            <w:noWrap/>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color w:val="000000"/>
                <w:sz w:val="20"/>
                <w:szCs w:val="20"/>
              </w:rPr>
            </w:pPr>
            <w:r w:rsidRPr="004B46A4">
              <w:rPr>
                <w:rFonts w:ascii="Times New Roman" w:hAnsi="Times New Roman" w:cs="Times New Roman"/>
                <w:color w:val="000000"/>
                <w:sz w:val="20"/>
                <w:szCs w:val="20"/>
              </w:rPr>
              <w:t>360 526</w:t>
            </w:r>
          </w:p>
        </w:tc>
        <w:tc>
          <w:tcPr>
            <w:tcW w:w="1080" w:type="dxa"/>
            <w:shd w:val="clear" w:color="auto" w:fill="auto"/>
            <w:noWrap/>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color w:val="000000"/>
                <w:sz w:val="20"/>
                <w:szCs w:val="20"/>
              </w:rPr>
            </w:pPr>
            <w:r w:rsidRPr="004B46A4">
              <w:rPr>
                <w:rFonts w:ascii="Times New Roman" w:hAnsi="Times New Roman" w:cs="Times New Roman"/>
                <w:color w:val="000000"/>
                <w:sz w:val="20"/>
                <w:szCs w:val="20"/>
              </w:rPr>
              <w:t>310 526</w:t>
            </w:r>
          </w:p>
        </w:tc>
        <w:tc>
          <w:tcPr>
            <w:tcW w:w="1080" w:type="dxa"/>
            <w:shd w:val="clear" w:color="auto" w:fill="auto"/>
            <w:noWrap/>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color w:val="000000"/>
                <w:sz w:val="20"/>
                <w:szCs w:val="20"/>
              </w:rPr>
            </w:pPr>
            <w:r w:rsidRPr="004B46A4">
              <w:rPr>
                <w:rFonts w:ascii="Times New Roman" w:hAnsi="Times New Roman" w:cs="Times New Roman"/>
                <w:color w:val="000000"/>
                <w:sz w:val="20"/>
                <w:szCs w:val="20"/>
              </w:rPr>
              <w:t>210 526</w:t>
            </w:r>
          </w:p>
        </w:tc>
        <w:tc>
          <w:tcPr>
            <w:tcW w:w="1080" w:type="dxa"/>
            <w:shd w:val="clear" w:color="auto" w:fill="auto"/>
            <w:noWrap/>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color w:val="000000"/>
                <w:sz w:val="20"/>
                <w:szCs w:val="20"/>
              </w:rPr>
            </w:pPr>
            <w:r w:rsidRPr="004B46A4">
              <w:rPr>
                <w:rFonts w:ascii="Times New Roman" w:hAnsi="Times New Roman" w:cs="Times New Roman"/>
                <w:color w:val="000000"/>
                <w:sz w:val="20"/>
                <w:szCs w:val="20"/>
              </w:rPr>
              <w:t>110 526</w:t>
            </w:r>
          </w:p>
        </w:tc>
      </w:tr>
      <w:tr w:rsidR="004B46A4" w:rsidRPr="00B32900" w:rsidTr="004B46A4">
        <w:trPr>
          <w:trHeight w:val="63"/>
        </w:trPr>
        <w:tc>
          <w:tcPr>
            <w:tcW w:w="3240" w:type="dxa"/>
            <w:shd w:val="clear" w:color="auto" w:fill="auto"/>
            <w:noWrap/>
            <w:vAlign w:val="bottom"/>
          </w:tcPr>
          <w:p w:rsidR="004B46A4" w:rsidRPr="00755F66" w:rsidRDefault="004B46A4" w:rsidP="00B32900">
            <w:pPr>
              <w:spacing w:after="0" w:line="240" w:lineRule="auto"/>
              <w:outlineLvl w:val="0"/>
              <w:rPr>
                <w:rFonts w:ascii="Times New Roman" w:eastAsia="Times New Roman" w:hAnsi="Times New Roman" w:cs="Times New Roman"/>
                <w:sz w:val="20"/>
                <w:szCs w:val="20"/>
                <w:lang w:val="ru-RU" w:eastAsia="ru-RU"/>
              </w:rPr>
            </w:pPr>
            <w:r w:rsidRPr="00755F66">
              <w:rPr>
                <w:rFonts w:ascii="Times New Roman" w:eastAsia="Times New Roman" w:hAnsi="Times New Roman" w:cs="Times New Roman"/>
                <w:sz w:val="20"/>
                <w:szCs w:val="20"/>
                <w:lang w:val="ru-RU" w:eastAsia="ru-RU"/>
              </w:rPr>
              <w:t> </w:t>
            </w:r>
          </w:p>
        </w:tc>
        <w:tc>
          <w:tcPr>
            <w:tcW w:w="1260" w:type="dxa"/>
            <w:shd w:val="clear" w:color="auto" w:fill="auto"/>
            <w:noWrap/>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color w:val="000000"/>
                <w:sz w:val="20"/>
                <w:szCs w:val="20"/>
              </w:rPr>
            </w:pPr>
          </w:p>
        </w:tc>
        <w:tc>
          <w:tcPr>
            <w:tcW w:w="1080" w:type="dxa"/>
            <w:shd w:val="clear" w:color="auto" w:fill="auto"/>
            <w:noWrap/>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color w:val="000000"/>
                <w:sz w:val="20"/>
                <w:szCs w:val="20"/>
              </w:rPr>
            </w:pPr>
          </w:p>
        </w:tc>
        <w:tc>
          <w:tcPr>
            <w:tcW w:w="1260" w:type="dxa"/>
            <w:shd w:val="clear" w:color="auto" w:fill="auto"/>
            <w:noWrap/>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color w:val="000000"/>
                <w:sz w:val="20"/>
                <w:szCs w:val="20"/>
              </w:rPr>
            </w:pPr>
          </w:p>
        </w:tc>
        <w:tc>
          <w:tcPr>
            <w:tcW w:w="1080" w:type="dxa"/>
            <w:shd w:val="clear" w:color="auto" w:fill="auto"/>
            <w:noWrap/>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color w:val="000000"/>
                <w:sz w:val="20"/>
                <w:szCs w:val="20"/>
              </w:rPr>
            </w:pPr>
          </w:p>
        </w:tc>
        <w:tc>
          <w:tcPr>
            <w:tcW w:w="1080" w:type="dxa"/>
            <w:shd w:val="clear" w:color="auto" w:fill="auto"/>
            <w:noWrap/>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color w:val="000000"/>
                <w:sz w:val="20"/>
                <w:szCs w:val="20"/>
              </w:rPr>
            </w:pPr>
          </w:p>
        </w:tc>
        <w:tc>
          <w:tcPr>
            <w:tcW w:w="1080" w:type="dxa"/>
            <w:shd w:val="clear" w:color="auto" w:fill="auto"/>
            <w:noWrap/>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color w:val="000000"/>
                <w:sz w:val="20"/>
                <w:szCs w:val="20"/>
              </w:rPr>
            </w:pPr>
          </w:p>
        </w:tc>
      </w:tr>
      <w:tr w:rsidR="004B46A4" w:rsidRPr="00B32900" w:rsidTr="004B46A4">
        <w:trPr>
          <w:trHeight w:val="255"/>
        </w:trPr>
        <w:tc>
          <w:tcPr>
            <w:tcW w:w="3240" w:type="dxa"/>
            <w:shd w:val="clear" w:color="auto" w:fill="auto"/>
            <w:vAlign w:val="bottom"/>
          </w:tcPr>
          <w:p w:rsidR="004B46A4" w:rsidRPr="00755F66" w:rsidRDefault="004B46A4" w:rsidP="00B32900">
            <w:pPr>
              <w:spacing w:after="0" w:line="240" w:lineRule="auto"/>
              <w:outlineLvl w:val="0"/>
              <w:rPr>
                <w:rFonts w:ascii="Times New Roman" w:eastAsia="Times New Roman" w:hAnsi="Times New Roman" w:cs="Times New Roman"/>
                <w:b/>
                <w:bCs/>
                <w:sz w:val="20"/>
                <w:szCs w:val="20"/>
                <w:lang w:val="en-GB" w:eastAsia="ru-RU"/>
              </w:rPr>
            </w:pPr>
            <w:r w:rsidRPr="00755F66">
              <w:rPr>
                <w:rFonts w:ascii="Times New Roman" w:eastAsia="Times New Roman" w:hAnsi="Times New Roman" w:cs="Times New Roman"/>
                <w:b/>
                <w:bCs/>
                <w:sz w:val="20"/>
                <w:szCs w:val="20"/>
                <w:lang w:val="en-GB" w:eastAsia="ru-RU"/>
              </w:rPr>
              <w:t>Likviidsete varade suunamata jääk aasta lõpuks</w:t>
            </w:r>
          </w:p>
        </w:tc>
        <w:tc>
          <w:tcPr>
            <w:tcW w:w="1260" w:type="dxa"/>
            <w:shd w:val="clear" w:color="auto" w:fill="auto"/>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b/>
                <w:bCs/>
                <w:color w:val="000000"/>
                <w:sz w:val="20"/>
                <w:szCs w:val="20"/>
              </w:rPr>
            </w:pPr>
            <w:r w:rsidRPr="004B46A4">
              <w:rPr>
                <w:rFonts w:ascii="Times New Roman" w:hAnsi="Times New Roman" w:cs="Times New Roman"/>
                <w:b/>
                <w:bCs/>
                <w:color w:val="000000"/>
                <w:sz w:val="20"/>
                <w:szCs w:val="20"/>
              </w:rPr>
              <w:t>3 112 758</w:t>
            </w:r>
          </w:p>
        </w:tc>
        <w:tc>
          <w:tcPr>
            <w:tcW w:w="1080" w:type="dxa"/>
            <w:shd w:val="clear" w:color="auto" w:fill="auto"/>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b/>
                <w:bCs/>
                <w:color w:val="000000"/>
                <w:sz w:val="20"/>
                <w:szCs w:val="20"/>
              </w:rPr>
            </w:pPr>
            <w:r w:rsidRPr="004B46A4">
              <w:rPr>
                <w:rFonts w:ascii="Times New Roman" w:hAnsi="Times New Roman" w:cs="Times New Roman"/>
                <w:b/>
                <w:bCs/>
                <w:color w:val="000000"/>
                <w:sz w:val="20"/>
                <w:szCs w:val="20"/>
              </w:rPr>
              <w:t>3 512 758</w:t>
            </w:r>
          </w:p>
        </w:tc>
        <w:tc>
          <w:tcPr>
            <w:tcW w:w="1260" w:type="dxa"/>
            <w:shd w:val="clear" w:color="auto" w:fill="auto"/>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b/>
                <w:bCs/>
                <w:color w:val="000000"/>
                <w:sz w:val="20"/>
                <w:szCs w:val="20"/>
              </w:rPr>
            </w:pPr>
            <w:r w:rsidRPr="004B46A4">
              <w:rPr>
                <w:rFonts w:ascii="Times New Roman" w:hAnsi="Times New Roman" w:cs="Times New Roman"/>
                <w:b/>
                <w:bCs/>
                <w:color w:val="000000"/>
                <w:sz w:val="20"/>
                <w:szCs w:val="20"/>
              </w:rPr>
              <w:t>3 712 758</w:t>
            </w:r>
          </w:p>
        </w:tc>
        <w:tc>
          <w:tcPr>
            <w:tcW w:w="1080" w:type="dxa"/>
            <w:shd w:val="clear" w:color="auto" w:fill="auto"/>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b/>
                <w:bCs/>
                <w:color w:val="000000"/>
                <w:sz w:val="20"/>
                <w:szCs w:val="20"/>
              </w:rPr>
            </w:pPr>
            <w:r w:rsidRPr="004B46A4">
              <w:rPr>
                <w:rFonts w:ascii="Times New Roman" w:hAnsi="Times New Roman" w:cs="Times New Roman"/>
                <w:b/>
                <w:bCs/>
                <w:color w:val="000000"/>
                <w:sz w:val="20"/>
                <w:szCs w:val="20"/>
              </w:rPr>
              <w:t>3 912 758</w:t>
            </w:r>
          </w:p>
        </w:tc>
        <w:tc>
          <w:tcPr>
            <w:tcW w:w="1080" w:type="dxa"/>
            <w:shd w:val="clear" w:color="auto" w:fill="auto"/>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b/>
                <w:bCs/>
                <w:color w:val="000000"/>
                <w:sz w:val="20"/>
                <w:szCs w:val="20"/>
              </w:rPr>
            </w:pPr>
            <w:r w:rsidRPr="004B46A4">
              <w:rPr>
                <w:rFonts w:ascii="Times New Roman" w:hAnsi="Times New Roman" w:cs="Times New Roman"/>
                <w:b/>
                <w:bCs/>
                <w:color w:val="000000"/>
                <w:sz w:val="20"/>
                <w:szCs w:val="20"/>
              </w:rPr>
              <w:t>4 112 758</w:t>
            </w:r>
          </w:p>
        </w:tc>
        <w:tc>
          <w:tcPr>
            <w:tcW w:w="1080" w:type="dxa"/>
            <w:shd w:val="clear" w:color="auto" w:fill="auto"/>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b/>
                <w:bCs/>
                <w:color w:val="000000"/>
                <w:sz w:val="20"/>
                <w:szCs w:val="20"/>
              </w:rPr>
            </w:pPr>
            <w:r w:rsidRPr="004B46A4">
              <w:rPr>
                <w:rFonts w:ascii="Times New Roman" w:hAnsi="Times New Roman" w:cs="Times New Roman"/>
                <w:b/>
                <w:bCs/>
                <w:color w:val="000000"/>
                <w:sz w:val="20"/>
                <w:szCs w:val="20"/>
              </w:rPr>
              <w:t>4 312 758</w:t>
            </w:r>
          </w:p>
        </w:tc>
      </w:tr>
      <w:tr w:rsidR="004B46A4" w:rsidRPr="00B32900" w:rsidTr="004B46A4">
        <w:trPr>
          <w:trHeight w:val="255"/>
        </w:trPr>
        <w:tc>
          <w:tcPr>
            <w:tcW w:w="3240" w:type="dxa"/>
            <w:shd w:val="clear" w:color="auto" w:fill="auto"/>
          </w:tcPr>
          <w:p w:rsidR="004B46A4" w:rsidRPr="00755F66" w:rsidRDefault="004B46A4" w:rsidP="00B32900">
            <w:pPr>
              <w:spacing w:after="0" w:line="240" w:lineRule="auto"/>
              <w:outlineLvl w:val="0"/>
              <w:rPr>
                <w:rFonts w:ascii="Times New Roman" w:eastAsia="Times New Roman" w:hAnsi="Times New Roman" w:cs="Times New Roman"/>
                <w:b/>
                <w:bCs/>
                <w:sz w:val="20"/>
                <w:szCs w:val="20"/>
                <w:lang w:val="en-GB" w:eastAsia="ru-RU"/>
              </w:rPr>
            </w:pPr>
            <w:r w:rsidRPr="00755F66">
              <w:rPr>
                <w:rFonts w:ascii="Times New Roman" w:eastAsia="Times New Roman" w:hAnsi="Times New Roman" w:cs="Times New Roman"/>
                <w:b/>
                <w:bCs/>
                <w:sz w:val="20"/>
                <w:szCs w:val="20"/>
                <w:lang w:val="en-GB" w:eastAsia="ru-RU"/>
              </w:rPr>
              <w:t>Võlakohustused kokku aasta lõpu seisuga</w:t>
            </w:r>
          </w:p>
        </w:tc>
        <w:tc>
          <w:tcPr>
            <w:tcW w:w="1260" w:type="dxa"/>
            <w:shd w:val="clear" w:color="auto" w:fill="auto"/>
            <w:noWrap/>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color w:val="000000"/>
                <w:sz w:val="20"/>
                <w:szCs w:val="20"/>
              </w:rPr>
            </w:pPr>
            <w:r w:rsidRPr="004B46A4">
              <w:rPr>
                <w:rFonts w:ascii="Times New Roman" w:hAnsi="Times New Roman" w:cs="Times New Roman"/>
                <w:color w:val="000000"/>
                <w:sz w:val="20"/>
                <w:szCs w:val="20"/>
              </w:rPr>
              <w:t>6 450 917</w:t>
            </w:r>
          </w:p>
        </w:tc>
        <w:tc>
          <w:tcPr>
            <w:tcW w:w="1080" w:type="dxa"/>
            <w:shd w:val="clear" w:color="auto" w:fill="auto"/>
            <w:noWrap/>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color w:val="000000"/>
                <w:sz w:val="20"/>
                <w:szCs w:val="20"/>
              </w:rPr>
            </w:pPr>
            <w:r w:rsidRPr="004B46A4">
              <w:rPr>
                <w:rFonts w:ascii="Times New Roman" w:hAnsi="Times New Roman" w:cs="Times New Roman"/>
                <w:color w:val="000000"/>
                <w:sz w:val="20"/>
                <w:szCs w:val="20"/>
              </w:rPr>
              <w:t>3 419 180</w:t>
            </w:r>
          </w:p>
        </w:tc>
        <w:tc>
          <w:tcPr>
            <w:tcW w:w="1260" w:type="dxa"/>
            <w:shd w:val="clear" w:color="auto" w:fill="auto"/>
            <w:noWrap/>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color w:val="000000"/>
                <w:sz w:val="20"/>
                <w:szCs w:val="20"/>
              </w:rPr>
            </w:pPr>
            <w:r w:rsidRPr="004B46A4">
              <w:rPr>
                <w:rFonts w:ascii="Times New Roman" w:hAnsi="Times New Roman" w:cs="Times New Roman"/>
                <w:color w:val="000000"/>
                <w:sz w:val="20"/>
                <w:szCs w:val="20"/>
              </w:rPr>
              <w:t>3 208 654</w:t>
            </w:r>
          </w:p>
        </w:tc>
        <w:tc>
          <w:tcPr>
            <w:tcW w:w="1080" w:type="dxa"/>
            <w:shd w:val="clear" w:color="auto" w:fill="auto"/>
            <w:noWrap/>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color w:val="000000"/>
                <w:sz w:val="20"/>
                <w:szCs w:val="20"/>
              </w:rPr>
            </w:pPr>
            <w:r w:rsidRPr="004B46A4">
              <w:rPr>
                <w:rFonts w:ascii="Times New Roman" w:hAnsi="Times New Roman" w:cs="Times New Roman"/>
                <w:color w:val="000000"/>
                <w:sz w:val="20"/>
                <w:szCs w:val="20"/>
              </w:rPr>
              <w:t>2 998 128</w:t>
            </w:r>
          </w:p>
        </w:tc>
        <w:tc>
          <w:tcPr>
            <w:tcW w:w="1080" w:type="dxa"/>
            <w:shd w:val="clear" w:color="auto" w:fill="auto"/>
            <w:noWrap/>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color w:val="000000"/>
                <w:sz w:val="20"/>
                <w:szCs w:val="20"/>
              </w:rPr>
            </w:pPr>
            <w:r w:rsidRPr="004B46A4">
              <w:rPr>
                <w:rFonts w:ascii="Times New Roman" w:hAnsi="Times New Roman" w:cs="Times New Roman"/>
                <w:color w:val="000000"/>
                <w:sz w:val="20"/>
                <w:szCs w:val="20"/>
              </w:rPr>
              <w:t>2 787 602</w:t>
            </w:r>
          </w:p>
        </w:tc>
        <w:tc>
          <w:tcPr>
            <w:tcW w:w="1080" w:type="dxa"/>
            <w:shd w:val="clear" w:color="auto" w:fill="auto"/>
            <w:noWrap/>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color w:val="000000"/>
                <w:sz w:val="20"/>
                <w:szCs w:val="20"/>
              </w:rPr>
            </w:pPr>
            <w:r w:rsidRPr="004B46A4">
              <w:rPr>
                <w:rFonts w:ascii="Times New Roman" w:hAnsi="Times New Roman" w:cs="Times New Roman"/>
                <w:color w:val="000000"/>
                <w:sz w:val="20"/>
                <w:szCs w:val="20"/>
              </w:rPr>
              <w:t>2 577 076</w:t>
            </w:r>
          </w:p>
        </w:tc>
      </w:tr>
      <w:tr w:rsidR="004B46A4" w:rsidRPr="00B32900" w:rsidTr="004B46A4">
        <w:trPr>
          <w:trHeight w:val="450"/>
        </w:trPr>
        <w:tc>
          <w:tcPr>
            <w:tcW w:w="3240" w:type="dxa"/>
            <w:shd w:val="clear" w:color="auto" w:fill="auto"/>
          </w:tcPr>
          <w:p w:rsidR="004B46A4" w:rsidRPr="00755F66" w:rsidRDefault="004B46A4" w:rsidP="00B32900">
            <w:pPr>
              <w:spacing w:after="0" w:line="240" w:lineRule="auto"/>
              <w:outlineLvl w:val="0"/>
              <w:rPr>
                <w:rFonts w:ascii="Times New Roman" w:eastAsia="Times New Roman" w:hAnsi="Times New Roman" w:cs="Times New Roman"/>
                <w:sz w:val="20"/>
                <w:szCs w:val="20"/>
                <w:lang w:val="en-GB" w:eastAsia="ru-RU"/>
              </w:rPr>
            </w:pPr>
            <w:r w:rsidRPr="00755F66">
              <w:rPr>
                <w:rFonts w:ascii="Times New Roman" w:eastAsia="Times New Roman" w:hAnsi="Times New Roman" w:cs="Times New Roman"/>
                <w:sz w:val="20"/>
                <w:szCs w:val="20"/>
                <w:lang w:val="en-GB" w:eastAsia="ru-RU"/>
              </w:rPr>
              <w:t xml:space="preserve">    sh kohustused, mille võrra võib ületada netovõlakoormuse piirmäära (arvestusüksuse väline)</w:t>
            </w:r>
          </w:p>
        </w:tc>
        <w:tc>
          <w:tcPr>
            <w:tcW w:w="1260" w:type="dxa"/>
            <w:shd w:val="clear" w:color="auto" w:fill="auto"/>
            <w:noWrap/>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color w:val="000000"/>
                <w:sz w:val="20"/>
                <w:szCs w:val="20"/>
              </w:rPr>
            </w:pPr>
          </w:p>
        </w:tc>
        <w:tc>
          <w:tcPr>
            <w:tcW w:w="1080" w:type="dxa"/>
            <w:shd w:val="clear" w:color="auto" w:fill="auto"/>
            <w:noWrap/>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color w:val="000000"/>
                <w:sz w:val="20"/>
                <w:szCs w:val="20"/>
              </w:rPr>
            </w:pPr>
          </w:p>
        </w:tc>
        <w:tc>
          <w:tcPr>
            <w:tcW w:w="1260" w:type="dxa"/>
            <w:shd w:val="clear" w:color="auto" w:fill="auto"/>
            <w:noWrap/>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color w:val="000000"/>
                <w:sz w:val="20"/>
                <w:szCs w:val="20"/>
              </w:rPr>
            </w:pPr>
          </w:p>
        </w:tc>
        <w:tc>
          <w:tcPr>
            <w:tcW w:w="1080" w:type="dxa"/>
            <w:shd w:val="clear" w:color="auto" w:fill="auto"/>
            <w:noWrap/>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color w:val="000000"/>
                <w:sz w:val="20"/>
                <w:szCs w:val="20"/>
              </w:rPr>
            </w:pPr>
          </w:p>
        </w:tc>
        <w:tc>
          <w:tcPr>
            <w:tcW w:w="1080" w:type="dxa"/>
            <w:shd w:val="clear" w:color="auto" w:fill="auto"/>
            <w:noWrap/>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color w:val="000000"/>
                <w:sz w:val="20"/>
                <w:szCs w:val="20"/>
              </w:rPr>
            </w:pPr>
          </w:p>
        </w:tc>
        <w:tc>
          <w:tcPr>
            <w:tcW w:w="1080" w:type="dxa"/>
            <w:shd w:val="clear" w:color="auto" w:fill="auto"/>
            <w:noWrap/>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color w:val="000000"/>
                <w:sz w:val="20"/>
                <w:szCs w:val="20"/>
              </w:rPr>
            </w:pPr>
          </w:p>
        </w:tc>
      </w:tr>
      <w:tr w:rsidR="004B46A4" w:rsidRPr="00B32900" w:rsidTr="004B46A4">
        <w:trPr>
          <w:trHeight w:val="270"/>
        </w:trPr>
        <w:tc>
          <w:tcPr>
            <w:tcW w:w="3240" w:type="dxa"/>
            <w:shd w:val="clear" w:color="auto" w:fill="auto"/>
          </w:tcPr>
          <w:p w:rsidR="004B46A4" w:rsidRPr="00755F66" w:rsidRDefault="004B46A4" w:rsidP="00B32900">
            <w:pPr>
              <w:spacing w:after="0" w:line="240" w:lineRule="auto"/>
              <w:outlineLvl w:val="0"/>
              <w:rPr>
                <w:rFonts w:ascii="Times New Roman" w:eastAsia="Times New Roman" w:hAnsi="Times New Roman" w:cs="Times New Roman"/>
                <w:sz w:val="20"/>
                <w:szCs w:val="20"/>
                <w:lang w:val="ru-RU" w:eastAsia="ru-RU"/>
              </w:rPr>
            </w:pPr>
            <w:r w:rsidRPr="00755F66">
              <w:rPr>
                <w:rFonts w:ascii="Times New Roman" w:eastAsia="Times New Roman" w:hAnsi="Times New Roman" w:cs="Times New Roman"/>
                <w:sz w:val="20"/>
                <w:szCs w:val="20"/>
                <w:lang w:val="en-GB" w:eastAsia="ru-RU"/>
              </w:rPr>
              <w:t xml:space="preserve">    </w:t>
            </w:r>
            <w:r w:rsidRPr="00755F66">
              <w:rPr>
                <w:rFonts w:ascii="Times New Roman" w:eastAsia="Times New Roman" w:hAnsi="Times New Roman" w:cs="Times New Roman"/>
                <w:sz w:val="20"/>
                <w:szCs w:val="20"/>
                <w:lang w:val="ru-RU" w:eastAsia="ru-RU"/>
              </w:rPr>
              <w:t>sh võlakohustused (arvestusüksuse sisene)</w:t>
            </w:r>
          </w:p>
        </w:tc>
        <w:tc>
          <w:tcPr>
            <w:tcW w:w="1260" w:type="dxa"/>
            <w:shd w:val="clear" w:color="auto" w:fill="auto"/>
            <w:noWrap/>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color w:val="000000"/>
                <w:sz w:val="20"/>
                <w:szCs w:val="20"/>
              </w:rPr>
            </w:pPr>
          </w:p>
        </w:tc>
        <w:tc>
          <w:tcPr>
            <w:tcW w:w="1080" w:type="dxa"/>
            <w:shd w:val="clear" w:color="auto" w:fill="auto"/>
            <w:noWrap/>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color w:val="000000"/>
                <w:sz w:val="20"/>
                <w:szCs w:val="20"/>
              </w:rPr>
            </w:pPr>
          </w:p>
        </w:tc>
        <w:tc>
          <w:tcPr>
            <w:tcW w:w="1260" w:type="dxa"/>
            <w:shd w:val="clear" w:color="auto" w:fill="auto"/>
            <w:noWrap/>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color w:val="000000"/>
                <w:sz w:val="20"/>
                <w:szCs w:val="20"/>
              </w:rPr>
            </w:pPr>
          </w:p>
        </w:tc>
        <w:tc>
          <w:tcPr>
            <w:tcW w:w="1080" w:type="dxa"/>
            <w:shd w:val="clear" w:color="auto" w:fill="auto"/>
            <w:noWrap/>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color w:val="000000"/>
                <w:sz w:val="20"/>
                <w:szCs w:val="20"/>
              </w:rPr>
            </w:pPr>
          </w:p>
        </w:tc>
        <w:tc>
          <w:tcPr>
            <w:tcW w:w="1080" w:type="dxa"/>
            <w:shd w:val="clear" w:color="auto" w:fill="auto"/>
            <w:noWrap/>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color w:val="000000"/>
                <w:sz w:val="20"/>
                <w:szCs w:val="20"/>
              </w:rPr>
            </w:pPr>
          </w:p>
        </w:tc>
        <w:tc>
          <w:tcPr>
            <w:tcW w:w="1080" w:type="dxa"/>
            <w:shd w:val="clear" w:color="auto" w:fill="auto"/>
            <w:noWrap/>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color w:val="000000"/>
                <w:sz w:val="20"/>
                <w:szCs w:val="20"/>
              </w:rPr>
            </w:pPr>
          </w:p>
        </w:tc>
      </w:tr>
      <w:tr w:rsidR="004B46A4" w:rsidRPr="00B32900" w:rsidTr="004B46A4">
        <w:trPr>
          <w:trHeight w:val="255"/>
        </w:trPr>
        <w:tc>
          <w:tcPr>
            <w:tcW w:w="3240" w:type="dxa"/>
            <w:shd w:val="clear" w:color="auto" w:fill="auto"/>
          </w:tcPr>
          <w:p w:rsidR="004B46A4" w:rsidRPr="00755F66" w:rsidRDefault="004B46A4" w:rsidP="00B32900">
            <w:pPr>
              <w:spacing w:after="0" w:line="240" w:lineRule="auto"/>
              <w:outlineLvl w:val="0"/>
              <w:rPr>
                <w:rFonts w:ascii="Times New Roman" w:eastAsia="Times New Roman" w:hAnsi="Times New Roman" w:cs="Times New Roman"/>
                <w:sz w:val="20"/>
                <w:szCs w:val="20"/>
                <w:lang w:val="en-GB" w:eastAsia="ru-RU"/>
              </w:rPr>
            </w:pPr>
            <w:r w:rsidRPr="00755F66">
              <w:rPr>
                <w:rFonts w:ascii="Times New Roman" w:eastAsia="Times New Roman" w:hAnsi="Times New Roman" w:cs="Times New Roman"/>
                <w:sz w:val="20"/>
                <w:szCs w:val="20"/>
                <w:lang w:val="en-GB" w:eastAsia="ru-RU"/>
              </w:rPr>
              <w:t xml:space="preserve">    sh muud võlakohustused, mis kajastuvad ka KOV bilansis</w:t>
            </w:r>
          </w:p>
        </w:tc>
        <w:tc>
          <w:tcPr>
            <w:tcW w:w="1260" w:type="dxa"/>
            <w:shd w:val="clear" w:color="auto" w:fill="auto"/>
            <w:noWrap/>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color w:val="000000"/>
                <w:sz w:val="20"/>
                <w:szCs w:val="20"/>
              </w:rPr>
            </w:pPr>
          </w:p>
        </w:tc>
        <w:tc>
          <w:tcPr>
            <w:tcW w:w="1080" w:type="dxa"/>
            <w:shd w:val="clear" w:color="auto" w:fill="auto"/>
            <w:noWrap/>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color w:val="000000"/>
                <w:sz w:val="20"/>
                <w:szCs w:val="20"/>
              </w:rPr>
            </w:pPr>
          </w:p>
        </w:tc>
        <w:tc>
          <w:tcPr>
            <w:tcW w:w="1260" w:type="dxa"/>
            <w:shd w:val="clear" w:color="auto" w:fill="auto"/>
            <w:noWrap/>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color w:val="000000"/>
                <w:sz w:val="20"/>
                <w:szCs w:val="20"/>
              </w:rPr>
            </w:pPr>
          </w:p>
        </w:tc>
        <w:tc>
          <w:tcPr>
            <w:tcW w:w="1080" w:type="dxa"/>
            <w:shd w:val="clear" w:color="auto" w:fill="auto"/>
            <w:noWrap/>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color w:val="000000"/>
                <w:sz w:val="20"/>
                <w:szCs w:val="20"/>
              </w:rPr>
            </w:pPr>
          </w:p>
        </w:tc>
        <w:tc>
          <w:tcPr>
            <w:tcW w:w="1080" w:type="dxa"/>
            <w:shd w:val="clear" w:color="auto" w:fill="auto"/>
            <w:noWrap/>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color w:val="000000"/>
                <w:sz w:val="20"/>
                <w:szCs w:val="20"/>
              </w:rPr>
            </w:pPr>
          </w:p>
        </w:tc>
        <w:tc>
          <w:tcPr>
            <w:tcW w:w="1080" w:type="dxa"/>
            <w:shd w:val="clear" w:color="auto" w:fill="auto"/>
            <w:noWrap/>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color w:val="000000"/>
                <w:sz w:val="20"/>
                <w:szCs w:val="20"/>
              </w:rPr>
            </w:pPr>
          </w:p>
        </w:tc>
      </w:tr>
      <w:tr w:rsidR="004B46A4" w:rsidRPr="00B32900" w:rsidTr="004B46A4">
        <w:trPr>
          <w:trHeight w:val="255"/>
        </w:trPr>
        <w:tc>
          <w:tcPr>
            <w:tcW w:w="3240" w:type="dxa"/>
            <w:shd w:val="clear" w:color="auto" w:fill="auto"/>
            <w:vAlign w:val="bottom"/>
          </w:tcPr>
          <w:p w:rsidR="004B46A4" w:rsidRPr="00755F66" w:rsidRDefault="004B46A4" w:rsidP="00B32900">
            <w:pPr>
              <w:spacing w:after="0" w:line="240" w:lineRule="auto"/>
              <w:outlineLvl w:val="0"/>
              <w:rPr>
                <w:rFonts w:ascii="Times New Roman" w:eastAsia="Times New Roman" w:hAnsi="Times New Roman" w:cs="Times New Roman"/>
                <w:b/>
                <w:bCs/>
                <w:sz w:val="20"/>
                <w:szCs w:val="20"/>
                <w:lang w:val="ru-RU" w:eastAsia="ru-RU"/>
              </w:rPr>
            </w:pPr>
            <w:r w:rsidRPr="00755F66">
              <w:rPr>
                <w:rFonts w:ascii="Times New Roman" w:eastAsia="Times New Roman" w:hAnsi="Times New Roman" w:cs="Times New Roman"/>
                <w:b/>
                <w:bCs/>
                <w:sz w:val="20"/>
                <w:szCs w:val="20"/>
                <w:lang w:val="ru-RU" w:eastAsia="ru-RU"/>
              </w:rPr>
              <w:t>Netovõlakoormus (eurodes)</w:t>
            </w:r>
          </w:p>
        </w:tc>
        <w:tc>
          <w:tcPr>
            <w:tcW w:w="1260" w:type="dxa"/>
            <w:shd w:val="clear" w:color="auto" w:fill="auto"/>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color w:val="000000"/>
                <w:sz w:val="20"/>
                <w:szCs w:val="20"/>
              </w:rPr>
            </w:pPr>
            <w:r w:rsidRPr="004B46A4">
              <w:rPr>
                <w:rFonts w:ascii="Times New Roman" w:hAnsi="Times New Roman" w:cs="Times New Roman"/>
                <w:color w:val="000000"/>
                <w:sz w:val="20"/>
                <w:szCs w:val="20"/>
              </w:rPr>
              <w:t>3 338 159</w:t>
            </w:r>
          </w:p>
        </w:tc>
        <w:tc>
          <w:tcPr>
            <w:tcW w:w="1080" w:type="dxa"/>
            <w:shd w:val="clear" w:color="auto" w:fill="auto"/>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color w:val="000000"/>
                <w:sz w:val="20"/>
                <w:szCs w:val="20"/>
              </w:rPr>
            </w:pPr>
            <w:r w:rsidRPr="004B46A4">
              <w:rPr>
                <w:rFonts w:ascii="Times New Roman" w:hAnsi="Times New Roman" w:cs="Times New Roman"/>
                <w:color w:val="000000"/>
                <w:sz w:val="20"/>
                <w:szCs w:val="20"/>
              </w:rPr>
              <w:t>0</w:t>
            </w:r>
          </w:p>
        </w:tc>
        <w:tc>
          <w:tcPr>
            <w:tcW w:w="1260" w:type="dxa"/>
            <w:shd w:val="clear" w:color="auto" w:fill="auto"/>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color w:val="000000"/>
                <w:sz w:val="20"/>
                <w:szCs w:val="20"/>
              </w:rPr>
            </w:pPr>
            <w:r w:rsidRPr="004B46A4">
              <w:rPr>
                <w:rFonts w:ascii="Times New Roman" w:hAnsi="Times New Roman" w:cs="Times New Roman"/>
                <w:color w:val="000000"/>
                <w:sz w:val="20"/>
                <w:szCs w:val="20"/>
              </w:rPr>
              <w:t>0</w:t>
            </w:r>
          </w:p>
        </w:tc>
        <w:tc>
          <w:tcPr>
            <w:tcW w:w="1080" w:type="dxa"/>
            <w:shd w:val="clear" w:color="auto" w:fill="auto"/>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color w:val="000000"/>
                <w:sz w:val="20"/>
                <w:szCs w:val="20"/>
              </w:rPr>
            </w:pPr>
            <w:r w:rsidRPr="004B46A4">
              <w:rPr>
                <w:rFonts w:ascii="Times New Roman" w:hAnsi="Times New Roman" w:cs="Times New Roman"/>
                <w:color w:val="000000"/>
                <w:sz w:val="20"/>
                <w:szCs w:val="20"/>
              </w:rPr>
              <w:t>0</w:t>
            </w:r>
          </w:p>
        </w:tc>
        <w:tc>
          <w:tcPr>
            <w:tcW w:w="1080" w:type="dxa"/>
            <w:shd w:val="clear" w:color="auto" w:fill="auto"/>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color w:val="000000"/>
                <w:sz w:val="20"/>
                <w:szCs w:val="20"/>
              </w:rPr>
            </w:pPr>
            <w:r w:rsidRPr="004B46A4">
              <w:rPr>
                <w:rFonts w:ascii="Times New Roman" w:hAnsi="Times New Roman" w:cs="Times New Roman"/>
                <w:color w:val="000000"/>
                <w:sz w:val="20"/>
                <w:szCs w:val="20"/>
              </w:rPr>
              <w:t>0</w:t>
            </w:r>
          </w:p>
        </w:tc>
        <w:tc>
          <w:tcPr>
            <w:tcW w:w="1080" w:type="dxa"/>
            <w:shd w:val="clear" w:color="auto" w:fill="auto"/>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color w:val="000000"/>
                <w:sz w:val="20"/>
                <w:szCs w:val="20"/>
              </w:rPr>
            </w:pPr>
            <w:r w:rsidRPr="004B46A4">
              <w:rPr>
                <w:rFonts w:ascii="Times New Roman" w:hAnsi="Times New Roman" w:cs="Times New Roman"/>
                <w:color w:val="000000"/>
                <w:sz w:val="20"/>
                <w:szCs w:val="20"/>
              </w:rPr>
              <w:t>0</w:t>
            </w:r>
          </w:p>
        </w:tc>
      </w:tr>
      <w:tr w:rsidR="004B46A4" w:rsidRPr="00B32900" w:rsidTr="004B46A4">
        <w:trPr>
          <w:trHeight w:val="270"/>
        </w:trPr>
        <w:tc>
          <w:tcPr>
            <w:tcW w:w="3240" w:type="dxa"/>
            <w:shd w:val="clear" w:color="auto" w:fill="auto"/>
            <w:vAlign w:val="bottom"/>
          </w:tcPr>
          <w:p w:rsidR="004B46A4" w:rsidRPr="00755F66" w:rsidRDefault="004B46A4" w:rsidP="00B32900">
            <w:pPr>
              <w:spacing w:after="0" w:line="240" w:lineRule="auto"/>
              <w:outlineLvl w:val="0"/>
              <w:rPr>
                <w:rFonts w:ascii="Times New Roman" w:eastAsia="Times New Roman" w:hAnsi="Times New Roman" w:cs="Times New Roman"/>
                <w:b/>
                <w:bCs/>
                <w:sz w:val="20"/>
                <w:szCs w:val="20"/>
                <w:lang w:val="ru-RU" w:eastAsia="ru-RU"/>
              </w:rPr>
            </w:pPr>
            <w:r w:rsidRPr="00755F66">
              <w:rPr>
                <w:rFonts w:ascii="Times New Roman" w:eastAsia="Times New Roman" w:hAnsi="Times New Roman" w:cs="Times New Roman"/>
                <w:b/>
                <w:bCs/>
                <w:sz w:val="20"/>
                <w:szCs w:val="20"/>
                <w:lang w:val="ru-RU" w:eastAsia="ru-RU"/>
              </w:rPr>
              <w:t>Netovõlakoormus (%)</w:t>
            </w:r>
          </w:p>
        </w:tc>
        <w:tc>
          <w:tcPr>
            <w:tcW w:w="1260" w:type="dxa"/>
            <w:shd w:val="clear" w:color="auto" w:fill="auto"/>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color w:val="000000"/>
                <w:sz w:val="20"/>
                <w:szCs w:val="20"/>
              </w:rPr>
            </w:pPr>
            <w:r w:rsidRPr="004B46A4">
              <w:rPr>
                <w:rFonts w:ascii="Times New Roman" w:hAnsi="Times New Roman" w:cs="Times New Roman"/>
                <w:color w:val="000000"/>
                <w:sz w:val="20"/>
                <w:szCs w:val="20"/>
              </w:rPr>
              <w:t>78,6%</w:t>
            </w:r>
          </w:p>
        </w:tc>
        <w:tc>
          <w:tcPr>
            <w:tcW w:w="1080" w:type="dxa"/>
            <w:shd w:val="clear" w:color="auto" w:fill="auto"/>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color w:val="000000"/>
                <w:sz w:val="20"/>
                <w:szCs w:val="20"/>
              </w:rPr>
            </w:pPr>
            <w:r w:rsidRPr="004B46A4">
              <w:rPr>
                <w:rFonts w:ascii="Times New Roman" w:hAnsi="Times New Roman" w:cs="Times New Roman"/>
                <w:color w:val="000000"/>
                <w:sz w:val="20"/>
                <w:szCs w:val="20"/>
              </w:rPr>
              <w:t>0,0%</w:t>
            </w:r>
          </w:p>
        </w:tc>
        <w:tc>
          <w:tcPr>
            <w:tcW w:w="1260" w:type="dxa"/>
            <w:shd w:val="clear" w:color="auto" w:fill="auto"/>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color w:val="000000"/>
                <w:sz w:val="20"/>
                <w:szCs w:val="20"/>
              </w:rPr>
            </w:pPr>
            <w:r w:rsidRPr="004B46A4">
              <w:rPr>
                <w:rFonts w:ascii="Times New Roman" w:hAnsi="Times New Roman" w:cs="Times New Roman"/>
                <w:color w:val="000000"/>
                <w:sz w:val="20"/>
                <w:szCs w:val="20"/>
              </w:rPr>
              <w:t>0,0%</w:t>
            </w:r>
          </w:p>
        </w:tc>
        <w:tc>
          <w:tcPr>
            <w:tcW w:w="1080" w:type="dxa"/>
            <w:shd w:val="clear" w:color="auto" w:fill="auto"/>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color w:val="000000"/>
                <w:sz w:val="20"/>
                <w:szCs w:val="20"/>
              </w:rPr>
            </w:pPr>
            <w:r w:rsidRPr="004B46A4">
              <w:rPr>
                <w:rFonts w:ascii="Times New Roman" w:hAnsi="Times New Roman" w:cs="Times New Roman"/>
                <w:color w:val="000000"/>
                <w:sz w:val="20"/>
                <w:szCs w:val="20"/>
              </w:rPr>
              <w:t>0,0%</w:t>
            </w:r>
          </w:p>
        </w:tc>
        <w:tc>
          <w:tcPr>
            <w:tcW w:w="1080" w:type="dxa"/>
            <w:shd w:val="clear" w:color="auto" w:fill="auto"/>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color w:val="000000"/>
                <w:sz w:val="20"/>
                <w:szCs w:val="20"/>
              </w:rPr>
            </w:pPr>
            <w:r w:rsidRPr="004B46A4">
              <w:rPr>
                <w:rFonts w:ascii="Times New Roman" w:hAnsi="Times New Roman" w:cs="Times New Roman"/>
                <w:color w:val="000000"/>
                <w:sz w:val="20"/>
                <w:szCs w:val="20"/>
              </w:rPr>
              <w:t>0,0%</w:t>
            </w:r>
          </w:p>
        </w:tc>
        <w:tc>
          <w:tcPr>
            <w:tcW w:w="1080" w:type="dxa"/>
            <w:shd w:val="clear" w:color="auto" w:fill="auto"/>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color w:val="000000"/>
                <w:sz w:val="20"/>
                <w:szCs w:val="20"/>
              </w:rPr>
            </w:pPr>
            <w:r w:rsidRPr="004B46A4">
              <w:rPr>
                <w:rFonts w:ascii="Times New Roman" w:hAnsi="Times New Roman" w:cs="Times New Roman"/>
                <w:color w:val="000000"/>
                <w:sz w:val="20"/>
                <w:szCs w:val="20"/>
              </w:rPr>
              <w:t>0,0%</w:t>
            </w:r>
          </w:p>
        </w:tc>
      </w:tr>
    </w:tbl>
    <w:p w:rsidR="00B32900" w:rsidRPr="00B32900" w:rsidRDefault="00B32900" w:rsidP="00B32900">
      <w:pPr>
        <w:spacing w:before="100" w:beforeAutospacing="1" w:after="100" w:afterAutospacing="1" w:line="240" w:lineRule="auto"/>
        <w:rPr>
          <w:rFonts w:ascii="Times New Roman" w:eastAsia="Times New Roman" w:hAnsi="Times New Roman" w:cs="Times New Roman"/>
          <w:color w:val="000000"/>
          <w:sz w:val="24"/>
          <w:szCs w:val="20"/>
          <w:highlight w:val="yellow"/>
          <w:lang w:val="en-GB" w:eastAsia="ru-RU"/>
        </w:rPr>
      </w:pPr>
    </w:p>
    <w:p w:rsidR="00B32900" w:rsidRPr="00B32900" w:rsidRDefault="00B32900" w:rsidP="00B32900">
      <w:pPr>
        <w:spacing w:before="100" w:beforeAutospacing="1" w:after="100" w:afterAutospacing="1" w:line="240" w:lineRule="auto"/>
        <w:rPr>
          <w:rFonts w:ascii="Times New Roman" w:eastAsia="Times New Roman" w:hAnsi="Times New Roman" w:cs="Times New Roman"/>
          <w:color w:val="000000"/>
          <w:sz w:val="24"/>
          <w:szCs w:val="20"/>
          <w:highlight w:val="yellow"/>
          <w:lang w:val="en-GB" w:eastAsia="ru-RU"/>
        </w:rPr>
      </w:pPr>
      <w:r w:rsidRPr="00B32900">
        <w:rPr>
          <w:rFonts w:ascii="Times New Roman" w:eastAsia="Times New Roman" w:hAnsi="Times New Roman" w:cs="Times New Roman"/>
          <w:color w:val="000000"/>
          <w:sz w:val="24"/>
          <w:szCs w:val="20"/>
          <w:highlight w:val="yellow"/>
          <w:lang w:val="en-GB" w:eastAsia="ru-RU"/>
        </w:rPr>
        <w:br w:type="page"/>
      </w:r>
    </w:p>
    <w:p w:rsidR="00B32900" w:rsidRDefault="00B32900" w:rsidP="00B32900">
      <w:pPr>
        <w:spacing w:after="0" w:line="240" w:lineRule="auto"/>
        <w:rPr>
          <w:rFonts w:ascii="Times New Roman" w:eastAsia="Times New Roman" w:hAnsi="Times New Roman" w:cs="Times New Roman"/>
          <w:b/>
          <w:sz w:val="24"/>
          <w:szCs w:val="24"/>
          <w:lang w:val="fi-FI" w:eastAsia="ru-RU"/>
        </w:rPr>
      </w:pPr>
      <w:r w:rsidRPr="00873438">
        <w:rPr>
          <w:rFonts w:ascii="Times New Roman" w:eastAsia="Times New Roman" w:hAnsi="Times New Roman" w:cs="Times New Roman"/>
          <w:b/>
          <w:sz w:val="24"/>
          <w:szCs w:val="24"/>
          <w:lang w:val="fi-FI" w:eastAsia="ru-RU"/>
        </w:rPr>
        <w:lastRenderedPageBreak/>
        <w:t>Narva linna arves</w:t>
      </w:r>
      <w:r w:rsidR="00873438" w:rsidRPr="00873438">
        <w:rPr>
          <w:rFonts w:ascii="Times New Roman" w:eastAsia="Times New Roman" w:hAnsi="Times New Roman" w:cs="Times New Roman"/>
          <w:b/>
          <w:sz w:val="24"/>
          <w:szCs w:val="24"/>
          <w:lang w:val="fi-FI" w:eastAsia="ru-RU"/>
        </w:rPr>
        <w:t>tusüksuse eelarvestrateegia 2016-2019</w:t>
      </w:r>
      <w:r w:rsidRPr="00873438">
        <w:rPr>
          <w:rFonts w:ascii="Times New Roman" w:eastAsia="Times New Roman" w:hAnsi="Times New Roman" w:cs="Times New Roman"/>
          <w:b/>
          <w:sz w:val="24"/>
          <w:szCs w:val="24"/>
          <w:lang w:val="fi-FI" w:eastAsia="ru-RU"/>
        </w:rPr>
        <w:t xml:space="preserve"> ja finantsdistsipliini meetmete täitmine </w:t>
      </w:r>
    </w:p>
    <w:p w:rsidR="001E69B6" w:rsidRPr="00873438" w:rsidRDefault="001E69B6" w:rsidP="00B32900">
      <w:pPr>
        <w:spacing w:after="0" w:line="240" w:lineRule="auto"/>
        <w:rPr>
          <w:rFonts w:ascii="Times New Roman" w:eastAsia="Times New Roman" w:hAnsi="Times New Roman" w:cs="Times New Roman"/>
          <w:b/>
          <w:sz w:val="24"/>
          <w:szCs w:val="24"/>
          <w:lang w:val="fi-FI" w:eastAsia="ru-RU"/>
        </w:rPr>
      </w:pPr>
    </w:p>
    <w:tbl>
      <w:tblPr>
        <w:tblW w:w="10349" w:type="dxa"/>
        <w:tblInd w:w="-781" w:type="dxa"/>
        <w:tblCellMar>
          <w:left w:w="70" w:type="dxa"/>
          <w:right w:w="70" w:type="dxa"/>
        </w:tblCellMar>
        <w:tblLook w:val="04A0" w:firstRow="1" w:lastRow="0" w:firstColumn="1" w:lastColumn="0" w:noHBand="0" w:noVBand="1"/>
      </w:tblPr>
      <w:tblGrid>
        <w:gridCol w:w="3545"/>
        <w:gridCol w:w="1134"/>
        <w:gridCol w:w="1134"/>
        <w:gridCol w:w="1134"/>
        <w:gridCol w:w="1134"/>
        <w:gridCol w:w="1134"/>
        <w:gridCol w:w="1134"/>
      </w:tblGrid>
      <w:tr w:rsidR="001E69B6" w:rsidRPr="001E69B6" w:rsidTr="001E69B6">
        <w:trPr>
          <w:trHeight w:val="202"/>
        </w:trPr>
        <w:tc>
          <w:tcPr>
            <w:tcW w:w="3545" w:type="dxa"/>
            <w:tcBorders>
              <w:top w:val="single" w:sz="8" w:space="0" w:color="auto"/>
              <w:left w:val="single" w:sz="8" w:space="0" w:color="auto"/>
              <w:bottom w:val="single" w:sz="4" w:space="0" w:color="auto"/>
              <w:right w:val="single" w:sz="4" w:space="0" w:color="auto"/>
            </w:tcBorders>
            <w:shd w:val="clear" w:color="000000" w:fill="CCFFCC"/>
            <w:vAlign w:val="bottom"/>
            <w:hideMark/>
          </w:tcPr>
          <w:p w:rsidR="001E69B6" w:rsidRPr="001E69B6" w:rsidRDefault="001E69B6" w:rsidP="001E69B6">
            <w:pPr>
              <w:spacing w:after="0" w:line="240" w:lineRule="auto"/>
              <w:rPr>
                <w:rFonts w:ascii="Times New Roman" w:eastAsia="Times New Roman" w:hAnsi="Times New Roman" w:cs="Times New Roman"/>
                <w:b/>
                <w:bCs/>
                <w:sz w:val="20"/>
                <w:szCs w:val="20"/>
                <w:lang w:eastAsia="et-EE"/>
              </w:rPr>
            </w:pPr>
            <w:r w:rsidRPr="001E69B6">
              <w:rPr>
                <w:rFonts w:ascii="Times New Roman" w:eastAsia="Times New Roman" w:hAnsi="Times New Roman" w:cs="Times New Roman"/>
                <w:b/>
                <w:sz w:val="20"/>
                <w:szCs w:val="20"/>
                <w:lang w:val="fi-FI" w:eastAsia="ru-RU"/>
              </w:rPr>
              <w:t>Narva linna arvestusüksus</w:t>
            </w:r>
            <w:r>
              <w:rPr>
                <w:rFonts w:ascii="Times New Roman" w:eastAsia="Times New Roman" w:hAnsi="Times New Roman" w:cs="Times New Roman"/>
                <w:b/>
                <w:sz w:val="20"/>
                <w:szCs w:val="20"/>
                <w:lang w:val="fi-FI" w:eastAsia="ru-RU"/>
              </w:rPr>
              <w:t xml:space="preserve"> kokku</w:t>
            </w:r>
          </w:p>
        </w:tc>
        <w:tc>
          <w:tcPr>
            <w:tcW w:w="1134" w:type="dxa"/>
            <w:tcBorders>
              <w:top w:val="single" w:sz="8" w:space="0" w:color="auto"/>
              <w:left w:val="nil"/>
              <w:bottom w:val="single" w:sz="8" w:space="0" w:color="auto"/>
              <w:right w:val="single" w:sz="4" w:space="0" w:color="auto"/>
            </w:tcBorders>
            <w:shd w:val="clear" w:color="000000" w:fill="CCFFCC"/>
            <w:vAlign w:val="bottom"/>
            <w:hideMark/>
          </w:tcPr>
          <w:p w:rsidR="001E69B6" w:rsidRPr="001E69B6" w:rsidRDefault="001E69B6" w:rsidP="001E69B6">
            <w:pPr>
              <w:spacing w:after="0" w:line="240" w:lineRule="auto"/>
              <w:jc w:val="center"/>
              <w:rPr>
                <w:rFonts w:ascii="Times New Roman" w:eastAsia="Times New Roman" w:hAnsi="Times New Roman" w:cs="Times New Roman"/>
                <w:b/>
                <w:bCs/>
                <w:sz w:val="20"/>
                <w:szCs w:val="20"/>
                <w:lang w:eastAsia="et-EE"/>
              </w:rPr>
            </w:pPr>
            <w:r w:rsidRPr="001E69B6">
              <w:rPr>
                <w:rFonts w:ascii="Times New Roman" w:eastAsia="Times New Roman" w:hAnsi="Times New Roman" w:cs="Times New Roman"/>
                <w:b/>
                <w:bCs/>
                <w:sz w:val="20"/>
                <w:szCs w:val="20"/>
                <w:lang w:eastAsia="et-EE"/>
              </w:rPr>
              <w:t>2014 täitmine</w:t>
            </w:r>
          </w:p>
        </w:tc>
        <w:tc>
          <w:tcPr>
            <w:tcW w:w="1134" w:type="dxa"/>
            <w:tcBorders>
              <w:top w:val="single" w:sz="8" w:space="0" w:color="auto"/>
              <w:left w:val="nil"/>
              <w:bottom w:val="single" w:sz="8" w:space="0" w:color="auto"/>
              <w:right w:val="single" w:sz="4" w:space="0" w:color="auto"/>
            </w:tcBorders>
            <w:shd w:val="clear" w:color="000000" w:fill="CCFFCC"/>
            <w:vAlign w:val="bottom"/>
            <w:hideMark/>
          </w:tcPr>
          <w:p w:rsidR="001E69B6" w:rsidRPr="001E69B6" w:rsidRDefault="001E69B6" w:rsidP="001E69B6">
            <w:pPr>
              <w:spacing w:after="0" w:line="240" w:lineRule="auto"/>
              <w:jc w:val="center"/>
              <w:rPr>
                <w:rFonts w:ascii="Times New Roman" w:eastAsia="Times New Roman" w:hAnsi="Times New Roman" w:cs="Times New Roman"/>
                <w:b/>
                <w:bCs/>
                <w:sz w:val="20"/>
                <w:szCs w:val="20"/>
                <w:lang w:eastAsia="et-EE"/>
              </w:rPr>
            </w:pPr>
            <w:r w:rsidRPr="001E69B6">
              <w:rPr>
                <w:rFonts w:ascii="Times New Roman" w:eastAsia="Times New Roman" w:hAnsi="Times New Roman" w:cs="Times New Roman"/>
                <w:b/>
                <w:bCs/>
                <w:sz w:val="20"/>
                <w:szCs w:val="20"/>
                <w:lang w:eastAsia="et-EE"/>
              </w:rPr>
              <w:t xml:space="preserve">2015 </w:t>
            </w:r>
            <w:r>
              <w:rPr>
                <w:rFonts w:ascii="Times New Roman" w:eastAsia="Times New Roman" w:hAnsi="Times New Roman" w:cs="Times New Roman"/>
                <w:b/>
                <w:bCs/>
                <w:sz w:val="20"/>
                <w:szCs w:val="20"/>
                <w:lang w:eastAsia="et-EE"/>
              </w:rPr>
              <w:t>e</w:t>
            </w:r>
            <w:r w:rsidRPr="001E69B6">
              <w:rPr>
                <w:rFonts w:ascii="Times New Roman" w:eastAsia="Times New Roman" w:hAnsi="Times New Roman" w:cs="Times New Roman"/>
                <w:b/>
                <w:bCs/>
                <w:sz w:val="20"/>
                <w:szCs w:val="20"/>
                <w:lang w:eastAsia="et-EE"/>
              </w:rPr>
              <w:t>e</w:t>
            </w:r>
            <w:r>
              <w:rPr>
                <w:rFonts w:ascii="Times New Roman" w:eastAsia="Times New Roman" w:hAnsi="Times New Roman" w:cs="Times New Roman"/>
                <w:b/>
                <w:bCs/>
                <w:sz w:val="20"/>
                <w:szCs w:val="20"/>
                <w:lang w:eastAsia="et-EE"/>
              </w:rPr>
              <w:t>larve</w:t>
            </w:r>
          </w:p>
        </w:tc>
        <w:tc>
          <w:tcPr>
            <w:tcW w:w="1134" w:type="dxa"/>
            <w:tcBorders>
              <w:top w:val="single" w:sz="8" w:space="0" w:color="auto"/>
              <w:left w:val="nil"/>
              <w:bottom w:val="single" w:sz="8" w:space="0" w:color="auto"/>
              <w:right w:val="single" w:sz="4" w:space="0" w:color="auto"/>
            </w:tcBorders>
            <w:shd w:val="clear" w:color="000000" w:fill="CCFFCC"/>
            <w:vAlign w:val="bottom"/>
            <w:hideMark/>
          </w:tcPr>
          <w:p w:rsidR="001E69B6" w:rsidRPr="001E69B6" w:rsidRDefault="001E69B6" w:rsidP="001E69B6">
            <w:pPr>
              <w:spacing w:after="0" w:line="240" w:lineRule="auto"/>
              <w:jc w:val="center"/>
              <w:rPr>
                <w:rFonts w:ascii="Times New Roman" w:eastAsia="Times New Roman" w:hAnsi="Times New Roman" w:cs="Times New Roman"/>
                <w:b/>
                <w:bCs/>
                <w:sz w:val="20"/>
                <w:szCs w:val="20"/>
                <w:lang w:eastAsia="et-EE"/>
              </w:rPr>
            </w:pPr>
            <w:r w:rsidRPr="001E69B6">
              <w:rPr>
                <w:rFonts w:ascii="Times New Roman" w:eastAsia="Times New Roman" w:hAnsi="Times New Roman" w:cs="Times New Roman"/>
                <w:b/>
                <w:bCs/>
                <w:sz w:val="20"/>
                <w:szCs w:val="20"/>
                <w:lang w:eastAsia="et-EE"/>
              </w:rPr>
              <w:t xml:space="preserve">2016 eelarve  </w:t>
            </w:r>
          </w:p>
        </w:tc>
        <w:tc>
          <w:tcPr>
            <w:tcW w:w="1134" w:type="dxa"/>
            <w:tcBorders>
              <w:top w:val="single" w:sz="8" w:space="0" w:color="auto"/>
              <w:left w:val="nil"/>
              <w:bottom w:val="single" w:sz="8" w:space="0" w:color="auto"/>
              <w:right w:val="single" w:sz="4" w:space="0" w:color="auto"/>
            </w:tcBorders>
            <w:shd w:val="clear" w:color="000000" w:fill="CCFFCC"/>
            <w:vAlign w:val="bottom"/>
            <w:hideMark/>
          </w:tcPr>
          <w:p w:rsidR="001E69B6" w:rsidRPr="001E69B6" w:rsidRDefault="001E69B6" w:rsidP="001E69B6">
            <w:pPr>
              <w:spacing w:after="0" w:line="240" w:lineRule="auto"/>
              <w:jc w:val="center"/>
              <w:rPr>
                <w:rFonts w:ascii="Times New Roman" w:eastAsia="Times New Roman" w:hAnsi="Times New Roman" w:cs="Times New Roman"/>
                <w:b/>
                <w:bCs/>
                <w:sz w:val="20"/>
                <w:szCs w:val="20"/>
                <w:lang w:eastAsia="et-EE"/>
              </w:rPr>
            </w:pPr>
            <w:r w:rsidRPr="001E69B6">
              <w:rPr>
                <w:rFonts w:ascii="Times New Roman" w:eastAsia="Times New Roman" w:hAnsi="Times New Roman" w:cs="Times New Roman"/>
                <w:b/>
                <w:bCs/>
                <w:sz w:val="20"/>
                <w:szCs w:val="20"/>
                <w:lang w:eastAsia="et-EE"/>
              </w:rPr>
              <w:t xml:space="preserve">2017 eelarve  </w:t>
            </w:r>
          </w:p>
        </w:tc>
        <w:tc>
          <w:tcPr>
            <w:tcW w:w="1134" w:type="dxa"/>
            <w:tcBorders>
              <w:top w:val="single" w:sz="8" w:space="0" w:color="auto"/>
              <w:left w:val="nil"/>
              <w:bottom w:val="single" w:sz="8" w:space="0" w:color="auto"/>
              <w:right w:val="single" w:sz="4" w:space="0" w:color="auto"/>
            </w:tcBorders>
            <w:shd w:val="clear" w:color="000000" w:fill="CCFFCC"/>
            <w:vAlign w:val="bottom"/>
            <w:hideMark/>
          </w:tcPr>
          <w:p w:rsidR="001E69B6" w:rsidRPr="001E69B6" w:rsidRDefault="001E69B6" w:rsidP="001E69B6">
            <w:pPr>
              <w:spacing w:after="0" w:line="240" w:lineRule="auto"/>
              <w:jc w:val="center"/>
              <w:rPr>
                <w:rFonts w:ascii="Times New Roman" w:eastAsia="Times New Roman" w:hAnsi="Times New Roman" w:cs="Times New Roman"/>
                <w:b/>
                <w:bCs/>
                <w:sz w:val="20"/>
                <w:szCs w:val="20"/>
                <w:lang w:eastAsia="et-EE"/>
              </w:rPr>
            </w:pPr>
            <w:r w:rsidRPr="001E69B6">
              <w:rPr>
                <w:rFonts w:ascii="Times New Roman" w:eastAsia="Times New Roman" w:hAnsi="Times New Roman" w:cs="Times New Roman"/>
                <w:b/>
                <w:bCs/>
                <w:sz w:val="20"/>
                <w:szCs w:val="20"/>
                <w:lang w:eastAsia="et-EE"/>
              </w:rPr>
              <w:t xml:space="preserve">2018 eelarve  </w:t>
            </w:r>
          </w:p>
        </w:tc>
        <w:tc>
          <w:tcPr>
            <w:tcW w:w="1134" w:type="dxa"/>
            <w:tcBorders>
              <w:top w:val="single" w:sz="8" w:space="0" w:color="auto"/>
              <w:left w:val="nil"/>
              <w:bottom w:val="single" w:sz="8" w:space="0" w:color="auto"/>
              <w:right w:val="single" w:sz="8" w:space="0" w:color="auto"/>
            </w:tcBorders>
            <w:shd w:val="clear" w:color="000000" w:fill="CCFFCC"/>
            <w:vAlign w:val="bottom"/>
            <w:hideMark/>
          </w:tcPr>
          <w:p w:rsidR="001E69B6" w:rsidRPr="001E69B6" w:rsidRDefault="001E69B6" w:rsidP="001E69B6">
            <w:pPr>
              <w:spacing w:after="0" w:line="240" w:lineRule="auto"/>
              <w:jc w:val="center"/>
              <w:rPr>
                <w:rFonts w:ascii="Times New Roman" w:eastAsia="Times New Roman" w:hAnsi="Times New Roman" w:cs="Times New Roman"/>
                <w:b/>
                <w:bCs/>
                <w:sz w:val="20"/>
                <w:szCs w:val="20"/>
                <w:lang w:eastAsia="et-EE"/>
              </w:rPr>
            </w:pPr>
            <w:r w:rsidRPr="001E69B6">
              <w:rPr>
                <w:rFonts w:ascii="Times New Roman" w:eastAsia="Times New Roman" w:hAnsi="Times New Roman" w:cs="Times New Roman"/>
                <w:b/>
                <w:bCs/>
                <w:sz w:val="20"/>
                <w:szCs w:val="20"/>
                <w:lang w:eastAsia="et-EE"/>
              </w:rPr>
              <w:t xml:space="preserve">2019 eelarve  </w:t>
            </w:r>
          </w:p>
        </w:tc>
      </w:tr>
      <w:tr w:rsidR="001E69B6" w:rsidRPr="001E69B6" w:rsidTr="001E69B6">
        <w:trPr>
          <w:trHeight w:val="300"/>
        </w:trPr>
        <w:tc>
          <w:tcPr>
            <w:tcW w:w="3545" w:type="dxa"/>
            <w:tcBorders>
              <w:top w:val="nil"/>
              <w:left w:val="single" w:sz="8" w:space="0" w:color="auto"/>
              <w:bottom w:val="single" w:sz="4" w:space="0" w:color="auto"/>
              <w:right w:val="single" w:sz="4" w:space="0" w:color="auto"/>
            </w:tcBorders>
            <w:shd w:val="clear" w:color="auto" w:fill="auto"/>
            <w:noWrap/>
            <w:vAlign w:val="center"/>
            <w:hideMark/>
          </w:tcPr>
          <w:p w:rsidR="001E69B6" w:rsidRPr="001E69B6" w:rsidRDefault="001E69B6" w:rsidP="001E69B6">
            <w:pPr>
              <w:spacing w:after="0" w:line="240" w:lineRule="auto"/>
              <w:rPr>
                <w:rFonts w:ascii="Times New Roman" w:eastAsia="Times New Roman" w:hAnsi="Times New Roman" w:cs="Times New Roman"/>
                <w:b/>
                <w:bCs/>
                <w:sz w:val="20"/>
                <w:szCs w:val="20"/>
                <w:lang w:eastAsia="et-EE"/>
              </w:rPr>
            </w:pPr>
            <w:r w:rsidRPr="001E69B6">
              <w:rPr>
                <w:rFonts w:ascii="Times New Roman" w:eastAsia="Times New Roman" w:hAnsi="Times New Roman" w:cs="Times New Roman"/>
                <w:b/>
                <w:bCs/>
                <w:sz w:val="20"/>
                <w:szCs w:val="20"/>
                <w:lang w:eastAsia="et-EE"/>
              </w:rPr>
              <w:t>Põhitegevuse tulud kokku</w:t>
            </w:r>
          </w:p>
        </w:tc>
        <w:tc>
          <w:tcPr>
            <w:tcW w:w="1134" w:type="dxa"/>
            <w:tcBorders>
              <w:top w:val="single" w:sz="4" w:space="0" w:color="auto"/>
              <w:left w:val="nil"/>
              <w:bottom w:val="single" w:sz="4" w:space="0" w:color="auto"/>
              <w:right w:val="single" w:sz="4" w:space="0" w:color="auto"/>
            </w:tcBorders>
            <w:shd w:val="clear" w:color="auto" w:fill="auto"/>
            <w:vAlign w:val="bottom"/>
            <w:hideMark/>
          </w:tcPr>
          <w:p w:rsidR="001E69B6" w:rsidRPr="001E69B6" w:rsidRDefault="001E69B6" w:rsidP="001E69B6">
            <w:pPr>
              <w:spacing w:after="0" w:line="240" w:lineRule="auto"/>
              <w:jc w:val="right"/>
              <w:rPr>
                <w:rFonts w:ascii="Times New Roman" w:eastAsia="Times New Roman" w:hAnsi="Times New Roman" w:cs="Times New Roman"/>
                <w:b/>
                <w:bCs/>
                <w:sz w:val="20"/>
                <w:szCs w:val="20"/>
                <w:lang w:eastAsia="et-EE"/>
              </w:rPr>
            </w:pPr>
            <w:r w:rsidRPr="001E69B6">
              <w:rPr>
                <w:rFonts w:ascii="Times New Roman" w:eastAsia="Times New Roman" w:hAnsi="Times New Roman" w:cs="Times New Roman"/>
                <w:b/>
                <w:bCs/>
                <w:sz w:val="20"/>
                <w:szCs w:val="20"/>
                <w:lang w:eastAsia="et-EE"/>
              </w:rPr>
              <w:t>70 957 342</w:t>
            </w:r>
          </w:p>
        </w:tc>
        <w:tc>
          <w:tcPr>
            <w:tcW w:w="1134" w:type="dxa"/>
            <w:tcBorders>
              <w:top w:val="single" w:sz="4" w:space="0" w:color="auto"/>
              <w:left w:val="nil"/>
              <w:bottom w:val="single" w:sz="4" w:space="0" w:color="auto"/>
              <w:right w:val="single" w:sz="4" w:space="0" w:color="auto"/>
            </w:tcBorders>
            <w:shd w:val="clear" w:color="auto" w:fill="auto"/>
            <w:vAlign w:val="bottom"/>
            <w:hideMark/>
          </w:tcPr>
          <w:p w:rsidR="001E69B6" w:rsidRPr="001E69B6" w:rsidRDefault="001E69B6" w:rsidP="001E69B6">
            <w:pPr>
              <w:spacing w:after="0" w:line="240" w:lineRule="auto"/>
              <w:jc w:val="right"/>
              <w:rPr>
                <w:rFonts w:ascii="Times New Roman" w:eastAsia="Times New Roman" w:hAnsi="Times New Roman" w:cs="Times New Roman"/>
                <w:b/>
                <w:bCs/>
                <w:sz w:val="20"/>
                <w:szCs w:val="20"/>
                <w:lang w:eastAsia="et-EE"/>
              </w:rPr>
            </w:pPr>
            <w:r w:rsidRPr="001E69B6">
              <w:rPr>
                <w:rFonts w:ascii="Times New Roman" w:eastAsia="Times New Roman" w:hAnsi="Times New Roman" w:cs="Times New Roman"/>
                <w:b/>
                <w:bCs/>
                <w:sz w:val="20"/>
                <w:szCs w:val="20"/>
                <w:lang w:eastAsia="et-EE"/>
              </w:rPr>
              <w:t>72 806 673</w:t>
            </w:r>
          </w:p>
        </w:tc>
        <w:tc>
          <w:tcPr>
            <w:tcW w:w="1134" w:type="dxa"/>
            <w:tcBorders>
              <w:top w:val="single" w:sz="4" w:space="0" w:color="auto"/>
              <w:left w:val="nil"/>
              <w:bottom w:val="single" w:sz="4" w:space="0" w:color="auto"/>
              <w:right w:val="single" w:sz="4" w:space="0" w:color="auto"/>
            </w:tcBorders>
            <w:shd w:val="clear" w:color="auto" w:fill="auto"/>
            <w:vAlign w:val="bottom"/>
            <w:hideMark/>
          </w:tcPr>
          <w:p w:rsidR="001E69B6" w:rsidRPr="001E69B6" w:rsidRDefault="001E69B6" w:rsidP="001E69B6">
            <w:pPr>
              <w:spacing w:after="0" w:line="240" w:lineRule="auto"/>
              <w:jc w:val="right"/>
              <w:rPr>
                <w:rFonts w:ascii="Times New Roman" w:eastAsia="Times New Roman" w:hAnsi="Times New Roman" w:cs="Times New Roman"/>
                <w:b/>
                <w:bCs/>
                <w:sz w:val="20"/>
                <w:szCs w:val="20"/>
                <w:lang w:eastAsia="et-EE"/>
              </w:rPr>
            </w:pPr>
            <w:r w:rsidRPr="001E69B6">
              <w:rPr>
                <w:rFonts w:ascii="Times New Roman" w:eastAsia="Times New Roman" w:hAnsi="Times New Roman" w:cs="Times New Roman"/>
                <w:b/>
                <w:bCs/>
                <w:sz w:val="20"/>
                <w:szCs w:val="20"/>
                <w:lang w:eastAsia="et-EE"/>
              </w:rPr>
              <w:t>74 878 315</w:t>
            </w:r>
          </w:p>
        </w:tc>
        <w:tc>
          <w:tcPr>
            <w:tcW w:w="1134" w:type="dxa"/>
            <w:tcBorders>
              <w:top w:val="single" w:sz="4" w:space="0" w:color="auto"/>
              <w:left w:val="nil"/>
              <w:bottom w:val="single" w:sz="4" w:space="0" w:color="auto"/>
              <w:right w:val="single" w:sz="4" w:space="0" w:color="auto"/>
            </w:tcBorders>
            <w:shd w:val="clear" w:color="auto" w:fill="auto"/>
            <w:vAlign w:val="bottom"/>
            <w:hideMark/>
          </w:tcPr>
          <w:p w:rsidR="001E69B6" w:rsidRPr="001E69B6" w:rsidRDefault="001E69B6" w:rsidP="001E69B6">
            <w:pPr>
              <w:spacing w:after="0" w:line="240" w:lineRule="auto"/>
              <w:jc w:val="right"/>
              <w:rPr>
                <w:rFonts w:ascii="Times New Roman" w:eastAsia="Times New Roman" w:hAnsi="Times New Roman" w:cs="Times New Roman"/>
                <w:b/>
                <w:bCs/>
                <w:sz w:val="20"/>
                <w:szCs w:val="20"/>
                <w:lang w:eastAsia="et-EE"/>
              </w:rPr>
            </w:pPr>
            <w:r w:rsidRPr="001E69B6">
              <w:rPr>
                <w:rFonts w:ascii="Times New Roman" w:eastAsia="Times New Roman" w:hAnsi="Times New Roman" w:cs="Times New Roman"/>
                <w:b/>
                <w:bCs/>
                <w:sz w:val="20"/>
                <w:szCs w:val="20"/>
                <w:lang w:eastAsia="et-EE"/>
              </w:rPr>
              <w:t>75 563 471</w:t>
            </w:r>
          </w:p>
        </w:tc>
        <w:tc>
          <w:tcPr>
            <w:tcW w:w="1134" w:type="dxa"/>
            <w:tcBorders>
              <w:top w:val="single" w:sz="4" w:space="0" w:color="auto"/>
              <w:left w:val="nil"/>
              <w:bottom w:val="single" w:sz="4" w:space="0" w:color="auto"/>
              <w:right w:val="single" w:sz="4" w:space="0" w:color="auto"/>
            </w:tcBorders>
            <w:shd w:val="clear" w:color="auto" w:fill="auto"/>
            <w:vAlign w:val="bottom"/>
            <w:hideMark/>
          </w:tcPr>
          <w:p w:rsidR="001E69B6" w:rsidRPr="001E69B6" w:rsidRDefault="001E69B6" w:rsidP="001E69B6">
            <w:pPr>
              <w:spacing w:after="0" w:line="240" w:lineRule="auto"/>
              <w:jc w:val="right"/>
              <w:rPr>
                <w:rFonts w:ascii="Times New Roman" w:eastAsia="Times New Roman" w:hAnsi="Times New Roman" w:cs="Times New Roman"/>
                <w:b/>
                <w:bCs/>
                <w:sz w:val="20"/>
                <w:szCs w:val="20"/>
                <w:lang w:eastAsia="et-EE"/>
              </w:rPr>
            </w:pPr>
            <w:r w:rsidRPr="001E69B6">
              <w:rPr>
                <w:rFonts w:ascii="Times New Roman" w:eastAsia="Times New Roman" w:hAnsi="Times New Roman" w:cs="Times New Roman"/>
                <w:b/>
                <w:bCs/>
                <w:sz w:val="20"/>
                <w:szCs w:val="20"/>
                <w:lang w:eastAsia="et-EE"/>
              </w:rPr>
              <w:t>76 133 377</w:t>
            </w:r>
          </w:p>
        </w:tc>
        <w:tc>
          <w:tcPr>
            <w:tcW w:w="1134" w:type="dxa"/>
            <w:tcBorders>
              <w:top w:val="single" w:sz="4" w:space="0" w:color="auto"/>
              <w:left w:val="nil"/>
              <w:bottom w:val="single" w:sz="4" w:space="0" w:color="auto"/>
              <w:right w:val="single" w:sz="8" w:space="0" w:color="auto"/>
            </w:tcBorders>
            <w:shd w:val="clear" w:color="auto" w:fill="auto"/>
            <w:vAlign w:val="bottom"/>
            <w:hideMark/>
          </w:tcPr>
          <w:p w:rsidR="001E69B6" w:rsidRPr="001E69B6" w:rsidRDefault="001E69B6" w:rsidP="001E69B6">
            <w:pPr>
              <w:spacing w:after="0" w:line="240" w:lineRule="auto"/>
              <w:jc w:val="right"/>
              <w:rPr>
                <w:rFonts w:ascii="Times New Roman" w:eastAsia="Times New Roman" w:hAnsi="Times New Roman" w:cs="Times New Roman"/>
                <w:b/>
                <w:bCs/>
                <w:sz w:val="20"/>
                <w:szCs w:val="20"/>
                <w:lang w:eastAsia="et-EE"/>
              </w:rPr>
            </w:pPr>
            <w:r w:rsidRPr="001E69B6">
              <w:rPr>
                <w:rFonts w:ascii="Times New Roman" w:eastAsia="Times New Roman" w:hAnsi="Times New Roman" w:cs="Times New Roman"/>
                <w:b/>
                <w:bCs/>
                <w:sz w:val="20"/>
                <w:szCs w:val="20"/>
                <w:lang w:eastAsia="et-EE"/>
              </w:rPr>
              <w:t>76 451 361</w:t>
            </w:r>
          </w:p>
        </w:tc>
      </w:tr>
      <w:tr w:rsidR="001E69B6" w:rsidRPr="001E69B6" w:rsidTr="001E69B6">
        <w:trPr>
          <w:trHeight w:val="260"/>
        </w:trPr>
        <w:tc>
          <w:tcPr>
            <w:tcW w:w="3545" w:type="dxa"/>
            <w:tcBorders>
              <w:top w:val="nil"/>
              <w:left w:val="single" w:sz="8" w:space="0" w:color="auto"/>
              <w:bottom w:val="single" w:sz="4" w:space="0" w:color="auto"/>
              <w:right w:val="single" w:sz="4" w:space="0" w:color="auto"/>
            </w:tcBorders>
            <w:shd w:val="clear" w:color="auto" w:fill="auto"/>
            <w:noWrap/>
            <w:vAlign w:val="center"/>
            <w:hideMark/>
          </w:tcPr>
          <w:p w:rsidR="001E69B6" w:rsidRPr="001E69B6" w:rsidRDefault="001E69B6" w:rsidP="001E69B6">
            <w:pPr>
              <w:spacing w:after="0" w:line="240" w:lineRule="auto"/>
              <w:rPr>
                <w:rFonts w:ascii="Times New Roman" w:eastAsia="Times New Roman" w:hAnsi="Times New Roman" w:cs="Times New Roman"/>
                <w:b/>
                <w:bCs/>
                <w:sz w:val="20"/>
                <w:szCs w:val="20"/>
                <w:lang w:eastAsia="et-EE"/>
              </w:rPr>
            </w:pPr>
            <w:r w:rsidRPr="001E69B6">
              <w:rPr>
                <w:rFonts w:ascii="Times New Roman" w:eastAsia="Times New Roman" w:hAnsi="Times New Roman" w:cs="Times New Roman"/>
                <w:b/>
                <w:bCs/>
                <w:sz w:val="20"/>
                <w:szCs w:val="20"/>
                <w:lang w:eastAsia="et-EE"/>
              </w:rPr>
              <w:t>Põhitegevuse kulud kokku</w:t>
            </w:r>
          </w:p>
        </w:tc>
        <w:tc>
          <w:tcPr>
            <w:tcW w:w="1134" w:type="dxa"/>
            <w:tcBorders>
              <w:top w:val="nil"/>
              <w:left w:val="nil"/>
              <w:bottom w:val="single" w:sz="4" w:space="0" w:color="auto"/>
              <w:right w:val="single" w:sz="4" w:space="0" w:color="auto"/>
            </w:tcBorders>
            <w:shd w:val="clear" w:color="auto" w:fill="auto"/>
            <w:vAlign w:val="bottom"/>
            <w:hideMark/>
          </w:tcPr>
          <w:p w:rsidR="001E69B6" w:rsidRPr="001E69B6" w:rsidRDefault="001E69B6" w:rsidP="001E69B6">
            <w:pPr>
              <w:spacing w:after="0" w:line="240" w:lineRule="auto"/>
              <w:jc w:val="right"/>
              <w:rPr>
                <w:rFonts w:ascii="Times New Roman" w:eastAsia="Times New Roman" w:hAnsi="Times New Roman" w:cs="Times New Roman"/>
                <w:b/>
                <w:bCs/>
                <w:sz w:val="20"/>
                <w:szCs w:val="20"/>
                <w:lang w:eastAsia="et-EE"/>
              </w:rPr>
            </w:pPr>
            <w:r w:rsidRPr="001E69B6">
              <w:rPr>
                <w:rFonts w:ascii="Times New Roman" w:eastAsia="Times New Roman" w:hAnsi="Times New Roman" w:cs="Times New Roman"/>
                <w:b/>
                <w:bCs/>
                <w:sz w:val="20"/>
                <w:szCs w:val="20"/>
                <w:lang w:eastAsia="et-EE"/>
              </w:rPr>
              <w:t>63 695 618</w:t>
            </w:r>
          </w:p>
        </w:tc>
        <w:tc>
          <w:tcPr>
            <w:tcW w:w="1134" w:type="dxa"/>
            <w:tcBorders>
              <w:top w:val="nil"/>
              <w:left w:val="nil"/>
              <w:bottom w:val="single" w:sz="4" w:space="0" w:color="auto"/>
              <w:right w:val="single" w:sz="4" w:space="0" w:color="auto"/>
            </w:tcBorders>
            <w:shd w:val="clear" w:color="auto" w:fill="auto"/>
            <w:vAlign w:val="bottom"/>
            <w:hideMark/>
          </w:tcPr>
          <w:p w:rsidR="001E69B6" w:rsidRPr="001E69B6" w:rsidRDefault="001E69B6" w:rsidP="001E69B6">
            <w:pPr>
              <w:spacing w:after="0" w:line="240" w:lineRule="auto"/>
              <w:jc w:val="right"/>
              <w:rPr>
                <w:rFonts w:ascii="Times New Roman" w:eastAsia="Times New Roman" w:hAnsi="Times New Roman" w:cs="Times New Roman"/>
                <w:b/>
                <w:bCs/>
                <w:sz w:val="20"/>
                <w:szCs w:val="20"/>
                <w:lang w:eastAsia="et-EE"/>
              </w:rPr>
            </w:pPr>
            <w:r w:rsidRPr="001E69B6">
              <w:rPr>
                <w:rFonts w:ascii="Times New Roman" w:eastAsia="Times New Roman" w:hAnsi="Times New Roman" w:cs="Times New Roman"/>
                <w:b/>
                <w:bCs/>
                <w:sz w:val="20"/>
                <w:szCs w:val="20"/>
                <w:lang w:eastAsia="et-EE"/>
              </w:rPr>
              <w:t>69 535 986</w:t>
            </w:r>
          </w:p>
        </w:tc>
        <w:tc>
          <w:tcPr>
            <w:tcW w:w="1134" w:type="dxa"/>
            <w:tcBorders>
              <w:top w:val="nil"/>
              <w:left w:val="nil"/>
              <w:bottom w:val="single" w:sz="4" w:space="0" w:color="auto"/>
              <w:right w:val="single" w:sz="4" w:space="0" w:color="auto"/>
            </w:tcBorders>
            <w:shd w:val="clear" w:color="auto" w:fill="auto"/>
            <w:vAlign w:val="bottom"/>
            <w:hideMark/>
          </w:tcPr>
          <w:p w:rsidR="001E69B6" w:rsidRPr="001E69B6" w:rsidRDefault="001E69B6" w:rsidP="001E69B6">
            <w:pPr>
              <w:spacing w:after="0" w:line="240" w:lineRule="auto"/>
              <w:jc w:val="right"/>
              <w:rPr>
                <w:rFonts w:ascii="Times New Roman" w:eastAsia="Times New Roman" w:hAnsi="Times New Roman" w:cs="Times New Roman"/>
                <w:b/>
                <w:bCs/>
                <w:sz w:val="20"/>
                <w:szCs w:val="20"/>
                <w:lang w:eastAsia="et-EE"/>
              </w:rPr>
            </w:pPr>
            <w:r w:rsidRPr="001E69B6">
              <w:rPr>
                <w:rFonts w:ascii="Times New Roman" w:eastAsia="Times New Roman" w:hAnsi="Times New Roman" w:cs="Times New Roman"/>
                <w:b/>
                <w:bCs/>
                <w:sz w:val="20"/>
                <w:szCs w:val="20"/>
                <w:lang w:eastAsia="et-EE"/>
              </w:rPr>
              <w:t>68 959 025</w:t>
            </w:r>
          </w:p>
        </w:tc>
        <w:tc>
          <w:tcPr>
            <w:tcW w:w="1134" w:type="dxa"/>
            <w:tcBorders>
              <w:top w:val="nil"/>
              <w:left w:val="nil"/>
              <w:bottom w:val="single" w:sz="4" w:space="0" w:color="auto"/>
              <w:right w:val="single" w:sz="4" w:space="0" w:color="auto"/>
            </w:tcBorders>
            <w:shd w:val="clear" w:color="auto" w:fill="auto"/>
            <w:vAlign w:val="bottom"/>
            <w:hideMark/>
          </w:tcPr>
          <w:p w:rsidR="001E69B6" w:rsidRPr="001E69B6" w:rsidRDefault="001E69B6" w:rsidP="001E69B6">
            <w:pPr>
              <w:spacing w:after="0" w:line="240" w:lineRule="auto"/>
              <w:jc w:val="right"/>
              <w:rPr>
                <w:rFonts w:ascii="Times New Roman" w:eastAsia="Times New Roman" w:hAnsi="Times New Roman" w:cs="Times New Roman"/>
                <w:b/>
                <w:bCs/>
                <w:sz w:val="20"/>
                <w:szCs w:val="20"/>
                <w:lang w:eastAsia="et-EE"/>
              </w:rPr>
            </w:pPr>
            <w:r w:rsidRPr="001E69B6">
              <w:rPr>
                <w:rFonts w:ascii="Times New Roman" w:eastAsia="Times New Roman" w:hAnsi="Times New Roman" w:cs="Times New Roman"/>
                <w:b/>
                <w:bCs/>
                <w:sz w:val="20"/>
                <w:szCs w:val="20"/>
                <w:lang w:eastAsia="et-EE"/>
              </w:rPr>
              <w:t>69 285 364</w:t>
            </w:r>
          </w:p>
        </w:tc>
        <w:tc>
          <w:tcPr>
            <w:tcW w:w="1134" w:type="dxa"/>
            <w:tcBorders>
              <w:top w:val="nil"/>
              <w:left w:val="nil"/>
              <w:bottom w:val="single" w:sz="4" w:space="0" w:color="auto"/>
              <w:right w:val="single" w:sz="4" w:space="0" w:color="auto"/>
            </w:tcBorders>
            <w:shd w:val="clear" w:color="auto" w:fill="auto"/>
            <w:vAlign w:val="bottom"/>
            <w:hideMark/>
          </w:tcPr>
          <w:p w:rsidR="001E69B6" w:rsidRPr="001E69B6" w:rsidRDefault="001E69B6" w:rsidP="001E69B6">
            <w:pPr>
              <w:spacing w:after="0" w:line="240" w:lineRule="auto"/>
              <w:jc w:val="right"/>
              <w:rPr>
                <w:rFonts w:ascii="Times New Roman" w:eastAsia="Times New Roman" w:hAnsi="Times New Roman" w:cs="Times New Roman"/>
                <w:b/>
                <w:bCs/>
                <w:sz w:val="20"/>
                <w:szCs w:val="20"/>
                <w:lang w:eastAsia="et-EE"/>
              </w:rPr>
            </w:pPr>
            <w:r w:rsidRPr="001E69B6">
              <w:rPr>
                <w:rFonts w:ascii="Times New Roman" w:eastAsia="Times New Roman" w:hAnsi="Times New Roman" w:cs="Times New Roman"/>
                <w:b/>
                <w:bCs/>
                <w:sz w:val="20"/>
                <w:szCs w:val="20"/>
                <w:lang w:eastAsia="et-EE"/>
              </w:rPr>
              <w:t>69 509 219</w:t>
            </w:r>
          </w:p>
        </w:tc>
        <w:tc>
          <w:tcPr>
            <w:tcW w:w="1134" w:type="dxa"/>
            <w:tcBorders>
              <w:top w:val="nil"/>
              <w:left w:val="nil"/>
              <w:bottom w:val="single" w:sz="4" w:space="0" w:color="auto"/>
              <w:right w:val="single" w:sz="8" w:space="0" w:color="auto"/>
            </w:tcBorders>
            <w:shd w:val="clear" w:color="auto" w:fill="auto"/>
            <w:vAlign w:val="bottom"/>
            <w:hideMark/>
          </w:tcPr>
          <w:p w:rsidR="001E69B6" w:rsidRPr="001E69B6" w:rsidRDefault="001E69B6" w:rsidP="001E69B6">
            <w:pPr>
              <w:spacing w:after="0" w:line="240" w:lineRule="auto"/>
              <w:jc w:val="right"/>
              <w:rPr>
                <w:rFonts w:ascii="Times New Roman" w:eastAsia="Times New Roman" w:hAnsi="Times New Roman" w:cs="Times New Roman"/>
                <w:b/>
                <w:bCs/>
                <w:sz w:val="20"/>
                <w:szCs w:val="20"/>
                <w:lang w:eastAsia="et-EE"/>
              </w:rPr>
            </w:pPr>
            <w:r w:rsidRPr="001E69B6">
              <w:rPr>
                <w:rFonts w:ascii="Times New Roman" w:eastAsia="Times New Roman" w:hAnsi="Times New Roman" w:cs="Times New Roman"/>
                <w:b/>
                <w:bCs/>
                <w:sz w:val="20"/>
                <w:szCs w:val="20"/>
                <w:lang w:eastAsia="et-EE"/>
              </w:rPr>
              <w:t>70 319 944</w:t>
            </w:r>
          </w:p>
        </w:tc>
      </w:tr>
      <w:tr w:rsidR="001E69B6" w:rsidRPr="001E69B6" w:rsidTr="001E69B6">
        <w:trPr>
          <w:trHeight w:val="260"/>
        </w:trPr>
        <w:tc>
          <w:tcPr>
            <w:tcW w:w="3545" w:type="dxa"/>
            <w:tcBorders>
              <w:top w:val="nil"/>
              <w:left w:val="single" w:sz="8" w:space="0" w:color="auto"/>
              <w:bottom w:val="single" w:sz="4" w:space="0" w:color="000000"/>
              <w:right w:val="single" w:sz="4" w:space="0" w:color="000000"/>
            </w:tcBorders>
            <w:shd w:val="clear" w:color="auto" w:fill="auto"/>
            <w:noWrap/>
            <w:vAlign w:val="center"/>
            <w:hideMark/>
          </w:tcPr>
          <w:p w:rsidR="001E69B6" w:rsidRPr="001E69B6" w:rsidRDefault="001E69B6" w:rsidP="001E69B6">
            <w:pPr>
              <w:spacing w:after="0" w:line="240" w:lineRule="auto"/>
              <w:rPr>
                <w:rFonts w:ascii="Times New Roman" w:eastAsia="Times New Roman" w:hAnsi="Times New Roman" w:cs="Times New Roman"/>
                <w:i/>
                <w:iCs/>
                <w:sz w:val="20"/>
                <w:szCs w:val="20"/>
                <w:lang w:eastAsia="et-EE"/>
              </w:rPr>
            </w:pPr>
            <w:r w:rsidRPr="001E69B6">
              <w:rPr>
                <w:rFonts w:ascii="Times New Roman" w:eastAsia="Times New Roman" w:hAnsi="Times New Roman" w:cs="Times New Roman"/>
                <w:i/>
                <w:iCs/>
                <w:sz w:val="20"/>
                <w:szCs w:val="20"/>
                <w:lang w:eastAsia="et-EE"/>
              </w:rPr>
              <w:t xml:space="preserve">   sh alates </w:t>
            </w:r>
            <w:r w:rsidRPr="001E69B6">
              <w:rPr>
                <w:rFonts w:ascii="Times New Roman" w:eastAsia="Times New Roman" w:hAnsi="Times New Roman" w:cs="Times New Roman"/>
                <w:b/>
                <w:bCs/>
                <w:i/>
                <w:iCs/>
                <w:sz w:val="20"/>
                <w:szCs w:val="20"/>
                <w:lang w:eastAsia="et-EE"/>
              </w:rPr>
              <w:t>2012</w:t>
            </w:r>
            <w:r w:rsidRPr="001E69B6">
              <w:rPr>
                <w:rFonts w:ascii="Times New Roman" w:eastAsia="Times New Roman" w:hAnsi="Times New Roman" w:cs="Times New Roman"/>
                <w:i/>
                <w:iCs/>
                <w:sz w:val="20"/>
                <w:szCs w:val="20"/>
                <w:lang w:eastAsia="et-EE"/>
              </w:rPr>
              <w:t xml:space="preserve"> sõlmitud katkestamatud kasutusrendimaksed </w:t>
            </w:r>
          </w:p>
        </w:tc>
        <w:tc>
          <w:tcPr>
            <w:tcW w:w="1134" w:type="dxa"/>
            <w:tcBorders>
              <w:top w:val="nil"/>
              <w:left w:val="nil"/>
              <w:bottom w:val="single" w:sz="4" w:space="0" w:color="auto"/>
              <w:right w:val="single" w:sz="4" w:space="0" w:color="auto"/>
            </w:tcBorders>
            <w:shd w:val="clear" w:color="auto" w:fill="auto"/>
            <w:vAlign w:val="bottom"/>
            <w:hideMark/>
          </w:tcPr>
          <w:p w:rsidR="001E69B6" w:rsidRPr="001E69B6" w:rsidRDefault="001E69B6" w:rsidP="001E69B6">
            <w:pPr>
              <w:spacing w:after="0" w:line="240" w:lineRule="auto"/>
              <w:jc w:val="right"/>
              <w:rPr>
                <w:rFonts w:ascii="Times New Roman" w:eastAsia="Times New Roman" w:hAnsi="Times New Roman" w:cs="Times New Roman"/>
                <w:bCs/>
                <w:sz w:val="20"/>
                <w:szCs w:val="20"/>
                <w:lang w:eastAsia="et-EE"/>
              </w:rPr>
            </w:pPr>
            <w:r w:rsidRPr="001E69B6">
              <w:rPr>
                <w:rFonts w:ascii="Times New Roman" w:eastAsia="Times New Roman" w:hAnsi="Times New Roman" w:cs="Times New Roman"/>
                <w:bCs/>
                <w:sz w:val="20"/>
                <w:szCs w:val="20"/>
                <w:lang w:eastAsia="et-EE"/>
              </w:rPr>
              <w:t>0</w:t>
            </w:r>
          </w:p>
        </w:tc>
        <w:tc>
          <w:tcPr>
            <w:tcW w:w="1134" w:type="dxa"/>
            <w:tcBorders>
              <w:top w:val="nil"/>
              <w:left w:val="nil"/>
              <w:bottom w:val="single" w:sz="4" w:space="0" w:color="auto"/>
              <w:right w:val="single" w:sz="4" w:space="0" w:color="auto"/>
            </w:tcBorders>
            <w:shd w:val="clear" w:color="auto" w:fill="auto"/>
            <w:vAlign w:val="bottom"/>
            <w:hideMark/>
          </w:tcPr>
          <w:p w:rsidR="001E69B6" w:rsidRPr="001E69B6" w:rsidRDefault="001E69B6" w:rsidP="001E69B6">
            <w:pPr>
              <w:spacing w:after="0" w:line="240" w:lineRule="auto"/>
              <w:jc w:val="right"/>
              <w:rPr>
                <w:rFonts w:ascii="Times New Roman" w:eastAsia="Times New Roman" w:hAnsi="Times New Roman" w:cs="Times New Roman"/>
                <w:bCs/>
                <w:sz w:val="20"/>
                <w:szCs w:val="20"/>
                <w:lang w:eastAsia="et-EE"/>
              </w:rPr>
            </w:pPr>
            <w:r w:rsidRPr="001E69B6">
              <w:rPr>
                <w:rFonts w:ascii="Times New Roman" w:eastAsia="Times New Roman" w:hAnsi="Times New Roman" w:cs="Times New Roman"/>
                <w:bCs/>
                <w:sz w:val="20"/>
                <w:szCs w:val="20"/>
                <w:lang w:eastAsia="et-EE"/>
              </w:rPr>
              <w:t>0</w:t>
            </w:r>
          </w:p>
        </w:tc>
        <w:tc>
          <w:tcPr>
            <w:tcW w:w="1134" w:type="dxa"/>
            <w:tcBorders>
              <w:top w:val="nil"/>
              <w:left w:val="nil"/>
              <w:bottom w:val="single" w:sz="4" w:space="0" w:color="auto"/>
              <w:right w:val="single" w:sz="4" w:space="0" w:color="auto"/>
            </w:tcBorders>
            <w:shd w:val="clear" w:color="auto" w:fill="auto"/>
            <w:vAlign w:val="bottom"/>
            <w:hideMark/>
          </w:tcPr>
          <w:p w:rsidR="001E69B6" w:rsidRPr="001E69B6" w:rsidRDefault="001E69B6" w:rsidP="001E69B6">
            <w:pPr>
              <w:spacing w:after="0" w:line="240" w:lineRule="auto"/>
              <w:jc w:val="right"/>
              <w:rPr>
                <w:rFonts w:ascii="Times New Roman" w:eastAsia="Times New Roman" w:hAnsi="Times New Roman" w:cs="Times New Roman"/>
                <w:bCs/>
                <w:sz w:val="20"/>
                <w:szCs w:val="20"/>
                <w:lang w:eastAsia="et-EE"/>
              </w:rPr>
            </w:pPr>
            <w:r w:rsidRPr="001E69B6">
              <w:rPr>
                <w:rFonts w:ascii="Times New Roman" w:eastAsia="Times New Roman" w:hAnsi="Times New Roman" w:cs="Times New Roman"/>
                <w:bCs/>
                <w:sz w:val="20"/>
                <w:szCs w:val="20"/>
                <w:lang w:eastAsia="et-EE"/>
              </w:rPr>
              <w:t>0</w:t>
            </w:r>
          </w:p>
        </w:tc>
        <w:tc>
          <w:tcPr>
            <w:tcW w:w="1134" w:type="dxa"/>
            <w:tcBorders>
              <w:top w:val="nil"/>
              <w:left w:val="nil"/>
              <w:bottom w:val="single" w:sz="4" w:space="0" w:color="auto"/>
              <w:right w:val="single" w:sz="4" w:space="0" w:color="auto"/>
            </w:tcBorders>
            <w:shd w:val="clear" w:color="auto" w:fill="auto"/>
            <w:vAlign w:val="bottom"/>
            <w:hideMark/>
          </w:tcPr>
          <w:p w:rsidR="001E69B6" w:rsidRPr="001E69B6" w:rsidRDefault="001E69B6" w:rsidP="001E69B6">
            <w:pPr>
              <w:spacing w:after="0" w:line="240" w:lineRule="auto"/>
              <w:jc w:val="right"/>
              <w:rPr>
                <w:rFonts w:ascii="Times New Roman" w:eastAsia="Times New Roman" w:hAnsi="Times New Roman" w:cs="Times New Roman"/>
                <w:bCs/>
                <w:sz w:val="20"/>
                <w:szCs w:val="20"/>
                <w:lang w:eastAsia="et-EE"/>
              </w:rPr>
            </w:pPr>
            <w:r w:rsidRPr="001E69B6">
              <w:rPr>
                <w:rFonts w:ascii="Times New Roman" w:eastAsia="Times New Roman" w:hAnsi="Times New Roman" w:cs="Times New Roman"/>
                <w:bCs/>
                <w:sz w:val="20"/>
                <w:szCs w:val="20"/>
                <w:lang w:eastAsia="et-EE"/>
              </w:rPr>
              <w:t>0</w:t>
            </w:r>
          </w:p>
        </w:tc>
        <w:tc>
          <w:tcPr>
            <w:tcW w:w="1134" w:type="dxa"/>
            <w:tcBorders>
              <w:top w:val="nil"/>
              <w:left w:val="nil"/>
              <w:bottom w:val="single" w:sz="4" w:space="0" w:color="auto"/>
              <w:right w:val="single" w:sz="4" w:space="0" w:color="auto"/>
            </w:tcBorders>
            <w:shd w:val="clear" w:color="auto" w:fill="auto"/>
            <w:vAlign w:val="bottom"/>
            <w:hideMark/>
          </w:tcPr>
          <w:p w:rsidR="001E69B6" w:rsidRPr="001E69B6" w:rsidRDefault="001E69B6" w:rsidP="001E69B6">
            <w:pPr>
              <w:spacing w:after="0" w:line="240" w:lineRule="auto"/>
              <w:jc w:val="right"/>
              <w:rPr>
                <w:rFonts w:ascii="Times New Roman" w:eastAsia="Times New Roman" w:hAnsi="Times New Roman" w:cs="Times New Roman"/>
                <w:bCs/>
                <w:sz w:val="20"/>
                <w:szCs w:val="20"/>
                <w:lang w:eastAsia="et-EE"/>
              </w:rPr>
            </w:pPr>
            <w:r w:rsidRPr="001E69B6">
              <w:rPr>
                <w:rFonts w:ascii="Times New Roman" w:eastAsia="Times New Roman" w:hAnsi="Times New Roman" w:cs="Times New Roman"/>
                <w:bCs/>
                <w:sz w:val="20"/>
                <w:szCs w:val="20"/>
                <w:lang w:eastAsia="et-EE"/>
              </w:rPr>
              <w:t>0</w:t>
            </w:r>
          </w:p>
        </w:tc>
        <w:tc>
          <w:tcPr>
            <w:tcW w:w="1134" w:type="dxa"/>
            <w:tcBorders>
              <w:top w:val="nil"/>
              <w:left w:val="nil"/>
              <w:bottom w:val="single" w:sz="4" w:space="0" w:color="auto"/>
              <w:right w:val="single" w:sz="8" w:space="0" w:color="auto"/>
            </w:tcBorders>
            <w:shd w:val="clear" w:color="auto" w:fill="auto"/>
            <w:vAlign w:val="bottom"/>
            <w:hideMark/>
          </w:tcPr>
          <w:p w:rsidR="001E69B6" w:rsidRPr="001E69B6" w:rsidRDefault="001E69B6" w:rsidP="001E69B6">
            <w:pPr>
              <w:spacing w:after="0" w:line="240" w:lineRule="auto"/>
              <w:jc w:val="right"/>
              <w:rPr>
                <w:rFonts w:ascii="Times New Roman" w:eastAsia="Times New Roman" w:hAnsi="Times New Roman" w:cs="Times New Roman"/>
                <w:bCs/>
                <w:sz w:val="20"/>
                <w:szCs w:val="20"/>
                <w:lang w:eastAsia="et-EE"/>
              </w:rPr>
            </w:pPr>
            <w:r w:rsidRPr="001E69B6">
              <w:rPr>
                <w:rFonts w:ascii="Times New Roman" w:eastAsia="Times New Roman" w:hAnsi="Times New Roman" w:cs="Times New Roman"/>
                <w:bCs/>
                <w:sz w:val="20"/>
                <w:szCs w:val="20"/>
                <w:lang w:eastAsia="et-EE"/>
              </w:rPr>
              <w:t>0</w:t>
            </w:r>
          </w:p>
        </w:tc>
      </w:tr>
      <w:tr w:rsidR="001E69B6" w:rsidRPr="001E69B6" w:rsidTr="001E69B6">
        <w:trPr>
          <w:trHeight w:val="260"/>
        </w:trPr>
        <w:tc>
          <w:tcPr>
            <w:tcW w:w="3545" w:type="dxa"/>
            <w:tcBorders>
              <w:top w:val="nil"/>
              <w:left w:val="single" w:sz="8" w:space="0" w:color="auto"/>
              <w:bottom w:val="single" w:sz="4" w:space="0" w:color="auto"/>
              <w:right w:val="single" w:sz="4" w:space="0" w:color="auto"/>
            </w:tcBorders>
            <w:shd w:val="clear" w:color="auto" w:fill="auto"/>
            <w:noWrap/>
            <w:vAlign w:val="center"/>
            <w:hideMark/>
          </w:tcPr>
          <w:p w:rsidR="001E69B6" w:rsidRPr="001E69B6" w:rsidRDefault="001E69B6" w:rsidP="001E69B6">
            <w:pPr>
              <w:spacing w:after="0" w:line="240" w:lineRule="auto"/>
              <w:rPr>
                <w:rFonts w:ascii="Times New Roman" w:eastAsia="Times New Roman" w:hAnsi="Times New Roman" w:cs="Times New Roman"/>
                <w:b/>
                <w:bCs/>
                <w:sz w:val="20"/>
                <w:szCs w:val="20"/>
                <w:lang w:eastAsia="et-EE"/>
              </w:rPr>
            </w:pPr>
            <w:r w:rsidRPr="001E69B6">
              <w:rPr>
                <w:rFonts w:ascii="Times New Roman" w:eastAsia="Times New Roman" w:hAnsi="Times New Roman" w:cs="Times New Roman"/>
                <w:b/>
                <w:bCs/>
                <w:sz w:val="20"/>
                <w:szCs w:val="20"/>
                <w:lang w:eastAsia="et-EE"/>
              </w:rPr>
              <w:t>Põhitegevustulem</w:t>
            </w:r>
          </w:p>
        </w:tc>
        <w:tc>
          <w:tcPr>
            <w:tcW w:w="1134" w:type="dxa"/>
            <w:tcBorders>
              <w:top w:val="nil"/>
              <w:left w:val="nil"/>
              <w:bottom w:val="single" w:sz="4" w:space="0" w:color="auto"/>
              <w:right w:val="single" w:sz="4" w:space="0" w:color="auto"/>
            </w:tcBorders>
            <w:shd w:val="clear" w:color="auto" w:fill="auto"/>
            <w:vAlign w:val="bottom"/>
            <w:hideMark/>
          </w:tcPr>
          <w:p w:rsidR="001E69B6" w:rsidRPr="001E69B6" w:rsidRDefault="001E69B6" w:rsidP="001E69B6">
            <w:pPr>
              <w:spacing w:after="0" w:line="240" w:lineRule="auto"/>
              <w:jc w:val="right"/>
              <w:rPr>
                <w:rFonts w:ascii="Times New Roman" w:eastAsia="Times New Roman" w:hAnsi="Times New Roman" w:cs="Times New Roman"/>
                <w:b/>
                <w:bCs/>
                <w:sz w:val="20"/>
                <w:szCs w:val="20"/>
                <w:lang w:eastAsia="et-EE"/>
              </w:rPr>
            </w:pPr>
            <w:r w:rsidRPr="001E69B6">
              <w:rPr>
                <w:rFonts w:ascii="Times New Roman" w:eastAsia="Times New Roman" w:hAnsi="Times New Roman" w:cs="Times New Roman"/>
                <w:b/>
                <w:bCs/>
                <w:sz w:val="20"/>
                <w:szCs w:val="20"/>
                <w:lang w:eastAsia="et-EE"/>
              </w:rPr>
              <w:t>7 261 724</w:t>
            </w:r>
          </w:p>
        </w:tc>
        <w:tc>
          <w:tcPr>
            <w:tcW w:w="1134" w:type="dxa"/>
            <w:tcBorders>
              <w:top w:val="nil"/>
              <w:left w:val="nil"/>
              <w:bottom w:val="single" w:sz="4" w:space="0" w:color="auto"/>
              <w:right w:val="single" w:sz="4" w:space="0" w:color="auto"/>
            </w:tcBorders>
            <w:shd w:val="clear" w:color="auto" w:fill="auto"/>
            <w:vAlign w:val="bottom"/>
            <w:hideMark/>
          </w:tcPr>
          <w:p w:rsidR="001E69B6" w:rsidRPr="001E69B6" w:rsidRDefault="001E69B6" w:rsidP="001E69B6">
            <w:pPr>
              <w:spacing w:after="0" w:line="240" w:lineRule="auto"/>
              <w:jc w:val="right"/>
              <w:rPr>
                <w:rFonts w:ascii="Times New Roman" w:eastAsia="Times New Roman" w:hAnsi="Times New Roman" w:cs="Times New Roman"/>
                <w:b/>
                <w:bCs/>
                <w:sz w:val="20"/>
                <w:szCs w:val="20"/>
                <w:lang w:eastAsia="et-EE"/>
              </w:rPr>
            </w:pPr>
            <w:r w:rsidRPr="001E69B6">
              <w:rPr>
                <w:rFonts w:ascii="Times New Roman" w:eastAsia="Times New Roman" w:hAnsi="Times New Roman" w:cs="Times New Roman"/>
                <w:b/>
                <w:bCs/>
                <w:sz w:val="20"/>
                <w:szCs w:val="20"/>
                <w:lang w:eastAsia="et-EE"/>
              </w:rPr>
              <w:t>3 270 687</w:t>
            </w:r>
          </w:p>
        </w:tc>
        <w:tc>
          <w:tcPr>
            <w:tcW w:w="1134" w:type="dxa"/>
            <w:tcBorders>
              <w:top w:val="nil"/>
              <w:left w:val="nil"/>
              <w:bottom w:val="single" w:sz="4" w:space="0" w:color="auto"/>
              <w:right w:val="single" w:sz="4" w:space="0" w:color="auto"/>
            </w:tcBorders>
            <w:shd w:val="clear" w:color="auto" w:fill="auto"/>
            <w:vAlign w:val="bottom"/>
            <w:hideMark/>
          </w:tcPr>
          <w:p w:rsidR="001E69B6" w:rsidRPr="001E69B6" w:rsidRDefault="001E69B6" w:rsidP="001E69B6">
            <w:pPr>
              <w:spacing w:after="0" w:line="240" w:lineRule="auto"/>
              <w:jc w:val="right"/>
              <w:rPr>
                <w:rFonts w:ascii="Times New Roman" w:eastAsia="Times New Roman" w:hAnsi="Times New Roman" w:cs="Times New Roman"/>
                <w:b/>
                <w:bCs/>
                <w:sz w:val="20"/>
                <w:szCs w:val="20"/>
                <w:lang w:eastAsia="et-EE"/>
              </w:rPr>
            </w:pPr>
            <w:r w:rsidRPr="001E69B6">
              <w:rPr>
                <w:rFonts w:ascii="Times New Roman" w:eastAsia="Times New Roman" w:hAnsi="Times New Roman" w:cs="Times New Roman"/>
                <w:b/>
                <w:bCs/>
                <w:sz w:val="20"/>
                <w:szCs w:val="20"/>
                <w:lang w:eastAsia="et-EE"/>
              </w:rPr>
              <w:t>5 919 290</w:t>
            </w:r>
          </w:p>
        </w:tc>
        <w:tc>
          <w:tcPr>
            <w:tcW w:w="1134" w:type="dxa"/>
            <w:tcBorders>
              <w:top w:val="nil"/>
              <w:left w:val="nil"/>
              <w:bottom w:val="single" w:sz="4" w:space="0" w:color="auto"/>
              <w:right w:val="single" w:sz="4" w:space="0" w:color="auto"/>
            </w:tcBorders>
            <w:shd w:val="clear" w:color="auto" w:fill="auto"/>
            <w:vAlign w:val="bottom"/>
            <w:hideMark/>
          </w:tcPr>
          <w:p w:rsidR="001E69B6" w:rsidRPr="001E69B6" w:rsidRDefault="001E69B6" w:rsidP="001E69B6">
            <w:pPr>
              <w:spacing w:after="0" w:line="240" w:lineRule="auto"/>
              <w:jc w:val="right"/>
              <w:rPr>
                <w:rFonts w:ascii="Times New Roman" w:eastAsia="Times New Roman" w:hAnsi="Times New Roman" w:cs="Times New Roman"/>
                <w:b/>
                <w:bCs/>
                <w:sz w:val="20"/>
                <w:szCs w:val="20"/>
                <w:lang w:eastAsia="et-EE"/>
              </w:rPr>
            </w:pPr>
            <w:r w:rsidRPr="001E69B6">
              <w:rPr>
                <w:rFonts w:ascii="Times New Roman" w:eastAsia="Times New Roman" w:hAnsi="Times New Roman" w:cs="Times New Roman"/>
                <w:b/>
                <w:bCs/>
                <w:sz w:val="20"/>
                <w:szCs w:val="20"/>
                <w:lang w:eastAsia="et-EE"/>
              </w:rPr>
              <w:t>6 278 107</w:t>
            </w:r>
          </w:p>
        </w:tc>
        <w:tc>
          <w:tcPr>
            <w:tcW w:w="1134" w:type="dxa"/>
            <w:tcBorders>
              <w:top w:val="nil"/>
              <w:left w:val="nil"/>
              <w:bottom w:val="single" w:sz="4" w:space="0" w:color="auto"/>
              <w:right w:val="single" w:sz="4" w:space="0" w:color="auto"/>
            </w:tcBorders>
            <w:shd w:val="clear" w:color="auto" w:fill="auto"/>
            <w:vAlign w:val="bottom"/>
            <w:hideMark/>
          </w:tcPr>
          <w:p w:rsidR="001E69B6" w:rsidRPr="001E69B6" w:rsidRDefault="001E69B6" w:rsidP="001E69B6">
            <w:pPr>
              <w:spacing w:after="0" w:line="240" w:lineRule="auto"/>
              <w:jc w:val="right"/>
              <w:rPr>
                <w:rFonts w:ascii="Times New Roman" w:eastAsia="Times New Roman" w:hAnsi="Times New Roman" w:cs="Times New Roman"/>
                <w:b/>
                <w:bCs/>
                <w:sz w:val="20"/>
                <w:szCs w:val="20"/>
                <w:lang w:eastAsia="et-EE"/>
              </w:rPr>
            </w:pPr>
            <w:r w:rsidRPr="001E69B6">
              <w:rPr>
                <w:rFonts w:ascii="Times New Roman" w:eastAsia="Times New Roman" w:hAnsi="Times New Roman" w:cs="Times New Roman"/>
                <w:b/>
                <w:bCs/>
                <w:sz w:val="20"/>
                <w:szCs w:val="20"/>
                <w:lang w:eastAsia="et-EE"/>
              </w:rPr>
              <w:t>6 624 158</w:t>
            </w:r>
          </w:p>
        </w:tc>
        <w:tc>
          <w:tcPr>
            <w:tcW w:w="1134" w:type="dxa"/>
            <w:tcBorders>
              <w:top w:val="nil"/>
              <w:left w:val="nil"/>
              <w:bottom w:val="single" w:sz="4" w:space="0" w:color="auto"/>
              <w:right w:val="single" w:sz="8" w:space="0" w:color="auto"/>
            </w:tcBorders>
            <w:shd w:val="clear" w:color="auto" w:fill="auto"/>
            <w:vAlign w:val="bottom"/>
            <w:hideMark/>
          </w:tcPr>
          <w:p w:rsidR="001E69B6" w:rsidRPr="001E69B6" w:rsidRDefault="001E69B6" w:rsidP="001E69B6">
            <w:pPr>
              <w:spacing w:after="0" w:line="240" w:lineRule="auto"/>
              <w:jc w:val="right"/>
              <w:rPr>
                <w:rFonts w:ascii="Times New Roman" w:eastAsia="Times New Roman" w:hAnsi="Times New Roman" w:cs="Times New Roman"/>
                <w:b/>
                <w:bCs/>
                <w:sz w:val="20"/>
                <w:szCs w:val="20"/>
                <w:lang w:eastAsia="et-EE"/>
              </w:rPr>
            </w:pPr>
            <w:r w:rsidRPr="001E69B6">
              <w:rPr>
                <w:rFonts w:ascii="Times New Roman" w:eastAsia="Times New Roman" w:hAnsi="Times New Roman" w:cs="Times New Roman"/>
                <w:b/>
                <w:bCs/>
                <w:sz w:val="20"/>
                <w:szCs w:val="20"/>
                <w:lang w:eastAsia="et-EE"/>
              </w:rPr>
              <w:t>6 131 417</w:t>
            </w:r>
          </w:p>
        </w:tc>
      </w:tr>
      <w:tr w:rsidR="001E69B6" w:rsidRPr="001E69B6" w:rsidTr="001E69B6">
        <w:trPr>
          <w:trHeight w:val="260"/>
        </w:trPr>
        <w:tc>
          <w:tcPr>
            <w:tcW w:w="3545" w:type="dxa"/>
            <w:tcBorders>
              <w:top w:val="nil"/>
              <w:left w:val="single" w:sz="8" w:space="0" w:color="auto"/>
              <w:bottom w:val="single" w:sz="4" w:space="0" w:color="auto"/>
              <w:right w:val="single" w:sz="4" w:space="0" w:color="auto"/>
            </w:tcBorders>
            <w:shd w:val="clear" w:color="auto" w:fill="auto"/>
            <w:vAlign w:val="bottom"/>
            <w:hideMark/>
          </w:tcPr>
          <w:p w:rsidR="001E69B6" w:rsidRPr="001E69B6" w:rsidRDefault="001E69B6" w:rsidP="001E69B6">
            <w:pPr>
              <w:spacing w:after="0" w:line="240" w:lineRule="auto"/>
              <w:rPr>
                <w:rFonts w:ascii="Times New Roman" w:eastAsia="Times New Roman" w:hAnsi="Times New Roman" w:cs="Times New Roman"/>
                <w:b/>
                <w:bCs/>
                <w:sz w:val="20"/>
                <w:szCs w:val="20"/>
                <w:lang w:eastAsia="et-EE"/>
              </w:rPr>
            </w:pPr>
            <w:r w:rsidRPr="001E69B6">
              <w:rPr>
                <w:rFonts w:ascii="Times New Roman" w:eastAsia="Times New Roman" w:hAnsi="Times New Roman" w:cs="Times New Roman"/>
                <w:b/>
                <w:bCs/>
                <w:sz w:val="20"/>
                <w:szCs w:val="20"/>
                <w:lang w:eastAsia="et-EE"/>
              </w:rPr>
              <w:t>Investeerimistegevus kokku</w:t>
            </w:r>
          </w:p>
        </w:tc>
        <w:tc>
          <w:tcPr>
            <w:tcW w:w="1134" w:type="dxa"/>
            <w:tcBorders>
              <w:top w:val="nil"/>
              <w:left w:val="nil"/>
              <w:bottom w:val="single" w:sz="4" w:space="0" w:color="auto"/>
              <w:right w:val="single" w:sz="4" w:space="0" w:color="auto"/>
            </w:tcBorders>
            <w:shd w:val="clear" w:color="auto" w:fill="auto"/>
            <w:vAlign w:val="bottom"/>
            <w:hideMark/>
          </w:tcPr>
          <w:p w:rsidR="001E69B6" w:rsidRPr="001E69B6" w:rsidRDefault="001E69B6" w:rsidP="001E69B6">
            <w:pPr>
              <w:spacing w:after="0" w:line="240" w:lineRule="auto"/>
              <w:jc w:val="right"/>
              <w:rPr>
                <w:rFonts w:ascii="Times New Roman" w:eastAsia="Times New Roman" w:hAnsi="Times New Roman" w:cs="Times New Roman"/>
                <w:b/>
                <w:bCs/>
                <w:sz w:val="20"/>
                <w:szCs w:val="20"/>
                <w:lang w:eastAsia="et-EE"/>
              </w:rPr>
            </w:pPr>
            <w:r w:rsidRPr="001E69B6">
              <w:rPr>
                <w:rFonts w:ascii="Times New Roman" w:eastAsia="Times New Roman" w:hAnsi="Times New Roman" w:cs="Times New Roman"/>
                <w:b/>
                <w:bCs/>
                <w:sz w:val="20"/>
                <w:szCs w:val="20"/>
                <w:lang w:eastAsia="et-EE"/>
              </w:rPr>
              <w:t>-8 841 281</w:t>
            </w:r>
          </w:p>
        </w:tc>
        <w:tc>
          <w:tcPr>
            <w:tcW w:w="1134" w:type="dxa"/>
            <w:tcBorders>
              <w:top w:val="nil"/>
              <w:left w:val="nil"/>
              <w:bottom w:val="single" w:sz="4" w:space="0" w:color="auto"/>
              <w:right w:val="single" w:sz="4" w:space="0" w:color="auto"/>
            </w:tcBorders>
            <w:shd w:val="clear" w:color="auto" w:fill="auto"/>
            <w:vAlign w:val="bottom"/>
            <w:hideMark/>
          </w:tcPr>
          <w:p w:rsidR="001E69B6" w:rsidRPr="001E69B6" w:rsidRDefault="001E69B6" w:rsidP="001E69B6">
            <w:pPr>
              <w:spacing w:after="0" w:line="240" w:lineRule="auto"/>
              <w:jc w:val="right"/>
              <w:rPr>
                <w:rFonts w:ascii="Times New Roman" w:eastAsia="Times New Roman" w:hAnsi="Times New Roman" w:cs="Times New Roman"/>
                <w:b/>
                <w:bCs/>
                <w:sz w:val="20"/>
                <w:szCs w:val="20"/>
                <w:lang w:eastAsia="et-EE"/>
              </w:rPr>
            </w:pPr>
            <w:r w:rsidRPr="001E69B6">
              <w:rPr>
                <w:rFonts w:ascii="Times New Roman" w:eastAsia="Times New Roman" w:hAnsi="Times New Roman" w:cs="Times New Roman"/>
                <w:b/>
                <w:bCs/>
                <w:sz w:val="20"/>
                <w:szCs w:val="20"/>
                <w:lang w:eastAsia="et-EE"/>
              </w:rPr>
              <w:t>-6 121 600</w:t>
            </w:r>
          </w:p>
        </w:tc>
        <w:tc>
          <w:tcPr>
            <w:tcW w:w="1134" w:type="dxa"/>
            <w:tcBorders>
              <w:top w:val="nil"/>
              <w:left w:val="nil"/>
              <w:bottom w:val="single" w:sz="4" w:space="0" w:color="auto"/>
              <w:right w:val="single" w:sz="4" w:space="0" w:color="auto"/>
            </w:tcBorders>
            <w:shd w:val="clear" w:color="auto" w:fill="auto"/>
            <w:vAlign w:val="bottom"/>
            <w:hideMark/>
          </w:tcPr>
          <w:p w:rsidR="001E69B6" w:rsidRPr="001E69B6" w:rsidRDefault="001E69B6" w:rsidP="001E69B6">
            <w:pPr>
              <w:spacing w:after="0" w:line="240" w:lineRule="auto"/>
              <w:jc w:val="right"/>
              <w:rPr>
                <w:rFonts w:ascii="Times New Roman" w:eastAsia="Times New Roman" w:hAnsi="Times New Roman" w:cs="Times New Roman"/>
                <w:b/>
                <w:bCs/>
                <w:sz w:val="20"/>
                <w:szCs w:val="20"/>
                <w:lang w:eastAsia="et-EE"/>
              </w:rPr>
            </w:pPr>
            <w:r w:rsidRPr="001E69B6">
              <w:rPr>
                <w:rFonts w:ascii="Times New Roman" w:eastAsia="Times New Roman" w:hAnsi="Times New Roman" w:cs="Times New Roman"/>
                <w:b/>
                <w:bCs/>
                <w:sz w:val="20"/>
                <w:szCs w:val="20"/>
                <w:lang w:eastAsia="et-EE"/>
              </w:rPr>
              <w:t>-5 320 117</w:t>
            </w:r>
          </w:p>
        </w:tc>
        <w:tc>
          <w:tcPr>
            <w:tcW w:w="1134" w:type="dxa"/>
            <w:tcBorders>
              <w:top w:val="nil"/>
              <w:left w:val="nil"/>
              <w:bottom w:val="single" w:sz="4" w:space="0" w:color="auto"/>
              <w:right w:val="single" w:sz="4" w:space="0" w:color="auto"/>
            </w:tcBorders>
            <w:shd w:val="clear" w:color="auto" w:fill="auto"/>
            <w:vAlign w:val="bottom"/>
            <w:hideMark/>
          </w:tcPr>
          <w:p w:rsidR="001E69B6" w:rsidRPr="001E69B6" w:rsidRDefault="001E69B6" w:rsidP="001E69B6">
            <w:pPr>
              <w:spacing w:after="0" w:line="240" w:lineRule="auto"/>
              <w:jc w:val="right"/>
              <w:rPr>
                <w:rFonts w:ascii="Times New Roman" w:eastAsia="Times New Roman" w:hAnsi="Times New Roman" w:cs="Times New Roman"/>
                <w:b/>
                <w:bCs/>
                <w:sz w:val="20"/>
                <w:szCs w:val="20"/>
                <w:lang w:eastAsia="et-EE"/>
              </w:rPr>
            </w:pPr>
            <w:r w:rsidRPr="001E69B6">
              <w:rPr>
                <w:rFonts w:ascii="Times New Roman" w:eastAsia="Times New Roman" w:hAnsi="Times New Roman" w:cs="Times New Roman"/>
                <w:b/>
                <w:bCs/>
                <w:sz w:val="20"/>
                <w:szCs w:val="20"/>
                <w:lang w:eastAsia="et-EE"/>
              </w:rPr>
              <w:t>-5 865 381</w:t>
            </w:r>
          </w:p>
        </w:tc>
        <w:tc>
          <w:tcPr>
            <w:tcW w:w="1134" w:type="dxa"/>
            <w:tcBorders>
              <w:top w:val="nil"/>
              <w:left w:val="nil"/>
              <w:bottom w:val="single" w:sz="4" w:space="0" w:color="auto"/>
              <w:right w:val="single" w:sz="4" w:space="0" w:color="auto"/>
            </w:tcBorders>
            <w:shd w:val="clear" w:color="auto" w:fill="auto"/>
            <w:vAlign w:val="bottom"/>
            <w:hideMark/>
          </w:tcPr>
          <w:p w:rsidR="001E69B6" w:rsidRPr="001E69B6" w:rsidRDefault="001E69B6" w:rsidP="001E69B6">
            <w:pPr>
              <w:spacing w:after="0" w:line="240" w:lineRule="auto"/>
              <w:jc w:val="right"/>
              <w:rPr>
                <w:rFonts w:ascii="Times New Roman" w:eastAsia="Times New Roman" w:hAnsi="Times New Roman" w:cs="Times New Roman"/>
                <w:b/>
                <w:bCs/>
                <w:sz w:val="20"/>
                <w:szCs w:val="20"/>
                <w:lang w:eastAsia="et-EE"/>
              </w:rPr>
            </w:pPr>
            <w:r w:rsidRPr="001E69B6">
              <w:rPr>
                <w:rFonts w:ascii="Times New Roman" w:eastAsia="Times New Roman" w:hAnsi="Times New Roman" w:cs="Times New Roman"/>
                <w:b/>
                <w:bCs/>
                <w:sz w:val="20"/>
                <w:szCs w:val="20"/>
                <w:lang w:eastAsia="et-EE"/>
              </w:rPr>
              <w:t>-7 166 885</w:t>
            </w:r>
          </w:p>
        </w:tc>
        <w:tc>
          <w:tcPr>
            <w:tcW w:w="1134" w:type="dxa"/>
            <w:tcBorders>
              <w:top w:val="nil"/>
              <w:left w:val="nil"/>
              <w:bottom w:val="single" w:sz="4" w:space="0" w:color="auto"/>
              <w:right w:val="single" w:sz="8" w:space="0" w:color="auto"/>
            </w:tcBorders>
            <w:shd w:val="clear" w:color="auto" w:fill="auto"/>
            <w:vAlign w:val="bottom"/>
            <w:hideMark/>
          </w:tcPr>
          <w:p w:rsidR="001E69B6" w:rsidRPr="001E69B6" w:rsidRDefault="001E69B6" w:rsidP="001E69B6">
            <w:pPr>
              <w:spacing w:after="0" w:line="240" w:lineRule="auto"/>
              <w:jc w:val="right"/>
              <w:rPr>
                <w:rFonts w:ascii="Times New Roman" w:eastAsia="Times New Roman" w:hAnsi="Times New Roman" w:cs="Times New Roman"/>
                <w:b/>
                <w:bCs/>
                <w:sz w:val="20"/>
                <w:szCs w:val="20"/>
                <w:lang w:eastAsia="et-EE"/>
              </w:rPr>
            </w:pPr>
            <w:r w:rsidRPr="001E69B6">
              <w:rPr>
                <w:rFonts w:ascii="Times New Roman" w:eastAsia="Times New Roman" w:hAnsi="Times New Roman" w:cs="Times New Roman"/>
                <w:b/>
                <w:bCs/>
                <w:sz w:val="20"/>
                <w:szCs w:val="20"/>
                <w:lang w:eastAsia="et-EE"/>
              </w:rPr>
              <w:t>-5 880 487</w:t>
            </w:r>
          </w:p>
        </w:tc>
      </w:tr>
      <w:tr w:rsidR="001E69B6" w:rsidRPr="001E69B6" w:rsidTr="001E69B6">
        <w:trPr>
          <w:trHeight w:val="260"/>
        </w:trPr>
        <w:tc>
          <w:tcPr>
            <w:tcW w:w="3545" w:type="dxa"/>
            <w:tcBorders>
              <w:top w:val="nil"/>
              <w:left w:val="single" w:sz="8" w:space="0" w:color="auto"/>
              <w:bottom w:val="single" w:sz="4" w:space="0" w:color="auto"/>
              <w:right w:val="single" w:sz="4" w:space="0" w:color="auto"/>
            </w:tcBorders>
            <w:shd w:val="clear" w:color="auto" w:fill="auto"/>
            <w:vAlign w:val="bottom"/>
            <w:hideMark/>
          </w:tcPr>
          <w:p w:rsidR="001E69B6" w:rsidRPr="001E69B6" w:rsidRDefault="001E69B6" w:rsidP="001E69B6">
            <w:pPr>
              <w:spacing w:after="0" w:line="240" w:lineRule="auto"/>
              <w:rPr>
                <w:rFonts w:ascii="Times New Roman" w:eastAsia="Times New Roman" w:hAnsi="Times New Roman" w:cs="Times New Roman"/>
                <w:b/>
                <w:bCs/>
                <w:sz w:val="20"/>
                <w:szCs w:val="20"/>
                <w:lang w:eastAsia="et-EE"/>
              </w:rPr>
            </w:pPr>
            <w:r w:rsidRPr="001E69B6">
              <w:rPr>
                <w:rFonts w:ascii="Times New Roman" w:eastAsia="Times New Roman" w:hAnsi="Times New Roman" w:cs="Times New Roman"/>
                <w:b/>
                <w:bCs/>
                <w:sz w:val="20"/>
                <w:szCs w:val="20"/>
                <w:lang w:eastAsia="et-EE"/>
              </w:rPr>
              <w:t>Eelarve tulem</w:t>
            </w:r>
          </w:p>
        </w:tc>
        <w:tc>
          <w:tcPr>
            <w:tcW w:w="1134" w:type="dxa"/>
            <w:tcBorders>
              <w:top w:val="nil"/>
              <w:left w:val="nil"/>
              <w:bottom w:val="single" w:sz="4" w:space="0" w:color="auto"/>
              <w:right w:val="single" w:sz="4" w:space="0" w:color="auto"/>
            </w:tcBorders>
            <w:shd w:val="clear" w:color="auto" w:fill="auto"/>
            <w:vAlign w:val="bottom"/>
            <w:hideMark/>
          </w:tcPr>
          <w:p w:rsidR="001E69B6" w:rsidRPr="001E69B6" w:rsidRDefault="001E69B6" w:rsidP="001E69B6">
            <w:pPr>
              <w:spacing w:after="0" w:line="240" w:lineRule="auto"/>
              <w:jc w:val="right"/>
              <w:rPr>
                <w:rFonts w:ascii="Times New Roman" w:eastAsia="Times New Roman" w:hAnsi="Times New Roman" w:cs="Times New Roman"/>
                <w:b/>
                <w:bCs/>
                <w:sz w:val="20"/>
                <w:szCs w:val="20"/>
                <w:lang w:eastAsia="et-EE"/>
              </w:rPr>
            </w:pPr>
            <w:r w:rsidRPr="001E69B6">
              <w:rPr>
                <w:rFonts w:ascii="Times New Roman" w:eastAsia="Times New Roman" w:hAnsi="Times New Roman" w:cs="Times New Roman"/>
                <w:b/>
                <w:bCs/>
                <w:sz w:val="20"/>
                <w:szCs w:val="20"/>
                <w:lang w:eastAsia="et-EE"/>
              </w:rPr>
              <w:t>-1 579 556</w:t>
            </w:r>
          </w:p>
        </w:tc>
        <w:tc>
          <w:tcPr>
            <w:tcW w:w="1134" w:type="dxa"/>
            <w:tcBorders>
              <w:top w:val="nil"/>
              <w:left w:val="nil"/>
              <w:bottom w:val="single" w:sz="4" w:space="0" w:color="auto"/>
              <w:right w:val="single" w:sz="4" w:space="0" w:color="auto"/>
            </w:tcBorders>
            <w:shd w:val="clear" w:color="auto" w:fill="auto"/>
            <w:vAlign w:val="bottom"/>
            <w:hideMark/>
          </w:tcPr>
          <w:p w:rsidR="001E69B6" w:rsidRPr="001E69B6" w:rsidRDefault="001E69B6" w:rsidP="001E69B6">
            <w:pPr>
              <w:spacing w:after="0" w:line="240" w:lineRule="auto"/>
              <w:jc w:val="right"/>
              <w:rPr>
                <w:rFonts w:ascii="Times New Roman" w:eastAsia="Times New Roman" w:hAnsi="Times New Roman" w:cs="Times New Roman"/>
                <w:b/>
                <w:bCs/>
                <w:sz w:val="20"/>
                <w:szCs w:val="20"/>
                <w:lang w:eastAsia="et-EE"/>
              </w:rPr>
            </w:pPr>
            <w:r w:rsidRPr="001E69B6">
              <w:rPr>
                <w:rFonts w:ascii="Times New Roman" w:eastAsia="Times New Roman" w:hAnsi="Times New Roman" w:cs="Times New Roman"/>
                <w:b/>
                <w:bCs/>
                <w:sz w:val="20"/>
                <w:szCs w:val="20"/>
                <w:lang w:eastAsia="et-EE"/>
              </w:rPr>
              <w:t>-2 850 913</w:t>
            </w:r>
          </w:p>
        </w:tc>
        <w:tc>
          <w:tcPr>
            <w:tcW w:w="1134" w:type="dxa"/>
            <w:tcBorders>
              <w:top w:val="nil"/>
              <w:left w:val="nil"/>
              <w:bottom w:val="single" w:sz="4" w:space="0" w:color="auto"/>
              <w:right w:val="single" w:sz="4" w:space="0" w:color="auto"/>
            </w:tcBorders>
            <w:shd w:val="clear" w:color="auto" w:fill="auto"/>
            <w:vAlign w:val="bottom"/>
            <w:hideMark/>
          </w:tcPr>
          <w:p w:rsidR="001E69B6" w:rsidRPr="001E69B6" w:rsidRDefault="001E69B6" w:rsidP="001E69B6">
            <w:pPr>
              <w:spacing w:after="0" w:line="240" w:lineRule="auto"/>
              <w:jc w:val="right"/>
              <w:rPr>
                <w:rFonts w:ascii="Times New Roman" w:eastAsia="Times New Roman" w:hAnsi="Times New Roman" w:cs="Times New Roman"/>
                <w:b/>
                <w:bCs/>
                <w:sz w:val="20"/>
                <w:szCs w:val="20"/>
                <w:lang w:eastAsia="et-EE"/>
              </w:rPr>
            </w:pPr>
            <w:r w:rsidRPr="001E69B6">
              <w:rPr>
                <w:rFonts w:ascii="Times New Roman" w:eastAsia="Times New Roman" w:hAnsi="Times New Roman" w:cs="Times New Roman"/>
                <w:b/>
                <w:bCs/>
                <w:sz w:val="20"/>
                <w:szCs w:val="20"/>
                <w:lang w:eastAsia="et-EE"/>
              </w:rPr>
              <w:t>599 173</w:t>
            </w:r>
          </w:p>
        </w:tc>
        <w:tc>
          <w:tcPr>
            <w:tcW w:w="1134" w:type="dxa"/>
            <w:tcBorders>
              <w:top w:val="nil"/>
              <w:left w:val="nil"/>
              <w:bottom w:val="single" w:sz="4" w:space="0" w:color="auto"/>
              <w:right w:val="single" w:sz="4" w:space="0" w:color="auto"/>
            </w:tcBorders>
            <w:shd w:val="clear" w:color="auto" w:fill="auto"/>
            <w:vAlign w:val="bottom"/>
            <w:hideMark/>
          </w:tcPr>
          <w:p w:rsidR="001E69B6" w:rsidRPr="001E69B6" w:rsidRDefault="001E69B6" w:rsidP="001E69B6">
            <w:pPr>
              <w:spacing w:after="0" w:line="240" w:lineRule="auto"/>
              <w:jc w:val="right"/>
              <w:rPr>
                <w:rFonts w:ascii="Times New Roman" w:eastAsia="Times New Roman" w:hAnsi="Times New Roman" w:cs="Times New Roman"/>
                <w:b/>
                <w:bCs/>
                <w:sz w:val="20"/>
                <w:szCs w:val="20"/>
                <w:lang w:eastAsia="et-EE"/>
              </w:rPr>
            </w:pPr>
            <w:r w:rsidRPr="001E69B6">
              <w:rPr>
                <w:rFonts w:ascii="Times New Roman" w:eastAsia="Times New Roman" w:hAnsi="Times New Roman" w:cs="Times New Roman"/>
                <w:b/>
                <w:bCs/>
                <w:sz w:val="20"/>
                <w:szCs w:val="20"/>
                <w:lang w:eastAsia="et-EE"/>
              </w:rPr>
              <w:t>412 726</w:t>
            </w:r>
          </w:p>
        </w:tc>
        <w:tc>
          <w:tcPr>
            <w:tcW w:w="1134" w:type="dxa"/>
            <w:tcBorders>
              <w:top w:val="nil"/>
              <w:left w:val="nil"/>
              <w:bottom w:val="single" w:sz="4" w:space="0" w:color="auto"/>
              <w:right w:val="single" w:sz="4" w:space="0" w:color="auto"/>
            </w:tcBorders>
            <w:shd w:val="clear" w:color="auto" w:fill="auto"/>
            <w:vAlign w:val="bottom"/>
            <w:hideMark/>
          </w:tcPr>
          <w:p w:rsidR="001E69B6" w:rsidRPr="001E69B6" w:rsidRDefault="001E69B6" w:rsidP="001E69B6">
            <w:pPr>
              <w:spacing w:after="0" w:line="240" w:lineRule="auto"/>
              <w:jc w:val="right"/>
              <w:rPr>
                <w:rFonts w:ascii="Times New Roman" w:eastAsia="Times New Roman" w:hAnsi="Times New Roman" w:cs="Times New Roman"/>
                <w:b/>
                <w:bCs/>
                <w:sz w:val="20"/>
                <w:szCs w:val="20"/>
                <w:lang w:eastAsia="et-EE"/>
              </w:rPr>
            </w:pPr>
            <w:r w:rsidRPr="001E69B6">
              <w:rPr>
                <w:rFonts w:ascii="Times New Roman" w:eastAsia="Times New Roman" w:hAnsi="Times New Roman" w:cs="Times New Roman"/>
                <w:b/>
                <w:bCs/>
                <w:sz w:val="20"/>
                <w:szCs w:val="20"/>
                <w:lang w:eastAsia="et-EE"/>
              </w:rPr>
              <w:t>-542 727</w:t>
            </w:r>
          </w:p>
        </w:tc>
        <w:tc>
          <w:tcPr>
            <w:tcW w:w="1134" w:type="dxa"/>
            <w:tcBorders>
              <w:top w:val="nil"/>
              <w:left w:val="nil"/>
              <w:bottom w:val="single" w:sz="4" w:space="0" w:color="auto"/>
              <w:right w:val="single" w:sz="8" w:space="0" w:color="auto"/>
            </w:tcBorders>
            <w:shd w:val="clear" w:color="auto" w:fill="auto"/>
            <w:vAlign w:val="bottom"/>
            <w:hideMark/>
          </w:tcPr>
          <w:p w:rsidR="001E69B6" w:rsidRPr="001E69B6" w:rsidRDefault="001E69B6" w:rsidP="001E69B6">
            <w:pPr>
              <w:spacing w:after="0" w:line="240" w:lineRule="auto"/>
              <w:jc w:val="right"/>
              <w:rPr>
                <w:rFonts w:ascii="Times New Roman" w:eastAsia="Times New Roman" w:hAnsi="Times New Roman" w:cs="Times New Roman"/>
                <w:b/>
                <w:bCs/>
                <w:sz w:val="20"/>
                <w:szCs w:val="20"/>
                <w:lang w:eastAsia="et-EE"/>
              </w:rPr>
            </w:pPr>
            <w:r w:rsidRPr="001E69B6">
              <w:rPr>
                <w:rFonts w:ascii="Times New Roman" w:eastAsia="Times New Roman" w:hAnsi="Times New Roman" w:cs="Times New Roman"/>
                <w:b/>
                <w:bCs/>
                <w:sz w:val="20"/>
                <w:szCs w:val="20"/>
                <w:lang w:eastAsia="et-EE"/>
              </w:rPr>
              <w:t>250 930</w:t>
            </w:r>
          </w:p>
        </w:tc>
      </w:tr>
      <w:tr w:rsidR="001E69B6" w:rsidRPr="001E69B6" w:rsidTr="001E69B6">
        <w:trPr>
          <w:trHeight w:val="260"/>
        </w:trPr>
        <w:tc>
          <w:tcPr>
            <w:tcW w:w="3545" w:type="dxa"/>
            <w:tcBorders>
              <w:top w:val="nil"/>
              <w:left w:val="single" w:sz="8" w:space="0" w:color="auto"/>
              <w:bottom w:val="single" w:sz="4" w:space="0" w:color="auto"/>
              <w:right w:val="single" w:sz="4" w:space="0" w:color="auto"/>
            </w:tcBorders>
            <w:shd w:val="clear" w:color="auto" w:fill="auto"/>
            <w:vAlign w:val="bottom"/>
            <w:hideMark/>
          </w:tcPr>
          <w:p w:rsidR="001E69B6" w:rsidRPr="001E69B6" w:rsidRDefault="001E69B6" w:rsidP="001E69B6">
            <w:pPr>
              <w:spacing w:after="0" w:line="240" w:lineRule="auto"/>
              <w:rPr>
                <w:rFonts w:ascii="Times New Roman" w:eastAsia="Times New Roman" w:hAnsi="Times New Roman" w:cs="Times New Roman"/>
                <w:b/>
                <w:bCs/>
                <w:sz w:val="20"/>
                <w:szCs w:val="20"/>
                <w:lang w:eastAsia="et-EE"/>
              </w:rPr>
            </w:pPr>
            <w:r w:rsidRPr="001E69B6">
              <w:rPr>
                <w:rFonts w:ascii="Times New Roman" w:eastAsia="Times New Roman" w:hAnsi="Times New Roman" w:cs="Times New Roman"/>
                <w:b/>
                <w:bCs/>
                <w:sz w:val="20"/>
                <w:szCs w:val="20"/>
                <w:lang w:eastAsia="et-EE"/>
              </w:rPr>
              <w:t>Finantseerimistegevus</w:t>
            </w:r>
          </w:p>
        </w:tc>
        <w:tc>
          <w:tcPr>
            <w:tcW w:w="1134" w:type="dxa"/>
            <w:tcBorders>
              <w:top w:val="nil"/>
              <w:left w:val="nil"/>
              <w:bottom w:val="single" w:sz="4" w:space="0" w:color="auto"/>
              <w:right w:val="single" w:sz="4" w:space="0" w:color="auto"/>
            </w:tcBorders>
            <w:shd w:val="clear" w:color="auto" w:fill="auto"/>
            <w:vAlign w:val="bottom"/>
            <w:hideMark/>
          </w:tcPr>
          <w:p w:rsidR="001E69B6" w:rsidRPr="001E69B6" w:rsidRDefault="001E69B6" w:rsidP="001E69B6">
            <w:pPr>
              <w:spacing w:after="0" w:line="240" w:lineRule="auto"/>
              <w:jc w:val="right"/>
              <w:rPr>
                <w:rFonts w:ascii="Times New Roman" w:eastAsia="Times New Roman" w:hAnsi="Times New Roman" w:cs="Times New Roman"/>
                <w:b/>
                <w:bCs/>
                <w:sz w:val="20"/>
                <w:szCs w:val="20"/>
                <w:lang w:eastAsia="et-EE"/>
              </w:rPr>
            </w:pPr>
            <w:r w:rsidRPr="001E69B6">
              <w:rPr>
                <w:rFonts w:ascii="Times New Roman" w:eastAsia="Times New Roman" w:hAnsi="Times New Roman" w:cs="Times New Roman"/>
                <w:b/>
                <w:bCs/>
                <w:sz w:val="20"/>
                <w:szCs w:val="20"/>
                <w:lang w:eastAsia="et-EE"/>
              </w:rPr>
              <w:t>9 102 577</w:t>
            </w:r>
          </w:p>
        </w:tc>
        <w:tc>
          <w:tcPr>
            <w:tcW w:w="1134" w:type="dxa"/>
            <w:tcBorders>
              <w:top w:val="nil"/>
              <w:left w:val="nil"/>
              <w:bottom w:val="single" w:sz="4" w:space="0" w:color="auto"/>
              <w:right w:val="single" w:sz="4" w:space="0" w:color="auto"/>
            </w:tcBorders>
            <w:shd w:val="clear" w:color="auto" w:fill="auto"/>
            <w:vAlign w:val="bottom"/>
            <w:hideMark/>
          </w:tcPr>
          <w:p w:rsidR="001E69B6" w:rsidRPr="001E69B6" w:rsidRDefault="001E69B6" w:rsidP="001E69B6">
            <w:pPr>
              <w:spacing w:after="0" w:line="240" w:lineRule="auto"/>
              <w:jc w:val="right"/>
              <w:rPr>
                <w:rFonts w:ascii="Times New Roman" w:eastAsia="Times New Roman" w:hAnsi="Times New Roman" w:cs="Times New Roman"/>
                <w:b/>
                <w:bCs/>
                <w:sz w:val="20"/>
                <w:szCs w:val="20"/>
                <w:lang w:eastAsia="et-EE"/>
              </w:rPr>
            </w:pPr>
            <w:r w:rsidRPr="001E69B6">
              <w:rPr>
                <w:rFonts w:ascii="Times New Roman" w:eastAsia="Times New Roman" w:hAnsi="Times New Roman" w:cs="Times New Roman"/>
                <w:b/>
                <w:bCs/>
                <w:sz w:val="20"/>
                <w:szCs w:val="20"/>
                <w:lang w:eastAsia="et-EE"/>
              </w:rPr>
              <w:t>-1 311 633</w:t>
            </w:r>
          </w:p>
        </w:tc>
        <w:tc>
          <w:tcPr>
            <w:tcW w:w="1134" w:type="dxa"/>
            <w:tcBorders>
              <w:top w:val="nil"/>
              <w:left w:val="nil"/>
              <w:bottom w:val="single" w:sz="4" w:space="0" w:color="auto"/>
              <w:right w:val="single" w:sz="4" w:space="0" w:color="auto"/>
            </w:tcBorders>
            <w:shd w:val="clear" w:color="auto" w:fill="auto"/>
            <w:vAlign w:val="bottom"/>
            <w:hideMark/>
          </w:tcPr>
          <w:p w:rsidR="001E69B6" w:rsidRPr="001E69B6" w:rsidRDefault="001E69B6" w:rsidP="001E69B6">
            <w:pPr>
              <w:spacing w:after="0" w:line="240" w:lineRule="auto"/>
              <w:jc w:val="right"/>
              <w:rPr>
                <w:rFonts w:ascii="Times New Roman" w:eastAsia="Times New Roman" w:hAnsi="Times New Roman" w:cs="Times New Roman"/>
                <w:b/>
                <w:bCs/>
                <w:sz w:val="20"/>
                <w:szCs w:val="20"/>
                <w:lang w:eastAsia="et-EE"/>
              </w:rPr>
            </w:pPr>
            <w:r w:rsidRPr="001E69B6">
              <w:rPr>
                <w:rFonts w:ascii="Times New Roman" w:eastAsia="Times New Roman" w:hAnsi="Times New Roman" w:cs="Times New Roman"/>
                <w:b/>
                <w:bCs/>
                <w:sz w:val="20"/>
                <w:szCs w:val="20"/>
                <w:lang w:eastAsia="et-EE"/>
              </w:rPr>
              <w:t>-3 196 955</w:t>
            </w:r>
          </w:p>
        </w:tc>
        <w:tc>
          <w:tcPr>
            <w:tcW w:w="1134" w:type="dxa"/>
            <w:tcBorders>
              <w:top w:val="nil"/>
              <w:left w:val="nil"/>
              <w:bottom w:val="single" w:sz="4" w:space="0" w:color="auto"/>
              <w:right w:val="single" w:sz="4" w:space="0" w:color="auto"/>
            </w:tcBorders>
            <w:shd w:val="clear" w:color="auto" w:fill="auto"/>
            <w:vAlign w:val="bottom"/>
            <w:hideMark/>
          </w:tcPr>
          <w:p w:rsidR="001E69B6" w:rsidRPr="001E69B6" w:rsidRDefault="001E69B6" w:rsidP="001E69B6">
            <w:pPr>
              <w:spacing w:after="0" w:line="240" w:lineRule="auto"/>
              <w:jc w:val="right"/>
              <w:rPr>
                <w:rFonts w:ascii="Times New Roman" w:eastAsia="Times New Roman" w:hAnsi="Times New Roman" w:cs="Times New Roman"/>
                <w:b/>
                <w:bCs/>
                <w:sz w:val="20"/>
                <w:szCs w:val="20"/>
                <w:lang w:eastAsia="et-EE"/>
              </w:rPr>
            </w:pPr>
            <w:r w:rsidRPr="001E69B6">
              <w:rPr>
                <w:rFonts w:ascii="Times New Roman" w:eastAsia="Times New Roman" w:hAnsi="Times New Roman" w:cs="Times New Roman"/>
                <w:b/>
                <w:bCs/>
                <w:sz w:val="20"/>
                <w:szCs w:val="20"/>
                <w:lang w:eastAsia="et-EE"/>
              </w:rPr>
              <w:t>-1 024 046</w:t>
            </w:r>
          </w:p>
        </w:tc>
        <w:tc>
          <w:tcPr>
            <w:tcW w:w="1134" w:type="dxa"/>
            <w:tcBorders>
              <w:top w:val="nil"/>
              <w:left w:val="nil"/>
              <w:bottom w:val="single" w:sz="4" w:space="0" w:color="auto"/>
              <w:right w:val="single" w:sz="4" w:space="0" w:color="auto"/>
            </w:tcBorders>
            <w:shd w:val="clear" w:color="auto" w:fill="auto"/>
            <w:vAlign w:val="bottom"/>
            <w:hideMark/>
          </w:tcPr>
          <w:p w:rsidR="001E69B6" w:rsidRPr="001E69B6" w:rsidRDefault="001E69B6" w:rsidP="001E69B6">
            <w:pPr>
              <w:spacing w:after="0" w:line="240" w:lineRule="auto"/>
              <w:jc w:val="right"/>
              <w:rPr>
                <w:rFonts w:ascii="Times New Roman" w:eastAsia="Times New Roman" w:hAnsi="Times New Roman" w:cs="Times New Roman"/>
                <w:b/>
                <w:bCs/>
                <w:sz w:val="20"/>
                <w:szCs w:val="20"/>
                <w:lang w:eastAsia="et-EE"/>
              </w:rPr>
            </w:pPr>
            <w:r w:rsidRPr="001E69B6">
              <w:rPr>
                <w:rFonts w:ascii="Times New Roman" w:eastAsia="Times New Roman" w:hAnsi="Times New Roman" w:cs="Times New Roman"/>
                <w:b/>
                <w:bCs/>
                <w:sz w:val="20"/>
                <w:szCs w:val="20"/>
                <w:lang w:eastAsia="et-EE"/>
              </w:rPr>
              <w:t>700 797</w:t>
            </w:r>
          </w:p>
        </w:tc>
        <w:tc>
          <w:tcPr>
            <w:tcW w:w="1134" w:type="dxa"/>
            <w:tcBorders>
              <w:top w:val="nil"/>
              <w:left w:val="nil"/>
              <w:bottom w:val="single" w:sz="4" w:space="0" w:color="auto"/>
              <w:right w:val="single" w:sz="8" w:space="0" w:color="auto"/>
            </w:tcBorders>
            <w:shd w:val="clear" w:color="auto" w:fill="auto"/>
            <w:vAlign w:val="bottom"/>
            <w:hideMark/>
          </w:tcPr>
          <w:p w:rsidR="001E69B6" w:rsidRPr="001E69B6" w:rsidRDefault="001E69B6" w:rsidP="001E69B6">
            <w:pPr>
              <w:spacing w:after="0" w:line="240" w:lineRule="auto"/>
              <w:jc w:val="right"/>
              <w:rPr>
                <w:rFonts w:ascii="Times New Roman" w:eastAsia="Times New Roman" w:hAnsi="Times New Roman" w:cs="Times New Roman"/>
                <w:b/>
                <w:bCs/>
                <w:sz w:val="20"/>
                <w:szCs w:val="20"/>
                <w:lang w:eastAsia="et-EE"/>
              </w:rPr>
            </w:pPr>
            <w:r w:rsidRPr="001E69B6">
              <w:rPr>
                <w:rFonts w:ascii="Times New Roman" w:eastAsia="Times New Roman" w:hAnsi="Times New Roman" w:cs="Times New Roman"/>
                <w:b/>
                <w:bCs/>
                <w:sz w:val="20"/>
                <w:szCs w:val="20"/>
                <w:lang w:eastAsia="et-EE"/>
              </w:rPr>
              <w:t>89 145</w:t>
            </w:r>
          </w:p>
        </w:tc>
      </w:tr>
      <w:tr w:rsidR="001E69B6" w:rsidRPr="001E69B6" w:rsidTr="001E69B6">
        <w:trPr>
          <w:trHeight w:val="520"/>
        </w:trPr>
        <w:tc>
          <w:tcPr>
            <w:tcW w:w="3545" w:type="dxa"/>
            <w:tcBorders>
              <w:top w:val="nil"/>
              <w:left w:val="single" w:sz="8" w:space="0" w:color="auto"/>
              <w:bottom w:val="single" w:sz="4" w:space="0" w:color="auto"/>
              <w:right w:val="single" w:sz="4" w:space="0" w:color="auto"/>
            </w:tcBorders>
            <w:shd w:val="clear" w:color="auto" w:fill="auto"/>
            <w:vAlign w:val="bottom"/>
            <w:hideMark/>
          </w:tcPr>
          <w:p w:rsidR="001E69B6" w:rsidRPr="001E69B6" w:rsidRDefault="001E69B6" w:rsidP="001E69B6">
            <w:pPr>
              <w:spacing w:after="0" w:line="240" w:lineRule="auto"/>
              <w:rPr>
                <w:rFonts w:ascii="Times New Roman" w:eastAsia="Times New Roman" w:hAnsi="Times New Roman" w:cs="Times New Roman"/>
                <w:b/>
                <w:bCs/>
                <w:sz w:val="20"/>
                <w:szCs w:val="20"/>
                <w:lang w:eastAsia="et-EE"/>
              </w:rPr>
            </w:pPr>
            <w:r w:rsidRPr="001E69B6">
              <w:rPr>
                <w:rFonts w:ascii="Times New Roman" w:eastAsia="Times New Roman" w:hAnsi="Times New Roman" w:cs="Times New Roman"/>
                <w:b/>
                <w:bCs/>
                <w:sz w:val="20"/>
                <w:szCs w:val="20"/>
                <w:lang w:eastAsia="et-EE"/>
              </w:rPr>
              <w:t>Likviidsete varade muutus (+ suurenemine, - vähenemine)</w:t>
            </w:r>
          </w:p>
        </w:tc>
        <w:tc>
          <w:tcPr>
            <w:tcW w:w="1134" w:type="dxa"/>
            <w:tcBorders>
              <w:top w:val="nil"/>
              <w:left w:val="nil"/>
              <w:bottom w:val="single" w:sz="4" w:space="0" w:color="auto"/>
              <w:right w:val="single" w:sz="4" w:space="0" w:color="auto"/>
            </w:tcBorders>
            <w:shd w:val="clear" w:color="auto" w:fill="auto"/>
            <w:vAlign w:val="bottom"/>
            <w:hideMark/>
          </w:tcPr>
          <w:p w:rsidR="001E69B6" w:rsidRPr="001E69B6" w:rsidRDefault="001E69B6" w:rsidP="001E69B6">
            <w:pPr>
              <w:spacing w:after="0" w:line="240" w:lineRule="auto"/>
              <w:jc w:val="right"/>
              <w:rPr>
                <w:rFonts w:ascii="Times New Roman" w:eastAsia="Times New Roman" w:hAnsi="Times New Roman" w:cs="Times New Roman"/>
                <w:b/>
                <w:bCs/>
                <w:sz w:val="20"/>
                <w:szCs w:val="20"/>
                <w:lang w:eastAsia="et-EE"/>
              </w:rPr>
            </w:pPr>
            <w:r w:rsidRPr="001E69B6">
              <w:rPr>
                <w:rFonts w:ascii="Times New Roman" w:eastAsia="Times New Roman" w:hAnsi="Times New Roman" w:cs="Times New Roman"/>
                <w:b/>
                <w:bCs/>
                <w:sz w:val="20"/>
                <w:szCs w:val="20"/>
                <w:lang w:eastAsia="et-EE"/>
              </w:rPr>
              <w:t>3 292 682</w:t>
            </w:r>
          </w:p>
        </w:tc>
        <w:tc>
          <w:tcPr>
            <w:tcW w:w="1134" w:type="dxa"/>
            <w:tcBorders>
              <w:top w:val="nil"/>
              <w:left w:val="nil"/>
              <w:bottom w:val="single" w:sz="4" w:space="0" w:color="auto"/>
              <w:right w:val="single" w:sz="4" w:space="0" w:color="auto"/>
            </w:tcBorders>
            <w:shd w:val="clear" w:color="auto" w:fill="auto"/>
            <w:vAlign w:val="bottom"/>
            <w:hideMark/>
          </w:tcPr>
          <w:p w:rsidR="001E69B6" w:rsidRPr="001E69B6" w:rsidRDefault="001E69B6" w:rsidP="001E69B6">
            <w:pPr>
              <w:spacing w:after="0" w:line="240" w:lineRule="auto"/>
              <w:jc w:val="right"/>
              <w:rPr>
                <w:rFonts w:ascii="Times New Roman" w:eastAsia="Times New Roman" w:hAnsi="Times New Roman" w:cs="Times New Roman"/>
                <w:b/>
                <w:bCs/>
                <w:sz w:val="20"/>
                <w:szCs w:val="20"/>
                <w:lang w:eastAsia="et-EE"/>
              </w:rPr>
            </w:pPr>
            <w:r w:rsidRPr="001E69B6">
              <w:rPr>
                <w:rFonts w:ascii="Times New Roman" w:eastAsia="Times New Roman" w:hAnsi="Times New Roman" w:cs="Times New Roman"/>
                <w:b/>
                <w:bCs/>
                <w:sz w:val="20"/>
                <w:szCs w:val="20"/>
                <w:lang w:eastAsia="et-EE"/>
              </w:rPr>
              <w:t>-4 333 645</w:t>
            </w:r>
          </w:p>
        </w:tc>
        <w:tc>
          <w:tcPr>
            <w:tcW w:w="1134" w:type="dxa"/>
            <w:tcBorders>
              <w:top w:val="nil"/>
              <w:left w:val="nil"/>
              <w:bottom w:val="single" w:sz="4" w:space="0" w:color="auto"/>
              <w:right w:val="single" w:sz="4" w:space="0" w:color="auto"/>
            </w:tcBorders>
            <w:shd w:val="clear" w:color="auto" w:fill="auto"/>
            <w:vAlign w:val="bottom"/>
            <w:hideMark/>
          </w:tcPr>
          <w:p w:rsidR="001E69B6" w:rsidRPr="001E69B6" w:rsidRDefault="001E69B6" w:rsidP="001E69B6">
            <w:pPr>
              <w:spacing w:after="0" w:line="240" w:lineRule="auto"/>
              <w:jc w:val="right"/>
              <w:rPr>
                <w:rFonts w:ascii="Times New Roman" w:eastAsia="Times New Roman" w:hAnsi="Times New Roman" w:cs="Times New Roman"/>
                <w:b/>
                <w:bCs/>
                <w:sz w:val="20"/>
                <w:szCs w:val="20"/>
                <w:lang w:eastAsia="et-EE"/>
              </w:rPr>
            </w:pPr>
            <w:r w:rsidRPr="001E69B6">
              <w:rPr>
                <w:rFonts w:ascii="Times New Roman" w:eastAsia="Times New Roman" w:hAnsi="Times New Roman" w:cs="Times New Roman"/>
                <w:b/>
                <w:bCs/>
                <w:sz w:val="20"/>
                <w:szCs w:val="20"/>
                <w:lang w:eastAsia="et-EE"/>
              </w:rPr>
              <w:t>-2 346 031</w:t>
            </w:r>
          </w:p>
        </w:tc>
        <w:tc>
          <w:tcPr>
            <w:tcW w:w="1134" w:type="dxa"/>
            <w:tcBorders>
              <w:top w:val="nil"/>
              <w:left w:val="nil"/>
              <w:bottom w:val="single" w:sz="4" w:space="0" w:color="auto"/>
              <w:right w:val="single" w:sz="4" w:space="0" w:color="auto"/>
            </w:tcBorders>
            <w:shd w:val="clear" w:color="auto" w:fill="auto"/>
            <w:vAlign w:val="bottom"/>
            <w:hideMark/>
          </w:tcPr>
          <w:p w:rsidR="001E69B6" w:rsidRPr="001E69B6" w:rsidRDefault="001E69B6" w:rsidP="001E69B6">
            <w:pPr>
              <w:spacing w:after="0" w:line="240" w:lineRule="auto"/>
              <w:jc w:val="right"/>
              <w:rPr>
                <w:rFonts w:ascii="Times New Roman" w:eastAsia="Times New Roman" w:hAnsi="Times New Roman" w:cs="Times New Roman"/>
                <w:b/>
                <w:bCs/>
                <w:sz w:val="20"/>
                <w:szCs w:val="20"/>
                <w:lang w:eastAsia="et-EE"/>
              </w:rPr>
            </w:pPr>
            <w:r w:rsidRPr="001E69B6">
              <w:rPr>
                <w:rFonts w:ascii="Times New Roman" w:eastAsia="Times New Roman" w:hAnsi="Times New Roman" w:cs="Times New Roman"/>
                <w:b/>
                <w:bCs/>
                <w:sz w:val="20"/>
                <w:szCs w:val="20"/>
                <w:lang w:eastAsia="et-EE"/>
              </w:rPr>
              <w:t>-510 066</w:t>
            </w:r>
          </w:p>
        </w:tc>
        <w:tc>
          <w:tcPr>
            <w:tcW w:w="1134" w:type="dxa"/>
            <w:tcBorders>
              <w:top w:val="nil"/>
              <w:left w:val="nil"/>
              <w:bottom w:val="single" w:sz="4" w:space="0" w:color="auto"/>
              <w:right w:val="single" w:sz="4" w:space="0" w:color="auto"/>
            </w:tcBorders>
            <w:shd w:val="clear" w:color="auto" w:fill="auto"/>
            <w:vAlign w:val="bottom"/>
            <w:hideMark/>
          </w:tcPr>
          <w:p w:rsidR="001E69B6" w:rsidRPr="001E69B6" w:rsidRDefault="001E69B6" w:rsidP="001E69B6">
            <w:pPr>
              <w:spacing w:after="0" w:line="240" w:lineRule="auto"/>
              <w:jc w:val="right"/>
              <w:rPr>
                <w:rFonts w:ascii="Times New Roman" w:eastAsia="Times New Roman" w:hAnsi="Times New Roman" w:cs="Times New Roman"/>
                <w:b/>
                <w:bCs/>
                <w:sz w:val="20"/>
                <w:szCs w:val="20"/>
                <w:lang w:eastAsia="et-EE"/>
              </w:rPr>
            </w:pPr>
            <w:r w:rsidRPr="001E69B6">
              <w:rPr>
                <w:rFonts w:ascii="Times New Roman" w:eastAsia="Times New Roman" w:hAnsi="Times New Roman" w:cs="Times New Roman"/>
                <w:b/>
                <w:bCs/>
                <w:sz w:val="20"/>
                <w:szCs w:val="20"/>
                <w:lang w:eastAsia="et-EE"/>
              </w:rPr>
              <w:t>164 650</w:t>
            </w:r>
          </w:p>
        </w:tc>
        <w:tc>
          <w:tcPr>
            <w:tcW w:w="1134" w:type="dxa"/>
            <w:tcBorders>
              <w:top w:val="nil"/>
              <w:left w:val="nil"/>
              <w:bottom w:val="single" w:sz="4" w:space="0" w:color="auto"/>
              <w:right w:val="single" w:sz="8" w:space="0" w:color="auto"/>
            </w:tcBorders>
            <w:shd w:val="clear" w:color="auto" w:fill="auto"/>
            <w:vAlign w:val="bottom"/>
            <w:hideMark/>
          </w:tcPr>
          <w:p w:rsidR="001E69B6" w:rsidRPr="001E69B6" w:rsidRDefault="001E69B6" w:rsidP="001E69B6">
            <w:pPr>
              <w:spacing w:after="0" w:line="240" w:lineRule="auto"/>
              <w:jc w:val="right"/>
              <w:rPr>
                <w:rFonts w:ascii="Times New Roman" w:eastAsia="Times New Roman" w:hAnsi="Times New Roman" w:cs="Times New Roman"/>
                <w:b/>
                <w:bCs/>
                <w:sz w:val="20"/>
                <w:szCs w:val="20"/>
                <w:lang w:eastAsia="et-EE"/>
              </w:rPr>
            </w:pPr>
            <w:r w:rsidRPr="001E69B6">
              <w:rPr>
                <w:rFonts w:ascii="Times New Roman" w:eastAsia="Times New Roman" w:hAnsi="Times New Roman" w:cs="Times New Roman"/>
                <w:b/>
                <w:bCs/>
                <w:sz w:val="20"/>
                <w:szCs w:val="20"/>
                <w:lang w:eastAsia="et-EE"/>
              </w:rPr>
              <w:t>251 850</w:t>
            </w:r>
          </w:p>
        </w:tc>
      </w:tr>
      <w:tr w:rsidR="001E69B6" w:rsidRPr="001E69B6" w:rsidTr="001E69B6">
        <w:trPr>
          <w:trHeight w:val="520"/>
        </w:trPr>
        <w:tc>
          <w:tcPr>
            <w:tcW w:w="3545" w:type="dxa"/>
            <w:tcBorders>
              <w:top w:val="nil"/>
              <w:left w:val="single" w:sz="8" w:space="0" w:color="auto"/>
              <w:bottom w:val="single" w:sz="4" w:space="0" w:color="auto"/>
              <w:right w:val="single" w:sz="4" w:space="0" w:color="auto"/>
            </w:tcBorders>
            <w:shd w:val="clear" w:color="auto" w:fill="auto"/>
            <w:vAlign w:val="bottom"/>
            <w:hideMark/>
          </w:tcPr>
          <w:p w:rsidR="001E69B6" w:rsidRPr="001E69B6" w:rsidRDefault="001E69B6" w:rsidP="001E69B6">
            <w:pPr>
              <w:spacing w:after="0" w:line="240" w:lineRule="auto"/>
              <w:rPr>
                <w:rFonts w:ascii="Times New Roman" w:eastAsia="Times New Roman" w:hAnsi="Times New Roman" w:cs="Times New Roman"/>
                <w:b/>
                <w:bCs/>
                <w:sz w:val="20"/>
                <w:szCs w:val="20"/>
                <w:lang w:eastAsia="et-EE"/>
              </w:rPr>
            </w:pPr>
            <w:r w:rsidRPr="001E69B6">
              <w:rPr>
                <w:rFonts w:ascii="Times New Roman" w:eastAsia="Times New Roman" w:hAnsi="Times New Roman" w:cs="Times New Roman"/>
                <w:b/>
                <w:bCs/>
                <w:sz w:val="20"/>
                <w:szCs w:val="20"/>
                <w:lang w:eastAsia="et-EE"/>
              </w:rPr>
              <w:t>Nõuete ja kohustuste saldode muutus (tekkepõhise e/a korral) (+/-)</w:t>
            </w:r>
          </w:p>
        </w:tc>
        <w:tc>
          <w:tcPr>
            <w:tcW w:w="1134" w:type="dxa"/>
            <w:tcBorders>
              <w:top w:val="nil"/>
              <w:left w:val="nil"/>
              <w:bottom w:val="single" w:sz="4" w:space="0" w:color="auto"/>
              <w:right w:val="single" w:sz="4" w:space="0" w:color="auto"/>
            </w:tcBorders>
            <w:shd w:val="clear" w:color="auto" w:fill="auto"/>
            <w:vAlign w:val="bottom"/>
            <w:hideMark/>
          </w:tcPr>
          <w:p w:rsidR="001E69B6" w:rsidRPr="001E69B6" w:rsidRDefault="001E69B6" w:rsidP="001E69B6">
            <w:pPr>
              <w:spacing w:after="0" w:line="240" w:lineRule="auto"/>
              <w:jc w:val="right"/>
              <w:rPr>
                <w:rFonts w:ascii="Times New Roman" w:eastAsia="Times New Roman" w:hAnsi="Times New Roman" w:cs="Times New Roman"/>
                <w:b/>
                <w:bCs/>
                <w:sz w:val="20"/>
                <w:szCs w:val="20"/>
                <w:lang w:eastAsia="et-EE"/>
              </w:rPr>
            </w:pPr>
            <w:r w:rsidRPr="001E69B6">
              <w:rPr>
                <w:rFonts w:ascii="Times New Roman" w:eastAsia="Times New Roman" w:hAnsi="Times New Roman" w:cs="Times New Roman"/>
                <w:b/>
                <w:bCs/>
                <w:sz w:val="20"/>
                <w:szCs w:val="20"/>
                <w:lang w:eastAsia="et-EE"/>
              </w:rPr>
              <w:t>-4 230 338</w:t>
            </w:r>
          </w:p>
        </w:tc>
        <w:tc>
          <w:tcPr>
            <w:tcW w:w="1134" w:type="dxa"/>
            <w:tcBorders>
              <w:top w:val="nil"/>
              <w:left w:val="nil"/>
              <w:bottom w:val="single" w:sz="4" w:space="0" w:color="auto"/>
              <w:right w:val="single" w:sz="4" w:space="0" w:color="auto"/>
            </w:tcBorders>
            <w:shd w:val="clear" w:color="auto" w:fill="auto"/>
            <w:vAlign w:val="bottom"/>
            <w:hideMark/>
          </w:tcPr>
          <w:p w:rsidR="001E69B6" w:rsidRPr="001E69B6" w:rsidRDefault="001E69B6" w:rsidP="001E69B6">
            <w:pPr>
              <w:spacing w:after="0" w:line="240" w:lineRule="auto"/>
              <w:jc w:val="right"/>
              <w:rPr>
                <w:rFonts w:ascii="Times New Roman" w:eastAsia="Times New Roman" w:hAnsi="Times New Roman" w:cs="Times New Roman"/>
                <w:b/>
                <w:bCs/>
                <w:sz w:val="20"/>
                <w:szCs w:val="20"/>
                <w:lang w:eastAsia="et-EE"/>
              </w:rPr>
            </w:pPr>
            <w:r w:rsidRPr="001E69B6">
              <w:rPr>
                <w:rFonts w:ascii="Times New Roman" w:eastAsia="Times New Roman" w:hAnsi="Times New Roman" w:cs="Times New Roman"/>
                <w:b/>
                <w:bCs/>
                <w:sz w:val="20"/>
                <w:szCs w:val="20"/>
                <w:lang w:eastAsia="et-EE"/>
              </w:rPr>
              <w:t>-171 099</w:t>
            </w:r>
          </w:p>
        </w:tc>
        <w:tc>
          <w:tcPr>
            <w:tcW w:w="1134" w:type="dxa"/>
            <w:tcBorders>
              <w:top w:val="nil"/>
              <w:left w:val="nil"/>
              <w:bottom w:val="single" w:sz="4" w:space="0" w:color="auto"/>
              <w:right w:val="single" w:sz="4" w:space="0" w:color="auto"/>
            </w:tcBorders>
            <w:shd w:val="clear" w:color="auto" w:fill="auto"/>
            <w:vAlign w:val="bottom"/>
            <w:hideMark/>
          </w:tcPr>
          <w:p w:rsidR="001E69B6" w:rsidRPr="001E69B6" w:rsidRDefault="001E69B6" w:rsidP="001E69B6">
            <w:pPr>
              <w:spacing w:after="0" w:line="240" w:lineRule="auto"/>
              <w:jc w:val="right"/>
              <w:rPr>
                <w:rFonts w:ascii="Times New Roman" w:eastAsia="Times New Roman" w:hAnsi="Times New Roman" w:cs="Times New Roman"/>
                <w:b/>
                <w:bCs/>
                <w:sz w:val="20"/>
                <w:szCs w:val="20"/>
                <w:lang w:eastAsia="et-EE"/>
              </w:rPr>
            </w:pPr>
            <w:r w:rsidRPr="001E69B6">
              <w:rPr>
                <w:rFonts w:ascii="Times New Roman" w:eastAsia="Times New Roman" w:hAnsi="Times New Roman" w:cs="Times New Roman"/>
                <w:b/>
                <w:bCs/>
                <w:sz w:val="20"/>
                <w:szCs w:val="20"/>
                <w:lang w:eastAsia="et-EE"/>
              </w:rPr>
              <w:t>251 751</w:t>
            </w:r>
          </w:p>
        </w:tc>
        <w:tc>
          <w:tcPr>
            <w:tcW w:w="1134" w:type="dxa"/>
            <w:tcBorders>
              <w:top w:val="nil"/>
              <w:left w:val="nil"/>
              <w:bottom w:val="single" w:sz="4" w:space="0" w:color="auto"/>
              <w:right w:val="single" w:sz="4" w:space="0" w:color="auto"/>
            </w:tcBorders>
            <w:shd w:val="clear" w:color="auto" w:fill="auto"/>
            <w:vAlign w:val="bottom"/>
            <w:hideMark/>
          </w:tcPr>
          <w:p w:rsidR="001E69B6" w:rsidRPr="001E69B6" w:rsidRDefault="001E69B6" w:rsidP="001E69B6">
            <w:pPr>
              <w:spacing w:after="0" w:line="240" w:lineRule="auto"/>
              <w:jc w:val="right"/>
              <w:rPr>
                <w:rFonts w:ascii="Times New Roman" w:eastAsia="Times New Roman" w:hAnsi="Times New Roman" w:cs="Times New Roman"/>
                <w:b/>
                <w:bCs/>
                <w:sz w:val="20"/>
                <w:szCs w:val="20"/>
                <w:lang w:eastAsia="et-EE"/>
              </w:rPr>
            </w:pPr>
            <w:r w:rsidRPr="001E69B6">
              <w:rPr>
                <w:rFonts w:ascii="Times New Roman" w:eastAsia="Times New Roman" w:hAnsi="Times New Roman" w:cs="Times New Roman"/>
                <w:b/>
                <w:bCs/>
                <w:sz w:val="20"/>
                <w:szCs w:val="20"/>
                <w:lang w:eastAsia="et-EE"/>
              </w:rPr>
              <w:t>101 254</w:t>
            </w:r>
          </w:p>
        </w:tc>
        <w:tc>
          <w:tcPr>
            <w:tcW w:w="1134" w:type="dxa"/>
            <w:tcBorders>
              <w:top w:val="nil"/>
              <w:left w:val="nil"/>
              <w:bottom w:val="single" w:sz="4" w:space="0" w:color="auto"/>
              <w:right w:val="single" w:sz="4" w:space="0" w:color="auto"/>
            </w:tcBorders>
            <w:shd w:val="clear" w:color="auto" w:fill="auto"/>
            <w:vAlign w:val="bottom"/>
            <w:hideMark/>
          </w:tcPr>
          <w:p w:rsidR="001E69B6" w:rsidRPr="001E69B6" w:rsidRDefault="001E69B6" w:rsidP="001E69B6">
            <w:pPr>
              <w:spacing w:after="0" w:line="240" w:lineRule="auto"/>
              <w:jc w:val="right"/>
              <w:rPr>
                <w:rFonts w:ascii="Times New Roman" w:eastAsia="Times New Roman" w:hAnsi="Times New Roman" w:cs="Times New Roman"/>
                <w:b/>
                <w:bCs/>
                <w:sz w:val="20"/>
                <w:szCs w:val="20"/>
                <w:lang w:eastAsia="et-EE"/>
              </w:rPr>
            </w:pPr>
            <w:r w:rsidRPr="001E69B6">
              <w:rPr>
                <w:rFonts w:ascii="Times New Roman" w:eastAsia="Times New Roman" w:hAnsi="Times New Roman" w:cs="Times New Roman"/>
                <w:b/>
                <w:bCs/>
                <w:sz w:val="20"/>
                <w:szCs w:val="20"/>
                <w:lang w:eastAsia="et-EE"/>
              </w:rPr>
              <w:t>6 580</w:t>
            </w:r>
          </w:p>
        </w:tc>
        <w:tc>
          <w:tcPr>
            <w:tcW w:w="1134" w:type="dxa"/>
            <w:tcBorders>
              <w:top w:val="nil"/>
              <w:left w:val="nil"/>
              <w:bottom w:val="single" w:sz="4" w:space="0" w:color="auto"/>
              <w:right w:val="single" w:sz="8" w:space="0" w:color="auto"/>
            </w:tcBorders>
            <w:shd w:val="clear" w:color="auto" w:fill="auto"/>
            <w:vAlign w:val="bottom"/>
            <w:hideMark/>
          </w:tcPr>
          <w:p w:rsidR="001E69B6" w:rsidRPr="001E69B6" w:rsidRDefault="001E69B6" w:rsidP="001E69B6">
            <w:pPr>
              <w:spacing w:after="0" w:line="240" w:lineRule="auto"/>
              <w:jc w:val="right"/>
              <w:rPr>
                <w:rFonts w:ascii="Times New Roman" w:eastAsia="Times New Roman" w:hAnsi="Times New Roman" w:cs="Times New Roman"/>
                <w:b/>
                <w:bCs/>
                <w:sz w:val="20"/>
                <w:szCs w:val="20"/>
                <w:lang w:eastAsia="et-EE"/>
              </w:rPr>
            </w:pPr>
            <w:r w:rsidRPr="001E69B6">
              <w:rPr>
                <w:rFonts w:ascii="Times New Roman" w:eastAsia="Times New Roman" w:hAnsi="Times New Roman" w:cs="Times New Roman"/>
                <w:b/>
                <w:bCs/>
                <w:sz w:val="20"/>
                <w:szCs w:val="20"/>
                <w:lang w:eastAsia="et-EE"/>
              </w:rPr>
              <w:t>-88 225</w:t>
            </w:r>
          </w:p>
        </w:tc>
      </w:tr>
      <w:tr w:rsidR="001E69B6" w:rsidRPr="001E69B6" w:rsidTr="001E69B6">
        <w:trPr>
          <w:trHeight w:val="250"/>
        </w:trPr>
        <w:tc>
          <w:tcPr>
            <w:tcW w:w="3545" w:type="dxa"/>
            <w:tcBorders>
              <w:top w:val="nil"/>
              <w:left w:val="single" w:sz="8" w:space="0" w:color="auto"/>
              <w:bottom w:val="single" w:sz="4" w:space="0" w:color="auto"/>
              <w:right w:val="single" w:sz="4" w:space="0" w:color="auto"/>
            </w:tcBorders>
            <w:shd w:val="clear" w:color="auto" w:fill="auto"/>
            <w:noWrap/>
            <w:vAlign w:val="bottom"/>
            <w:hideMark/>
          </w:tcPr>
          <w:p w:rsidR="001E69B6" w:rsidRPr="001E69B6" w:rsidRDefault="001E69B6" w:rsidP="001E69B6">
            <w:pPr>
              <w:spacing w:after="0" w:line="240" w:lineRule="auto"/>
              <w:rPr>
                <w:rFonts w:ascii="Times New Roman" w:eastAsia="Times New Roman" w:hAnsi="Times New Roman" w:cs="Times New Roman"/>
                <w:sz w:val="20"/>
                <w:szCs w:val="20"/>
                <w:lang w:eastAsia="et-EE"/>
              </w:rPr>
            </w:pPr>
            <w:r w:rsidRPr="001E69B6">
              <w:rPr>
                <w:rFonts w:ascii="Times New Roman" w:eastAsia="Times New Roman" w:hAnsi="Times New Roman" w:cs="Times New Roman"/>
                <w:sz w:val="20"/>
                <w:szCs w:val="20"/>
                <w:lang w:eastAsia="et-EE"/>
              </w:rPr>
              <w:t> </w:t>
            </w:r>
          </w:p>
        </w:tc>
        <w:tc>
          <w:tcPr>
            <w:tcW w:w="1134" w:type="dxa"/>
            <w:tcBorders>
              <w:top w:val="nil"/>
              <w:left w:val="nil"/>
              <w:bottom w:val="single" w:sz="4" w:space="0" w:color="auto"/>
              <w:right w:val="single" w:sz="4" w:space="0" w:color="auto"/>
            </w:tcBorders>
            <w:shd w:val="clear" w:color="auto" w:fill="auto"/>
            <w:noWrap/>
            <w:vAlign w:val="bottom"/>
            <w:hideMark/>
          </w:tcPr>
          <w:p w:rsidR="001E69B6" w:rsidRPr="001E69B6" w:rsidRDefault="001E69B6" w:rsidP="001E69B6">
            <w:pPr>
              <w:spacing w:after="0" w:line="240" w:lineRule="auto"/>
              <w:rPr>
                <w:rFonts w:ascii="Times New Roman" w:eastAsia="Times New Roman" w:hAnsi="Times New Roman" w:cs="Times New Roman"/>
                <w:sz w:val="20"/>
                <w:szCs w:val="20"/>
                <w:lang w:eastAsia="et-EE"/>
              </w:rPr>
            </w:pPr>
            <w:r w:rsidRPr="001E69B6">
              <w:rPr>
                <w:rFonts w:ascii="Times New Roman" w:eastAsia="Times New Roman" w:hAnsi="Times New Roman" w:cs="Times New Roman"/>
                <w:sz w:val="20"/>
                <w:szCs w:val="20"/>
                <w:lang w:eastAsia="et-EE"/>
              </w:rPr>
              <w:t> </w:t>
            </w:r>
          </w:p>
        </w:tc>
        <w:tc>
          <w:tcPr>
            <w:tcW w:w="1134" w:type="dxa"/>
            <w:tcBorders>
              <w:top w:val="nil"/>
              <w:left w:val="nil"/>
              <w:bottom w:val="single" w:sz="4" w:space="0" w:color="auto"/>
              <w:right w:val="single" w:sz="4" w:space="0" w:color="auto"/>
            </w:tcBorders>
            <w:shd w:val="clear" w:color="auto" w:fill="auto"/>
            <w:noWrap/>
            <w:vAlign w:val="bottom"/>
            <w:hideMark/>
          </w:tcPr>
          <w:p w:rsidR="001E69B6" w:rsidRPr="001E69B6" w:rsidRDefault="001E69B6" w:rsidP="001E69B6">
            <w:pPr>
              <w:spacing w:after="0" w:line="240" w:lineRule="auto"/>
              <w:jc w:val="right"/>
              <w:rPr>
                <w:rFonts w:ascii="Times New Roman" w:eastAsia="Times New Roman" w:hAnsi="Times New Roman" w:cs="Times New Roman"/>
                <w:sz w:val="20"/>
                <w:szCs w:val="20"/>
                <w:lang w:eastAsia="et-EE"/>
              </w:rPr>
            </w:pPr>
            <w:r w:rsidRPr="001E69B6">
              <w:rPr>
                <w:rFonts w:ascii="Times New Roman" w:eastAsia="Times New Roman" w:hAnsi="Times New Roman" w:cs="Times New Roman"/>
                <w:sz w:val="20"/>
                <w:szCs w:val="20"/>
                <w:lang w:eastAsia="et-EE"/>
              </w:rPr>
              <w:t> </w:t>
            </w:r>
          </w:p>
        </w:tc>
        <w:tc>
          <w:tcPr>
            <w:tcW w:w="1134" w:type="dxa"/>
            <w:tcBorders>
              <w:top w:val="nil"/>
              <w:left w:val="nil"/>
              <w:bottom w:val="single" w:sz="4" w:space="0" w:color="auto"/>
              <w:right w:val="single" w:sz="4" w:space="0" w:color="auto"/>
            </w:tcBorders>
            <w:shd w:val="clear" w:color="auto" w:fill="auto"/>
            <w:noWrap/>
            <w:vAlign w:val="bottom"/>
            <w:hideMark/>
          </w:tcPr>
          <w:p w:rsidR="001E69B6" w:rsidRPr="001E69B6" w:rsidRDefault="001E69B6" w:rsidP="001E69B6">
            <w:pPr>
              <w:spacing w:after="0" w:line="240" w:lineRule="auto"/>
              <w:jc w:val="right"/>
              <w:rPr>
                <w:rFonts w:ascii="Times New Roman" w:eastAsia="Times New Roman" w:hAnsi="Times New Roman" w:cs="Times New Roman"/>
                <w:sz w:val="20"/>
                <w:szCs w:val="20"/>
                <w:lang w:eastAsia="et-EE"/>
              </w:rPr>
            </w:pPr>
            <w:r w:rsidRPr="001E69B6">
              <w:rPr>
                <w:rFonts w:ascii="Times New Roman" w:eastAsia="Times New Roman" w:hAnsi="Times New Roman" w:cs="Times New Roman"/>
                <w:sz w:val="20"/>
                <w:szCs w:val="20"/>
                <w:lang w:eastAsia="et-EE"/>
              </w:rPr>
              <w:t> </w:t>
            </w:r>
          </w:p>
        </w:tc>
        <w:tc>
          <w:tcPr>
            <w:tcW w:w="1134" w:type="dxa"/>
            <w:tcBorders>
              <w:top w:val="nil"/>
              <w:left w:val="nil"/>
              <w:bottom w:val="single" w:sz="4" w:space="0" w:color="auto"/>
              <w:right w:val="single" w:sz="4" w:space="0" w:color="auto"/>
            </w:tcBorders>
            <w:shd w:val="clear" w:color="auto" w:fill="auto"/>
            <w:noWrap/>
            <w:vAlign w:val="bottom"/>
            <w:hideMark/>
          </w:tcPr>
          <w:p w:rsidR="001E69B6" w:rsidRPr="001E69B6" w:rsidRDefault="001E69B6" w:rsidP="001E69B6">
            <w:pPr>
              <w:spacing w:after="0" w:line="240" w:lineRule="auto"/>
              <w:jc w:val="right"/>
              <w:rPr>
                <w:rFonts w:ascii="Times New Roman" w:eastAsia="Times New Roman" w:hAnsi="Times New Roman" w:cs="Times New Roman"/>
                <w:sz w:val="20"/>
                <w:szCs w:val="20"/>
                <w:lang w:eastAsia="et-EE"/>
              </w:rPr>
            </w:pPr>
            <w:r w:rsidRPr="001E69B6">
              <w:rPr>
                <w:rFonts w:ascii="Times New Roman" w:eastAsia="Times New Roman" w:hAnsi="Times New Roman" w:cs="Times New Roman"/>
                <w:sz w:val="20"/>
                <w:szCs w:val="20"/>
                <w:lang w:eastAsia="et-EE"/>
              </w:rPr>
              <w:t> </w:t>
            </w:r>
          </w:p>
        </w:tc>
        <w:tc>
          <w:tcPr>
            <w:tcW w:w="1134" w:type="dxa"/>
            <w:tcBorders>
              <w:top w:val="nil"/>
              <w:left w:val="nil"/>
              <w:bottom w:val="single" w:sz="4" w:space="0" w:color="auto"/>
              <w:right w:val="single" w:sz="4" w:space="0" w:color="auto"/>
            </w:tcBorders>
            <w:shd w:val="clear" w:color="auto" w:fill="auto"/>
            <w:noWrap/>
            <w:vAlign w:val="bottom"/>
            <w:hideMark/>
          </w:tcPr>
          <w:p w:rsidR="001E69B6" w:rsidRPr="001E69B6" w:rsidRDefault="001E69B6" w:rsidP="001E69B6">
            <w:pPr>
              <w:spacing w:after="0" w:line="240" w:lineRule="auto"/>
              <w:jc w:val="right"/>
              <w:rPr>
                <w:rFonts w:ascii="Times New Roman" w:eastAsia="Times New Roman" w:hAnsi="Times New Roman" w:cs="Times New Roman"/>
                <w:sz w:val="20"/>
                <w:szCs w:val="20"/>
                <w:lang w:eastAsia="et-EE"/>
              </w:rPr>
            </w:pPr>
            <w:r w:rsidRPr="001E69B6">
              <w:rPr>
                <w:rFonts w:ascii="Times New Roman" w:eastAsia="Times New Roman" w:hAnsi="Times New Roman" w:cs="Times New Roman"/>
                <w:sz w:val="20"/>
                <w:szCs w:val="20"/>
                <w:lang w:eastAsia="et-EE"/>
              </w:rPr>
              <w:t> </w:t>
            </w:r>
          </w:p>
        </w:tc>
        <w:tc>
          <w:tcPr>
            <w:tcW w:w="1134" w:type="dxa"/>
            <w:tcBorders>
              <w:top w:val="nil"/>
              <w:left w:val="nil"/>
              <w:bottom w:val="single" w:sz="4" w:space="0" w:color="auto"/>
              <w:right w:val="single" w:sz="8" w:space="0" w:color="auto"/>
            </w:tcBorders>
            <w:shd w:val="clear" w:color="auto" w:fill="auto"/>
            <w:noWrap/>
            <w:vAlign w:val="bottom"/>
            <w:hideMark/>
          </w:tcPr>
          <w:p w:rsidR="001E69B6" w:rsidRPr="001E69B6" w:rsidRDefault="001E69B6" w:rsidP="001E69B6">
            <w:pPr>
              <w:spacing w:after="0" w:line="240" w:lineRule="auto"/>
              <w:jc w:val="right"/>
              <w:rPr>
                <w:rFonts w:ascii="Times New Roman" w:eastAsia="Times New Roman" w:hAnsi="Times New Roman" w:cs="Times New Roman"/>
                <w:sz w:val="20"/>
                <w:szCs w:val="20"/>
                <w:lang w:eastAsia="et-EE"/>
              </w:rPr>
            </w:pPr>
            <w:r w:rsidRPr="001E69B6">
              <w:rPr>
                <w:rFonts w:ascii="Times New Roman" w:eastAsia="Times New Roman" w:hAnsi="Times New Roman" w:cs="Times New Roman"/>
                <w:sz w:val="20"/>
                <w:szCs w:val="20"/>
                <w:lang w:eastAsia="et-EE"/>
              </w:rPr>
              <w:t> </w:t>
            </w:r>
          </w:p>
        </w:tc>
      </w:tr>
      <w:tr w:rsidR="001E69B6" w:rsidRPr="001E69B6" w:rsidTr="001E69B6">
        <w:trPr>
          <w:trHeight w:val="260"/>
        </w:trPr>
        <w:tc>
          <w:tcPr>
            <w:tcW w:w="3545" w:type="dxa"/>
            <w:tcBorders>
              <w:top w:val="nil"/>
              <w:left w:val="single" w:sz="8" w:space="0" w:color="auto"/>
              <w:bottom w:val="single" w:sz="4" w:space="0" w:color="auto"/>
              <w:right w:val="single" w:sz="4" w:space="0" w:color="auto"/>
            </w:tcBorders>
            <w:shd w:val="clear" w:color="auto" w:fill="auto"/>
            <w:vAlign w:val="bottom"/>
            <w:hideMark/>
          </w:tcPr>
          <w:p w:rsidR="001E69B6" w:rsidRPr="001E69B6" w:rsidRDefault="001E69B6" w:rsidP="001E69B6">
            <w:pPr>
              <w:spacing w:after="0" w:line="240" w:lineRule="auto"/>
              <w:rPr>
                <w:rFonts w:ascii="Times New Roman" w:eastAsia="Times New Roman" w:hAnsi="Times New Roman" w:cs="Times New Roman"/>
                <w:b/>
                <w:bCs/>
                <w:sz w:val="20"/>
                <w:szCs w:val="20"/>
                <w:lang w:eastAsia="et-EE"/>
              </w:rPr>
            </w:pPr>
            <w:r w:rsidRPr="001E69B6">
              <w:rPr>
                <w:rFonts w:ascii="Times New Roman" w:eastAsia="Times New Roman" w:hAnsi="Times New Roman" w:cs="Times New Roman"/>
                <w:b/>
                <w:bCs/>
                <w:sz w:val="20"/>
                <w:szCs w:val="20"/>
                <w:lang w:eastAsia="et-EE"/>
              </w:rPr>
              <w:t>Likviidsete varade suunamata jääk aasta lõpuks</w:t>
            </w:r>
          </w:p>
        </w:tc>
        <w:tc>
          <w:tcPr>
            <w:tcW w:w="1134" w:type="dxa"/>
            <w:tcBorders>
              <w:top w:val="nil"/>
              <w:left w:val="nil"/>
              <w:bottom w:val="single" w:sz="4" w:space="0" w:color="auto"/>
              <w:right w:val="single" w:sz="4" w:space="0" w:color="auto"/>
            </w:tcBorders>
            <w:shd w:val="clear" w:color="auto" w:fill="auto"/>
            <w:vAlign w:val="bottom"/>
            <w:hideMark/>
          </w:tcPr>
          <w:p w:rsidR="001E69B6" w:rsidRPr="001E69B6" w:rsidRDefault="001E69B6" w:rsidP="001E69B6">
            <w:pPr>
              <w:spacing w:after="0" w:line="240" w:lineRule="auto"/>
              <w:jc w:val="right"/>
              <w:rPr>
                <w:rFonts w:ascii="Times New Roman" w:eastAsia="Times New Roman" w:hAnsi="Times New Roman" w:cs="Times New Roman"/>
                <w:b/>
                <w:bCs/>
                <w:sz w:val="20"/>
                <w:szCs w:val="20"/>
                <w:lang w:eastAsia="et-EE"/>
              </w:rPr>
            </w:pPr>
            <w:r w:rsidRPr="001E69B6">
              <w:rPr>
                <w:rFonts w:ascii="Times New Roman" w:eastAsia="Times New Roman" w:hAnsi="Times New Roman" w:cs="Times New Roman"/>
                <w:b/>
                <w:bCs/>
                <w:sz w:val="20"/>
                <w:szCs w:val="20"/>
                <w:lang w:eastAsia="et-EE"/>
              </w:rPr>
              <w:t>12 225 639</w:t>
            </w:r>
          </w:p>
        </w:tc>
        <w:tc>
          <w:tcPr>
            <w:tcW w:w="1134" w:type="dxa"/>
            <w:tcBorders>
              <w:top w:val="nil"/>
              <w:left w:val="nil"/>
              <w:bottom w:val="single" w:sz="4" w:space="0" w:color="auto"/>
              <w:right w:val="single" w:sz="4" w:space="0" w:color="auto"/>
            </w:tcBorders>
            <w:shd w:val="clear" w:color="auto" w:fill="auto"/>
            <w:noWrap/>
            <w:vAlign w:val="bottom"/>
            <w:hideMark/>
          </w:tcPr>
          <w:p w:rsidR="001E69B6" w:rsidRPr="001E69B6" w:rsidRDefault="001E69B6" w:rsidP="001E69B6">
            <w:pPr>
              <w:spacing w:after="0" w:line="240" w:lineRule="auto"/>
              <w:jc w:val="right"/>
              <w:rPr>
                <w:rFonts w:ascii="Times New Roman" w:eastAsia="Times New Roman" w:hAnsi="Times New Roman" w:cs="Times New Roman"/>
                <w:b/>
                <w:bCs/>
                <w:sz w:val="20"/>
                <w:szCs w:val="20"/>
                <w:lang w:eastAsia="et-EE"/>
              </w:rPr>
            </w:pPr>
            <w:r w:rsidRPr="001E69B6">
              <w:rPr>
                <w:rFonts w:ascii="Times New Roman" w:eastAsia="Times New Roman" w:hAnsi="Times New Roman" w:cs="Times New Roman"/>
                <w:b/>
                <w:bCs/>
                <w:sz w:val="20"/>
                <w:szCs w:val="20"/>
                <w:lang w:eastAsia="et-EE"/>
              </w:rPr>
              <w:t>7 891 994</w:t>
            </w:r>
          </w:p>
        </w:tc>
        <w:tc>
          <w:tcPr>
            <w:tcW w:w="1134" w:type="dxa"/>
            <w:tcBorders>
              <w:top w:val="nil"/>
              <w:left w:val="nil"/>
              <w:bottom w:val="single" w:sz="4" w:space="0" w:color="auto"/>
              <w:right w:val="single" w:sz="4" w:space="0" w:color="auto"/>
            </w:tcBorders>
            <w:shd w:val="clear" w:color="auto" w:fill="auto"/>
            <w:noWrap/>
            <w:vAlign w:val="bottom"/>
            <w:hideMark/>
          </w:tcPr>
          <w:p w:rsidR="001E69B6" w:rsidRPr="001E69B6" w:rsidRDefault="001E69B6" w:rsidP="001E69B6">
            <w:pPr>
              <w:spacing w:after="0" w:line="240" w:lineRule="auto"/>
              <w:jc w:val="right"/>
              <w:rPr>
                <w:rFonts w:ascii="Times New Roman" w:eastAsia="Times New Roman" w:hAnsi="Times New Roman" w:cs="Times New Roman"/>
                <w:b/>
                <w:bCs/>
                <w:sz w:val="20"/>
                <w:szCs w:val="20"/>
                <w:lang w:eastAsia="et-EE"/>
              </w:rPr>
            </w:pPr>
            <w:r w:rsidRPr="001E69B6">
              <w:rPr>
                <w:rFonts w:ascii="Times New Roman" w:eastAsia="Times New Roman" w:hAnsi="Times New Roman" w:cs="Times New Roman"/>
                <w:b/>
                <w:bCs/>
                <w:sz w:val="20"/>
                <w:szCs w:val="20"/>
                <w:lang w:eastAsia="et-EE"/>
              </w:rPr>
              <w:t>5 545 963</w:t>
            </w:r>
          </w:p>
        </w:tc>
        <w:tc>
          <w:tcPr>
            <w:tcW w:w="1134" w:type="dxa"/>
            <w:tcBorders>
              <w:top w:val="nil"/>
              <w:left w:val="nil"/>
              <w:bottom w:val="single" w:sz="4" w:space="0" w:color="auto"/>
              <w:right w:val="single" w:sz="4" w:space="0" w:color="auto"/>
            </w:tcBorders>
            <w:shd w:val="clear" w:color="auto" w:fill="auto"/>
            <w:noWrap/>
            <w:vAlign w:val="bottom"/>
            <w:hideMark/>
          </w:tcPr>
          <w:p w:rsidR="001E69B6" w:rsidRPr="001E69B6" w:rsidRDefault="001E69B6" w:rsidP="001E69B6">
            <w:pPr>
              <w:spacing w:after="0" w:line="240" w:lineRule="auto"/>
              <w:jc w:val="right"/>
              <w:rPr>
                <w:rFonts w:ascii="Times New Roman" w:eastAsia="Times New Roman" w:hAnsi="Times New Roman" w:cs="Times New Roman"/>
                <w:b/>
                <w:bCs/>
                <w:sz w:val="20"/>
                <w:szCs w:val="20"/>
                <w:lang w:eastAsia="et-EE"/>
              </w:rPr>
            </w:pPr>
            <w:r w:rsidRPr="001E69B6">
              <w:rPr>
                <w:rFonts w:ascii="Times New Roman" w:eastAsia="Times New Roman" w:hAnsi="Times New Roman" w:cs="Times New Roman"/>
                <w:b/>
                <w:bCs/>
                <w:sz w:val="20"/>
                <w:szCs w:val="20"/>
                <w:lang w:eastAsia="et-EE"/>
              </w:rPr>
              <w:t>5 035 897</w:t>
            </w:r>
          </w:p>
        </w:tc>
        <w:tc>
          <w:tcPr>
            <w:tcW w:w="1134" w:type="dxa"/>
            <w:tcBorders>
              <w:top w:val="nil"/>
              <w:left w:val="nil"/>
              <w:bottom w:val="single" w:sz="4" w:space="0" w:color="auto"/>
              <w:right w:val="single" w:sz="4" w:space="0" w:color="auto"/>
            </w:tcBorders>
            <w:shd w:val="clear" w:color="auto" w:fill="auto"/>
            <w:noWrap/>
            <w:vAlign w:val="bottom"/>
            <w:hideMark/>
          </w:tcPr>
          <w:p w:rsidR="001E69B6" w:rsidRPr="001E69B6" w:rsidRDefault="001E69B6" w:rsidP="001E69B6">
            <w:pPr>
              <w:spacing w:after="0" w:line="240" w:lineRule="auto"/>
              <w:jc w:val="right"/>
              <w:rPr>
                <w:rFonts w:ascii="Times New Roman" w:eastAsia="Times New Roman" w:hAnsi="Times New Roman" w:cs="Times New Roman"/>
                <w:b/>
                <w:bCs/>
                <w:sz w:val="20"/>
                <w:szCs w:val="20"/>
                <w:lang w:eastAsia="et-EE"/>
              </w:rPr>
            </w:pPr>
            <w:r w:rsidRPr="001E69B6">
              <w:rPr>
                <w:rFonts w:ascii="Times New Roman" w:eastAsia="Times New Roman" w:hAnsi="Times New Roman" w:cs="Times New Roman"/>
                <w:b/>
                <w:bCs/>
                <w:sz w:val="20"/>
                <w:szCs w:val="20"/>
                <w:lang w:eastAsia="et-EE"/>
              </w:rPr>
              <w:t>5 200 547</w:t>
            </w:r>
          </w:p>
        </w:tc>
        <w:tc>
          <w:tcPr>
            <w:tcW w:w="1134" w:type="dxa"/>
            <w:tcBorders>
              <w:top w:val="nil"/>
              <w:left w:val="nil"/>
              <w:bottom w:val="single" w:sz="4" w:space="0" w:color="auto"/>
              <w:right w:val="single" w:sz="8" w:space="0" w:color="auto"/>
            </w:tcBorders>
            <w:shd w:val="clear" w:color="auto" w:fill="auto"/>
            <w:noWrap/>
            <w:vAlign w:val="bottom"/>
            <w:hideMark/>
          </w:tcPr>
          <w:p w:rsidR="001E69B6" w:rsidRPr="001E69B6" w:rsidRDefault="001E69B6" w:rsidP="001E69B6">
            <w:pPr>
              <w:spacing w:after="0" w:line="240" w:lineRule="auto"/>
              <w:jc w:val="right"/>
              <w:rPr>
                <w:rFonts w:ascii="Times New Roman" w:eastAsia="Times New Roman" w:hAnsi="Times New Roman" w:cs="Times New Roman"/>
                <w:b/>
                <w:bCs/>
                <w:sz w:val="20"/>
                <w:szCs w:val="20"/>
                <w:lang w:eastAsia="et-EE"/>
              </w:rPr>
            </w:pPr>
            <w:r w:rsidRPr="001E69B6">
              <w:rPr>
                <w:rFonts w:ascii="Times New Roman" w:eastAsia="Times New Roman" w:hAnsi="Times New Roman" w:cs="Times New Roman"/>
                <w:b/>
                <w:bCs/>
                <w:sz w:val="20"/>
                <w:szCs w:val="20"/>
                <w:lang w:eastAsia="et-EE"/>
              </w:rPr>
              <w:t>5 452 397</w:t>
            </w:r>
          </w:p>
        </w:tc>
      </w:tr>
      <w:tr w:rsidR="001E69B6" w:rsidRPr="001E69B6" w:rsidTr="001E69B6">
        <w:trPr>
          <w:trHeight w:val="260"/>
        </w:trPr>
        <w:tc>
          <w:tcPr>
            <w:tcW w:w="3545" w:type="dxa"/>
            <w:tcBorders>
              <w:top w:val="nil"/>
              <w:left w:val="single" w:sz="8" w:space="0" w:color="auto"/>
              <w:bottom w:val="single" w:sz="4" w:space="0" w:color="auto"/>
              <w:right w:val="single" w:sz="4" w:space="0" w:color="auto"/>
            </w:tcBorders>
            <w:shd w:val="clear" w:color="auto" w:fill="auto"/>
            <w:hideMark/>
          </w:tcPr>
          <w:p w:rsidR="001E69B6" w:rsidRPr="001E69B6" w:rsidRDefault="001E69B6" w:rsidP="001E69B6">
            <w:pPr>
              <w:spacing w:after="0" w:line="240" w:lineRule="auto"/>
              <w:rPr>
                <w:rFonts w:ascii="Times New Roman" w:eastAsia="Times New Roman" w:hAnsi="Times New Roman" w:cs="Times New Roman"/>
                <w:b/>
                <w:bCs/>
                <w:sz w:val="20"/>
                <w:szCs w:val="20"/>
                <w:lang w:eastAsia="et-EE"/>
              </w:rPr>
            </w:pPr>
            <w:r w:rsidRPr="001E69B6">
              <w:rPr>
                <w:rFonts w:ascii="Times New Roman" w:eastAsia="Times New Roman" w:hAnsi="Times New Roman" w:cs="Times New Roman"/>
                <w:b/>
                <w:bCs/>
                <w:sz w:val="20"/>
                <w:szCs w:val="20"/>
                <w:lang w:eastAsia="et-EE"/>
              </w:rPr>
              <w:t>Võlakohustused kokku aasta lõpu seisuga</w:t>
            </w:r>
          </w:p>
        </w:tc>
        <w:tc>
          <w:tcPr>
            <w:tcW w:w="1134" w:type="dxa"/>
            <w:tcBorders>
              <w:top w:val="nil"/>
              <w:left w:val="nil"/>
              <w:bottom w:val="single" w:sz="4" w:space="0" w:color="auto"/>
              <w:right w:val="single" w:sz="4" w:space="0" w:color="auto"/>
            </w:tcBorders>
            <w:shd w:val="clear" w:color="auto" w:fill="auto"/>
            <w:vAlign w:val="bottom"/>
            <w:hideMark/>
          </w:tcPr>
          <w:p w:rsidR="001E69B6" w:rsidRPr="001E69B6" w:rsidRDefault="001E69B6" w:rsidP="001E69B6">
            <w:pPr>
              <w:spacing w:after="0" w:line="240" w:lineRule="auto"/>
              <w:jc w:val="right"/>
              <w:rPr>
                <w:rFonts w:ascii="Times New Roman" w:eastAsia="Times New Roman" w:hAnsi="Times New Roman" w:cs="Times New Roman"/>
                <w:b/>
                <w:bCs/>
                <w:sz w:val="20"/>
                <w:szCs w:val="20"/>
                <w:lang w:eastAsia="et-EE"/>
              </w:rPr>
            </w:pPr>
            <w:r w:rsidRPr="001E69B6">
              <w:rPr>
                <w:rFonts w:ascii="Times New Roman" w:eastAsia="Times New Roman" w:hAnsi="Times New Roman" w:cs="Times New Roman"/>
                <w:b/>
                <w:bCs/>
                <w:sz w:val="20"/>
                <w:szCs w:val="20"/>
                <w:lang w:eastAsia="et-EE"/>
              </w:rPr>
              <w:t>36 103 296</w:t>
            </w:r>
          </w:p>
        </w:tc>
        <w:tc>
          <w:tcPr>
            <w:tcW w:w="1134" w:type="dxa"/>
            <w:tcBorders>
              <w:top w:val="nil"/>
              <w:left w:val="nil"/>
              <w:bottom w:val="single" w:sz="4" w:space="0" w:color="auto"/>
              <w:right w:val="single" w:sz="4" w:space="0" w:color="auto"/>
            </w:tcBorders>
            <w:shd w:val="clear" w:color="auto" w:fill="auto"/>
            <w:vAlign w:val="bottom"/>
            <w:hideMark/>
          </w:tcPr>
          <w:p w:rsidR="001E69B6" w:rsidRPr="001E69B6" w:rsidRDefault="001E69B6" w:rsidP="001E69B6">
            <w:pPr>
              <w:spacing w:after="0" w:line="240" w:lineRule="auto"/>
              <w:jc w:val="right"/>
              <w:rPr>
                <w:rFonts w:ascii="Times New Roman" w:eastAsia="Times New Roman" w:hAnsi="Times New Roman" w:cs="Times New Roman"/>
                <w:b/>
                <w:bCs/>
                <w:sz w:val="20"/>
                <w:szCs w:val="20"/>
                <w:lang w:eastAsia="et-EE"/>
              </w:rPr>
            </w:pPr>
            <w:r w:rsidRPr="001E69B6">
              <w:rPr>
                <w:rFonts w:ascii="Times New Roman" w:eastAsia="Times New Roman" w:hAnsi="Times New Roman" w:cs="Times New Roman"/>
                <w:b/>
                <w:bCs/>
                <w:sz w:val="20"/>
                <w:szCs w:val="20"/>
                <w:lang w:eastAsia="et-EE"/>
              </w:rPr>
              <w:t>34 791 663</w:t>
            </w:r>
          </w:p>
        </w:tc>
        <w:tc>
          <w:tcPr>
            <w:tcW w:w="1134" w:type="dxa"/>
            <w:tcBorders>
              <w:top w:val="nil"/>
              <w:left w:val="nil"/>
              <w:bottom w:val="single" w:sz="4" w:space="0" w:color="auto"/>
              <w:right w:val="single" w:sz="4" w:space="0" w:color="auto"/>
            </w:tcBorders>
            <w:shd w:val="clear" w:color="auto" w:fill="auto"/>
            <w:vAlign w:val="bottom"/>
            <w:hideMark/>
          </w:tcPr>
          <w:p w:rsidR="001E69B6" w:rsidRPr="001E69B6" w:rsidRDefault="001E69B6" w:rsidP="001E69B6">
            <w:pPr>
              <w:spacing w:after="0" w:line="240" w:lineRule="auto"/>
              <w:jc w:val="right"/>
              <w:rPr>
                <w:rFonts w:ascii="Times New Roman" w:eastAsia="Times New Roman" w:hAnsi="Times New Roman" w:cs="Times New Roman"/>
                <w:b/>
                <w:bCs/>
                <w:sz w:val="20"/>
                <w:szCs w:val="20"/>
                <w:lang w:eastAsia="et-EE"/>
              </w:rPr>
            </w:pPr>
            <w:r w:rsidRPr="001E69B6">
              <w:rPr>
                <w:rFonts w:ascii="Times New Roman" w:eastAsia="Times New Roman" w:hAnsi="Times New Roman" w:cs="Times New Roman"/>
                <w:b/>
                <w:bCs/>
                <w:sz w:val="20"/>
                <w:szCs w:val="20"/>
                <w:lang w:eastAsia="et-EE"/>
              </w:rPr>
              <w:t>31 594 708</w:t>
            </w:r>
          </w:p>
        </w:tc>
        <w:tc>
          <w:tcPr>
            <w:tcW w:w="1134" w:type="dxa"/>
            <w:tcBorders>
              <w:top w:val="nil"/>
              <w:left w:val="nil"/>
              <w:bottom w:val="single" w:sz="4" w:space="0" w:color="auto"/>
              <w:right w:val="single" w:sz="4" w:space="0" w:color="auto"/>
            </w:tcBorders>
            <w:shd w:val="clear" w:color="auto" w:fill="auto"/>
            <w:vAlign w:val="bottom"/>
            <w:hideMark/>
          </w:tcPr>
          <w:p w:rsidR="001E69B6" w:rsidRPr="001E69B6" w:rsidRDefault="001E69B6" w:rsidP="001E69B6">
            <w:pPr>
              <w:spacing w:after="0" w:line="240" w:lineRule="auto"/>
              <w:jc w:val="right"/>
              <w:rPr>
                <w:rFonts w:ascii="Times New Roman" w:eastAsia="Times New Roman" w:hAnsi="Times New Roman" w:cs="Times New Roman"/>
                <w:b/>
                <w:bCs/>
                <w:sz w:val="20"/>
                <w:szCs w:val="20"/>
                <w:lang w:eastAsia="et-EE"/>
              </w:rPr>
            </w:pPr>
            <w:r w:rsidRPr="001E69B6">
              <w:rPr>
                <w:rFonts w:ascii="Times New Roman" w:eastAsia="Times New Roman" w:hAnsi="Times New Roman" w:cs="Times New Roman"/>
                <w:b/>
                <w:bCs/>
                <w:sz w:val="20"/>
                <w:szCs w:val="20"/>
                <w:lang w:eastAsia="et-EE"/>
              </w:rPr>
              <w:t>30 570 662</w:t>
            </w:r>
          </w:p>
        </w:tc>
        <w:tc>
          <w:tcPr>
            <w:tcW w:w="1134" w:type="dxa"/>
            <w:tcBorders>
              <w:top w:val="nil"/>
              <w:left w:val="nil"/>
              <w:bottom w:val="single" w:sz="4" w:space="0" w:color="auto"/>
              <w:right w:val="single" w:sz="4" w:space="0" w:color="auto"/>
            </w:tcBorders>
            <w:shd w:val="clear" w:color="auto" w:fill="auto"/>
            <w:vAlign w:val="bottom"/>
            <w:hideMark/>
          </w:tcPr>
          <w:p w:rsidR="001E69B6" w:rsidRPr="001E69B6" w:rsidRDefault="001E69B6" w:rsidP="001E69B6">
            <w:pPr>
              <w:spacing w:after="0" w:line="240" w:lineRule="auto"/>
              <w:jc w:val="right"/>
              <w:rPr>
                <w:rFonts w:ascii="Times New Roman" w:eastAsia="Times New Roman" w:hAnsi="Times New Roman" w:cs="Times New Roman"/>
                <w:b/>
                <w:bCs/>
                <w:sz w:val="20"/>
                <w:szCs w:val="20"/>
                <w:lang w:eastAsia="et-EE"/>
              </w:rPr>
            </w:pPr>
            <w:r w:rsidRPr="001E69B6">
              <w:rPr>
                <w:rFonts w:ascii="Times New Roman" w:eastAsia="Times New Roman" w:hAnsi="Times New Roman" w:cs="Times New Roman"/>
                <w:b/>
                <w:bCs/>
                <w:sz w:val="20"/>
                <w:szCs w:val="20"/>
                <w:lang w:eastAsia="et-EE"/>
              </w:rPr>
              <w:t>31 271 459</w:t>
            </w:r>
          </w:p>
        </w:tc>
        <w:tc>
          <w:tcPr>
            <w:tcW w:w="1134" w:type="dxa"/>
            <w:tcBorders>
              <w:top w:val="nil"/>
              <w:left w:val="nil"/>
              <w:bottom w:val="single" w:sz="4" w:space="0" w:color="auto"/>
              <w:right w:val="single" w:sz="8" w:space="0" w:color="auto"/>
            </w:tcBorders>
            <w:shd w:val="clear" w:color="auto" w:fill="auto"/>
            <w:vAlign w:val="bottom"/>
            <w:hideMark/>
          </w:tcPr>
          <w:p w:rsidR="001E69B6" w:rsidRPr="001E69B6" w:rsidRDefault="001E69B6" w:rsidP="001E69B6">
            <w:pPr>
              <w:spacing w:after="0" w:line="240" w:lineRule="auto"/>
              <w:jc w:val="right"/>
              <w:rPr>
                <w:rFonts w:ascii="Times New Roman" w:eastAsia="Times New Roman" w:hAnsi="Times New Roman" w:cs="Times New Roman"/>
                <w:b/>
                <w:bCs/>
                <w:sz w:val="20"/>
                <w:szCs w:val="20"/>
                <w:lang w:eastAsia="et-EE"/>
              </w:rPr>
            </w:pPr>
            <w:r w:rsidRPr="001E69B6">
              <w:rPr>
                <w:rFonts w:ascii="Times New Roman" w:eastAsia="Times New Roman" w:hAnsi="Times New Roman" w:cs="Times New Roman"/>
                <w:b/>
                <w:bCs/>
                <w:sz w:val="20"/>
                <w:szCs w:val="20"/>
                <w:lang w:eastAsia="et-EE"/>
              </w:rPr>
              <w:t>31 360 604</w:t>
            </w:r>
          </w:p>
        </w:tc>
      </w:tr>
      <w:tr w:rsidR="001E69B6" w:rsidRPr="001E69B6" w:rsidTr="001E69B6">
        <w:trPr>
          <w:trHeight w:val="400"/>
        </w:trPr>
        <w:tc>
          <w:tcPr>
            <w:tcW w:w="3545" w:type="dxa"/>
            <w:tcBorders>
              <w:top w:val="nil"/>
              <w:left w:val="single" w:sz="8" w:space="0" w:color="auto"/>
              <w:bottom w:val="single" w:sz="4" w:space="0" w:color="auto"/>
              <w:right w:val="single" w:sz="4" w:space="0" w:color="auto"/>
            </w:tcBorders>
            <w:shd w:val="clear" w:color="auto" w:fill="auto"/>
            <w:hideMark/>
          </w:tcPr>
          <w:p w:rsidR="001E69B6" w:rsidRPr="001E69B6" w:rsidRDefault="001E69B6" w:rsidP="001E69B6">
            <w:pPr>
              <w:spacing w:after="0" w:line="240" w:lineRule="auto"/>
              <w:rPr>
                <w:rFonts w:ascii="Times New Roman" w:eastAsia="Times New Roman" w:hAnsi="Times New Roman" w:cs="Times New Roman"/>
                <w:sz w:val="20"/>
                <w:szCs w:val="20"/>
                <w:lang w:eastAsia="et-EE"/>
              </w:rPr>
            </w:pPr>
            <w:r w:rsidRPr="001E69B6">
              <w:rPr>
                <w:rFonts w:ascii="Times New Roman" w:eastAsia="Times New Roman" w:hAnsi="Times New Roman" w:cs="Times New Roman"/>
                <w:sz w:val="20"/>
                <w:szCs w:val="20"/>
                <w:lang w:eastAsia="et-EE"/>
              </w:rPr>
              <w:t xml:space="preserve">    sh kohustused, mille võrra võib ületada netovõlakoormuse piirmäära (arvestusüksuse väline)</w:t>
            </w:r>
          </w:p>
        </w:tc>
        <w:tc>
          <w:tcPr>
            <w:tcW w:w="1134" w:type="dxa"/>
            <w:tcBorders>
              <w:top w:val="nil"/>
              <w:left w:val="nil"/>
              <w:bottom w:val="single" w:sz="4" w:space="0" w:color="auto"/>
              <w:right w:val="single" w:sz="4" w:space="0" w:color="auto"/>
            </w:tcBorders>
            <w:shd w:val="clear" w:color="auto" w:fill="auto"/>
            <w:vAlign w:val="bottom"/>
            <w:hideMark/>
          </w:tcPr>
          <w:p w:rsidR="001E69B6" w:rsidRPr="001E69B6" w:rsidRDefault="001E69B6" w:rsidP="001E69B6">
            <w:pPr>
              <w:spacing w:after="0" w:line="240" w:lineRule="auto"/>
              <w:jc w:val="right"/>
              <w:rPr>
                <w:rFonts w:ascii="Times New Roman" w:eastAsia="Times New Roman" w:hAnsi="Times New Roman" w:cs="Times New Roman"/>
                <w:sz w:val="20"/>
                <w:szCs w:val="20"/>
                <w:lang w:eastAsia="et-EE"/>
              </w:rPr>
            </w:pPr>
            <w:r w:rsidRPr="001E69B6">
              <w:rPr>
                <w:rFonts w:ascii="Times New Roman" w:eastAsia="Times New Roman" w:hAnsi="Times New Roman" w:cs="Times New Roman"/>
                <w:sz w:val="20"/>
                <w:szCs w:val="20"/>
                <w:lang w:eastAsia="et-EE"/>
              </w:rPr>
              <w:t>1 916 071</w:t>
            </w:r>
          </w:p>
        </w:tc>
        <w:tc>
          <w:tcPr>
            <w:tcW w:w="1134" w:type="dxa"/>
            <w:tcBorders>
              <w:top w:val="nil"/>
              <w:left w:val="nil"/>
              <w:bottom w:val="single" w:sz="4" w:space="0" w:color="auto"/>
              <w:right w:val="single" w:sz="4" w:space="0" w:color="auto"/>
            </w:tcBorders>
            <w:shd w:val="clear" w:color="auto" w:fill="auto"/>
            <w:vAlign w:val="bottom"/>
            <w:hideMark/>
          </w:tcPr>
          <w:p w:rsidR="001E69B6" w:rsidRPr="001E69B6" w:rsidRDefault="001E69B6" w:rsidP="001E69B6">
            <w:pPr>
              <w:spacing w:after="0" w:line="240" w:lineRule="auto"/>
              <w:jc w:val="right"/>
              <w:rPr>
                <w:rFonts w:ascii="Times New Roman" w:eastAsia="Times New Roman" w:hAnsi="Times New Roman" w:cs="Times New Roman"/>
                <w:sz w:val="20"/>
                <w:szCs w:val="20"/>
                <w:lang w:eastAsia="et-EE"/>
              </w:rPr>
            </w:pPr>
            <w:r w:rsidRPr="001E69B6">
              <w:rPr>
                <w:rFonts w:ascii="Times New Roman" w:eastAsia="Times New Roman" w:hAnsi="Times New Roman" w:cs="Times New Roman"/>
                <w:sz w:val="20"/>
                <w:szCs w:val="20"/>
                <w:lang w:eastAsia="et-EE"/>
              </w:rPr>
              <w:t>694 291</w:t>
            </w:r>
          </w:p>
        </w:tc>
        <w:tc>
          <w:tcPr>
            <w:tcW w:w="1134" w:type="dxa"/>
            <w:tcBorders>
              <w:top w:val="nil"/>
              <w:left w:val="nil"/>
              <w:bottom w:val="single" w:sz="4" w:space="0" w:color="auto"/>
              <w:right w:val="single" w:sz="4" w:space="0" w:color="auto"/>
            </w:tcBorders>
            <w:shd w:val="clear" w:color="auto" w:fill="auto"/>
            <w:vAlign w:val="bottom"/>
            <w:hideMark/>
          </w:tcPr>
          <w:p w:rsidR="001E69B6" w:rsidRPr="001E69B6" w:rsidRDefault="001E69B6" w:rsidP="001E69B6">
            <w:pPr>
              <w:spacing w:after="0" w:line="240" w:lineRule="auto"/>
              <w:jc w:val="right"/>
              <w:rPr>
                <w:rFonts w:ascii="Times New Roman" w:eastAsia="Times New Roman" w:hAnsi="Times New Roman" w:cs="Times New Roman"/>
                <w:sz w:val="20"/>
                <w:szCs w:val="20"/>
                <w:lang w:eastAsia="et-EE"/>
              </w:rPr>
            </w:pPr>
          </w:p>
        </w:tc>
        <w:tc>
          <w:tcPr>
            <w:tcW w:w="1134" w:type="dxa"/>
            <w:tcBorders>
              <w:top w:val="nil"/>
              <w:left w:val="nil"/>
              <w:bottom w:val="single" w:sz="4" w:space="0" w:color="auto"/>
              <w:right w:val="single" w:sz="4" w:space="0" w:color="auto"/>
            </w:tcBorders>
            <w:shd w:val="clear" w:color="auto" w:fill="auto"/>
            <w:vAlign w:val="bottom"/>
            <w:hideMark/>
          </w:tcPr>
          <w:p w:rsidR="001E69B6" w:rsidRPr="001E69B6" w:rsidRDefault="001E69B6" w:rsidP="001E69B6">
            <w:pPr>
              <w:spacing w:after="0" w:line="240" w:lineRule="auto"/>
              <w:jc w:val="right"/>
              <w:rPr>
                <w:rFonts w:ascii="Times New Roman" w:eastAsia="Times New Roman" w:hAnsi="Times New Roman" w:cs="Times New Roman"/>
                <w:sz w:val="20"/>
                <w:szCs w:val="20"/>
                <w:lang w:eastAsia="et-EE"/>
              </w:rPr>
            </w:pPr>
            <w:r w:rsidRPr="001E69B6">
              <w:rPr>
                <w:rFonts w:ascii="Times New Roman" w:eastAsia="Times New Roman" w:hAnsi="Times New Roman" w:cs="Times New Roman"/>
                <w:sz w:val="20"/>
                <w:szCs w:val="20"/>
                <w:lang w:eastAsia="et-EE"/>
              </w:rPr>
              <w:t>500 000</w:t>
            </w:r>
          </w:p>
        </w:tc>
        <w:tc>
          <w:tcPr>
            <w:tcW w:w="1134" w:type="dxa"/>
            <w:tcBorders>
              <w:top w:val="nil"/>
              <w:left w:val="nil"/>
              <w:bottom w:val="single" w:sz="4" w:space="0" w:color="auto"/>
              <w:right w:val="single" w:sz="4" w:space="0" w:color="auto"/>
            </w:tcBorders>
            <w:shd w:val="clear" w:color="auto" w:fill="auto"/>
            <w:vAlign w:val="bottom"/>
            <w:hideMark/>
          </w:tcPr>
          <w:p w:rsidR="001E69B6" w:rsidRPr="001E69B6" w:rsidRDefault="001E69B6" w:rsidP="001E69B6">
            <w:pPr>
              <w:spacing w:after="0" w:line="240" w:lineRule="auto"/>
              <w:jc w:val="right"/>
              <w:rPr>
                <w:rFonts w:ascii="Times New Roman" w:eastAsia="Times New Roman" w:hAnsi="Times New Roman" w:cs="Times New Roman"/>
                <w:sz w:val="20"/>
                <w:szCs w:val="20"/>
                <w:lang w:eastAsia="et-EE"/>
              </w:rPr>
            </w:pPr>
          </w:p>
        </w:tc>
        <w:tc>
          <w:tcPr>
            <w:tcW w:w="1134" w:type="dxa"/>
            <w:tcBorders>
              <w:top w:val="nil"/>
              <w:left w:val="nil"/>
              <w:bottom w:val="single" w:sz="4" w:space="0" w:color="auto"/>
              <w:right w:val="single" w:sz="8" w:space="0" w:color="auto"/>
            </w:tcBorders>
            <w:shd w:val="clear" w:color="auto" w:fill="auto"/>
            <w:vAlign w:val="bottom"/>
            <w:hideMark/>
          </w:tcPr>
          <w:p w:rsidR="001E69B6" w:rsidRPr="001E69B6" w:rsidRDefault="001E69B6" w:rsidP="001E69B6">
            <w:pPr>
              <w:spacing w:after="0" w:line="240" w:lineRule="auto"/>
              <w:jc w:val="right"/>
              <w:rPr>
                <w:rFonts w:ascii="Times New Roman" w:eastAsia="Times New Roman" w:hAnsi="Times New Roman" w:cs="Times New Roman"/>
                <w:sz w:val="20"/>
                <w:szCs w:val="20"/>
                <w:lang w:eastAsia="et-EE"/>
              </w:rPr>
            </w:pPr>
          </w:p>
        </w:tc>
      </w:tr>
      <w:tr w:rsidR="001E69B6" w:rsidRPr="001E69B6" w:rsidTr="001E69B6">
        <w:trPr>
          <w:trHeight w:val="260"/>
        </w:trPr>
        <w:tc>
          <w:tcPr>
            <w:tcW w:w="3545" w:type="dxa"/>
            <w:tcBorders>
              <w:top w:val="nil"/>
              <w:left w:val="single" w:sz="8" w:space="0" w:color="auto"/>
              <w:bottom w:val="single" w:sz="4" w:space="0" w:color="auto"/>
              <w:right w:val="single" w:sz="4" w:space="0" w:color="auto"/>
            </w:tcBorders>
            <w:shd w:val="clear" w:color="auto" w:fill="auto"/>
            <w:vAlign w:val="bottom"/>
            <w:hideMark/>
          </w:tcPr>
          <w:p w:rsidR="001E69B6" w:rsidRPr="001E69B6" w:rsidRDefault="001E69B6" w:rsidP="001E69B6">
            <w:pPr>
              <w:spacing w:after="0" w:line="240" w:lineRule="auto"/>
              <w:rPr>
                <w:rFonts w:ascii="Times New Roman" w:eastAsia="Times New Roman" w:hAnsi="Times New Roman" w:cs="Times New Roman"/>
                <w:b/>
                <w:bCs/>
                <w:sz w:val="20"/>
                <w:szCs w:val="20"/>
                <w:lang w:eastAsia="et-EE"/>
              </w:rPr>
            </w:pPr>
            <w:r w:rsidRPr="001E69B6">
              <w:rPr>
                <w:rFonts w:ascii="Times New Roman" w:eastAsia="Times New Roman" w:hAnsi="Times New Roman" w:cs="Times New Roman"/>
                <w:b/>
                <w:bCs/>
                <w:sz w:val="20"/>
                <w:szCs w:val="20"/>
                <w:lang w:eastAsia="et-EE"/>
              </w:rPr>
              <w:t>Netovõlakoormus (eurodes)</w:t>
            </w:r>
          </w:p>
        </w:tc>
        <w:tc>
          <w:tcPr>
            <w:tcW w:w="1134" w:type="dxa"/>
            <w:tcBorders>
              <w:top w:val="nil"/>
              <w:left w:val="nil"/>
              <w:bottom w:val="single" w:sz="4" w:space="0" w:color="auto"/>
              <w:right w:val="nil"/>
            </w:tcBorders>
            <w:shd w:val="clear" w:color="auto" w:fill="auto"/>
            <w:vAlign w:val="bottom"/>
            <w:hideMark/>
          </w:tcPr>
          <w:p w:rsidR="001E69B6" w:rsidRPr="001E69B6" w:rsidRDefault="001E69B6" w:rsidP="001E69B6">
            <w:pPr>
              <w:spacing w:after="0" w:line="240" w:lineRule="auto"/>
              <w:jc w:val="right"/>
              <w:rPr>
                <w:rFonts w:ascii="Times New Roman" w:eastAsia="Times New Roman" w:hAnsi="Times New Roman" w:cs="Times New Roman"/>
                <w:sz w:val="20"/>
                <w:szCs w:val="20"/>
                <w:lang w:eastAsia="et-EE"/>
              </w:rPr>
            </w:pPr>
            <w:r w:rsidRPr="001E69B6">
              <w:rPr>
                <w:rFonts w:ascii="Times New Roman" w:eastAsia="Times New Roman" w:hAnsi="Times New Roman" w:cs="Times New Roman"/>
                <w:sz w:val="20"/>
                <w:szCs w:val="20"/>
                <w:lang w:eastAsia="et-EE"/>
              </w:rPr>
              <w:t>23 877 657</w:t>
            </w:r>
          </w:p>
        </w:tc>
        <w:tc>
          <w:tcPr>
            <w:tcW w:w="1134" w:type="dxa"/>
            <w:tcBorders>
              <w:top w:val="nil"/>
              <w:left w:val="single" w:sz="4" w:space="0" w:color="auto"/>
              <w:bottom w:val="single" w:sz="4" w:space="0" w:color="auto"/>
              <w:right w:val="nil"/>
            </w:tcBorders>
            <w:shd w:val="clear" w:color="auto" w:fill="auto"/>
            <w:vAlign w:val="bottom"/>
            <w:hideMark/>
          </w:tcPr>
          <w:p w:rsidR="001E69B6" w:rsidRPr="001E69B6" w:rsidRDefault="001E69B6" w:rsidP="001E69B6">
            <w:pPr>
              <w:spacing w:after="0" w:line="240" w:lineRule="auto"/>
              <w:jc w:val="right"/>
              <w:rPr>
                <w:rFonts w:ascii="Times New Roman" w:eastAsia="Times New Roman" w:hAnsi="Times New Roman" w:cs="Times New Roman"/>
                <w:sz w:val="20"/>
                <w:szCs w:val="20"/>
                <w:lang w:eastAsia="et-EE"/>
              </w:rPr>
            </w:pPr>
            <w:r w:rsidRPr="001E69B6">
              <w:rPr>
                <w:rFonts w:ascii="Times New Roman" w:eastAsia="Times New Roman" w:hAnsi="Times New Roman" w:cs="Times New Roman"/>
                <w:sz w:val="20"/>
                <w:szCs w:val="20"/>
                <w:lang w:eastAsia="et-EE"/>
              </w:rPr>
              <w:t>26 899 669</w:t>
            </w:r>
          </w:p>
        </w:tc>
        <w:tc>
          <w:tcPr>
            <w:tcW w:w="1134" w:type="dxa"/>
            <w:tcBorders>
              <w:top w:val="nil"/>
              <w:left w:val="single" w:sz="4" w:space="0" w:color="auto"/>
              <w:bottom w:val="single" w:sz="4" w:space="0" w:color="auto"/>
              <w:right w:val="nil"/>
            </w:tcBorders>
            <w:shd w:val="clear" w:color="auto" w:fill="auto"/>
            <w:vAlign w:val="bottom"/>
            <w:hideMark/>
          </w:tcPr>
          <w:p w:rsidR="001E69B6" w:rsidRPr="001E69B6" w:rsidRDefault="001E69B6" w:rsidP="001E69B6">
            <w:pPr>
              <w:spacing w:after="0" w:line="240" w:lineRule="auto"/>
              <w:jc w:val="right"/>
              <w:rPr>
                <w:rFonts w:ascii="Times New Roman" w:eastAsia="Times New Roman" w:hAnsi="Times New Roman" w:cs="Times New Roman"/>
                <w:sz w:val="20"/>
                <w:szCs w:val="20"/>
                <w:lang w:eastAsia="et-EE"/>
              </w:rPr>
            </w:pPr>
            <w:r w:rsidRPr="001E69B6">
              <w:rPr>
                <w:rFonts w:ascii="Times New Roman" w:eastAsia="Times New Roman" w:hAnsi="Times New Roman" w:cs="Times New Roman"/>
                <w:sz w:val="20"/>
                <w:szCs w:val="20"/>
                <w:lang w:eastAsia="et-EE"/>
              </w:rPr>
              <w:t>26 048 745</w:t>
            </w:r>
          </w:p>
        </w:tc>
        <w:tc>
          <w:tcPr>
            <w:tcW w:w="1134" w:type="dxa"/>
            <w:tcBorders>
              <w:top w:val="nil"/>
              <w:left w:val="single" w:sz="4" w:space="0" w:color="auto"/>
              <w:bottom w:val="single" w:sz="4" w:space="0" w:color="auto"/>
              <w:right w:val="nil"/>
            </w:tcBorders>
            <w:shd w:val="clear" w:color="auto" w:fill="auto"/>
            <w:vAlign w:val="bottom"/>
            <w:hideMark/>
          </w:tcPr>
          <w:p w:rsidR="001E69B6" w:rsidRPr="001E69B6" w:rsidRDefault="001E69B6" w:rsidP="001E69B6">
            <w:pPr>
              <w:spacing w:after="0" w:line="240" w:lineRule="auto"/>
              <w:jc w:val="right"/>
              <w:rPr>
                <w:rFonts w:ascii="Times New Roman" w:eastAsia="Times New Roman" w:hAnsi="Times New Roman" w:cs="Times New Roman"/>
                <w:sz w:val="20"/>
                <w:szCs w:val="20"/>
                <w:lang w:eastAsia="et-EE"/>
              </w:rPr>
            </w:pPr>
            <w:r w:rsidRPr="001E69B6">
              <w:rPr>
                <w:rFonts w:ascii="Times New Roman" w:eastAsia="Times New Roman" w:hAnsi="Times New Roman" w:cs="Times New Roman"/>
                <w:sz w:val="20"/>
                <w:szCs w:val="20"/>
                <w:lang w:eastAsia="et-EE"/>
              </w:rPr>
              <w:t>25 534 765</w:t>
            </w:r>
          </w:p>
        </w:tc>
        <w:tc>
          <w:tcPr>
            <w:tcW w:w="1134" w:type="dxa"/>
            <w:tcBorders>
              <w:top w:val="nil"/>
              <w:left w:val="single" w:sz="4" w:space="0" w:color="auto"/>
              <w:bottom w:val="single" w:sz="4" w:space="0" w:color="auto"/>
              <w:right w:val="nil"/>
            </w:tcBorders>
            <w:shd w:val="clear" w:color="auto" w:fill="auto"/>
            <w:vAlign w:val="bottom"/>
            <w:hideMark/>
          </w:tcPr>
          <w:p w:rsidR="001E69B6" w:rsidRPr="001E69B6" w:rsidRDefault="001E69B6" w:rsidP="001E69B6">
            <w:pPr>
              <w:spacing w:after="0" w:line="240" w:lineRule="auto"/>
              <w:jc w:val="right"/>
              <w:rPr>
                <w:rFonts w:ascii="Times New Roman" w:eastAsia="Times New Roman" w:hAnsi="Times New Roman" w:cs="Times New Roman"/>
                <w:sz w:val="20"/>
                <w:szCs w:val="20"/>
                <w:lang w:eastAsia="et-EE"/>
              </w:rPr>
            </w:pPr>
            <w:r w:rsidRPr="001E69B6">
              <w:rPr>
                <w:rFonts w:ascii="Times New Roman" w:eastAsia="Times New Roman" w:hAnsi="Times New Roman" w:cs="Times New Roman"/>
                <w:sz w:val="20"/>
                <w:szCs w:val="20"/>
                <w:lang w:eastAsia="et-EE"/>
              </w:rPr>
              <w:t>26 070 912</w:t>
            </w:r>
          </w:p>
        </w:tc>
        <w:tc>
          <w:tcPr>
            <w:tcW w:w="1134" w:type="dxa"/>
            <w:tcBorders>
              <w:top w:val="nil"/>
              <w:left w:val="single" w:sz="4" w:space="0" w:color="auto"/>
              <w:bottom w:val="single" w:sz="4" w:space="0" w:color="auto"/>
              <w:right w:val="single" w:sz="8" w:space="0" w:color="auto"/>
            </w:tcBorders>
            <w:shd w:val="clear" w:color="auto" w:fill="auto"/>
            <w:vAlign w:val="bottom"/>
            <w:hideMark/>
          </w:tcPr>
          <w:p w:rsidR="001E69B6" w:rsidRPr="001E69B6" w:rsidRDefault="001E69B6" w:rsidP="001E69B6">
            <w:pPr>
              <w:spacing w:after="0" w:line="240" w:lineRule="auto"/>
              <w:jc w:val="right"/>
              <w:rPr>
                <w:rFonts w:ascii="Times New Roman" w:eastAsia="Times New Roman" w:hAnsi="Times New Roman" w:cs="Times New Roman"/>
                <w:sz w:val="20"/>
                <w:szCs w:val="20"/>
                <w:lang w:eastAsia="et-EE"/>
              </w:rPr>
            </w:pPr>
            <w:r w:rsidRPr="001E69B6">
              <w:rPr>
                <w:rFonts w:ascii="Times New Roman" w:eastAsia="Times New Roman" w:hAnsi="Times New Roman" w:cs="Times New Roman"/>
                <w:sz w:val="20"/>
                <w:szCs w:val="20"/>
                <w:lang w:eastAsia="et-EE"/>
              </w:rPr>
              <w:t>25 908 207</w:t>
            </w:r>
          </w:p>
        </w:tc>
      </w:tr>
      <w:tr w:rsidR="001E69B6" w:rsidRPr="001E69B6" w:rsidTr="001E69B6">
        <w:trPr>
          <w:trHeight w:val="260"/>
        </w:trPr>
        <w:tc>
          <w:tcPr>
            <w:tcW w:w="3545" w:type="dxa"/>
            <w:tcBorders>
              <w:top w:val="nil"/>
              <w:left w:val="single" w:sz="8" w:space="0" w:color="auto"/>
              <w:bottom w:val="single" w:sz="4" w:space="0" w:color="auto"/>
              <w:right w:val="single" w:sz="4" w:space="0" w:color="auto"/>
            </w:tcBorders>
            <w:shd w:val="clear" w:color="auto" w:fill="auto"/>
            <w:vAlign w:val="bottom"/>
            <w:hideMark/>
          </w:tcPr>
          <w:p w:rsidR="001E69B6" w:rsidRPr="001E69B6" w:rsidRDefault="001E69B6" w:rsidP="001E69B6">
            <w:pPr>
              <w:spacing w:after="0" w:line="240" w:lineRule="auto"/>
              <w:rPr>
                <w:rFonts w:ascii="Times New Roman" w:eastAsia="Times New Roman" w:hAnsi="Times New Roman" w:cs="Times New Roman"/>
                <w:b/>
                <w:bCs/>
                <w:sz w:val="20"/>
                <w:szCs w:val="20"/>
                <w:lang w:eastAsia="et-EE"/>
              </w:rPr>
            </w:pPr>
            <w:r w:rsidRPr="001E69B6">
              <w:rPr>
                <w:rFonts w:ascii="Times New Roman" w:eastAsia="Times New Roman" w:hAnsi="Times New Roman" w:cs="Times New Roman"/>
                <w:b/>
                <w:bCs/>
                <w:sz w:val="20"/>
                <w:szCs w:val="20"/>
                <w:lang w:eastAsia="et-EE"/>
              </w:rPr>
              <w:t>Netovõlakoormus (%)</w:t>
            </w:r>
          </w:p>
        </w:tc>
        <w:tc>
          <w:tcPr>
            <w:tcW w:w="1134" w:type="dxa"/>
            <w:tcBorders>
              <w:top w:val="nil"/>
              <w:left w:val="nil"/>
              <w:bottom w:val="single" w:sz="4" w:space="0" w:color="auto"/>
              <w:right w:val="single" w:sz="4" w:space="0" w:color="auto"/>
            </w:tcBorders>
            <w:shd w:val="clear" w:color="auto" w:fill="auto"/>
            <w:vAlign w:val="bottom"/>
            <w:hideMark/>
          </w:tcPr>
          <w:p w:rsidR="001E69B6" w:rsidRPr="001E69B6" w:rsidRDefault="001E69B6" w:rsidP="001E69B6">
            <w:pPr>
              <w:spacing w:after="0" w:line="240" w:lineRule="auto"/>
              <w:jc w:val="right"/>
              <w:rPr>
                <w:rFonts w:ascii="Times New Roman" w:eastAsia="Times New Roman" w:hAnsi="Times New Roman" w:cs="Times New Roman"/>
                <w:sz w:val="20"/>
                <w:szCs w:val="20"/>
                <w:lang w:eastAsia="et-EE"/>
              </w:rPr>
            </w:pPr>
            <w:r w:rsidRPr="001E69B6">
              <w:rPr>
                <w:rFonts w:ascii="Times New Roman" w:eastAsia="Times New Roman" w:hAnsi="Times New Roman" w:cs="Times New Roman"/>
                <w:sz w:val="20"/>
                <w:szCs w:val="20"/>
                <w:lang w:eastAsia="et-EE"/>
              </w:rPr>
              <w:t>33,7%</w:t>
            </w:r>
          </w:p>
        </w:tc>
        <w:tc>
          <w:tcPr>
            <w:tcW w:w="1134" w:type="dxa"/>
            <w:tcBorders>
              <w:top w:val="nil"/>
              <w:left w:val="nil"/>
              <w:bottom w:val="single" w:sz="4" w:space="0" w:color="auto"/>
              <w:right w:val="single" w:sz="4" w:space="0" w:color="auto"/>
            </w:tcBorders>
            <w:shd w:val="clear" w:color="auto" w:fill="auto"/>
            <w:vAlign w:val="bottom"/>
            <w:hideMark/>
          </w:tcPr>
          <w:p w:rsidR="001E69B6" w:rsidRPr="001E69B6" w:rsidRDefault="001E69B6" w:rsidP="001E69B6">
            <w:pPr>
              <w:spacing w:after="0" w:line="240" w:lineRule="auto"/>
              <w:jc w:val="right"/>
              <w:rPr>
                <w:rFonts w:ascii="Times New Roman" w:eastAsia="Times New Roman" w:hAnsi="Times New Roman" w:cs="Times New Roman"/>
                <w:sz w:val="20"/>
                <w:szCs w:val="20"/>
                <w:lang w:eastAsia="et-EE"/>
              </w:rPr>
            </w:pPr>
            <w:r w:rsidRPr="001E69B6">
              <w:rPr>
                <w:rFonts w:ascii="Times New Roman" w:eastAsia="Times New Roman" w:hAnsi="Times New Roman" w:cs="Times New Roman"/>
                <w:sz w:val="20"/>
                <w:szCs w:val="20"/>
                <w:lang w:eastAsia="et-EE"/>
              </w:rPr>
              <w:t>36,9%</w:t>
            </w:r>
          </w:p>
        </w:tc>
        <w:tc>
          <w:tcPr>
            <w:tcW w:w="1134" w:type="dxa"/>
            <w:tcBorders>
              <w:top w:val="nil"/>
              <w:left w:val="nil"/>
              <w:bottom w:val="single" w:sz="4" w:space="0" w:color="auto"/>
              <w:right w:val="single" w:sz="4" w:space="0" w:color="auto"/>
            </w:tcBorders>
            <w:shd w:val="clear" w:color="auto" w:fill="auto"/>
            <w:vAlign w:val="bottom"/>
            <w:hideMark/>
          </w:tcPr>
          <w:p w:rsidR="001E69B6" w:rsidRPr="001E69B6" w:rsidRDefault="001E69B6" w:rsidP="001E69B6">
            <w:pPr>
              <w:spacing w:after="0" w:line="240" w:lineRule="auto"/>
              <w:jc w:val="right"/>
              <w:rPr>
                <w:rFonts w:ascii="Times New Roman" w:eastAsia="Times New Roman" w:hAnsi="Times New Roman" w:cs="Times New Roman"/>
                <w:sz w:val="20"/>
                <w:szCs w:val="20"/>
                <w:lang w:eastAsia="et-EE"/>
              </w:rPr>
            </w:pPr>
            <w:r w:rsidRPr="001E69B6">
              <w:rPr>
                <w:rFonts w:ascii="Times New Roman" w:eastAsia="Times New Roman" w:hAnsi="Times New Roman" w:cs="Times New Roman"/>
                <w:sz w:val="20"/>
                <w:szCs w:val="20"/>
                <w:lang w:eastAsia="et-EE"/>
              </w:rPr>
              <w:t>34,8%</w:t>
            </w:r>
          </w:p>
        </w:tc>
        <w:tc>
          <w:tcPr>
            <w:tcW w:w="1134" w:type="dxa"/>
            <w:tcBorders>
              <w:top w:val="nil"/>
              <w:left w:val="nil"/>
              <w:bottom w:val="single" w:sz="4" w:space="0" w:color="auto"/>
              <w:right w:val="single" w:sz="4" w:space="0" w:color="auto"/>
            </w:tcBorders>
            <w:shd w:val="clear" w:color="auto" w:fill="auto"/>
            <w:vAlign w:val="bottom"/>
            <w:hideMark/>
          </w:tcPr>
          <w:p w:rsidR="001E69B6" w:rsidRPr="001E69B6" w:rsidRDefault="001E69B6" w:rsidP="001E69B6">
            <w:pPr>
              <w:spacing w:after="0" w:line="240" w:lineRule="auto"/>
              <w:jc w:val="right"/>
              <w:rPr>
                <w:rFonts w:ascii="Times New Roman" w:eastAsia="Times New Roman" w:hAnsi="Times New Roman" w:cs="Times New Roman"/>
                <w:sz w:val="20"/>
                <w:szCs w:val="20"/>
                <w:lang w:eastAsia="et-EE"/>
              </w:rPr>
            </w:pPr>
            <w:r w:rsidRPr="001E69B6">
              <w:rPr>
                <w:rFonts w:ascii="Times New Roman" w:eastAsia="Times New Roman" w:hAnsi="Times New Roman" w:cs="Times New Roman"/>
                <w:sz w:val="20"/>
                <w:szCs w:val="20"/>
                <w:lang w:eastAsia="et-EE"/>
              </w:rPr>
              <w:t>33,8%</w:t>
            </w:r>
          </w:p>
        </w:tc>
        <w:tc>
          <w:tcPr>
            <w:tcW w:w="1134" w:type="dxa"/>
            <w:tcBorders>
              <w:top w:val="nil"/>
              <w:left w:val="nil"/>
              <w:bottom w:val="single" w:sz="4" w:space="0" w:color="auto"/>
              <w:right w:val="single" w:sz="4" w:space="0" w:color="auto"/>
            </w:tcBorders>
            <w:shd w:val="clear" w:color="auto" w:fill="auto"/>
            <w:vAlign w:val="bottom"/>
            <w:hideMark/>
          </w:tcPr>
          <w:p w:rsidR="001E69B6" w:rsidRPr="001E69B6" w:rsidRDefault="001E69B6" w:rsidP="001E69B6">
            <w:pPr>
              <w:spacing w:after="0" w:line="240" w:lineRule="auto"/>
              <w:jc w:val="right"/>
              <w:rPr>
                <w:rFonts w:ascii="Times New Roman" w:eastAsia="Times New Roman" w:hAnsi="Times New Roman" w:cs="Times New Roman"/>
                <w:sz w:val="20"/>
                <w:szCs w:val="20"/>
                <w:lang w:eastAsia="et-EE"/>
              </w:rPr>
            </w:pPr>
            <w:r w:rsidRPr="001E69B6">
              <w:rPr>
                <w:rFonts w:ascii="Times New Roman" w:eastAsia="Times New Roman" w:hAnsi="Times New Roman" w:cs="Times New Roman"/>
                <w:sz w:val="20"/>
                <w:szCs w:val="20"/>
                <w:lang w:eastAsia="et-EE"/>
              </w:rPr>
              <w:t>34,2%</w:t>
            </w:r>
          </w:p>
        </w:tc>
        <w:tc>
          <w:tcPr>
            <w:tcW w:w="1134" w:type="dxa"/>
            <w:tcBorders>
              <w:top w:val="nil"/>
              <w:left w:val="nil"/>
              <w:bottom w:val="single" w:sz="4" w:space="0" w:color="auto"/>
              <w:right w:val="single" w:sz="8" w:space="0" w:color="auto"/>
            </w:tcBorders>
            <w:shd w:val="clear" w:color="auto" w:fill="auto"/>
            <w:vAlign w:val="bottom"/>
            <w:hideMark/>
          </w:tcPr>
          <w:p w:rsidR="001E69B6" w:rsidRPr="001E69B6" w:rsidRDefault="001E69B6" w:rsidP="001E69B6">
            <w:pPr>
              <w:spacing w:after="0" w:line="240" w:lineRule="auto"/>
              <w:jc w:val="right"/>
              <w:rPr>
                <w:rFonts w:ascii="Times New Roman" w:eastAsia="Times New Roman" w:hAnsi="Times New Roman" w:cs="Times New Roman"/>
                <w:sz w:val="20"/>
                <w:szCs w:val="20"/>
                <w:lang w:eastAsia="et-EE"/>
              </w:rPr>
            </w:pPr>
            <w:r w:rsidRPr="001E69B6">
              <w:rPr>
                <w:rFonts w:ascii="Times New Roman" w:eastAsia="Times New Roman" w:hAnsi="Times New Roman" w:cs="Times New Roman"/>
                <w:sz w:val="20"/>
                <w:szCs w:val="20"/>
                <w:lang w:eastAsia="et-EE"/>
              </w:rPr>
              <w:t>33,9%</w:t>
            </w:r>
          </w:p>
        </w:tc>
      </w:tr>
      <w:tr w:rsidR="001E69B6" w:rsidRPr="001E69B6" w:rsidTr="001E69B6">
        <w:trPr>
          <w:trHeight w:val="260"/>
        </w:trPr>
        <w:tc>
          <w:tcPr>
            <w:tcW w:w="3545" w:type="dxa"/>
            <w:tcBorders>
              <w:top w:val="nil"/>
              <w:left w:val="single" w:sz="8" w:space="0" w:color="auto"/>
              <w:bottom w:val="single" w:sz="4" w:space="0" w:color="auto"/>
              <w:right w:val="single" w:sz="4" w:space="0" w:color="auto"/>
            </w:tcBorders>
            <w:shd w:val="clear" w:color="auto" w:fill="auto"/>
            <w:vAlign w:val="bottom"/>
            <w:hideMark/>
          </w:tcPr>
          <w:p w:rsidR="001E69B6" w:rsidRPr="001E69B6" w:rsidRDefault="001E69B6" w:rsidP="001E69B6">
            <w:pPr>
              <w:spacing w:after="0" w:line="240" w:lineRule="auto"/>
              <w:rPr>
                <w:rFonts w:ascii="Times New Roman" w:eastAsia="Times New Roman" w:hAnsi="Times New Roman" w:cs="Times New Roman"/>
                <w:b/>
                <w:bCs/>
                <w:sz w:val="20"/>
                <w:szCs w:val="20"/>
                <w:lang w:eastAsia="et-EE"/>
              </w:rPr>
            </w:pPr>
            <w:r w:rsidRPr="001E69B6">
              <w:rPr>
                <w:rFonts w:ascii="Times New Roman" w:eastAsia="Times New Roman" w:hAnsi="Times New Roman" w:cs="Times New Roman"/>
                <w:b/>
                <w:bCs/>
                <w:sz w:val="20"/>
                <w:szCs w:val="20"/>
                <w:lang w:eastAsia="et-EE"/>
              </w:rPr>
              <w:t>Netovõlakoormuse ülemmäär (eurodes)</w:t>
            </w:r>
          </w:p>
        </w:tc>
        <w:tc>
          <w:tcPr>
            <w:tcW w:w="1134" w:type="dxa"/>
            <w:tcBorders>
              <w:top w:val="nil"/>
              <w:left w:val="nil"/>
              <w:bottom w:val="single" w:sz="4" w:space="0" w:color="auto"/>
              <w:right w:val="single" w:sz="4" w:space="0" w:color="auto"/>
            </w:tcBorders>
            <w:shd w:val="clear" w:color="auto" w:fill="auto"/>
            <w:vAlign w:val="bottom"/>
            <w:hideMark/>
          </w:tcPr>
          <w:p w:rsidR="001E69B6" w:rsidRPr="001E69B6" w:rsidRDefault="001E69B6" w:rsidP="001E69B6">
            <w:pPr>
              <w:spacing w:after="0" w:line="240" w:lineRule="auto"/>
              <w:jc w:val="right"/>
              <w:rPr>
                <w:rFonts w:ascii="Times New Roman" w:eastAsia="Times New Roman" w:hAnsi="Times New Roman" w:cs="Times New Roman"/>
                <w:sz w:val="20"/>
                <w:szCs w:val="20"/>
                <w:lang w:eastAsia="et-EE"/>
              </w:rPr>
            </w:pPr>
            <w:r w:rsidRPr="001E69B6">
              <w:rPr>
                <w:rFonts w:ascii="Times New Roman" w:eastAsia="Times New Roman" w:hAnsi="Times New Roman" w:cs="Times New Roman"/>
                <w:sz w:val="20"/>
                <w:szCs w:val="20"/>
                <w:lang w:eastAsia="et-EE"/>
              </w:rPr>
              <w:t>45 486 415</w:t>
            </w:r>
          </w:p>
        </w:tc>
        <w:tc>
          <w:tcPr>
            <w:tcW w:w="1134" w:type="dxa"/>
            <w:tcBorders>
              <w:top w:val="nil"/>
              <w:left w:val="nil"/>
              <w:bottom w:val="single" w:sz="4" w:space="0" w:color="auto"/>
              <w:right w:val="single" w:sz="4" w:space="0" w:color="auto"/>
            </w:tcBorders>
            <w:shd w:val="clear" w:color="auto" w:fill="auto"/>
            <w:vAlign w:val="bottom"/>
            <w:hideMark/>
          </w:tcPr>
          <w:p w:rsidR="001E69B6" w:rsidRPr="001E69B6" w:rsidRDefault="001E69B6" w:rsidP="001E69B6">
            <w:pPr>
              <w:spacing w:after="0" w:line="240" w:lineRule="auto"/>
              <w:jc w:val="right"/>
              <w:rPr>
                <w:rFonts w:ascii="Times New Roman" w:eastAsia="Times New Roman" w:hAnsi="Times New Roman" w:cs="Times New Roman"/>
                <w:sz w:val="20"/>
                <w:szCs w:val="20"/>
                <w:lang w:eastAsia="et-EE"/>
              </w:rPr>
            </w:pPr>
            <w:r w:rsidRPr="001E69B6">
              <w:rPr>
                <w:rFonts w:ascii="Times New Roman" w:eastAsia="Times New Roman" w:hAnsi="Times New Roman" w:cs="Times New Roman"/>
                <w:sz w:val="20"/>
                <w:szCs w:val="20"/>
                <w:lang w:eastAsia="et-EE"/>
              </w:rPr>
              <w:t>44 378 295</w:t>
            </w:r>
          </w:p>
        </w:tc>
        <w:tc>
          <w:tcPr>
            <w:tcW w:w="1134" w:type="dxa"/>
            <w:tcBorders>
              <w:top w:val="nil"/>
              <w:left w:val="nil"/>
              <w:bottom w:val="single" w:sz="4" w:space="0" w:color="auto"/>
              <w:right w:val="single" w:sz="4" w:space="0" w:color="auto"/>
            </w:tcBorders>
            <w:shd w:val="clear" w:color="auto" w:fill="auto"/>
            <w:vAlign w:val="bottom"/>
            <w:hideMark/>
          </w:tcPr>
          <w:p w:rsidR="001E69B6" w:rsidRPr="001E69B6" w:rsidRDefault="001E69B6" w:rsidP="001E69B6">
            <w:pPr>
              <w:spacing w:after="0" w:line="240" w:lineRule="auto"/>
              <w:jc w:val="right"/>
              <w:rPr>
                <w:rFonts w:ascii="Times New Roman" w:eastAsia="Times New Roman" w:hAnsi="Times New Roman" w:cs="Times New Roman"/>
                <w:sz w:val="20"/>
                <w:szCs w:val="20"/>
                <w:lang w:eastAsia="et-EE"/>
              </w:rPr>
            </w:pPr>
            <w:r w:rsidRPr="001E69B6">
              <w:rPr>
                <w:rFonts w:ascii="Times New Roman" w:eastAsia="Times New Roman" w:hAnsi="Times New Roman" w:cs="Times New Roman"/>
                <w:sz w:val="20"/>
                <w:szCs w:val="20"/>
                <w:lang w:eastAsia="et-EE"/>
              </w:rPr>
              <w:t>44 926 989</w:t>
            </w:r>
          </w:p>
        </w:tc>
        <w:tc>
          <w:tcPr>
            <w:tcW w:w="1134" w:type="dxa"/>
            <w:tcBorders>
              <w:top w:val="nil"/>
              <w:left w:val="nil"/>
              <w:bottom w:val="single" w:sz="4" w:space="0" w:color="auto"/>
              <w:right w:val="single" w:sz="4" w:space="0" w:color="auto"/>
            </w:tcBorders>
            <w:shd w:val="clear" w:color="auto" w:fill="auto"/>
            <w:vAlign w:val="bottom"/>
            <w:hideMark/>
          </w:tcPr>
          <w:p w:rsidR="001E69B6" w:rsidRPr="001E69B6" w:rsidRDefault="001E69B6" w:rsidP="001E69B6">
            <w:pPr>
              <w:spacing w:after="0" w:line="240" w:lineRule="auto"/>
              <w:jc w:val="right"/>
              <w:rPr>
                <w:rFonts w:ascii="Times New Roman" w:eastAsia="Times New Roman" w:hAnsi="Times New Roman" w:cs="Times New Roman"/>
                <w:sz w:val="20"/>
                <w:szCs w:val="20"/>
                <w:lang w:eastAsia="et-EE"/>
              </w:rPr>
            </w:pPr>
            <w:r w:rsidRPr="001E69B6">
              <w:rPr>
                <w:rFonts w:ascii="Times New Roman" w:eastAsia="Times New Roman" w:hAnsi="Times New Roman" w:cs="Times New Roman"/>
                <w:sz w:val="20"/>
                <w:szCs w:val="20"/>
                <w:lang w:eastAsia="et-EE"/>
              </w:rPr>
              <w:t>45 838 083</w:t>
            </w:r>
          </w:p>
        </w:tc>
        <w:tc>
          <w:tcPr>
            <w:tcW w:w="1134" w:type="dxa"/>
            <w:tcBorders>
              <w:top w:val="nil"/>
              <w:left w:val="nil"/>
              <w:bottom w:val="single" w:sz="4" w:space="0" w:color="auto"/>
              <w:right w:val="single" w:sz="4" w:space="0" w:color="auto"/>
            </w:tcBorders>
            <w:shd w:val="clear" w:color="auto" w:fill="auto"/>
            <w:vAlign w:val="bottom"/>
            <w:hideMark/>
          </w:tcPr>
          <w:p w:rsidR="001E69B6" w:rsidRPr="001E69B6" w:rsidRDefault="001E69B6" w:rsidP="001E69B6">
            <w:pPr>
              <w:spacing w:after="0" w:line="240" w:lineRule="auto"/>
              <w:jc w:val="right"/>
              <w:rPr>
                <w:rFonts w:ascii="Times New Roman" w:eastAsia="Times New Roman" w:hAnsi="Times New Roman" w:cs="Times New Roman"/>
                <w:sz w:val="20"/>
                <w:szCs w:val="20"/>
                <w:lang w:eastAsia="et-EE"/>
              </w:rPr>
            </w:pPr>
            <w:r w:rsidRPr="001E69B6">
              <w:rPr>
                <w:rFonts w:ascii="Times New Roman" w:eastAsia="Times New Roman" w:hAnsi="Times New Roman" w:cs="Times New Roman"/>
                <w:sz w:val="20"/>
                <w:szCs w:val="20"/>
                <w:lang w:eastAsia="et-EE"/>
              </w:rPr>
              <w:t>45 680 026</w:t>
            </w:r>
          </w:p>
        </w:tc>
        <w:tc>
          <w:tcPr>
            <w:tcW w:w="1134" w:type="dxa"/>
            <w:tcBorders>
              <w:top w:val="nil"/>
              <w:left w:val="nil"/>
              <w:bottom w:val="single" w:sz="4" w:space="0" w:color="auto"/>
              <w:right w:val="single" w:sz="8" w:space="0" w:color="auto"/>
            </w:tcBorders>
            <w:shd w:val="clear" w:color="auto" w:fill="auto"/>
            <w:vAlign w:val="bottom"/>
            <w:hideMark/>
          </w:tcPr>
          <w:p w:rsidR="001E69B6" w:rsidRPr="001E69B6" w:rsidRDefault="001E69B6" w:rsidP="001E69B6">
            <w:pPr>
              <w:spacing w:after="0" w:line="240" w:lineRule="auto"/>
              <w:jc w:val="right"/>
              <w:rPr>
                <w:rFonts w:ascii="Times New Roman" w:eastAsia="Times New Roman" w:hAnsi="Times New Roman" w:cs="Times New Roman"/>
                <w:sz w:val="20"/>
                <w:szCs w:val="20"/>
                <w:lang w:eastAsia="et-EE"/>
              </w:rPr>
            </w:pPr>
            <w:r w:rsidRPr="001E69B6">
              <w:rPr>
                <w:rFonts w:ascii="Times New Roman" w:eastAsia="Times New Roman" w:hAnsi="Times New Roman" w:cs="Times New Roman"/>
                <w:sz w:val="20"/>
                <w:szCs w:val="20"/>
                <w:lang w:eastAsia="et-EE"/>
              </w:rPr>
              <w:t>45 870 817</w:t>
            </w:r>
          </w:p>
        </w:tc>
      </w:tr>
      <w:tr w:rsidR="001E69B6" w:rsidRPr="001E69B6" w:rsidTr="001E69B6">
        <w:trPr>
          <w:trHeight w:val="260"/>
        </w:trPr>
        <w:tc>
          <w:tcPr>
            <w:tcW w:w="3545" w:type="dxa"/>
            <w:tcBorders>
              <w:top w:val="nil"/>
              <w:left w:val="single" w:sz="8" w:space="0" w:color="auto"/>
              <w:bottom w:val="single" w:sz="4" w:space="0" w:color="auto"/>
              <w:right w:val="single" w:sz="4" w:space="0" w:color="auto"/>
            </w:tcBorders>
            <w:shd w:val="clear" w:color="auto" w:fill="auto"/>
            <w:vAlign w:val="bottom"/>
            <w:hideMark/>
          </w:tcPr>
          <w:p w:rsidR="001E69B6" w:rsidRPr="001E69B6" w:rsidRDefault="001E69B6" w:rsidP="001E69B6">
            <w:pPr>
              <w:spacing w:after="0" w:line="240" w:lineRule="auto"/>
              <w:rPr>
                <w:rFonts w:ascii="Times New Roman" w:eastAsia="Times New Roman" w:hAnsi="Times New Roman" w:cs="Times New Roman"/>
                <w:b/>
                <w:bCs/>
                <w:sz w:val="20"/>
                <w:szCs w:val="20"/>
                <w:lang w:eastAsia="et-EE"/>
              </w:rPr>
            </w:pPr>
            <w:r w:rsidRPr="001E69B6">
              <w:rPr>
                <w:rFonts w:ascii="Times New Roman" w:eastAsia="Times New Roman" w:hAnsi="Times New Roman" w:cs="Times New Roman"/>
                <w:b/>
                <w:bCs/>
                <w:sz w:val="20"/>
                <w:szCs w:val="20"/>
                <w:lang w:eastAsia="et-EE"/>
              </w:rPr>
              <w:t>Netovõlakoormuse ülemmäär (%)</w:t>
            </w:r>
          </w:p>
        </w:tc>
        <w:tc>
          <w:tcPr>
            <w:tcW w:w="1134" w:type="dxa"/>
            <w:tcBorders>
              <w:top w:val="nil"/>
              <w:left w:val="nil"/>
              <w:bottom w:val="single" w:sz="4" w:space="0" w:color="auto"/>
              <w:right w:val="single" w:sz="4" w:space="0" w:color="auto"/>
            </w:tcBorders>
            <w:shd w:val="clear" w:color="auto" w:fill="auto"/>
            <w:vAlign w:val="bottom"/>
            <w:hideMark/>
          </w:tcPr>
          <w:p w:rsidR="001E69B6" w:rsidRPr="001E69B6" w:rsidRDefault="001E69B6" w:rsidP="001E69B6">
            <w:pPr>
              <w:spacing w:after="0" w:line="240" w:lineRule="auto"/>
              <w:jc w:val="right"/>
              <w:rPr>
                <w:rFonts w:ascii="Times New Roman" w:eastAsia="Times New Roman" w:hAnsi="Times New Roman" w:cs="Times New Roman"/>
                <w:sz w:val="20"/>
                <w:szCs w:val="20"/>
                <w:lang w:eastAsia="et-EE"/>
              </w:rPr>
            </w:pPr>
            <w:r w:rsidRPr="001E69B6">
              <w:rPr>
                <w:rFonts w:ascii="Times New Roman" w:eastAsia="Times New Roman" w:hAnsi="Times New Roman" w:cs="Times New Roman"/>
                <w:sz w:val="20"/>
                <w:szCs w:val="20"/>
                <w:lang w:eastAsia="et-EE"/>
              </w:rPr>
              <w:t>64,1%</w:t>
            </w:r>
          </w:p>
        </w:tc>
        <w:tc>
          <w:tcPr>
            <w:tcW w:w="1134" w:type="dxa"/>
            <w:tcBorders>
              <w:top w:val="nil"/>
              <w:left w:val="nil"/>
              <w:bottom w:val="single" w:sz="4" w:space="0" w:color="auto"/>
              <w:right w:val="single" w:sz="4" w:space="0" w:color="auto"/>
            </w:tcBorders>
            <w:shd w:val="clear" w:color="auto" w:fill="auto"/>
            <w:vAlign w:val="bottom"/>
            <w:hideMark/>
          </w:tcPr>
          <w:p w:rsidR="001E69B6" w:rsidRPr="001E69B6" w:rsidRDefault="001E69B6" w:rsidP="001E69B6">
            <w:pPr>
              <w:spacing w:after="0" w:line="240" w:lineRule="auto"/>
              <w:jc w:val="right"/>
              <w:rPr>
                <w:rFonts w:ascii="Times New Roman" w:eastAsia="Times New Roman" w:hAnsi="Times New Roman" w:cs="Times New Roman"/>
                <w:sz w:val="20"/>
                <w:szCs w:val="20"/>
                <w:lang w:eastAsia="et-EE"/>
              </w:rPr>
            </w:pPr>
            <w:r w:rsidRPr="001E69B6">
              <w:rPr>
                <w:rFonts w:ascii="Times New Roman" w:eastAsia="Times New Roman" w:hAnsi="Times New Roman" w:cs="Times New Roman"/>
                <w:sz w:val="20"/>
                <w:szCs w:val="20"/>
                <w:lang w:eastAsia="et-EE"/>
              </w:rPr>
              <w:t>61,0%</w:t>
            </w:r>
          </w:p>
        </w:tc>
        <w:tc>
          <w:tcPr>
            <w:tcW w:w="1134" w:type="dxa"/>
            <w:tcBorders>
              <w:top w:val="nil"/>
              <w:left w:val="nil"/>
              <w:bottom w:val="single" w:sz="4" w:space="0" w:color="auto"/>
              <w:right w:val="single" w:sz="4" w:space="0" w:color="auto"/>
            </w:tcBorders>
            <w:shd w:val="clear" w:color="auto" w:fill="auto"/>
            <w:vAlign w:val="bottom"/>
            <w:hideMark/>
          </w:tcPr>
          <w:p w:rsidR="001E69B6" w:rsidRPr="001E69B6" w:rsidRDefault="001E69B6" w:rsidP="001E69B6">
            <w:pPr>
              <w:spacing w:after="0" w:line="240" w:lineRule="auto"/>
              <w:jc w:val="right"/>
              <w:rPr>
                <w:rFonts w:ascii="Times New Roman" w:eastAsia="Times New Roman" w:hAnsi="Times New Roman" w:cs="Times New Roman"/>
                <w:sz w:val="20"/>
                <w:szCs w:val="20"/>
                <w:lang w:eastAsia="et-EE"/>
              </w:rPr>
            </w:pPr>
            <w:r w:rsidRPr="001E69B6">
              <w:rPr>
                <w:rFonts w:ascii="Times New Roman" w:eastAsia="Times New Roman" w:hAnsi="Times New Roman" w:cs="Times New Roman"/>
                <w:sz w:val="20"/>
                <w:szCs w:val="20"/>
                <w:lang w:eastAsia="et-EE"/>
              </w:rPr>
              <w:t>60,0%</w:t>
            </w:r>
          </w:p>
        </w:tc>
        <w:tc>
          <w:tcPr>
            <w:tcW w:w="1134" w:type="dxa"/>
            <w:tcBorders>
              <w:top w:val="nil"/>
              <w:left w:val="nil"/>
              <w:bottom w:val="single" w:sz="4" w:space="0" w:color="auto"/>
              <w:right w:val="single" w:sz="4" w:space="0" w:color="auto"/>
            </w:tcBorders>
            <w:shd w:val="clear" w:color="auto" w:fill="auto"/>
            <w:vAlign w:val="bottom"/>
            <w:hideMark/>
          </w:tcPr>
          <w:p w:rsidR="001E69B6" w:rsidRPr="001E69B6" w:rsidRDefault="001E69B6" w:rsidP="001E69B6">
            <w:pPr>
              <w:spacing w:after="0" w:line="240" w:lineRule="auto"/>
              <w:jc w:val="right"/>
              <w:rPr>
                <w:rFonts w:ascii="Times New Roman" w:eastAsia="Times New Roman" w:hAnsi="Times New Roman" w:cs="Times New Roman"/>
                <w:sz w:val="20"/>
                <w:szCs w:val="20"/>
                <w:lang w:eastAsia="et-EE"/>
              </w:rPr>
            </w:pPr>
            <w:r w:rsidRPr="001E69B6">
              <w:rPr>
                <w:rFonts w:ascii="Times New Roman" w:eastAsia="Times New Roman" w:hAnsi="Times New Roman" w:cs="Times New Roman"/>
                <w:sz w:val="20"/>
                <w:szCs w:val="20"/>
                <w:lang w:eastAsia="et-EE"/>
              </w:rPr>
              <w:t>60,7%</w:t>
            </w:r>
          </w:p>
        </w:tc>
        <w:tc>
          <w:tcPr>
            <w:tcW w:w="1134" w:type="dxa"/>
            <w:tcBorders>
              <w:top w:val="nil"/>
              <w:left w:val="nil"/>
              <w:bottom w:val="single" w:sz="4" w:space="0" w:color="auto"/>
              <w:right w:val="single" w:sz="4" w:space="0" w:color="auto"/>
            </w:tcBorders>
            <w:shd w:val="clear" w:color="auto" w:fill="auto"/>
            <w:vAlign w:val="bottom"/>
            <w:hideMark/>
          </w:tcPr>
          <w:p w:rsidR="001E69B6" w:rsidRPr="001E69B6" w:rsidRDefault="001E69B6" w:rsidP="001E69B6">
            <w:pPr>
              <w:spacing w:after="0" w:line="240" w:lineRule="auto"/>
              <w:jc w:val="right"/>
              <w:rPr>
                <w:rFonts w:ascii="Times New Roman" w:eastAsia="Times New Roman" w:hAnsi="Times New Roman" w:cs="Times New Roman"/>
                <w:sz w:val="20"/>
                <w:szCs w:val="20"/>
                <w:lang w:eastAsia="et-EE"/>
              </w:rPr>
            </w:pPr>
            <w:r w:rsidRPr="001E69B6">
              <w:rPr>
                <w:rFonts w:ascii="Times New Roman" w:eastAsia="Times New Roman" w:hAnsi="Times New Roman" w:cs="Times New Roman"/>
                <w:sz w:val="20"/>
                <w:szCs w:val="20"/>
                <w:lang w:eastAsia="et-EE"/>
              </w:rPr>
              <w:t>60,0%</w:t>
            </w:r>
          </w:p>
        </w:tc>
        <w:tc>
          <w:tcPr>
            <w:tcW w:w="1134" w:type="dxa"/>
            <w:tcBorders>
              <w:top w:val="nil"/>
              <w:left w:val="nil"/>
              <w:bottom w:val="single" w:sz="4" w:space="0" w:color="auto"/>
              <w:right w:val="single" w:sz="8" w:space="0" w:color="auto"/>
            </w:tcBorders>
            <w:shd w:val="clear" w:color="auto" w:fill="auto"/>
            <w:vAlign w:val="bottom"/>
            <w:hideMark/>
          </w:tcPr>
          <w:p w:rsidR="001E69B6" w:rsidRPr="001E69B6" w:rsidRDefault="001E69B6" w:rsidP="001E69B6">
            <w:pPr>
              <w:spacing w:after="0" w:line="240" w:lineRule="auto"/>
              <w:jc w:val="right"/>
              <w:rPr>
                <w:rFonts w:ascii="Times New Roman" w:eastAsia="Times New Roman" w:hAnsi="Times New Roman" w:cs="Times New Roman"/>
                <w:sz w:val="20"/>
                <w:szCs w:val="20"/>
                <w:lang w:eastAsia="et-EE"/>
              </w:rPr>
            </w:pPr>
            <w:r w:rsidRPr="001E69B6">
              <w:rPr>
                <w:rFonts w:ascii="Times New Roman" w:eastAsia="Times New Roman" w:hAnsi="Times New Roman" w:cs="Times New Roman"/>
                <w:sz w:val="20"/>
                <w:szCs w:val="20"/>
                <w:lang w:eastAsia="et-EE"/>
              </w:rPr>
              <w:t>60,0%</w:t>
            </w:r>
          </w:p>
        </w:tc>
      </w:tr>
      <w:tr w:rsidR="001E69B6" w:rsidRPr="001E69B6" w:rsidTr="001E69B6">
        <w:trPr>
          <w:trHeight w:val="270"/>
        </w:trPr>
        <w:tc>
          <w:tcPr>
            <w:tcW w:w="3545" w:type="dxa"/>
            <w:tcBorders>
              <w:top w:val="nil"/>
              <w:left w:val="single" w:sz="8" w:space="0" w:color="auto"/>
              <w:bottom w:val="single" w:sz="8" w:space="0" w:color="auto"/>
              <w:right w:val="single" w:sz="4" w:space="0" w:color="auto"/>
            </w:tcBorders>
            <w:shd w:val="clear" w:color="auto" w:fill="auto"/>
            <w:vAlign w:val="bottom"/>
            <w:hideMark/>
          </w:tcPr>
          <w:p w:rsidR="001E69B6" w:rsidRPr="001E69B6" w:rsidRDefault="001E69B6" w:rsidP="001E69B6">
            <w:pPr>
              <w:spacing w:after="0" w:line="240" w:lineRule="auto"/>
              <w:rPr>
                <w:rFonts w:ascii="Times New Roman" w:eastAsia="Times New Roman" w:hAnsi="Times New Roman" w:cs="Times New Roman"/>
                <w:b/>
                <w:bCs/>
                <w:sz w:val="20"/>
                <w:szCs w:val="20"/>
                <w:lang w:eastAsia="et-EE"/>
              </w:rPr>
            </w:pPr>
            <w:r w:rsidRPr="001E69B6">
              <w:rPr>
                <w:rFonts w:ascii="Times New Roman" w:eastAsia="Times New Roman" w:hAnsi="Times New Roman" w:cs="Times New Roman"/>
                <w:b/>
                <w:bCs/>
                <w:sz w:val="20"/>
                <w:szCs w:val="20"/>
                <w:lang w:eastAsia="et-EE"/>
              </w:rPr>
              <w:t>Vaba netovõlakoormus (eurodes)</w:t>
            </w:r>
          </w:p>
        </w:tc>
        <w:tc>
          <w:tcPr>
            <w:tcW w:w="1134" w:type="dxa"/>
            <w:tcBorders>
              <w:top w:val="nil"/>
              <w:left w:val="nil"/>
              <w:bottom w:val="single" w:sz="8" w:space="0" w:color="auto"/>
              <w:right w:val="single" w:sz="4" w:space="0" w:color="auto"/>
            </w:tcBorders>
            <w:shd w:val="clear" w:color="auto" w:fill="auto"/>
            <w:vAlign w:val="bottom"/>
            <w:hideMark/>
          </w:tcPr>
          <w:p w:rsidR="001E69B6" w:rsidRPr="001E69B6" w:rsidRDefault="001E69B6" w:rsidP="001E69B6">
            <w:pPr>
              <w:spacing w:after="0" w:line="240" w:lineRule="auto"/>
              <w:jc w:val="right"/>
              <w:rPr>
                <w:rFonts w:ascii="Times New Roman" w:eastAsia="Times New Roman" w:hAnsi="Times New Roman" w:cs="Times New Roman"/>
                <w:sz w:val="20"/>
                <w:szCs w:val="20"/>
                <w:lang w:eastAsia="et-EE"/>
              </w:rPr>
            </w:pPr>
            <w:r w:rsidRPr="001E69B6">
              <w:rPr>
                <w:rFonts w:ascii="Times New Roman" w:eastAsia="Times New Roman" w:hAnsi="Times New Roman" w:cs="Times New Roman"/>
                <w:sz w:val="20"/>
                <w:szCs w:val="20"/>
                <w:lang w:eastAsia="et-EE"/>
              </w:rPr>
              <w:t>21 608 758</w:t>
            </w:r>
          </w:p>
        </w:tc>
        <w:tc>
          <w:tcPr>
            <w:tcW w:w="1134" w:type="dxa"/>
            <w:tcBorders>
              <w:top w:val="nil"/>
              <w:left w:val="nil"/>
              <w:bottom w:val="single" w:sz="8" w:space="0" w:color="auto"/>
              <w:right w:val="single" w:sz="4" w:space="0" w:color="auto"/>
            </w:tcBorders>
            <w:shd w:val="clear" w:color="auto" w:fill="auto"/>
            <w:vAlign w:val="bottom"/>
            <w:hideMark/>
          </w:tcPr>
          <w:p w:rsidR="001E69B6" w:rsidRPr="001E69B6" w:rsidRDefault="001E69B6" w:rsidP="001E69B6">
            <w:pPr>
              <w:spacing w:after="0" w:line="240" w:lineRule="auto"/>
              <w:jc w:val="right"/>
              <w:rPr>
                <w:rFonts w:ascii="Times New Roman" w:eastAsia="Times New Roman" w:hAnsi="Times New Roman" w:cs="Times New Roman"/>
                <w:sz w:val="20"/>
                <w:szCs w:val="20"/>
                <w:lang w:eastAsia="et-EE"/>
              </w:rPr>
            </w:pPr>
            <w:r w:rsidRPr="001E69B6">
              <w:rPr>
                <w:rFonts w:ascii="Times New Roman" w:eastAsia="Times New Roman" w:hAnsi="Times New Roman" w:cs="Times New Roman"/>
                <w:sz w:val="20"/>
                <w:szCs w:val="20"/>
                <w:lang w:eastAsia="et-EE"/>
              </w:rPr>
              <w:t>17 478 626</w:t>
            </w:r>
          </w:p>
        </w:tc>
        <w:tc>
          <w:tcPr>
            <w:tcW w:w="1134" w:type="dxa"/>
            <w:tcBorders>
              <w:top w:val="nil"/>
              <w:left w:val="nil"/>
              <w:bottom w:val="single" w:sz="8" w:space="0" w:color="auto"/>
              <w:right w:val="single" w:sz="4" w:space="0" w:color="auto"/>
            </w:tcBorders>
            <w:shd w:val="clear" w:color="auto" w:fill="auto"/>
            <w:vAlign w:val="bottom"/>
            <w:hideMark/>
          </w:tcPr>
          <w:p w:rsidR="001E69B6" w:rsidRPr="001E69B6" w:rsidRDefault="001E69B6" w:rsidP="001E69B6">
            <w:pPr>
              <w:spacing w:after="0" w:line="240" w:lineRule="auto"/>
              <w:jc w:val="right"/>
              <w:rPr>
                <w:rFonts w:ascii="Times New Roman" w:eastAsia="Times New Roman" w:hAnsi="Times New Roman" w:cs="Times New Roman"/>
                <w:sz w:val="20"/>
                <w:szCs w:val="20"/>
                <w:lang w:eastAsia="et-EE"/>
              </w:rPr>
            </w:pPr>
            <w:r w:rsidRPr="001E69B6">
              <w:rPr>
                <w:rFonts w:ascii="Times New Roman" w:eastAsia="Times New Roman" w:hAnsi="Times New Roman" w:cs="Times New Roman"/>
                <w:sz w:val="20"/>
                <w:szCs w:val="20"/>
                <w:lang w:eastAsia="et-EE"/>
              </w:rPr>
              <w:t>18 878 244</w:t>
            </w:r>
          </w:p>
        </w:tc>
        <w:tc>
          <w:tcPr>
            <w:tcW w:w="1134" w:type="dxa"/>
            <w:tcBorders>
              <w:top w:val="nil"/>
              <w:left w:val="nil"/>
              <w:bottom w:val="single" w:sz="8" w:space="0" w:color="auto"/>
              <w:right w:val="single" w:sz="4" w:space="0" w:color="auto"/>
            </w:tcBorders>
            <w:shd w:val="clear" w:color="auto" w:fill="auto"/>
            <w:vAlign w:val="bottom"/>
            <w:hideMark/>
          </w:tcPr>
          <w:p w:rsidR="001E69B6" w:rsidRPr="001E69B6" w:rsidRDefault="001E69B6" w:rsidP="001E69B6">
            <w:pPr>
              <w:spacing w:after="0" w:line="240" w:lineRule="auto"/>
              <w:jc w:val="right"/>
              <w:rPr>
                <w:rFonts w:ascii="Times New Roman" w:eastAsia="Times New Roman" w:hAnsi="Times New Roman" w:cs="Times New Roman"/>
                <w:sz w:val="20"/>
                <w:szCs w:val="20"/>
                <w:lang w:eastAsia="et-EE"/>
              </w:rPr>
            </w:pPr>
            <w:r w:rsidRPr="001E69B6">
              <w:rPr>
                <w:rFonts w:ascii="Times New Roman" w:eastAsia="Times New Roman" w:hAnsi="Times New Roman" w:cs="Times New Roman"/>
                <w:sz w:val="20"/>
                <w:szCs w:val="20"/>
                <w:lang w:eastAsia="et-EE"/>
              </w:rPr>
              <w:t>20 303 318</w:t>
            </w:r>
          </w:p>
        </w:tc>
        <w:tc>
          <w:tcPr>
            <w:tcW w:w="1134" w:type="dxa"/>
            <w:tcBorders>
              <w:top w:val="nil"/>
              <w:left w:val="nil"/>
              <w:bottom w:val="single" w:sz="8" w:space="0" w:color="auto"/>
              <w:right w:val="single" w:sz="4" w:space="0" w:color="auto"/>
            </w:tcBorders>
            <w:shd w:val="clear" w:color="auto" w:fill="auto"/>
            <w:vAlign w:val="bottom"/>
            <w:hideMark/>
          </w:tcPr>
          <w:p w:rsidR="001E69B6" w:rsidRPr="001E69B6" w:rsidRDefault="001E69B6" w:rsidP="001E69B6">
            <w:pPr>
              <w:spacing w:after="0" w:line="240" w:lineRule="auto"/>
              <w:jc w:val="right"/>
              <w:rPr>
                <w:rFonts w:ascii="Times New Roman" w:eastAsia="Times New Roman" w:hAnsi="Times New Roman" w:cs="Times New Roman"/>
                <w:sz w:val="20"/>
                <w:szCs w:val="20"/>
                <w:lang w:eastAsia="et-EE"/>
              </w:rPr>
            </w:pPr>
            <w:r w:rsidRPr="001E69B6">
              <w:rPr>
                <w:rFonts w:ascii="Times New Roman" w:eastAsia="Times New Roman" w:hAnsi="Times New Roman" w:cs="Times New Roman"/>
                <w:sz w:val="20"/>
                <w:szCs w:val="20"/>
                <w:lang w:eastAsia="et-EE"/>
              </w:rPr>
              <w:t>19 609 114</w:t>
            </w:r>
          </w:p>
        </w:tc>
        <w:tc>
          <w:tcPr>
            <w:tcW w:w="1134" w:type="dxa"/>
            <w:tcBorders>
              <w:top w:val="nil"/>
              <w:left w:val="nil"/>
              <w:bottom w:val="single" w:sz="8" w:space="0" w:color="auto"/>
              <w:right w:val="single" w:sz="8" w:space="0" w:color="auto"/>
            </w:tcBorders>
            <w:shd w:val="clear" w:color="auto" w:fill="auto"/>
            <w:vAlign w:val="bottom"/>
            <w:hideMark/>
          </w:tcPr>
          <w:p w:rsidR="001E69B6" w:rsidRPr="001E69B6" w:rsidRDefault="001E69B6" w:rsidP="001E69B6">
            <w:pPr>
              <w:spacing w:after="0" w:line="240" w:lineRule="auto"/>
              <w:jc w:val="right"/>
              <w:rPr>
                <w:rFonts w:ascii="Times New Roman" w:eastAsia="Times New Roman" w:hAnsi="Times New Roman" w:cs="Times New Roman"/>
                <w:sz w:val="20"/>
                <w:szCs w:val="20"/>
                <w:lang w:eastAsia="et-EE"/>
              </w:rPr>
            </w:pPr>
            <w:r w:rsidRPr="001E69B6">
              <w:rPr>
                <w:rFonts w:ascii="Times New Roman" w:eastAsia="Times New Roman" w:hAnsi="Times New Roman" w:cs="Times New Roman"/>
                <w:sz w:val="20"/>
                <w:szCs w:val="20"/>
                <w:lang w:eastAsia="et-EE"/>
              </w:rPr>
              <w:t>19 962 610</w:t>
            </w:r>
          </w:p>
        </w:tc>
      </w:tr>
    </w:tbl>
    <w:p w:rsidR="00B32900" w:rsidRPr="00B32900" w:rsidRDefault="00B32900" w:rsidP="00B32900">
      <w:pPr>
        <w:spacing w:before="100" w:beforeAutospacing="1" w:after="100" w:afterAutospacing="1" w:line="240" w:lineRule="auto"/>
        <w:rPr>
          <w:rFonts w:ascii="Times New Roman" w:eastAsia="Times New Roman" w:hAnsi="Times New Roman" w:cs="Times New Roman"/>
          <w:color w:val="000000"/>
          <w:sz w:val="24"/>
          <w:szCs w:val="20"/>
          <w:lang w:val="en-GB" w:eastAsia="ru-RU"/>
        </w:rPr>
      </w:pPr>
    </w:p>
    <w:p w:rsidR="00976C25" w:rsidRDefault="00976C25"/>
    <w:sectPr w:rsidR="00976C25" w:rsidSect="007A6473">
      <w:pgSz w:w="11906" w:h="16838"/>
      <w:pgMar w:top="360" w:right="1417" w:bottom="0" w:left="180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706C0" w:rsidRDefault="008706C0" w:rsidP="00C32687">
      <w:pPr>
        <w:spacing w:after="0" w:line="240" w:lineRule="auto"/>
      </w:pPr>
      <w:r>
        <w:separator/>
      </w:r>
    </w:p>
  </w:endnote>
  <w:endnote w:type="continuationSeparator" w:id="0">
    <w:p w:rsidR="008706C0" w:rsidRDefault="008706C0" w:rsidP="00C326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AFF" w:usb1="C0007841" w:usb2="00000009" w:usb3="00000000" w:csb0="000001FF" w:csb1="00000000"/>
  </w:font>
  <w:font w:name="Courier New">
    <w:panose1 w:val="02070309020205020404"/>
    <w:charset w:val="BA"/>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00002FF" w:usb1="4000ACFF" w:usb2="00000001" w:usb3="00000000" w:csb0="0000019F" w:csb1="00000000"/>
  </w:font>
  <w:font w:name="Verdana">
    <w:panose1 w:val="020B0604030504040204"/>
    <w:charset w:val="BA"/>
    <w:family w:val="swiss"/>
    <w:pitch w:val="variable"/>
    <w:sig w:usb0="A10006FF" w:usb1="4000205B" w:usb2="00000010" w:usb3="00000000" w:csb0="0000019F" w:csb1="00000000"/>
  </w:font>
  <w:font w:name="Arial">
    <w:panose1 w:val="020B0604020202020204"/>
    <w:charset w:val="BA"/>
    <w:family w:val="swiss"/>
    <w:pitch w:val="variable"/>
    <w:sig w:usb0="E0002AFF" w:usb1="C0007843" w:usb2="00000009" w:usb3="00000000" w:csb0="000001FF" w:csb1="00000000"/>
  </w:font>
  <w:font w:name="Tahoma">
    <w:panose1 w:val="020B0604030504040204"/>
    <w:charset w:val="BA"/>
    <w:family w:val="swiss"/>
    <w:pitch w:val="variable"/>
    <w:sig w:usb0="E1002EFF" w:usb1="C000605B" w:usb2="00000029" w:usb3="00000000" w:csb0="000101F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BA"/>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98350468"/>
      <w:docPartObj>
        <w:docPartGallery w:val="Page Numbers (Bottom of Page)"/>
        <w:docPartUnique/>
      </w:docPartObj>
    </w:sdtPr>
    <w:sdtEndPr/>
    <w:sdtContent>
      <w:p w:rsidR="00C32687" w:rsidRDefault="00C32687">
        <w:pPr>
          <w:pStyle w:val="Footer"/>
          <w:jc w:val="right"/>
        </w:pPr>
        <w:r>
          <w:fldChar w:fldCharType="begin"/>
        </w:r>
        <w:r>
          <w:instrText>PAGE   \* MERGEFORMAT</w:instrText>
        </w:r>
        <w:r>
          <w:fldChar w:fldCharType="separate"/>
        </w:r>
        <w:r w:rsidR="0014353A">
          <w:rPr>
            <w:noProof/>
          </w:rPr>
          <w:t>15</w:t>
        </w:r>
        <w:r>
          <w:fldChar w:fldCharType="end"/>
        </w:r>
      </w:p>
    </w:sdtContent>
  </w:sdt>
  <w:p w:rsidR="00C32687" w:rsidRDefault="00C3268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706C0" w:rsidRDefault="008706C0" w:rsidP="00C32687">
      <w:pPr>
        <w:spacing w:after="0" w:line="240" w:lineRule="auto"/>
      </w:pPr>
      <w:r>
        <w:separator/>
      </w:r>
    </w:p>
  </w:footnote>
  <w:footnote w:type="continuationSeparator" w:id="0">
    <w:p w:rsidR="008706C0" w:rsidRDefault="008706C0" w:rsidP="00C3268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B40773"/>
    <w:multiLevelType w:val="hybridMultilevel"/>
    <w:tmpl w:val="C10EC3A6"/>
    <w:lvl w:ilvl="0" w:tplc="333ABA0A">
      <w:start w:val="1"/>
      <w:numFmt w:val="decimal"/>
      <w:lvlText w:val="%1."/>
      <w:lvlJc w:val="left"/>
      <w:pPr>
        <w:tabs>
          <w:tab w:val="num" w:pos="720"/>
        </w:tabs>
        <w:ind w:left="720" w:hanging="360"/>
      </w:pPr>
      <w:rPr>
        <w:rFonts w:ascii="Times New Roman" w:eastAsia="Times New Roman" w:hAnsi="Times New Roman" w:cs="Times New Roman"/>
      </w:rPr>
    </w:lvl>
    <w:lvl w:ilvl="1" w:tplc="04250003" w:tentative="1">
      <w:start w:val="1"/>
      <w:numFmt w:val="bullet"/>
      <w:lvlText w:val="o"/>
      <w:lvlJc w:val="left"/>
      <w:pPr>
        <w:tabs>
          <w:tab w:val="num" w:pos="1440"/>
        </w:tabs>
        <w:ind w:left="1440" w:hanging="360"/>
      </w:pPr>
      <w:rPr>
        <w:rFonts w:ascii="Courier New" w:hAnsi="Courier New" w:cs="Courier New" w:hint="default"/>
      </w:rPr>
    </w:lvl>
    <w:lvl w:ilvl="2" w:tplc="04250005" w:tentative="1">
      <w:start w:val="1"/>
      <w:numFmt w:val="bullet"/>
      <w:lvlText w:val=""/>
      <w:lvlJc w:val="left"/>
      <w:pPr>
        <w:tabs>
          <w:tab w:val="num" w:pos="2160"/>
        </w:tabs>
        <w:ind w:left="2160" w:hanging="360"/>
      </w:pPr>
      <w:rPr>
        <w:rFonts w:ascii="Wingdings" w:hAnsi="Wingdings" w:hint="default"/>
      </w:rPr>
    </w:lvl>
    <w:lvl w:ilvl="3" w:tplc="04250001" w:tentative="1">
      <w:start w:val="1"/>
      <w:numFmt w:val="bullet"/>
      <w:lvlText w:val=""/>
      <w:lvlJc w:val="left"/>
      <w:pPr>
        <w:tabs>
          <w:tab w:val="num" w:pos="2880"/>
        </w:tabs>
        <w:ind w:left="2880" w:hanging="360"/>
      </w:pPr>
      <w:rPr>
        <w:rFonts w:ascii="Symbol" w:hAnsi="Symbol" w:hint="default"/>
      </w:rPr>
    </w:lvl>
    <w:lvl w:ilvl="4" w:tplc="04250003" w:tentative="1">
      <w:start w:val="1"/>
      <w:numFmt w:val="bullet"/>
      <w:lvlText w:val="o"/>
      <w:lvlJc w:val="left"/>
      <w:pPr>
        <w:tabs>
          <w:tab w:val="num" w:pos="3600"/>
        </w:tabs>
        <w:ind w:left="3600" w:hanging="360"/>
      </w:pPr>
      <w:rPr>
        <w:rFonts w:ascii="Courier New" w:hAnsi="Courier New" w:cs="Courier New" w:hint="default"/>
      </w:rPr>
    </w:lvl>
    <w:lvl w:ilvl="5" w:tplc="04250005" w:tentative="1">
      <w:start w:val="1"/>
      <w:numFmt w:val="bullet"/>
      <w:lvlText w:val=""/>
      <w:lvlJc w:val="left"/>
      <w:pPr>
        <w:tabs>
          <w:tab w:val="num" w:pos="4320"/>
        </w:tabs>
        <w:ind w:left="4320" w:hanging="360"/>
      </w:pPr>
      <w:rPr>
        <w:rFonts w:ascii="Wingdings" w:hAnsi="Wingdings" w:hint="default"/>
      </w:rPr>
    </w:lvl>
    <w:lvl w:ilvl="6" w:tplc="04250001" w:tentative="1">
      <w:start w:val="1"/>
      <w:numFmt w:val="bullet"/>
      <w:lvlText w:val=""/>
      <w:lvlJc w:val="left"/>
      <w:pPr>
        <w:tabs>
          <w:tab w:val="num" w:pos="5040"/>
        </w:tabs>
        <w:ind w:left="5040" w:hanging="360"/>
      </w:pPr>
      <w:rPr>
        <w:rFonts w:ascii="Symbol" w:hAnsi="Symbol" w:hint="default"/>
      </w:rPr>
    </w:lvl>
    <w:lvl w:ilvl="7" w:tplc="04250003" w:tentative="1">
      <w:start w:val="1"/>
      <w:numFmt w:val="bullet"/>
      <w:lvlText w:val="o"/>
      <w:lvlJc w:val="left"/>
      <w:pPr>
        <w:tabs>
          <w:tab w:val="num" w:pos="5760"/>
        </w:tabs>
        <w:ind w:left="5760" w:hanging="360"/>
      </w:pPr>
      <w:rPr>
        <w:rFonts w:ascii="Courier New" w:hAnsi="Courier New" w:cs="Courier New" w:hint="default"/>
      </w:rPr>
    </w:lvl>
    <w:lvl w:ilvl="8" w:tplc="04250005" w:tentative="1">
      <w:start w:val="1"/>
      <w:numFmt w:val="bullet"/>
      <w:lvlText w:val=""/>
      <w:lvlJc w:val="left"/>
      <w:pPr>
        <w:tabs>
          <w:tab w:val="num" w:pos="6480"/>
        </w:tabs>
        <w:ind w:left="6480" w:hanging="360"/>
      </w:pPr>
      <w:rPr>
        <w:rFonts w:ascii="Wingdings" w:hAnsi="Wingdings" w:hint="default"/>
      </w:rPr>
    </w:lvl>
  </w:abstractNum>
  <w:abstractNum w:abstractNumId="1">
    <w:nsid w:val="052D4938"/>
    <w:multiLevelType w:val="hybridMultilevel"/>
    <w:tmpl w:val="EAFC7DB0"/>
    <w:lvl w:ilvl="0" w:tplc="04250001">
      <w:start w:val="1"/>
      <w:numFmt w:val="bullet"/>
      <w:lvlText w:val=""/>
      <w:lvlJc w:val="left"/>
      <w:pPr>
        <w:ind w:left="1500" w:hanging="360"/>
      </w:pPr>
      <w:rPr>
        <w:rFonts w:ascii="Symbol" w:hAnsi="Symbol" w:hint="default"/>
      </w:rPr>
    </w:lvl>
    <w:lvl w:ilvl="1" w:tplc="04250003" w:tentative="1">
      <w:start w:val="1"/>
      <w:numFmt w:val="bullet"/>
      <w:lvlText w:val="o"/>
      <w:lvlJc w:val="left"/>
      <w:pPr>
        <w:ind w:left="2220" w:hanging="360"/>
      </w:pPr>
      <w:rPr>
        <w:rFonts w:ascii="Courier New" w:hAnsi="Courier New" w:cs="Courier New" w:hint="default"/>
      </w:rPr>
    </w:lvl>
    <w:lvl w:ilvl="2" w:tplc="04250005" w:tentative="1">
      <w:start w:val="1"/>
      <w:numFmt w:val="bullet"/>
      <w:lvlText w:val=""/>
      <w:lvlJc w:val="left"/>
      <w:pPr>
        <w:ind w:left="2940" w:hanging="360"/>
      </w:pPr>
      <w:rPr>
        <w:rFonts w:ascii="Wingdings" w:hAnsi="Wingdings" w:hint="default"/>
      </w:rPr>
    </w:lvl>
    <w:lvl w:ilvl="3" w:tplc="04250001">
      <w:start w:val="1"/>
      <w:numFmt w:val="bullet"/>
      <w:lvlText w:val=""/>
      <w:lvlJc w:val="left"/>
      <w:pPr>
        <w:ind w:left="3660" w:hanging="360"/>
      </w:pPr>
      <w:rPr>
        <w:rFonts w:ascii="Symbol" w:hAnsi="Symbol" w:hint="default"/>
      </w:rPr>
    </w:lvl>
    <w:lvl w:ilvl="4" w:tplc="04250003" w:tentative="1">
      <w:start w:val="1"/>
      <w:numFmt w:val="bullet"/>
      <w:lvlText w:val="o"/>
      <w:lvlJc w:val="left"/>
      <w:pPr>
        <w:ind w:left="4380" w:hanging="360"/>
      </w:pPr>
      <w:rPr>
        <w:rFonts w:ascii="Courier New" w:hAnsi="Courier New" w:cs="Courier New" w:hint="default"/>
      </w:rPr>
    </w:lvl>
    <w:lvl w:ilvl="5" w:tplc="04250005" w:tentative="1">
      <w:start w:val="1"/>
      <w:numFmt w:val="bullet"/>
      <w:lvlText w:val=""/>
      <w:lvlJc w:val="left"/>
      <w:pPr>
        <w:ind w:left="5100" w:hanging="360"/>
      </w:pPr>
      <w:rPr>
        <w:rFonts w:ascii="Wingdings" w:hAnsi="Wingdings" w:hint="default"/>
      </w:rPr>
    </w:lvl>
    <w:lvl w:ilvl="6" w:tplc="04250001" w:tentative="1">
      <w:start w:val="1"/>
      <w:numFmt w:val="bullet"/>
      <w:lvlText w:val=""/>
      <w:lvlJc w:val="left"/>
      <w:pPr>
        <w:ind w:left="5820" w:hanging="360"/>
      </w:pPr>
      <w:rPr>
        <w:rFonts w:ascii="Symbol" w:hAnsi="Symbol" w:hint="default"/>
      </w:rPr>
    </w:lvl>
    <w:lvl w:ilvl="7" w:tplc="04250003" w:tentative="1">
      <w:start w:val="1"/>
      <w:numFmt w:val="bullet"/>
      <w:lvlText w:val="o"/>
      <w:lvlJc w:val="left"/>
      <w:pPr>
        <w:ind w:left="6540" w:hanging="360"/>
      </w:pPr>
      <w:rPr>
        <w:rFonts w:ascii="Courier New" w:hAnsi="Courier New" w:cs="Courier New" w:hint="default"/>
      </w:rPr>
    </w:lvl>
    <w:lvl w:ilvl="8" w:tplc="04250005" w:tentative="1">
      <w:start w:val="1"/>
      <w:numFmt w:val="bullet"/>
      <w:lvlText w:val=""/>
      <w:lvlJc w:val="left"/>
      <w:pPr>
        <w:ind w:left="7260" w:hanging="360"/>
      </w:pPr>
      <w:rPr>
        <w:rFonts w:ascii="Wingdings" w:hAnsi="Wingdings" w:hint="default"/>
      </w:rPr>
    </w:lvl>
  </w:abstractNum>
  <w:abstractNum w:abstractNumId="2">
    <w:nsid w:val="08567B92"/>
    <w:multiLevelType w:val="hybridMultilevel"/>
    <w:tmpl w:val="A3FA2660"/>
    <w:lvl w:ilvl="0" w:tplc="04250001">
      <w:start w:val="1"/>
      <w:numFmt w:val="bullet"/>
      <w:lvlText w:val=""/>
      <w:lvlJc w:val="left"/>
      <w:pPr>
        <w:ind w:left="1151" w:hanging="360"/>
      </w:pPr>
      <w:rPr>
        <w:rFonts w:ascii="Symbol" w:hAnsi="Symbol" w:hint="default"/>
      </w:rPr>
    </w:lvl>
    <w:lvl w:ilvl="1" w:tplc="04250003" w:tentative="1">
      <w:start w:val="1"/>
      <w:numFmt w:val="bullet"/>
      <w:lvlText w:val="o"/>
      <w:lvlJc w:val="left"/>
      <w:pPr>
        <w:ind w:left="1871" w:hanging="360"/>
      </w:pPr>
      <w:rPr>
        <w:rFonts w:ascii="Courier New" w:hAnsi="Courier New" w:cs="Courier New" w:hint="default"/>
      </w:rPr>
    </w:lvl>
    <w:lvl w:ilvl="2" w:tplc="04250005" w:tentative="1">
      <w:start w:val="1"/>
      <w:numFmt w:val="bullet"/>
      <w:lvlText w:val=""/>
      <w:lvlJc w:val="left"/>
      <w:pPr>
        <w:ind w:left="2591" w:hanging="360"/>
      </w:pPr>
      <w:rPr>
        <w:rFonts w:ascii="Wingdings" w:hAnsi="Wingdings" w:hint="default"/>
      </w:rPr>
    </w:lvl>
    <w:lvl w:ilvl="3" w:tplc="04250001" w:tentative="1">
      <w:start w:val="1"/>
      <w:numFmt w:val="bullet"/>
      <w:lvlText w:val=""/>
      <w:lvlJc w:val="left"/>
      <w:pPr>
        <w:ind w:left="3311" w:hanging="360"/>
      </w:pPr>
      <w:rPr>
        <w:rFonts w:ascii="Symbol" w:hAnsi="Symbol" w:hint="default"/>
      </w:rPr>
    </w:lvl>
    <w:lvl w:ilvl="4" w:tplc="04250003" w:tentative="1">
      <w:start w:val="1"/>
      <w:numFmt w:val="bullet"/>
      <w:lvlText w:val="o"/>
      <w:lvlJc w:val="left"/>
      <w:pPr>
        <w:ind w:left="4031" w:hanging="360"/>
      </w:pPr>
      <w:rPr>
        <w:rFonts w:ascii="Courier New" w:hAnsi="Courier New" w:cs="Courier New" w:hint="default"/>
      </w:rPr>
    </w:lvl>
    <w:lvl w:ilvl="5" w:tplc="04250005" w:tentative="1">
      <w:start w:val="1"/>
      <w:numFmt w:val="bullet"/>
      <w:lvlText w:val=""/>
      <w:lvlJc w:val="left"/>
      <w:pPr>
        <w:ind w:left="4751" w:hanging="360"/>
      </w:pPr>
      <w:rPr>
        <w:rFonts w:ascii="Wingdings" w:hAnsi="Wingdings" w:hint="default"/>
      </w:rPr>
    </w:lvl>
    <w:lvl w:ilvl="6" w:tplc="04250001" w:tentative="1">
      <w:start w:val="1"/>
      <w:numFmt w:val="bullet"/>
      <w:lvlText w:val=""/>
      <w:lvlJc w:val="left"/>
      <w:pPr>
        <w:ind w:left="5471" w:hanging="360"/>
      </w:pPr>
      <w:rPr>
        <w:rFonts w:ascii="Symbol" w:hAnsi="Symbol" w:hint="default"/>
      </w:rPr>
    </w:lvl>
    <w:lvl w:ilvl="7" w:tplc="04250003" w:tentative="1">
      <w:start w:val="1"/>
      <w:numFmt w:val="bullet"/>
      <w:lvlText w:val="o"/>
      <w:lvlJc w:val="left"/>
      <w:pPr>
        <w:ind w:left="6191" w:hanging="360"/>
      </w:pPr>
      <w:rPr>
        <w:rFonts w:ascii="Courier New" w:hAnsi="Courier New" w:cs="Courier New" w:hint="default"/>
      </w:rPr>
    </w:lvl>
    <w:lvl w:ilvl="8" w:tplc="04250005" w:tentative="1">
      <w:start w:val="1"/>
      <w:numFmt w:val="bullet"/>
      <w:lvlText w:val=""/>
      <w:lvlJc w:val="left"/>
      <w:pPr>
        <w:ind w:left="6911" w:hanging="360"/>
      </w:pPr>
      <w:rPr>
        <w:rFonts w:ascii="Wingdings" w:hAnsi="Wingdings" w:hint="default"/>
      </w:rPr>
    </w:lvl>
  </w:abstractNum>
  <w:abstractNum w:abstractNumId="3">
    <w:nsid w:val="0BA3214B"/>
    <w:multiLevelType w:val="hybridMultilevel"/>
    <w:tmpl w:val="E89AE186"/>
    <w:lvl w:ilvl="0" w:tplc="97727C28">
      <w:start w:val="1"/>
      <w:numFmt w:val="decimal"/>
      <w:lvlText w:val="%1."/>
      <w:lvlJc w:val="left"/>
      <w:pPr>
        <w:tabs>
          <w:tab w:val="num" w:pos="1260"/>
        </w:tabs>
        <w:ind w:left="1260" w:hanging="360"/>
      </w:pPr>
      <w:rPr>
        <w:lang w:val="et-EE"/>
      </w:rPr>
    </w:lvl>
    <w:lvl w:ilvl="1" w:tplc="04190019" w:tentative="1">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nsid w:val="0CEE3C9A"/>
    <w:multiLevelType w:val="hybridMultilevel"/>
    <w:tmpl w:val="E1A04B80"/>
    <w:lvl w:ilvl="0" w:tplc="B9D4A508">
      <w:start w:val="1"/>
      <w:numFmt w:val="bullet"/>
      <w:lvlText w:val="-"/>
      <w:lvlJc w:val="left"/>
      <w:pPr>
        <w:tabs>
          <w:tab w:val="num" w:pos="720"/>
        </w:tabs>
        <w:ind w:left="720" w:hanging="360"/>
      </w:pPr>
      <w:rPr>
        <w:rFonts w:ascii="Times New Roman" w:eastAsia="Times New Roman" w:hAnsi="Times New Roman" w:cs="Times New Roman" w:hint="default"/>
      </w:rPr>
    </w:lvl>
    <w:lvl w:ilvl="1" w:tplc="04250003" w:tentative="1">
      <w:start w:val="1"/>
      <w:numFmt w:val="bullet"/>
      <w:lvlText w:val="o"/>
      <w:lvlJc w:val="left"/>
      <w:pPr>
        <w:tabs>
          <w:tab w:val="num" w:pos="1440"/>
        </w:tabs>
        <w:ind w:left="1440" w:hanging="360"/>
      </w:pPr>
      <w:rPr>
        <w:rFonts w:ascii="Courier New" w:hAnsi="Courier New" w:cs="Courier New" w:hint="default"/>
      </w:rPr>
    </w:lvl>
    <w:lvl w:ilvl="2" w:tplc="04250005" w:tentative="1">
      <w:start w:val="1"/>
      <w:numFmt w:val="bullet"/>
      <w:lvlText w:val=""/>
      <w:lvlJc w:val="left"/>
      <w:pPr>
        <w:tabs>
          <w:tab w:val="num" w:pos="2160"/>
        </w:tabs>
        <w:ind w:left="2160" w:hanging="360"/>
      </w:pPr>
      <w:rPr>
        <w:rFonts w:ascii="Wingdings" w:hAnsi="Wingdings" w:hint="default"/>
      </w:rPr>
    </w:lvl>
    <w:lvl w:ilvl="3" w:tplc="04250001" w:tentative="1">
      <w:start w:val="1"/>
      <w:numFmt w:val="bullet"/>
      <w:lvlText w:val=""/>
      <w:lvlJc w:val="left"/>
      <w:pPr>
        <w:tabs>
          <w:tab w:val="num" w:pos="2880"/>
        </w:tabs>
        <w:ind w:left="2880" w:hanging="360"/>
      </w:pPr>
      <w:rPr>
        <w:rFonts w:ascii="Symbol" w:hAnsi="Symbol" w:hint="default"/>
      </w:rPr>
    </w:lvl>
    <w:lvl w:ilvl="4" w:tplc="04250003" w:tentative="1">
      <w:start w:val="1"/>
      <w:numFmt w:val="bullet"/>
      <w:lvlText w:val="o"/>
      <w:lvlJc w:val="left"/>
      <w:pPr>
        <w:tabs>
          <w:tab w:val="num" w:pos="3600"/>
        </w:tabs>
        <w:ind w:left="3600" w:hanging="360"/>
      </w:pPr>
      <w:rPr>
        <w:rFonts w:ascii="Courier New" w:hAnsi="Courier New" w:cs="Courier New" w:hint="default"/>
      </w:rPr>
    </w:lvl>
    <w:lvl w:ilvl="5" w:tplc="04250005" w:tentative="1">
      <w:start w:val="1"/>
      <w:numFmt w:val="bullet"/>
      <w:lvlText w:val=""/>
      <w:lvlJc w:val="left"/>
      <w:pPr>
        <w:tabs>
          <w:tab w:val="num" w:pos="4320"/>
        </w:tabs>
        <w:ind w:left="4320" w:hanging="360"/>
      </w:pPr>
      <w:rPr>
        <w:rFonts w:ascii="Wingdings" w:hAnsi="Wingdings" w:hint="default"/>
      </w:rPr>
    </w:lvl>
    <w:lvl w:ilvl="6" w:tplc="04250001" w:tentative="1">
      <w:start w:val="1"/>
      <w:numFmt w:val="bullet"/>
      <w:lvlText w:val=""/>
      <w:lvlJc w:val="left"/>
      <w:pPr>
        <w:tabs>
          <w:tab w:val="num" w:pos="5040"/>
        </w:tabs>
        <w:ind w:left="5040" w:hanging="360"/>
      </w:pPr>
      <w:rPr>
        <w:rFonts w:ascii="Symbol" w:hAnsi="Symbol" w:hint="default"/>
      </w:rPr>
    </w:lvl>
    <w:lvl w:ilvl="7" w:tplc="04250003" w:tentative="1">
      <w:start w:val="1"/>
      <w:numFmt w:val="bullet"/>
      <w:lvlText w:val="o"/>
      <w:lvlJc w:val="left"/>
      <w:pPr>
        <w:tabs>
          <w:tab w:val="num" w:pos="5760"/>
        </w:tabs>
        <w:ind w:left="5760" w:hanging="360"/>
      </w:pPr>
      <w:rPr>
        <w:rFonts w:ascii="Courier New" w:hAnsi="Courier New" w:cs="Courier New" w:hint="default"/>
      </w:rPr>
    </w:lvl>
    <w:lvl w:ilvl="8" w:tplc="04250005" w:tentative="1">
      <w:start w:val="1"/>
      <w:numFmt w:val="bullet"/>
      <w:lvlText w:val=""/>
      <w:lvlJc w:val="left"/>
      <w:pPr>
        <w:tabs>
          <w:tab w:val="num" w:pos="6480"/>
        </w:tabs>
        <w:ind w:left="6480" w:hanging="360"/>
      </w:pPr>
      <w:rPr>
        <w:rFonts w:ascii="Wingdings" w:hAnsi="Wingdings" w:hint="default"/>
      </w:rPr>
    </w:lvl>
  </w:abstractNum>
  <w:abstractNum w:abstractNumId="5">
    <w:nsid w:val="0EA74694"/>
    <w:multiLevelType w:val="hybridMultilevel"/>
    <w:tmpl w:val="CD443442"/>
    <w:lvl w:ilvl="0" w:tplc="04250001">
      <w:start w:val="1"/>
      <w:numFmt w:val="bullet"/>
      <w:lvlText w:val=""/>
      <w:lvlJc w:val="left"/>
      <w:pPr>
        <w:ind w:left="1440" w:hanging="360"/>
      </w:pPr>
      <w:rPr>
        <w:rFonts w:ascii="Symbol" w:hAnsi="Symbol" w:hint="default"/>
      </w:rPr>
    </w:lvl>
    <w:lvl w:ilvl="1" w:tplc="04250003" w:tentative="1">
      <w:start w:val="1"/>
      <w:numFmt w:val="bullet"/>
      <w:lvlText w:val="o"/>
      <w:lvlJc w:val="left"/>
      <w:pPr>
        <w:ind w:left="2160" w:hanging="360"/>
      </w:pPr>
      <w:rPr>
        <w:rFonts w:ascii="Courier New" w:hAnsi="Courier New" w:cs="Courier New" w:hint="default"/>
      </w:rPr>
    </w:lvl>
    <w:lvl w:ilvl="2" w:tplc="04250005" w:tentative="1">
      <w:start w:val="1"/>
      <w:numFmt w:val="bullet"/>
      <w:lvlText w:val=""/>
      <w:lvlJc w:val="left"/>
      <w:pPr>
        <w:ind w:left="2880" w:hanging="360"/>
      </w:pPr>
      <w:rPr>
        <w:rFonts w:ascii="Wingdings" w:hAnsi="Wingdings" w:hint="default"/>
      </w:rPr>
    </w:lvl>
    <w:lvl w:ilvl="3" w:tplc="04250001" w:tentative="1">
      <w:start w:val="1"/>
      <w:numFmt w:val="bullet"/>
      <w:lvlText w:val=""/>
      <w:lvlJc w:val="left"/>
      <w:pPr>
        <w:ind w:left="3600" w:hanging="360"/>
      </w:pPr>
      <w:rPr>
        <w:rFonts w:ascii="Symbol" w:hAnsi="Symbol" w:hint="default"/>
      </w:rPr>
    </w:lvl>
    <w:lvl w:ilvl="4" w:tplc="04250003" w:tentative="1">
      <w:start w:val="1"/>
      <w:numFmt w:val="bullet"/>
      <w:lvlText w:val="o"/>
      <w:lvlJc w:val="left"/>
      <w:pPr>
        <w:ind w:left="4320" w:hanging="360"/>
      </w:pPr>
      <w:rPr>
        <w:rFonts w:ascii="Courier New" w:hAnsi="Courier New" w:cs="Courier New" w:hint="default"/>
      </w:rPr>
    </w:lvl>
    <w:lvl w:ilvl="5" w:tplc="04250005" w:tentative="1">
      <w:start w:val="1"/>
      <w:numFmt w:val="bullet"/>
      <w:lvlText w:val=""/>
      <w:lvlJc w:val="left"/>
      <w:pPr>
        <w:ind w:left="5040" w:hanging="360"/>
      </w:pPr>
      <w:rPr>
        <w:rFonts w:ascii="Wingdings" w:hAnsi="Wingdings" w:hint="default"/>
      </w:rPr>
    </w:lvl>
    <w:lvl w:ilvl="6" w:tplc="04250001" w:tentative="1">
      <w:start w:val="1"/>
      <w:numFmt w:val="bullet"/>
      <w:lvlText w:val=""/>
      <w:lvlJc w:val="left"/>
      <w:pPr>
        <w:ind w:left="5760" w:hanging="360"/>
      </w:pPr>
      <w:rPr>
        <w:rFonts w:ascii="Symbol" w:hAnsi="Symbol" w:hint="default"/>
      </w:rPr>
    </w:lvl>
    <w:lvl w:ilvl="7" w:tplc="04250003" w:tentative="1">
      <w:start w:val="1"/>
      <w:numFmt w:val="bullet"/>
      <w:lvlText w:val="o"/>
      <w:lvlJc w:val="left"/>
      <w:pPr>
        <w:ind w:left="6480" w:hanging="360"/>
      </w:pPr>
      <w:rPr>
        <w:rFonts w:ascii="Courier New" w:hAnsi="Courier New" w:cs="Courier New" w:hint="default"/>
      </w:rPr>
    </w:lvl>
    <w:lvl w:ilvl="8" w:tplc="04250005" w:tentative="1">
      <w:start w:val="1"/>
      <w:numFmt w:val="bullet"/>
      <w:lvlText w:val=""/>
      <w:lvlJc w:val="left"/>
      <w:pPr>
        <w:ind w:left="7200" w:hanging="360"/>
      </w:pPr>
      <w:rPr>
        <w:rFonts w:ascii="Wingdings" w:hAnsi="Wingdings" w:hint="default"/>
      </w:rPr>
    </w:lvl>
  </w:abstractNum>
  <w:abstractNum w:abstractNumId="6">
    <w:nsid w:val="155A5F75"/>
    <w:multiLevelType w:val="hybridMultilevel"/>
    <w:tmpl w:val="68982102"/>
    <w:lvl w:ilvl="0" w:tplc="04250001">
      <w:start w:val="1"/>
      <w:numFmt w:val="bullet"/>
      <w:lvlText w:val=""/>
      <w:lvlJc w:val="left"/>
      <w:pPr>
        <w:ind w:left="2484" w:hanging="360"/>
      </w:pPr>
      <w:rPr>
        <w:rFonts w:ascii="Symbol" w:hAnsi="Symbol" w:hint="default"/>
      </w:rPr>
    </w:lvl>
    <w:lvl w:ilvl="1" w:tplc="04250003" w:tentative="1">
      <w:start w:val="1"/>
      <w:numFmt w:val="bullet"/>
      <w:lvlText w:val="o"/>
      <w:lvlJc w:val="left"/>
      <w:pPr>
        <w:ind w:left="3204" w:hanging="360"/>
      </w:pPr>
      <w:rPr>
        <w:rFonts w:ascii="Courier New" w:hAnsi="Courier New" w:cs="Courier New" w:hint="default"/>
      </w:rPr>
    </w:lvl>
    <w:lvl w:ilvl="2" w:tplc="04250005" w:tentative="1">
      <w:start w:val="1"/>
      <w:numFmt w:val="bullet"/>
      <w:lvlText w:val=""/>
      <w:lvlJc w:val="left"/>
      <w:pPr>
        <w:ind w:left="3924" w:hanging="360"/>
      </w:pPr>
      <w:rPr>
        <w:rFonts w:ascii="Wingdings" w:hAnsi="Wingdings" w:hint="default"/>
      </w:rPr>
    </w:lvl>
    <w:lvl w:ilvl="3" w:tplc="04250001" w:tentative="1">
      <w:start w:val="1"/>
      <w:numFmt w:val="bullet"/>
      <w:lvlText w:val=""/>
      <w:lvlJc w:val="left"/>
      <w:pPr>
        <w:ind w:left="4644" w:hanging="360"/>
      </w:pPr>
      <w:rPr>
        <w:rFonts w:ascii="Symbol" w:hAnsi="Symbol" w:hint="default"/>
      </w:rPr>
    </w:lvl>
    <w:lvl w:ilvl="4" w:tplc="04250003" w:tentative="1">
      <w:start w:val="1"/>
      <w:numFmt w:val="bullet"/>
      <w:lvlText w:val="o"/>
      <w:lvlJc w:val="left"/>
      <w:pPr>
        <w:ind w:left="5364" w:hanging="360"/>
      </w:pPr>
      <w:rPr>
        <w:rFonts w:ascii="Courier New" w:hAnsi="Courier New" w:cs="Courier New" w:hint="default"/>
      </w:rPr>
    </w:lvl>
    <w:lvl w:ilvl="5" w:tplc="04250005" w:tentative="1">
      <w:start w:val="1"/>
      <w:numFmt w:val="bullet"/>
      <w:lvlText w:val=""/>
      <w:lvlJc w:val="left"/>
      <w:pPr>
        <w:ind w:left="6084" w:hanging="360"/>
      </w:pPr>
      <w:rPr>
        <w:rFonts w:ascii="Wingdings" w:hAnsi="Wingdings" w:hint="default"/>
      </w:rPr>
    </w:lvl>
    <w:lvl w:ilvl="6" w:tplc="04250001" w:tentative="1">
      <w:start w:val="1"/>
      <w:numFmt w:val="bullet"/>
      <w:lvlText w:val=""/>
      <w:lvlJc w:val="left"/>
      <w:pPr>
        <w:ind w:left="6804" w:hanging="360"/>
      </w:pPr>
      <w:rPr>
        <w:rFonts w:ascii="Symbol" w:hAnsi="Symbol" w:hint="default"/>
      </w:rPr>
    </w:lvl>
    <w:lvl w:ilvl="7" w:tplc="04250003" w:tentative="1">
      <w:start w:val="1"/>
      <w:numFmt w:val="bullet"/>
      <w:lvlText w:val="o"/>
      <w:lvlJc w:val="left"/>
      <w:pPr>
        <w:ind w:left="7524" w:hanging="360"/>
      </w:pPr>
      <w:rPr>
        <w:rFonts w:ascii="Courier New" w:hAnsi="Courier New" w:cs="Courier New" w:hint="default"/>
      </w:rPr>
    </w:lvl>
    <w:lvl w:ilvl="8" w:tplc="04250005" w:tentative="1">
      <w:start w:val="1"/>
      <w:numFmt w:val="bullet"/>
      <w:lvlText w:val=""/>
      <w:lvlJc w:val="left"/>
      <w:pPr>
        <w:ind w:left="8244" w:hanging="360"/>
      </w:pPr>
      <w:rPr>
        <w:rFonts w:ascii="Wingdings" w:hAnsi="Wingdings" w:hint="default"/>
      </w:rPr>
    </w:lvl>
  </w:abstractNum>
  <w:abstractNum w:abstractNumId="7">
    <w:nsid w:val="207445CC"/>
    <w:multiLevelType w:val="hybridMultilevel"/>
    <w:tmpl w:val="13948500"/>
    <w:lvl w:ilvl="0" w:tplc="04250011">
      <w:start w:val="1"/>
      <w:numFmt w:val="decimal"/>
      <w:lvlText w:val="%1)"/>
      <w:lvlJc w:val="left"/>
      <w:pPr>
        <w:tabs>
          <w:tab w:val="num" w:pos="720"/>
        </w:tabs>
        <w:ind w:left="720" w:hanging="360"/>
      </w:pPr>
      <w:rPr>
        <w:rFonts w:hint="default"/>
      </w:rPr>
    </w:lvl>
    <w:lvl w:ilvl="1" w:tplc="04250019" w:tentative="1">
      <w:start w:val="1"/>
      <w:numFmt w:val="lowerLetter"/>
      <w:lvlText w:val="%2."/>
      <w:lvlJc w:val="left"/>
      <w:pPr>
        <w:tabs>
          <w:tab w:val="num" w:pos="1440"/>
        </w:tabs>
        <w:ind w:left="1440" w:hanging="360"/>
      </w:pPr>
    </w:lvl>
    <w:lvl w:ilvl="2" w:tplc="0425001B" w:tentative="1">
      <w:start w:val="1"/>
      <w:numFmt w:val="lowerRoman"/>
      <w:lvlText w:val="%3."/>
      <w:lvlJc w:val="right"/>
      <w:pPr>
        <w:tabs>
          <w:tab w:val="num" w:pos="2160"/>
        </w:tabs>
        <w:ind w:left="2160" w:hanging="180"/>
      </w:pPr>
    </w:lvl>
    <w:lvl w:ilvl="3" w:tplc="0425000F" w:tentative="1">
      <w:start w:val="1"/>
      <w:numFmt w:val="decimal"/>
      <w:lvlText w:val="%4."/>
      <w:lvlJc w:val="left"/>
      <w:pPr>
        <w:tabs>
          <w:tab w:val="num" w:pos="2880"/>
        </w:tabs>
        <w:ind w:left="2880" w:hanging="360"/>
      </w:pPr>
    </w:lvl>
    <w:lvl w:ilvl="4" w:tplc="04250019" w:tentative="1">
      <w:start w:val="1"/>
      <w:numFmt w:val="lowerLetter"/>
      <w:lvlText w:val="%5."/>
      <w:lvlJc w:val="left"/>
      <w:pPr>
        <w:tabs>
          <w:tab w:val="num" w:pos="3600"/>
        </w:tabs>
        <w:ind w:left="3600" w:hanging="360"/>
      </w:pPr>
    </w:lvl>
    <w:lvl w:ilvl="5" w:tplc="0425001B" w:tentative="1">
      <w:start w:val="1"/>
      <w:numFmt w:val="lowerRoman"/>
      <w:lvlText w:val="%6."/>
      <w:lvlJc w:val="right"/>
      <w:pPr>
        <w:tabs>
          <w:tab w:val="num" w:pos="4320"/>
        </w:tabs>
        <w:ind w:left="4320" w:hanging="180"/>
      </w:pPr>
    </w:lvl>
    <w:lvl w:ilvl="6" w:tplc="0425000F" w:tentative="1">
      <w:start w:val="1"/>
      <w:numFmt w:val="decimal"/>
      <w:lvlText w:val="%7."/>
      <w:lvlJc w:val="left"/>
      <w:pPr>
        <w:tabs>
          <w:tab w:val="num" w:pos="5040"/>
        </w:tabs>
        <w:ind w:left="5040" w:hanging="360"/>
      </w:pPr>
    </w:lvl>
    <w:lvl w:ilvl="7" w:tplc="04250019" w:tentative="1">
      <w:start w:val="1"/>
      <w:numFmt w:val="lowerLetter"/>
      <w:lvlText w:val="%8."/>
      <w:lvlJc w:val="left"/>
      <w:pPr>
        <w:tabs>
          <w:tab w:val="num" w:pos="5760"/>
        </w:tabs>
        <w:ind w:left="5760" w:hanging="360"/>
      </w:pPr>
    </w:lvl>
    <w:lvl w:ilvl="8" w:tplc="0425001B" w:tentative="1">
      <w:start w:val="1"/>
      <w:numFmt w:val="lowerRoman"/>
      <w:lvlText w:val="%9."/>
      <w:lvlJc w:val="right"/>
      <w:pPr>
        <w:tabs>
          <w:tab w:val="num" w:pos="6480"/>
        </w:tabs>
        <w:ind w:left="6480" w:hanging="180"/>
      </w:pPr>
    </w:lvl>
  </w:abstractNum>
  <w:abstractNum w:abstractNumId="8">
    <w:nsid w:val="20D251E1"/>
    <w:multiLevelType w:val="hybridMultilevel"/>
    <w:tmpl w:val="011045E4"/>
    <w:lvl w:ilvl="0" w:tplc="04250001">
      <w:start w:val="1"/>
      <w:numFmt w:val="bullet"/>
      <w:lvlText w:val=""/>
      <w:lvlJc w:val="left"/>
      <w:pPr>
        <w:ind w:left="1145" w:hanging="360"/>
      </w:pPr>
      <w:rPr>
        <w:rFonts w:ascii="Symbol" w:hAnsi="Symbol" w:hint="default"/>
      </w:rPr>
    </w:lvl>
    <w:lvl w:ilvl="1" w:tplc="04250003" w:tentative="1">
      <w:start w:val="1"/>
      <w:numFmt w:val="bullet"/>
      <w:lvlText w:val="o"/>
      <w:lvlJc w:val="left"/>
      <w:pPr>
        <w:ind w:left="1865" w:hanging="360"/>
      </w:pPr>
      <w:rPr>
        <w:rFonts w:ascii="Courier New" w:hAnsi="Courier New" w:cs="Courier New" w:hint="default"/>
      </w:rPr>
    </w:lvl>
    <w:lvl w:ilvl="2" w:tplc="04250005" w:tentative="1">
      <w:start w:val="1"/>
      <w:numFmt w:val="bullet"/>
      <w:lvlText w:val=""/>
      <w:lvlJc w:val="left"/>
      <w:pPr>
        <w:ind w:left="2585" w:hanging="360"/>
      </w:pPr>
      <w:rPr>
        <w:rFonts w:ascii="Wingdings" w:hAnsi="Wingdings" w:hint="default"/>
      </w:rPr>
    </w:lvl>
    <w:lvl w:ilvl="3" w:tplc="04250001" w:tentative="1">
      <w:start w:val="1"/>
      <w:numFmt w:val="bullet"/>
      <w:lvlText w:val=""/>
      <w:lvlJc w:val="left"/>
      <w:pPr>
        <w:ind w:left="3305" w:hanging="360"/>
      </w:pPr>
      <w:rPr>
        <w:rFonts w:ascii="Symbol" w:hAnsi="Symbol" w:hint="default"/>
      </w:rPr>
    </w:lvl>
    <w:lvl w:ilvl="4" w:tplc="04250003" w:tentative="1">
      <w:start w:val="1"/>
      <w:numFmt w:val="bullet"/>
      <w:lvlText w:val="o"/>
      <w:lvlJc w:val="left"/>
      <w:pPr>
        <w:ind w:left="4025" w:hanging="360"/>
      </w:pPr>
      <w:rPr>
        <w:rFonts w:ascii="Courier New" w:hAnsi="Courier New" w:cs="Courier New" w:hint="default"/>
      </w:rPr>
    </w:lvl>
    <w:lvl w:ilvl="5" w:tplc="04250005" w:tentative="1">
      <w:start w:val="1"/>
      <w:numFmt w:val="bullet"/>
      <w:lvlText w:val=""/>
      <w:lvlJc w:val="left"/>
      <w:pPr>
        <w:ind w:left="4745" w:hanging="360"/>
      </w:pPr>
      <w:rPr>
        <w:rFonts w:ascii="Wingdings" w:hAnsi="Wingdings" w:hint="default"/>
      </w:rPr>
    </w:lvl>
    <w:lvl w:ilvl="6" w:tplc="04250001" w:tentative="1">
      <w:start w:val="1"/>
      <w:numFmt w:val="bullet"/>
      <w:lvlText w:val=""/>
      <w:lvlJc w:val="left"/>
      <w:pPr>
        <w:ind w:left="5465" w:hanging="360"/>
      </w:pPr>
      <w:rPr>
        <w:rFonts w:ascii="Symbol" w:hAnsi="Symbol" w:hint="default"/>
      </w:rPr>
    </w:lvl>
    <w:lvl w:ilvl="7" w:tplc="04250003" w:tentative="1">
      <w:start w:val="1"/>
      <w:numFmt w:val="bullet"/>
      <w:lvlText w:val="o"/>
      <w:lvlJc w:val="left"/>
      <w:pPr>
        <w:ind w:left="6185" w:hanging="360"/>
      </w:pPr>
      <w:rPr>
        <w:rFonts w:ascii="Courier New" w:hAnsi="Courier New" w:cs="Courier New" w:hint="default"/>
      </w:rPr>
    </w:lvl>
    <w:lvl w:ilvl="8" w:tplc="04250005" w:tentative="1">
      <w:start w:val="1"/>
      <w:numFmt w:val="bullet"/>
      <w:lvlText w:val=""/>
      <w:lvlJc w:val="left"/>
      <w:pPr>
        <w:ind w:left="6905" w:hanging="360"/>
      </w:pPr>
      <w:rPr>
        <w:rFonts w:ascii="Wingdings" w:hAnsi="Wingdings" w:hint="default"/>
      </w:rPr>
    </w:lvl>
  </w:abstractNum>
  <w:abstractNum w:abstractNumId="9">
    <w:nsid w:val="28A20A3E"/>
    <w:multiLevelType w:val="hybridMultilevel"/>
    <w:tmpl w:val="26F61862"/>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nsid w:val="2DA13C8F"/>
    <w:multiLevelType w:val="hybridMultilevel"/>
    <w:tmpl w:val="06AA0E38"/>
    <w:lvl w:ilvl="0" w:tplc="DA48A03E">
      <w:start w:val="22"/>
      <w:numFmt w:val="bullet"/>
      <w:lvlText w:val="-"/>
      <w:lvlJc w:val="left"/>
      <w:pPr>
        <w:ind w:left="420" w:hanging="360"/>
      </w:pPr>
      <w:rPr>
        <w:rFonts w:ascii="Times New Roman" w:eastAsia="Times New Roman" w:hAnsi="Times New Roman" w:cs="Times New Roman" w:hint="default"/>
      </w:rPr>
    </w:lvl>
    <w:lvl w:ilvl="1" w:tplc="04250003" w:tentative="1">
      <w:start w:val="1"/>
      <w:numFmt w:val="bullet"/>
      <w:lvlText w:val="o"/>
      <w:lvlJc w:val="left"/>
      <w:pPr>
        <w:ind w:left="1140" w:hanging="360"/>
      </w:pPr>
      <w:rPr>
        <w:rFonts w:ascii="Courier New" w:hAnsi="Courier New" w:cs="Courier New" w:hint="default"/>
      </w:rPr>
    </w:lvl>
    <w:lvl w:ilvl="2" w:tplc="04250005" w:tentative="1">
      <w:start w:val="1"/>
      <w:numFmt w:val="bullet"/>
      <w:lvlText w:val=""/>
      <w:lvlJc w:val="left"/>
      <w:pPr>
        <w:ind w:left="1860" w:hanging="360"/>
      </w:pPr>
      <w:rPr>
        <w:rFonts w:ascii="Wingdings" w:hAnsi="Wingdings" w:hint="default"/>
      </w:rPr>
    </w:lvl>
    <w:lvl w:ilvl="3" w:tplc="04250001" w:tentative="1">
      <w:start w:val="1"/>
      <w:numFmt w:val="bullet"/>
      <w:lvlText w:val=""/>
      <w:lvlJc w:val="left"/>
      <w:pPr>
        <w:ind w:left="2580" w:hanging="360"/>
      </w:pPr>
      <w:rPr>
        <w:rFonts w:ascii="Symbol" w:hAnsi="Symbol" w:hint="default"/>
      </w:rPr>
    </w:lvl>
    <w:lvl w:ilvl="4" w:tplc="04250003" w:tentative="1">
      <w:start w:val="1"/>
      <w:numFmt w:val="bullet"/>
      <w:lvlText w:val="o"/>
      <w:lvlJc w:val="left"/>
      <w:pPr>
        <w:ind w:left="3300" w:hanging="360"/>
      </w:pPr>
      <w:rPr>
        <w:rFonts w:ascii="Courier New" w:hAnsi="Courier New" w:cs="Courier New" w:hint="default"/>
      </w:rPr>
    </w:lvl>
    <w:lvl w:ilvl="5" w:tplc="04250005" w:tentative="1">
      <w:start w:val="1"/>
      <w:numFmt w:val="bullet"/>
      <w:lvlText w:val=""/>
      <w:lvlJc w:val="left"/>
      <w:pPr>
        <w:ind w:left="4020" w:hanging="360"/>
      </w:pPr>
      <w:rPr>
        <w:rFonts w:ascii="Wingdings" w:hAnsi="Wingdings" w:hint="default"/>
      </w:rPr>
    </w:lvl>
    <w:lvl w:ilvl="6" w:tplc="04250001" w:tentative="1">
      <w:start w:val="1"/>
      <w:numFmt w:val="bullet"/>
      <w:lvlText w:val=""/>
      <w:lvlJc w:val="left"/>
      <w:pPr>
        <w:ind w:left="4740" w:hanging="360"/>
      </w:pPr>
      <w:rPr>
        <w:rFonts w:ascii="Symbol" w:hAnsi="Symbol" w:hint="default"/>
      </w:rPr>
    </w:lvl>
    <w:lvl w:ilvl="7" w:tplc="04250003" w:tentative="1">
      <w:start w:val="1"/>
      <w:numFmt w:val="bullet"/>
      <w:lvlText w:val="o"/>
      <w:lvlJc w:val="left"/>
      <w:pPr>
        <w:ind w:left="5460" w:hanging="360"/>
      </w:pPr>
      <w:rPr>
        <w:rFonts w:ascii="Courier New" w:hAnsi="Courier New" w:cs="Courier New" w:hint="default"/>
      </w:rPr>
    </w:lvl>
    <w:lvl w:ilvl="8" w:tplc="04250005" w:tentative="1">
      <w:start w:val="1"/>
      <w:numFmt w:val="bullet"/>
      <w:lvlText w:val=""/>
      <w:lvlJc w:val="left"/>
      <w:pPr>
        <w:ind w:left="6180" w:hanging="360"/>
      </w:pPr>
      <w:rPr>
        <w:rFonts w:ascii="Wingdings" w:hAnsi="Wingdings" w:hint="default"/>
      </w:rPr>
    </w:lvl>
  </w:abstractNum>
  <w:abstractNum w:abstractNumId="11">
    <w:nsid w:val="35BF1A5E"/>
    <w:multiLevelType w:val="hybridMultilevel"/>
    <w:tmpl w:val="72A814F6"/>
    <w:lvl w:ilvl="0" w:tplc="04250001">
      <w:start w:val="1"/>
      <w:numFmt w:val="bullet"/>
      <w:lvlText w:val=""/>
      <w:lvlJc w:val="left"/>
      <w:pPr>
        <w:tabs>
          <w:tab w:val="num" w:pos="720"/>
        </w:tabs>
        <w:ind w:left="720" w:hanging="360"/>
      </w:pPr>
      <w:rPr>
        <w:rFonts w:ascii="Symbol" w:hAnsi="Symbol" w:hint="default"/>
      </w:rPr>
    </w:lvl>
    <w:lvl w:ilvl="1" w:tplc="04250003" w:tentative="1">
      <w:start w:val="1"/>
      <w:numFmt w:val="bullet"/>
      <w:lvlText w:val="o"/>
      <w:lvlJc w:val="left"/>
      <w:pPr>
        <w:tabs>
          <w:tab w:val="num" w:pos="1440"/>
        </w:tabs>
        <w:ind w:left="1440" w:hanging="360"/>
      </w:pPr>
      <w:rPr>
        <w:rFonts w:ascii="Courier New" w:hAnsi="Courier New" w:cs="Courier New" w:hint="default"/>
      </w:rPr>
    </w:lvl>
    <w:lvl w:ilvl="2" w:tplc="04250005" w:tentative="1">
      <w:start w:val="1"/>
      <w:numFmt w:val="bullet"/>
      <w:lvlText w:val=""/>
      <w:lvlJc w:val="left"/>
      <w:pPr>
        <w:tabs>
          <w:tab w:val="num" w:pos="2160"/>
        </w:tabs>
        <w:ind w:left="2160" w:hanging="360"/>
      </w:pPr>
      <w:rPr>
        <w:rFonts w:ascii="Wingdings" w:hAnsi="Wingdings" w:hint="default"/>
      </w:rPr>
    </w:lvl>
    <w:lvl w:ilvl="3" w:tplc="04250001" w:tentative="1">
      <w:start w:val="1"/>
      <w:numFmt w:val="bullet"/>
      <w:lvlText w:val=""/>
      <w:lvlJc w:val="left"/>
      <w:pPr>
        <w:tabs>
          <w:tab w:val="num" w:pos="2880"/>
        </w:tabs>
        <w:ind w:left="2880" w:hanging="360"/>
      </w:pPr>
      <w:rPr>
        <w:rFonts w:ascii="Symbol" w:hAnsi="Symbol" w:hint="default"/>
      </w:rPr>
    </w:lvl>
    <w:lvl w:ilvl="4" w:tplc="04250003" w:tentative="1">
      <w:start w:val="1"/>
      <w:numFmt w:val="bullet"/>
      <w:lvlText w:val="o"/>
      <w:lvlJc w:val="left"/>
      <w:pPr>
        <w:tabs>
          <w:tab w:val="num" w:pos="3600"/>
        </w:tabs>
        <w:ind w:left="3600" w:hanging="360"/>
      </w:pPr>
      <w:rPr>
        <w:rFonts w:ascii="Courier New" w:hAnsi="Courier New" w:cs="Courier New" w:hint="default"/>
      </w:rPr>
    </w:lvl>
    <w:lvl w:ilvl="5" w:tplc="04250005" w:tentative="1">
      <w:start w:val="1"/>
      <w:numFmt w:val="bullet"/>
      <w:lvlText w:val=""/>
      <w:lvlJc w:val="left"/>
      <w:pPr>
        <w:tabs>
          <w:tab w:val="num" w:pos="4320"/>
        </w:tabs>
        <w:ind w:left="4320" w:hanging="360"/>
      </w:pPr>
      <w:rPr>
        <w:rFonts w:ascii="Wingdings" w:hAnsi="Wingdings" w:hint="default"/>
      </w:rPr>
    </w:lvl>
    <w:lvl w:ilvl="6" w:tplc="04250001" w:tentative="1">
      <w:start w:val="1"/>
      <w:numFmt w:val="bullet"/>
      <w:lvlText w:val=""/>
      <w:lvlJc w:val="left"/>
      <w:pPr>
        <w:tabs>
          <w:tab w:val="num" w:pos="5040"/>
        </w:tabs>
        <w:ind w:left="5040" w:hanging="360"/>
      </w:pPr>
      <w:rPr>
        <w:rFonts w:ascii="Symbol" w:hAnsi="Symbol" w:hint="default"/>
      </w:rPr>
    </w:lvl>
    <w:lvl w:ilvl="7" w:tplc="04250003" w:tentative="1">
      <w:start w:val="1"/>
      <w:numFmt w:val="bullet"/>
      <w:lvlText w:val="o"/>
      <w:lvlJc w:val="left"/>
      <w:pPr>
        <w:tabs>
          <w:tab w:val="num" w:pos="5760"/>
        </w:tabs>
        <w:ind w:left="5760" w:hanging="360"/>
      </w:pPr>
      <w:rPr>
        <w:rFonts w:ascii="Courier New" w:hAnsi="Courier New" w:cs="Courier New" w:hint="default"/>
      </w:rPr>
    </w:lvl>
    <w:lvl w:ilvl="8" w:tplc="04250005" w:tentative="1">
      <w:start w:val="1"/>
      <w:numFmt w:val="bullet"/>
      <w:lvlText w:val=""/>
      <w:lvlJc w:val="left"/>
      <w:pPr>
        <w:tabs>
          <w:tab w:val="num" w:pos="6480"/>
        </w:tabs>
        <w:ind w:left="6480" w:hanging="360"/>
      </w:pPr>
      <w:rPr>
        <w:rFonts w:ascii="Wingdings" w:hAnsi="Wingdings" w:hint="default"/>
      </w:rPr>
    </w:lvl>
  </w:abstractNum>
  <w:abstractNum w:abstractNumId="12">
    <w:nsid w:val="361742D6"/>
    <w:multiLevelType w:val="hybridMultilevel"/>
    <w:tmpl w:val="F5289E16"/>
    <w:lvl w:ilvl="0" w:tplc="04250001">
      <w:start w:val="1"/>
      <w:numFmt w:val="bullet"/>
      <w:lvlText w:val=""/>
      <w:lvlJc w:val="left"/>
      <w:pPr>
        <w:ind w:left="1500" w:hanging="360"/>
      </w:pPr>
      <w:rPr>
        <w:rFonts w:ascii="Symbol" w:hAnsi="Symbol" w:hint="default"/>
      </w:rPr>
    </w:lvl>
    <w:lvl w:ilvl="1" w:tplc="04250003" w:tentative="1">
      <w:start w:val="1"/>
      <w:numFmt w:val="bullet"/>
      <w:lvlText w:val="o"/>
      <w:lvlJc w:val="left"/>
      <w:pPr>
        <w:ind w:left="2220" w:hanging="360"/>
      </w:pPr>
      <w:rPr>
        <w:rFonts w:ascii="Courier New" w:hAnsi="Courier New" w:cs="Courier New" w:hint="default"/>
      </w:rPr>
    </w:lvl>
    <w:lvl w:ilvl="2" w:tplc="04250005" w:tentative="1">
      <w:start w:val="1"/>
      <w:numFmt w:val="bullet"/>
      <w:lvlText w:val=""/>
      <w:lvlJc w:val="left"/>
      <w:pPr>
        <w:ind w:left="2940" w:hanging="360"/>
      </w:pPr>
      <w:rPr>
        <w:rFonts w:ascii="Wingdings" w:hAnsi="Wingdings" w:hint="default"/>
      </w:rPr>
    </w:lvl>
    <w:lvl w:ilvl="3" w:tplc="04250001" w:tentative="1">
      <w:start w:val="1"/>
      <w:numFmt w:val="bullet"/>
      <w:lvlText w:val=""/>
      <w:lvlJc w:val="left"/>
      <w:pPr>
        <w:ind w:left="3660" w:hanging="360"/>
      </w:pPr>
      <w:rPr>
        <w:rFonts w:ascii="Symbol" w:hAnsi="Symbol" w:hint="default"/>
      </w:rPr>
    </w:lvl>
    <w:lvl w:ilvl="4" w:tplc="04250003" w:tentative="1">
      <w:start w:val="1"/>
      <w:numFmt w:val="bullet"/>
      <w:lvlText w:val="o"/>
      <w:lvlJc w:val="left"/>
      <w:pPr>
        <w:ind w:left="4380" w:hanging="360"/>
      </w:pPr>
      <w:rPr>
        <w:rFonts w:ascii="Courier New" w:hAnsi="Courier New" w:cs="Courier New" w:hint="default"/>
      </w:rPr>
    </w:lvl>
    <w:lvl w:ilvl="5" w:tplc="04250005" w:tentative="1">
      <w:start w:val="1"/>
      <w:numFmt w:val="bullet"/>
      <w:lvlText w:val=""/>
      <w:lvlJc w:val="left"/>
      <w:pPr>
        <w:ind w:left="5100" w:hanging="360"/>
      </w:pPr>
      <w:rPr>
        <w:rFonts w:ascii="Wingdings" w:hAnsi="Wingdings" w:hint="default"/>
      </w:rPr>
    </w:lvl>
    <w:lvl w:ilvl="6" w:tplc="04250001" w:tentative="1">
      <w:start w:val="1"/>
      <w:numFmt w:val="bullet"/>
      <w:lvlText w:val=""/>
      <w:lvlJc w:val="left"/>
      <w:pPr>
        <w:ind w:left="5820" w:hanging="360"/>
      </w:pPr>
      <w:rPr>
        <w:rFonts w:ascii="Symbol" w:hAnsi="Symbol" w:hint="default"/>
      </w:rPr>
    </w:lvl>
    <w:lvl w:ilvl="7" w:tplc="04250003" w:tentative="1">
      <w:start w:val="1"/>
      <w:numFmt w:val="bullet"/>
      <w:lvlText w:val="o"/>
      <w:lvlJc w:val="left"/>
      <w:pPr>
        <w:ind w:left="6540" w:hanging="360"/>
      </w:pPr>
      <w:rPr>
        <w:rFonts w:ascii="Courier New" w:hAnsi="Courier New" w:cs="Courier New" w:hint="default"/>
      </w:rPr>
    </w:lvl>
    <w:lvl w:ilvl="8" w:tplc="04250005" w:tentative="1">
      <w:start w:val="1"/>
      <w:numFmt w:val="bullet"/>
      <w:lvlText w:val=""/>
      <w:lvlJc w:val="left"/>
      <w:pPr>
        <w:ind w:left="7260" w:hanging="360"/>
      </w:pPr>
      <w:rPr>
        <w:rFonts w:ascii="Wingdings" w:hAnsi="Wingdings" w:hint="default"/>
      </w:rPr>
    </w:lvl>
  </w:abstractNum>
  <w:abstractNum w:abstractNumId="13">
    <w:nsid w:val="39C3263B"/>
    <w:multiLevelType w:val="hybridMultilevel"/>
    <w:tmpl w:val="DB9A5F28"/>
    <w:lvl w:ilvl="0" w:tplc="04250001">
      <w:start w:val="1"/>
      <w:numFmt w:val="bullet"/>
      <w:lvlText w:val=""/>
      <w:lvlJc w:val="left"/>
      <w:pPr>
        <w:ind w:left="1145" w:hanging="360"/>
      </w:pPr>
      <w:rPr>
        <w:rFonts w:ascii="Symbol" w:hAnsi="Symbol" w:hint="default"/>
      </w:rPr>
    </w:lvl>
    <w:lvl w:ilvl="1" w:tplc="04250003" w:tentative="1">
      <w:start w:val="1"/>
      <w:numFmt w:val="bullet"/>
      <w:lvlText w:val="o"/>
      <w:lvlJc w:val="left"/>
      <w:pPr>
        <w:ind w:left="1865" w:hanging="360"/>
      </w:pPr>
      <w:rPr>
        <w:rFonts w:ascii="Courier New" w:hAnsi="Courier New" w:cs="Courier New" w:hint="default"/>
      </w:rPr>
    </w:lvl>
    <w:lvl w:ilvl="2" w:tplc="04250005" w:tentative="1">
      <w:start w:val="1"/>
      <w:numFmt w:val="bullet"/>
      <w:lvlText w:val=""/>
      <w:lvlJc w:val="left"/>
      <w:pPr>
        <w:ind w:left="2585" w:hanging="360"/>
      </w:pPr>
      <w:rPr>
        <w:rFonts w:ascii="Wingdings" w:hAnsi="Wingdings" w:hint="default"/>
      </w:rPr>
    </w:lvl>
    <w:lvl w:ilvl="3" w:tplc="04250001" w:tentative="1">
      <w:start w:val="1"/>
      <w:numFmt w:val="bullet"/>
      <w:lvlText w:val=""/>
      <w:lvlJc w:val="left"/>
      <w:pPr>
        <w:ind w:left="3305" w:hanging="360"/>
      </w:pPr>
      <w:rPr>
        <w:rFonts w:ascii="Symbol" w:hAnsi="Symbol" w:hint="default"/>
      </w:rPr>
    </w:lvl>
    <w:lvl w:ilvl="4" w:tplc="04250003" w:tentative="1">
      <w:start w:val="1"/>
      <w:numFmt w:val="bullet"/>
      <w:lvlText w:val="o"/>
      <w:lvlJc w:val="left"/>
      <w:pPr>
        <w:ind w:left="4025" w:hanging="360"/>
      </w:pPr>
      <w:rPr>
        <w:rFonts w:ascii="Courier New" w:hAnsi="Courier New" w:cs="Courier New" w:hint="default"/>
      </w:rPr>
    </w:lvl>
    <w:lvl w:ilvl="5" w:tplc="04250005" w:tentative="1">
      <w:start w:val="1"/>
      <w:numFmt w:val="bullet"/>
      <w:lvlText w:val=""/>
      <w:lvlJc w:val="left"/>
      <w:pPr>
        <w:ind w:left="4745" w:hanging="360"/>
      </w:pPr>
      <w:rPr>
        <w:rFonts w:ascii="Wingdings" w:hAnsi="Wingdings" w:hint="default"/>
      </w:rPr>
    </w:lvl>
    <w:lvl w:ilvl="6" w:tplc="04250001" w:tentative="1">
      <w:start w:val="1"/>
      <w:numFmt w:val="bullet"/>
      <w:lvlText w:val=""/>
      <w:lvlJc w:val="left"/>
      <w:pPr>
        <w:ind w:left="5465" w:hanging="360"/>
      </w:pPr>
      <w:rPr>
        <w:rFonts w:ascii="Symbol" w:hAnsi="Symbol" w:hint="default"/>
      </w:rPr>
    </w:lvl>
    <w:lvl w:ilvl="7" w:tplc="04250003" w:tentative="1">
      <w:start w:val="1"/>
      <w:numFmt w:val="bullet"/>
      <w:lvlText w:val="o"/>
      <w:lvlJc w:val="left"/>
      <w:pPr>
        <w:ind w:left="6185" w:hanging="360"/>
      </w:pPr>
      <w:rPr>
        <w:rFonts w:ascii="Courier New" w:hAnsi="Courier New" w:cs="Courier New" w:hint="default"/>
      </w:rPr>
    </w:lvl>
    <w:lvl w:ilvl="8" w:tplc="04250005" w:tentative="1">
      <w:start w:val="1"/>
      <w:numFmt w:val="bullet"/>
      <w:lvlText w:val=""/>
      <w:lvlJc w:val="left"/>
      <w:pPr>
        <w:ind w:left="6905" w:hanging="360"/>
      </w:pPr>
      <w:rPr>
        <w:rFonts w:ascii="Wingdings" w:hAnsi="Wingdings" w:hint="default"/>
      </w:rPr>
    </w:lvl>
  </w:abstractNum>
  <w:abstractNum w:abstractNumId="14">
    <w:nsid w:val="3E840A77"/>
    <w:multiLevelType w:val="hybridMultilevel"/>
    <w:tmpl w:val="16BA52F4"/>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5">
    <w:nsid w:val="43FD108F"/>
    <w:multiLevelType w:val="hybridMultilevel"/>
    <w:tmpl w:val="003E9AC8"/>
    <w:lvl w:ilvl="0" w:tplc="EC1EDA0E">
      <w:start w:val="2014"/>
      <w:numFmt w:val="bullet"/>
      <w:lvlText w:val="–"/>
      <w:lvlJc w:val="left"/>
      <w:pPr>
        <w:tabs>
          <w:tab w:val="num" w:pos="720"/>
        </w:tabs>
        <w:ind w:left="720" w:hanging="360"/>
      </w:pPr>
      <w:rPr>
        <w:rFonts w:ascii="Calibri" w:eastAsia="Times New Roman" w:hAnsi="Calibri" w:cs="Calibri" w:hint="default"/>
      </w:rPr>
    </w:lvl>
    <w:lvl w:ilvl="1" w:tplc="04250003" w:tentative="1">
      <w:start w:val="1"/>
      <w:numFmt w:val="bullet"/>
      <w:lvlText w:val="o"/>
      <w:lvlJc w:val="left"/>
      <w:pPr>
        <w:tabs>
          <w:tab w:val="num" w:pos="1440"/>
        </w:tabs>
        <w:ind w:left="1440" w:hanging="360"/>
      </w:pPr>
      <w:rPr>
        <w:rFonts w:ascii="Courier New" w:hAnsi="Courier New" w:cs="Courier New" w:hint="default"/>
      </w:rPr>
    </w:lvl>
    <w:lvl w:ilvl="2" w:tplc="04250005" w:tentative="1">
      <w:start w:val="1"/>
      <w:numFmt w:val="bullet"/>
      <w:lvlText w:val=""/>
      <w:lvlJc w:val="left"/>
      <w:pPr>
        <w:tabs>
          <w:tab w:val="num" w:pos="2160"/>
        </w:tabs>
        <w:ind w:left="2160" w:hanging="360"/>
      </w:pPr>
      <w:rPr>
        <w:rFonts w:ascii="Wingdings" w:hAnsi="Wingdings" w:hint="default"/>
      </w:rPr>
    </w:lvl>
    <w:lvl w:ilvl="3" w:tplc="04250001" w:tentative="1">
      <w:start w:val="1"/>
      <w:numFmt w:val="bullet"/>
      <w:lvlText w:val=""/>
      <w:lvlJc w:val="left"/>
      <w:pPr>
        <w:tabs>
          <w:tab w:val="num" w:pos="2880"/>
        </w:tabs>
        <w:ind w:left="2880" w:hanging="360"/>
      </w:pPr>
      <w:rPr>
        <w:rFonts w:ascii="Symbol" w:hAnsi="Symbol" w:hint="default"/>
      </w:rPr>
    </w:lvl>
    <w:lvl w:ilvl="4" w:tplc="04250003" w:tentative="1">
      <w:start w:val="1"/>
      <w:numFmt w:val="bullet"/>
      <w:lvlText w:val="o"/>
      <w:lvlJc w:val="left"/>
      <w:pPr>
        <w:tabs>
          <w:tab w:val="num" w:pos="3600"/>
        </w:tabs>
        <w:ind w:left="3600" w:hanging="360"/>
      </w:pPr>
      <w:rPr>
        <w:rFonts w:ascii="Courier New" w:hAnsi="Courier New" w:cs="Courier New" w:hint="default"/>
      </w:rPr>
    </w:lvl>
    <w:lvl w:ilvl="5" w:tplc="04250005" w:tentative="1">
      <w:start w:val="1"/>
      <w:numFmt w:val="bullet"/>
      <w:lvlText w:val=""/>
      <w:lvlJc w:val="left"/>
      <w:pPr>
        <w:tabs>
          <w:tab w:val="num" w:pos="4320"/>
        </w:tabs>
        <w:ind w:left="4320" w:hanging="360"/>
      </w:pPr>
      <w:rPr>
        <w:rFonts w:ascii="Wingdings" w:hAnsi="Wingdings" w:hint="default"/>
      </w:rPr>
    </w:lvl>
    <w:lvl w:ilvl="6" w:tplc="04250001" w:tentative="1">
      <w:start w:val="1"/>
      <w:numFmt w:val="bullet"/>
      <w:lvlText w:val=""/>
      <w:lvlJc w:val="left"/>
      <w:pPr>
        <w:tabs>
          <w:tab w:val="num" w:pos="5040"/>
        </w:tabs>
        <w:ind w:left="5040" w:hanging="360"/>
      </w:pPr>
      <w:rPr>
        <w:rFonts w:ascii="Symbol" w:hAnsi="Symbol" w:hint="default"/>
      </w:rPr>
    </w:lvl>
    <w:lvl w:ilvl="7" w:tplc="04250003" w:tentative="1">
      <w:start w:val="1"/>
      <w:numFmt w:val="bullet"/>
      <w:lvlText w:val="o"/>
      <w:lvlJc w:val="left"/>
      <w:pPr>
        <w:tabs>
          <w:tab w:val="num" w:pos="5760"/>
        </w:tabs>
        <w:ind w:left="5760" w:hanging="360"/>
      </w:pPr>
      <w:rPr>
        <w:rFonts w:ascii="Courier New" w:hAnsi="Courier New" w:cs="Courier New" w:hint="default"/>
      </w:rPr>
    </w:lvl>
    <w:lvl w:ilvl="8" w:tplc="04250005" w:tentative="1">
      <w:start w:val="1"/>
      <w:numFmt w:val="bullet"/>
      <w:lvlText w:val=""/>
      <w:lvlJc w:val="left"/>
      <w:pPr>
        <w:tabs>
          <w:tab w:val="num" w:pos="6480"/>
        </w:tabs>
        <w:ind w:left="6480" w:hanging="360"/>
      </w:pPr>
      <w:rPr>
        <w:rFonts w:ascii="Wingdings" w:hAnsi="Wingdings" w:hint="default"/>
      </w:rPr>
    </w:lvl>
  </w:abstractNum>
  <w:abstractNum w:abstractNumId="16">
    <w:nsid w:val="460F74B9"/>
    <w:multiLevelType w:val="hybridMultilevel"/>
    <w:tmpl w:val="6A80169C"/>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7">
    <w:nsid w:val="515B542A"/>
    <w:multiLevelType w:val="hybridMultilevel"/>
    <w:tmpl w:val="06762E86"/>
    <w:lvl w:ilvl="0" w:tplc="04250001">
      <w:start w:val="1"/>
      <w:numFmt w:val="bullet"/>
      <w:lvlText w:val=""/>
      <w:lvlJc w:val="left"/>
      <w:pPr>
        <w:ind w:left="1440" w:hanging="360"/>
      </w:pPr>
      <w:rPr>
        <w:rFonts w:ascii="Symbol" w:hAnsi="Symbol" w:hint="default"/>
      </w:rPr>
    </w:lvl>
    <w:lvl w:ilvl="1" w:tplc="04250003" w:tentative="1">
      <w:start w:val="1"/>
      <w:numFmt w:val="bullet"/>
      <w:lvlText w:val="o"/>
      <w:lvlJc w:val="left"/>
      <w:pPr>
        <w:ind w:left="2160" w:hanging="360"/>
      </w:pPr>
      <w:rPr>
        <w:rFonts w:ascii="Courier New" w:hAnsi="Courier New" w:cs="Courier New" w:hint="default"/>
      </w:rPr>
    </w:lvl>
    <w:lvl w:ilvl="2" w:tplc="04250005" w:tentative="1">
      <w:start w:val="1"/>
      <w:numFmt w:val="bullet"/>
      <w:lvlText w:val=""/>
      <w:lvlJc w:val="left"/>
      <w:pPr>
        <w:ind w:left="2880" w:hanging="360"/>
      </w:pPr>
      <w:rPr>
        <w:rFonts w:ascii="Wingdings" w:hAnsi="Wingdings" w:hint="default"/>
      </w:rPr>
    </w:lvl>
    <w:lvl w:ilvl="3" w:tplc="04250001" w:tentative="1">
      <w:start w:val="1"/>
      <w:numFmt w:val="bullet"/>
      <w:lvlText w:val=""/>
      <w:lvlJc w:val="left"/>
      <w:pPr>
        <w:ind w:left="3600" w:hanging="360"/>
      </w:pPr>
      <w:rPr>
        <w:rFonts w:ascii="Symbol" w:hAnsi="Symbol" w:hint="default"/>
      </w:rPr>
    </w:lvl>
    <w:lvl w:ilvl="4" w:tplc="04250003" w:tentative="1">
      <w:start w:val="1"/>
      <w:numFmt w:val="bullet"/>
      <w:lvlText w:val="o"/>
      <w:lvlJc w:val="left"/>
      <w:pPr>
        <w:ind w:left="4320" w:hanging="360"/>
      </w:pPr>
      <w:rPr>
        <w:rFonts w:ascii="Courier New" w:hAnsi="Courier New" w:cs="Courier New" w:hint="default"/>
      </w:rPr>
    </w:lvl>
    <w:lvl w:ilvl="5" w:tplc="04250005" w:tentative="1">
      <w:start w:val="1"/>
      <w:numFmt w:val="bullet"/>
      <w:lvlText w:val=""/>
      <w:lvlJc w:val="left"/>
      <w:pPr>
        <w:ind w:left="5040" w:hanging="360"/>
      </w:pPr>
      <w:rPr>
        <w:rFonts w:ascii="Wingdings" w:hAnsi="Wingdings" w:hint="default"/>
      </w:rPr>
    </w:lvl>
    <w:lvl w:ilvl="6" w:tplc="04250001" w:tentative="1">
      <w:start w:val="1"/>
      <w:numFmt w:val="bullet"/>
      <w:lvlText w:val=""/>
      <w:lvlJc w:val="left"/>
      <w:pPr>
        <w:ind w:left="5760" w:hanging="360"/>
      </w:pPr>
      <w:rPr>
        <w:rFonts w:ascii="Symbol" w:hAnsi="Symbol" w:hint="default"/>
      </w:rPr>
    </w:lvl>
    <w:lvl w:ilvl="7" w:tplc="04250003" w:tentative="1">
      <w:start w:val="1"/>
      <w:numFmt w:val="bullet"/>
      <w:lvlText w:val="o"/>
      <w:lvlJc w:val="left"/>
      <w:pPr>
        <w:ind w:left="6480" w:hanging="360"/>
      </w:pPr>
      <w:rPr>
        <w:rFonts w:ascii="Courier New" w:hAnsi="Courier New" w:cs="Courier New" w:hint="default"/>
      </w:rPr>
    </w:lvl>
    <w:lvl w:ilvl="8" w:tplc="04250005" w:tentative="1">
      <w:start w:val="1"/>
      <w:numFmt w:val="bullet"/>
      <w:lvlText w:val=""/>
      <w:lvlJc w:val="left"/>
      <w:pPr>
        <w:ind w:left="7200" w:hanging="360"/>
      </w:pPr>
      <w:rPr>
        <w:rFonts w:ascii="Wingdings" w:hAnsi="Wingdings" w:hint="default"/>
      </w:rPr>
    </w:lvl>
  </w:abstractNum>
  <w:abstractNum w:abstractNumId="18">
    <w:nsid w:val="5E5C4965"/>
    <w:multiLevelType w:val="hybridMultilevel"/>
    <w:tmpl w:val="D886424C"/>
    <w:lvl w:ilvl="0" w:tplc="04250001">
      <w:start w:val="1"/>
      <w:numFmt w:val="bullet"/>
      <w:lvlText w:val=""/>
      <w:lvlJc w:val="left"/>
      <w:pPr>
        <w:ind w:left="1145" w:hanging="360"/>
      </w:pPr>
      <w:rPr>
        <w:rFonts w:ascii="Symbol" w:hAnsi="Symbol" w:hint="default"/>
      </w:rPr>
    </w:lvl>
    <w:lvl w:ilvl="1" w:tplc="04250003" w:tentative="1">
      <w:start w:val="1"/>
      <w:numFmt w:val="bullet"/>
      <w:lvlText w:val="o"/>
      <w:lvlJc w:val="left"/>
      <w:pPr>
        <w:ind w:left="1865" w:hanging="360"/>
      </w:pPr>
      <w:rPr>
        <w:rFonts w:ascii="Courier New" w:hAnsi="Courier New" w:cs="Courier New" w:hint="default"/>
      </w:rPr>
    </w:lvl>
    <w:lvl w:ilvl="2" w:tplc="04250005" w:tentative="1">
      <w:start w:val="1"/>
      <w:numFmt w:val="bullet"/>
      <w:lvlText w:val=""/>
      <w:lvlJc w:val="left"/>
      <w:pPr>
        <w:ind w:left="2585" w:hanging="360"/>
      </w:pPr>
      <w:rPr>
        <w:rFonts w:ascii="Wingdings" w:hAnsi="Wingdings" w:hint="default"/>
      </w:rPr>
    </w:lvl>
    <w:lvl w:ilvl="3" w:tplc="04250001" w:tentative="1">
      <w:start w:val="1"/>
      <w:numFmt w:val="bullet"/>
      <w:lvlText w:val=""/>
      <w:lvlJc w:val="left"/>
      <w:pPr>
        <w:ind w:left="3305" w:hanging="360"/>
      </w:pPr>
      <w:rPr>
        <w:rFonts w:ascii="Symbol" w:hAnsi="Symbol" w:hint="default"/>
      </w:rPr>
    </w:lvl>
    <w:lvl w:ilvl="4" w:tplc="04250003" w:tentative="1">
      <w:start w:val="1"/>
      <w:numFmt w:val="bullet"/>
      <w:lvlText w:val="o"/>
      <w:lvlJc w:val="left"/>
      <w:pPr>
        <w:ind w:left="4025" w:hanging="360"/>
      </w:pPr>
      <w:rPr>
        <w:rFonts w:ascii="Courier New" w:hAnsi="Courier New" w:cs="Courier New" w:hint="default"/>
      </w:rPr>
    </w:lvl>
    <w:lvl w:ilvl="5" w:tplc="04250005" w:tentative="1">
      <w:start w:val="1"/>
      <w:numFmt w:val="bullet"/>
      <w:lvlText w:val=""/>
      <w:lvlJc w:val="left"/>
      <w:pPr>
        <w:ind w:left="4745" w:hanging="360"/>
      </w:pPr>
      <w:rPr>
        <w:rFonts w:ascii="Wingdings" w:hAnsi="Wingdings" w:hint="default"/>
      </w:rPr>
    </w:lvl>
    <w:lvl w:ilvl="6" w:tplc="04250001" w:tentative="1">
      <w:start w:val="1"/>
      <w:numFmt w:val="bullet"/>
      <w:lvlText w:val=""/>
      <w:lvlJc w:val="left"/>
      <w:pPr>
        <w:ind w:left="5465" w:hanging="360"/>
      </w:pPr>
      <w:rPr>
        <w:rFonts w:ascii="Symbol" w:hAnsi="Symbol" w:hint="default"/>
      </w:rPr>
    </w:lvl>
    <w:lvl w:ilvl="7" w:tplc="04250003" w:tentative="1">
      <w:start w:val="1"/>
      <w:numFmt w:val="bullet"/>
      <w:lvlText w:val="o"/>
      <w:lvlJc w:val="left"/>
      <w:pPr>
        <w:ind w:left="6185" w:hanging="360"/>
      </w:pPr>
      <w:rPr>
        <w:rFonts w:ascii="Courier New" w:hAnsi="Courier New" w:cs="Courier New" w:hint="default"/>
      </w:rPr>
    </w:lvl>
    <w:lvl w:ilvl="8" w:tplc="04250005" w:tentative="1">
      <w:start w:val="1"/>
      <w:numFmt w:val="bullet"/>
      <w:lvlText w:val=""/>
      <w:lvlJc w:val="left"/>
      <w:pPr>
        <w:ind w:left="6905" w:hanging="360"/>
      </w:pPr>
      <w:rPr>
        <w:rFonts w:ascii="Wingdings" w:hAnsi="Wingdings" w:hint="default"/>
      </w:rPr>
    </w:lvl>
  </w:abstractNum>
  <w:abstractNum w:abstractNumId="19">
    <w:nsid w:val="5FA91686"/>
    <w:multiLevelType w:val="hybridMultilevel"/>
    <w:tmpl w:val="F65CBC5A"/>
    <w:lvl w:ilvl="0" w:tplc="04250001">
      <w:start w:val="1"/>
      <w:numFmt w:val="bullet"/>
      <w:lvlText w:val=""/>
      <w:lvlJc w:val="left"/>
      <w:pPr>
        <w:ind w:left="1440" w:hanging="360"/>
      </w:pPr>
      <w:rPr>
        <w:rFonts w:ascii="Symbol" w:hAnsi="Symbol" w:hint="default"/>
      </w:rPr>
    </w:lvl>
    <w:lvl w:ilvl="1" w:tplc="04250003" w:tentative="1">
      <w:start w:val="1"/>
      <w:numFmt w:val="bullet"/>
      <w:lvlText w:val="o"/>
      <w:lvlJc w:val="left"/>
      <w:pPr>
        <w:ind w:left="2160" w:hanging="360"/>
      </w:pPr>
      <w:rPr>
        <w:rFonts w:ascii="Courier New" w:hAnsi="Courier New" w:cs="Courier New" w:hint="default"/>
      </w:rPr>
    </w:lvl>
    <w:lvl w:ilvl="2" w:tplc="04250005" w:tentative="1">
      <w:start w:val="1"/>
      <w:numFmt w:val="bullet"/>
      <w:lvlText w:val=""/>
      <w:lvlJc w:val="left"/>
      <w:pPr>
        <w:ind w:left="2880" w:hanging="360"/>
      </w:pPr>
      <w:rPr>
        <w:rFonts w:ascii="Wingdings" w:hAnsi="Wingdings" w:hint="default"/>
      </w:rPr>
    </w:lvl>
    <w:lvl w:ilvl="3" w:tplc="04250001" w:tentative="1">
      <w:start w:val="1"/>
      <w:numFmt w:val="bullet"/>
      <w:lvlText w:val=""/>
      <w:lvlJc w:val="left"/>
      <w:pPr>
        <w:ind w:left="3600" w:hanging="360"/>
      </w:pPr>
      <w:rPr>
        <w:rFonts w:ascii="Symbol" w:hAnsi="Symbol" w:hint="default"/>
      </w:rPr>
    </w:lvl>
    <w:lvl w:ilvl="4" w:tplc="04250003" w:tentative="1">
      <w:start w:val="1"/>
      <w:numFmt w:val="bullet"/>
      <w:lvlText w:val="o"/>
      <w:lvlJc w:val="left"/>
      <w:pPr>
        <w:ind w:left="4320" w:hanging="360"/>
      </w:pPr>
      <w:rPr>
        <w:rFonts w:ascii="Courier New" w:hAnsi="Courier New" w:cs="Courier New" w:hint="default"/>
      </w:rPr>
    </w:lvl>
    <w:lvl w:ilvl="5" w:tplc="04250005" w:tentative="1">
      <w:start w:val="1"/>
      <w:numFmt w:val="bullet"/>
      <w:lvlText w:val=""/>
      <w:lvlJc w:val="left"/>
      <w:pPr>
        <w:ind w:left="5040" w:hanging="360"/>
      </w:pPr>
      <w:rPr>
        <w:rFonts w:ascii="Wingdings" w:hAnsi="Wingdings" w:hint="default"/>
      </w:rPr>
    </w:lvl>
    <w:lvl w:ilvl="6" w:tplc="04250001" w:tentative="1">
      <w:start w:val="1"/>
      <w:numFmt w:val="bullet"/>
      <w:lvlText w:val=""/>
      <w:lvlJc w:val="left"/>
      <w:pPr>
        <w:ind w:left="5760" w:hanging="360"/>
      </w:pPr>
      <w:rPr>
        <w:rFonts w:ascii="Symbol" w:hAnsi="Symbol" w:hint="default"/>
      </w:rPr>
    </w:lvl>
    <w:lvl w:ilvl="7" w:tplc="04250003" w:tentative="1">
      <w:start w:val="1"/>
      <w:numFmt w:val="bullet"/>
      <w:lvlText w:val="o"/>
      <w:lvlJc w:val="left"/>
      <w:pPr>
        <w:ind w:left="6480" w:hanging="360"/>
      </w:pPr>
      <w:rPr>
        <w:rFonts w:ascii="Courier New" w:hAnsi="Courier New" w:cs="Courier New" w:hint="default"/>
      </w:rPr>
    </w:lvl>
    <w:lvl w:ilvl="8" w:tplc="04250005" w:tentative="1">
      <w:start w:val="1"/>
      <w:numFmt w:val="bullet"/>
      <w:lvlText w:val=""/>
      <w:lvlJc w:val="left"/>
      <w:pPr>
        <w:ind w:left="7200" w:hanging="360"/>
      </w:pPr>
      <w:rPr>
        <w:rFonts w:ascii="Wingdings" w:hAnsi="Wingdings" w:hint="default"/>
      </w:rPr>
    </w:lvl>
  </w:abstractNum>
  <w:abstractNum w:abstractNumId="20">
    <w:nsid w:val="63CB2225"/>
    <w:multiLevelType w:val="hybridMultilevel"/>
    <w:tmpl w:val="E270A8F2"/>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1">
    <w:nsid w:val="70D30BF8"/>
    <w:multiLevelType w:val="hybridMultilevel"/>
    <w:tmpl w:val="1ABE4BFC"/>
    <w:lvl w:ilvl="0" w:tplc="04250001">
      <w:start w:val="1"/>
      <w:numFmt w:val="bullet"/>
      <w:lvlText w:val=""/>
      <w:lvlJc w:val="left"/>
      <w:pPr>
        <w:ind w:left="1440" w:hanging="360"/>
      </w:pPr>
      <w:rPr>
        <w:rFonts w:ascii="Symbol" w:hAnsi="Symbol" w:hint="default"/>
      </w:rPr>
    </w:lvl>
    <w:lvl w:ilvl="1" w:tplc="04250003" w:tentative="1">
      <w:start w:val="1"/>
      <w:numFmt w:val="bullet"/>
      <w:lvlText w:val="o"/>
      <w:lvlJc w:val="left"/>
      <w:pPr>
        <w:ind w:left="2160" w:hanging="360"/>
      </w:pPr>
      <w:rPr>
        <w:rFonts w:ascii="Courier New" w:hAnsi="Courier New" w:cs="Courier New" w:hint="default"/>
      </w:rPr>
    </w:lvl>
    <w:lvl w:ilvl="2" w:tplc="04250005" w:tentative="1">
      <w:start w:val="1"/>
      <w:numFmt w:val="bullet"/>
      <w:lvlText w:val=""/>
      <w:lvlJc w:val="left"/>
      <w:pPr>
        <w:ind w:left="2880" w:hanging="360"/>
      </w:pPr>
      <w:rPr>
        <w:rFonts w:ascii="Wingdings" w:hAnsi="Wingdings" w:hint="default"/>
      </w:rPr>
    </w:lvl>
    <w:lvl w:ilvl="3" w:tplc="04250001" w:tentative="1">
      <w:start w:val="1"/>
      <w:numFmt w:val="bullet"/>
      <w:lvlText w:val=""/>
      <w:lvlJc w:val="left"/>
      <w:pPr>
        <w:ind w:left="3600" w:hanging="360"/>
      </w:pPr>
      <w:rPr>
        <w:rFonts w:ascii="Symbol" w:hAnsi="Symbol" w:hint="default"/>
      </w:rPr>
    </w:lvl>
    <w:lvl w:ilvl="4" w:tplc="04250003" w:tentative="1">
      <w:start w:val="1"/>
      <w:numFmt w:val="bullet"/>
      <w:lvlText w:val="o"/>
      <w:lvlJc w:val="left"/>
      <w:pPr>
        <w:ind w:left="4320" w:hanging="360"/>
      </w:pPr>
      <w:rPr>
        <w:rFonts w:ascii="Courier New" w:hAnsi="Courier New" w:cs="Courier New" w:hint="default"/>
      </w:rPr>
    </w:lvl>
    <w:lvl w:ilvl="5" w:tplc="04250005" w:tentative="1">
      <w:start w:val="1"/>
      <w:numFmt w:val="bullet"/>
      <w:lvlText w:val=""/>
      <w:lvlJc w:val="left"/>
      <w:pPr>
        <w:ind w:left="5040" w:hanging="360"/>
      </w:pPr>
      <w:rPr>
        <w:rFonts w:ascii="Wingdings" w:hAnsi="Wingdings" w:hint="default"/>
      </w:rPr>
    </w:lvl>
    <w:lvl w:ilvl="6" w:tplc="04250001" w:tentative="1">
      <w:start w:val="1"/>
      <w:numFmt w:val="bullet"/>
      <w:lvlText w:val=""/>
      <w:lvlJc w:val="left"/>
      <w:pPr>
        <w:ind w:left="5760" w:hanging="360"/>
      </w:pPr>
      <w:rPr>
        <w:rFonts w:ascii="Symbol" w:hAnsi="Symbol" w:hint="default"/>
      </w:rPr>
    </w:lvl>
    <w:lvl w:ilvl="7" w:tplc="04250003" w:tentative="1">
      <w:start w:val="1"/>
      <w:numFmt w:val="bullet"/>
      <w:lvlText w:val="o"/>
      <w:lvlJc w:val="left"/>
      <w:pPr>
        <w:ind w:left="6480" w:hanging="360"/>
      </w:pPr>
      <w:rPr>
        <w:rFonts w:ascii="Courier New" w:hAnsi="Courier New" w:cs="Courier New" w:hint="default"/>
      </w:rPr>
    </w:lvl>
    <w:lvl w:ilvl="8" w:tplc="04250005" w:tentative="1">
      <w:start w:val="1"/>
      <w:numFmt w:val="bullet"/>
      <w:lvlText w:val=""/>
      <w:lvlJc w:val="left"/>
      <w:pPr>
        <w:ind w:left="7200" w:hanging="360"/>
      </w:pPr>
      <w:rPr>
        <w:rFonts w:ascii="Wingdings" w:hAnsi="Wingdings" w:hint="default"/>
      </w:rPr>
    </w:lvl>
  </w:abstractNum>
  <w:num w:numId="1">
    <w:abstractNumId w:val="9"/>
  </w:num>
  <w:num w:numId="2">
    <w:abstractNumId w:val="10"/>
  </w:num>
  <w:num w:numId="3">
    <w:abstractNumId w:val="0"/>
  </w:num>
  <w:num w:numId="4">
    <w:abstractNumId w:val="4"/>
  </w:num>
  <w:num w:numId="5">
    <w:abstractNumId w:val="3"/>
  </w:num>
  <w:num w:numId="6">
    <w:abstractNumId w:val="11"/>
  </w:num>
  <w:num w:numId="7">
    <w:abstractNumId w:val="15"/>
  </w:num>
  <w:num w:numId="8">
    <w:abstractNumId w:val="7"/>
  </w:num>
  <w:num w:numId="9">
    <w:abstractNumId w:val="14"/>
  </w:num>
  <w:num w:numId="10">
    <w:abstractNumId w:val="1"/>
  </w:num>
  <w:num w:numId="11">
    <w:abstractNumId w:val="21"/>
  </w:num>
  <w:num w:numId="12">
    <w:abstractNumId w:val="17"/>
  </w:num>
  <w:num w:numId="13">
    <w:abstractNumId w:val="19"/>
  </w:num>
  <w:num w:numId="14">
    <w:abstractNumId w:val="5"/>
  </w:num>
  <w:num w:numId="15">
    <w:abstractNumId w:val="6"/>
  </w:num>
  <w:num w:numId="16">
    <w:abstractNumId w:val="16"/>
  </w:num>
  <w:num w:numId="17">
    <w:abstractNumId w:val="12"/>
  </w:num>
  <w:num w:numId="18">
    <w:abstractNumId w:val="20"/>
  </w:num>
  <w:num w:numId="19">
    <w:abstractNumId w:val="2"/>
  </w:num>
  <w:num w:numId="20">
    <w:abstractNumId w:val="13"/>
  </w:num>
  <w:num w:numId="21">
    <w:abstractNumId w:val="8"/>
  </w:num>
  <w:num w:numId="22">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hideSpellingError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32900"/>
    <w:rsid w:val="00002ACD"/>
    <w:rsid w:val="00007950"/>
    <w:rsid w:val="0001109A"/>
    <w:rsid w:val="000127AC"/>
    <w:rsid w:val="00014A9B"/>
    <w:rsid w:val="00023CD9"/>
    <w:rsid w:val="00025484"/>
    <w:rsid w:val="00031A4A"/>
    <w:rsid w:val="000365D5"/>
    <w:rsid w:val="00036F37"/>
    <w:rsid w:val="00042AB1"/>
    <w:rsid w:val="000433D4"/>
    <w:rsid w:val="0004642F"/>
    <w:rsid w:val="0005249C"/>
    <w:rsid w:val="00053FC4"/>
    <w:rsid w:val="0005774F"/>
    <w:rsid w:val="0006074C"/>
    <w:rsid w:val="00071EA0"/>
    <w:rsid w:val="0007388E"/>
    <w:rsid w:val="00083699"/>
    <w:rsid w:val="00083A81"/>
    <w:rsid w:val="00084494"/>
    <w:rsid w:val="000876F9"/>
    <w:rsid w:val="00090830"/>
    <w:rsid w:val="00090C16"/>
    <w:rsid w:val="00090ED8"/>
    <w:rsid w:val="000956BD"/>
    <w:rsid w:val="000A3363"/>
    <w:rsid w:val="000B2652"/>
    <w:rsid w:val="000B2CC1"/>
    <w:rsid w:val="000B66B0"/>
    <w:rsid w:val="000C4A5C"/>
    <w:rsid w:val="000D3642"/>
    <w:rsid w:val="000D7A13"/>
    <w:rsid w:val="000E2328"/>
    <w:rsid w:val="000E3575"/>
    <w:rsid w:val="000E5AE7"/>
    <w:rsid w:val="000E638F"/>
    <w:rsid w:val="000F0099"/>
    <w:rsid w:val="000F2D71"/>
    <w:rsid w:val="00102D15"/>
    <w:rsid w:val="00107753"/>
    <w:rsid w:val="0011264A"/>
    <w:rsid w:val="0011364A"/>
    <w:rsid w:val="00130DA8"/>
    <w:rsid w:val="00134984"/>
    <w:rsid w:val="00135D1C"/>
    <w:rsid w:val="0014173B"/>
    <w:rsid w:val="0014353A"/>
    <w:rsid w:val="00143EEF"/>
    <w:rsid w:val="0014438C"/>
    <w:rsid w:val="00147CA2"/>
    <w:rsid w:val="001526C6"/>
    <w:rsid w:val="00156980"/>
    <w:rsid w:val="00161021"/>
    <w:rsid w:val="00162147"/>
    <w:rsid w:val="00164207"/>
    <w:rsid w:val="00171300"/>
    <w:rsid w:val="00174FAD"/>
    <w:rsid w:val="00175298"/>
    <w:rsid w:val="001872B9"/>
    <w:rsid w:val="001874AE"/>
    <w:rsid w:val="00196E86"/>
    <w:rsid w:val="001B051C"/>
    <w:rsid w:val="001B0E68"/>
    <w:rsid w:val="001B4AEC"/>
    <w:rsid w:val="001B4E31"/>
    <w:rsid w:val="001C0BC7"/>
    <w:rsid w:val="001D1F64"/>
    <w:rsid w:val="001D2F69"/>
    <w:rsid w:val="001D5516"/>
    <w:rsid w:val="001E0ED6"/>
    <w:rsid w:val="001E3B77"/>
    <w:rsid w:val="001E69B6"/>
    <w:rsid w:val="001F4A94"/>
    <w:rsid w:val="001F5955"/>
    <w:rsid w:val="001F7BD3"/>
    <w:rsid w:val="002062A6"/>
    <w:rsid w:val="002076A3"/>
    <w:rsid w:val="00216960"/>
    <w:rsid w:val="00217896"/>
    <w:rsid w:val="00230396"/>
    <w:rsid w:val="002338D4"/>
    <w:rsid w:val="00236D39"/>
    <w:rsid w:val="00241F55"/>
    <w:rsid w:val="00242293"/>
    <w:rsid w:val="00246613"/>
    <w:rsid w:val="002501FA"/>
    <w:rsid w:val="00256E3A"/>
    <w:rsid w:val="002607F2"/>
    <w:rsid w:val="002634B9"/>
    <w:rsid w:val="00266B6C"/>
    <w:rsid w:val="00272919"/>
    <w:rsid w:val="002748E3"/>
    <w:rsid w:val="00277E93"/>
    <w:rsid w:val="00282390"/>
    <w:rsid w:val="002858E7"/>
    <w:rsid w:val="00290128"/>
    <w:rsid w:val="002901DC"/>
    <w:rsid w:val="002905F5"/>
    <w:rsid w:val="002908DE"/>
    <w:rsid w:val="00291C75"/>
    <w:rsid w:val="00293210"/>
    <w:rsid w:val="0029450D"/>
    <w:rsid w:val="002A0B30"/>
    <w:rsid w:val="002A2C15"/>
    <w:rsid w:val="002A5711"/>
    <w:rsid w:val="002C3A36"/>
    <w:rsid w:val="002C3BBB"/>
    <w:rsid w:val="002C5FE8"/>
    <w:rsid w:val="002C6D7A"/>
    <w:rsid w:val="002C6E2B"/>
    <w:rsid w:val="002C7992"/>
    <w:rsid w:val="002D7EEC"/>
    <w:rsid w:val="002E143A"/>
    <w:rsid w:val="002E17BC"/>
    <w:rsid w:val="002E2218"/>
    <w:rsid w:val="002F3609"/>
    <w:rsid w:val="002F3789"/>
    <w:rsid w:val="002F4C8C"/>
    <w:rsid w:val="003019E6"/>
    <w:rsid w:val="003026E4"/>
    <w:rsid w:val="00304BC3"/>
    <w:rsid w:val="003054DE"/>
    <w:rsid w:val="0031519A"/>
    <w:rsid w:val="003257CF"/>
    <w:rsid w:val="00326D91"/>
    <w:rsid w:val="003336EB"/>
    <w:rsid w:val="00337A56"/>
    <w:rsid w:val="00342DF6"/>
    <w:rsid w:val="003527B5"/>
    <w:rsid w:val="00355EE5"/>
    <w:rsid w:val="00361DCA"/>
    <w:rsid w:val="00366649"/>
    <w:rsid w:val="0036679A"/>
    <w:rsid w:val="003667A8"/>
    <w:rsid w:val="00366E17"/>
    <w:rsid w:val="00375FCD"/>
    <w:rsid w:val="00383182"/>
    <w:rsid w:val="003A0638"/>
    <w:rsid w:val="003B09D4"/>
    <w:rsid w:val="003B1607"/>
    <w:rsid w:val="003B3A56"/>
    <w:rsid w:val="003B6AE5"/>
    <w:rsid w:val="003D0225"/>
    <w:rsid w:val="003E1F1F"/>
    <w:rsid w:val="003E30E8"/>
    <w:rsid w:val="003E565A"/>
    <w:rsid w:val="003E61CC"/>
    <w:rsid w:val="003E6A35"/>
    <w:rsid w:val="003F0598"/>
    <w:rsid w:val="003F0D07"/>
    <w:rsid w:val="003F4347"/>
    <w:rsid w:val="003F66B5"/>
    <w:rsid w:val="004045CD"/>
    <w:rsid w:val="004049FE"/>
    <w:rsid w:val="0040619C"/>
    <w:rsid w:val="00413DE3"/>
    <w:rsid w:val="0041718B"/>
    <w:rsid w:val="00422E88"/>
    <w:rsid w:val="0042375D"/>
    <w:rsid w:val="00424519"/>
    <w:rsid w:val="00430108"/>
    <w:rsid w:val="0043406B"/>
    <w:rsid w:val="00441860"/>
    <w:rsid w:val="004501E9"/>
    <w:rsid w:val="00452F0B"/>
    <w:rsid w:val="004534D5"/>
    <w:rsid w:val="00456011"/>
    <w:rsid w:val="004616D4"/>
    <w:rsid w:val="0046782A"/>
    <w:rsid w:val="00471A4F"/>
    <w:rsid w:val="004739B6"/>
    <w:rsid w:val="00473BE5"/>
    <w:rsid w:val="00477F9B"/>
    <w:rsid w:val="00481C16"/>
    <w:rsid w:val="004835BF"/>
    <w:rsid w:val="00485206"/>
    <w:rsid w:val="004906D7"/>
    <w:rsid w:val="00492376"/>
    <w:rsid w:val="00495911"/>
    <w:rsid w:val="004A2283"/>
    <w:rsid w:val="004A27CE"/>
    <w:rsid w:val="004A6A84"/>
    <w:rsid w:val="004A71E5"/>
    <w:rsid w:val="004B46A4"/>
    <w:rsid w:val="004B77C7"/>
    <w:rsid w:val="004C02BB"/>
    <w:rsid w:val="004C4543"/>
    <w:rsid w:val="004C5365"/>
    <w:rsid w:val="004D1575"/>
    <w:rsid w:val="004D1CCE"/>
    <w:rsid w:val="004E0635"/>
    <w:rsid w:val="004E327E"/>
    <w:rsid w:val="004E44C3"/>
    <w:rsid w:val="004E49BF"/>
    <w:rsid w:val="004F270E"/>
    <w:rsid w:val="004F2F2A"/>
    <w:rsid w:val="004F7A6A"/>
    <w:rsid w:val="005017BA"/>
    <w:rsid w:val="0050181B"/>
    <w:rsid w:val="0051538B"/>
    <w:rsid w:val="00520E22"/>
    <w:rsid w:val="005214D4"/>
    <w:rsid w:val="00524FC2"/>
    <w:rsid w:val="005344F4"/>
    <w:rsid w:val="0053619B"/>
    <w:rsid w:val="00536C55"/>
    <w:rsid w:val="00544DD2"/>
    <w:rsid w:val="00545583"/>
    <w:rsid w:val="00552F08"/>
    <w:rsid w:val="0055355E"/>
    <w:rsid w:val="00562A73"/>
    <w:rsid w:val="005731F7"/>
    <w:rsid w:val="00574B05"/>
    <w:rsid w:val="0058054A"/>
    <w:rsid w:val="00581663"/>
    <w:rsid w:val="00585ECB"/>
    <w:rsid w:val="0058711F"/>
    <w:rsid w:val="0059469B"/>
    <w:rsid w:val="005A02D1"/>
    <w:rsid w:val="005A5EA9"/>
    <w:rsid w:val="005A70BD"/>
    <w:rsid w:val="005B111F"/>
    <w:rsid w:val="005B19FA"/>
    <w:rsid w:val="005B31AD"/>
    <w:rsid w:val="005B3BC5"/>
    <w:rsid w:val="005C5135"/>
    <w:rsid w:val="005C7432"/>
    <w:rsid w:val="005D4582"/>
    <w:rsid w:val="005D6C44"/>
    <w:rsid w:val="005E12FB"/>
    <w:rsid w:val="005F79EC"/>
    <w:rsid w:val="0060001D"/>
    <w:rsid w:val="00603685"/>
    <w:rsid w:val="00607134"/>
    <w:rsid w:val="00611411"/>
    <w:rsid w:val="006164A8"/>
    <w:rsid w:val="006214A6"/>
    <w:rsid w:val="00621FF4"/>
    <w:rsid w:val="00622C82"/>
    <w:rsid w:val="00624CB0"/>
    <w:rsid w:val="00625E51"/>
    <w:rsid w:val="0062770D"/>
    <w:rsid w:val="00631ECC"/>
    <w:rsid w:val="0063526E"/>
    <w:rsid w:val="00635BC5"/>
    <w:rsid w:val="00644179"/>
    <w:rsid w:val="00644639"/>
    <w:rsid w:val="006476CE"/>
    <w:rsid w:val="006534A5"/>
    <w:rsid w:val="00654501"/>
    <w:rsid w:val="006550A2"/>
    <w:rsid w:val="00660153"/>
    <w:rsid w:val="00672082"/>
    <w:rsid w:val="00674383"/>
    <w:rsid w:val="006751AA"/>
    <w:rsid w:val="006761BF"/>
    <w:rsid w:val="00681874"/>
    <w:rsid w:val="00684992"/>
    <w:rsid w:val="006A463E"/>
    <w:rsid w:val="006A7019"/>
    <w:rsid w:val="006B2070"/>
    <w:rsid w:val="006B29D1"/>
    <w:rsid w:val="006D2EFC"/>
    <w:rsid w:val="006D3AF1"/>
    <w:rsid w:val="006D5DA7"/>
    <w:rsid w:val="006D702D"/>
    <w:rsid w:val="006E0434"/>
    <w:rsid w:val="006E09A9"/>
    <w:rsid w:val="006E4890"/>
    <w:rsid w:val="006E57E6"/>
    <w:rsid w:val="006E7EA2"/>
    <w:rsid w:val="006F26F5"/>
    <w:rsid w:val="006F2C9D"/>
    <w:rsid w:val="006F2CC7"/>
    <w:rsid w:val="006F32AB"/>
    <w:rsid w:val="007006E6"/>
    <w:rsid w:val="00703966"/>
    <w:rsid w:val="00703CBF"/>
    <w:rsid w:val="00707E39"/>
    <w:rsid w:val="007176D6"/>
    <w:rsid w:val="00723243"/>
    <w:rsid w:val="00730131"/>
    <w:rsid w:val="00731457"/>
    <w:rsid w:val="007346FE"/>
    <w:rsid w:val="007369DB"/>
    <w:rsid w:val="007372F8"/>
    <w:rsid w:val="007406C7"/>
    <w:rsid w:val="00740EB2"/>
    <w:rsid w:val="0074306F"/>
    <w:rsid w:val="00744C16"/>
    <w:rsid w:val="00751A17"/>
    <w:rsid w:val="00754D31"/>
    <w:rsid w:val="00755F66"/>
    <w:rsid w:val="00757E44"/>
    <w:rsid w:val="00770826"/>
    <w:rsid w:val="00771650"/>
    <w:rsid w:val="00777440"/>
    <w:rsid w:val="00777E35"/>
    <w:rsid w:val="00783C57"/>
    <w:rsid w:val="0078795D"/>
    <w:rsid w:val="00795C98"/>
    <w:rsid w:val="007A01DE"/>
    <w:rsid w:val="007A1A47"/>
    <w:rsid w:val="007A324A"/>
    <w:rsid w:val="007A3639"/>
    <w:rsid w:val="007A6473"/>
    <w:rsid w:val="007B78BA"/>
    <w:rsid w:val="007C27DA"/>
    <w:rsid w:val="007C3973"/>
    <w:rsid w:val="007C460D"/>
    <w:rsid w:val="007C5DEE"/>
    <w:rsid w:val="007C7FA3"/>
    <w:rsid w:val="007D215A"/>
    <w:rsid w:val="007D26B7"/>
    <w:rsid w:val="007D374B"/>
    <w:rsid w:val="007D5182"/>
    <w:rsid w:val="007D6050"/>
    <w:rsid w:val="007D7266"/>
    <w:rsid w:val="007D7F74"/>
    <w:rsid w:val="007E5F3D"/>
    <w:rsid w:val="007F2DFE"/>
    <w:rsid w:val="007F40AF"/>
    <w:rsid w:val="007F4964"/>
    <w:rsid w:val="008029EF"/>
    <w:rsid w:val="00807F1B"/>
    <w:rsid w:val="00824214"/>
    <w:rsid w:val="00830F15"/>
    <w:rsid w:val="0084632F"/>
    <w:rsid w:val="00851E54"/>
    <w:rsid w:val="008524FE"/>
    <w:rsid w:val="00852AA8"/>
    <w:rsid w:val="00853AC8"/>
    <w:rsid w:val="00855897"/>
    <w:rsid w:val="0085686D"/>
    <w:rsid w:val="00860038"/>
    <w:rsid w:val="00860FA0"/>
    <w:rsid w:val="008706C0"/>
    <w:rsid w:val="008715DF"/>
    <w:rsid w:val="00873438"/>
    <w:rsid w:val="0087419C"/>
    <w:rsid w:val="00880504"/>
    <w:rsid w:val="00881D45"/>
    <w:rsid w:val="00882E54"/>
    <w:rsid w:val="0088548A"/>
    <w:rsid w:val="00886F96"/>
    <w:rsid w:val="008879EC"/>
    <w:rsid w:val="008909EF"/>
    <w:rsid w:val="00891565"/>
    <w:rsid w:val="008A1124"/>
    <w:rsid w:val="008A3B38"/>
    <w:rsid w:val="008C3903"/>
    <w:rsid w:val="008C3CF3"/>
    <w:rsid w:val="008C4A9B"/>
    <w:rsid w:val="008C5968"/>
    <w:rsid w:val="008C78CB"/>
    <w:rsid w:val="008D0684"/>
    <w:rsid w:val="008D4300"/>
    <w:rsid w:val="008D750F"/>
    <w:rsid w:val="008E0AE5"/>
    <w:rsid w:val="008E38DC"/>
    <w:rsid w:val="008E4C2C"/>
    <w:rsid w:val="008F0BC7"/>
    <w:rsid w:val="008F231E"/>
    <w:rsid w:val="008F343B"/>
    <w:rsid w:val="008F3696"/>
    <w:rsid w:val="008F611A"/>
    <w:rsid w:val="008F63C2"/>
    <w:rsid w:val="008F6B06"/>
    <w:rsid w:val="00906973"/>
    <w:rsid w:val="00912E81"/>
    <w:rsid w:val="00914915"/>
    <w:rsid w:val="00923630"/>
    <w:rsid w:val="009241BB"/>
    <w:rsid w:val="009304F6"/>
    <w:rsid w:val="00934882"/>
    <w:rsid w:val="009426A4"/>
    <w:rsid w:val="009517E5"/>
    <w:rsid w:val="0095244D"/>
    <w:rsid w:val="00954CE7"/>
    <w:rsid w:val="00961D1B"/>
    <w:rsid w:val="00965FE1"/>
    <w:rsid w:val="00972182"/>
    <w:rsid w:val="00972364"/>
    <w:rsid w:val="00973BD7"/>
    <w:rsid w:val="00973FC0"/>
    <w:rsid w:val="009747B0"/>
    <w:rsid w:val="00976C25"/>
    <w:rsid w:val="00980E54"/>
    <w:rsid w:val="009826B4"/>
    <w:rsid w:val="009826E9"/>
    <w:rsid w:val="009921C6"/>
    <w:rsid w:val="009A12D5"/>
    <w:rsid w:val="009A4B99"/>
    <w:rsid w:val="009B0589"/>
    <w:rsid w:val="009B280D"/>
    <w:rsid w:val="009B6E5E"/>
    <w:rsid w:val="009D0B64"/>
    <w:rsid w:val="009D296B"/>
    <w:rsid w:val="009D2EAB"/>
    <w:rsid w:val="009F1080"/>
    <w:rsid w:val="009F6DFB"/>
    <w:rsid w:val="00A013B8"/>
    <w:rsid w:val="00A01A9F"/>
    <w:rsid w:val="00A061AF"/>
    <w:rsid w:val="00A107A8"/>
    <w:rsid w:val="00A1146D"/>
    <w:rsid w:val="00A11875"/>
    <w:rsid w:val="00A133C6"/>
    <w:rsid w:val="00A166A5"/>
    <w:rsid w:val="00A20594"/>
    <w:rsid w:val="00A2284A"/>
    <w:rsid w:val="00A2359C"/>
    <w:rsid w:val="00A25C83"/>
    <w:rsid w:val="00A30A29"/>
    <w:rsid w:val="00A31810"/>
    <w:rsid w:val="00A34513"/>
    <w:rsid w:val="00A42C33"/>
    <w:rsid w:val="00A42F6A"/>
    <w:rsid w:val="00A4455E"/>
    <w:rsid w:val="00A50C33"/>
    <w:rsid w:val="00A515FC"/>
    <w:rsid w:val="00A52F28"/>
    <w:rsid w:val="00A53611"/>
    <w:rsid w:val="00A54081"/>
    <w:rsid w:val="00A54CC1"/>
    <w:rsid w:val="00A57078"/>
    <w:rsid w:val="00A66C6B"/>
    <w:rsid w:val="00A73761"/>
    <w:rsid w:val="00A752CF"/>
    <w:rsid w:val="00A76906"/>
    <w:rsid w:val="00A8327D"/>
    <w:rsid w:val="00A86CEE"/>
    <w:rsid w:val="00A91B02"/>
    <w:rsid w:val="00A92195"/>
    <w:rsid w:val="00A96E21"/>
    <w:rsid w:val="00AA4420"/>
    <w:rsid w:val="00AB68AB"/>
    <w:rsid w:val="00AC33B8"/>
    <w:rsid w:val="00AC5EAE"/>
    <w:rsid w:val="00AD1EE2"/>
    <w:rsid w:val="00AE3262"/>
    <w:rsid w:val="00AE3659"/>
    <w:rsid w:val="00AE657E"/>
    <w:rsid w:val="00AF54EC"/>
    <w:rsid w:val="00AF54F9"/>
    <w:rsid w:val="00B00ED8"/>
    <w:rsid w:val="00B051FE"/>
    <w:rsid w:val="00B066E4"/>
    <w:rsid w:val="00B070B2"/>
    <w:rsid w:val="00B07D36"/>
    <w:rsid w:val="00B16179"/>
    <w:rsid w:val="00B263A9"/>
    <w:rsid w:val="00B27CAF"/>
    <w:rsid w:val="00B32900"/>
    <w:rsid w:val="00B44661"/>
    <w:rsid w:val="00B57870"/>
    <w:rsid w:val="00B605EB"/>
    <w:rsid w:val="00B61788"/>
    <w:rsid w:val="00B65596"/>
    <w:rsid w:val="00B71D10"/>
    <w:rsid w:val="00B73FDF"/>
    <w:rsid w:val="00B83C39"/>
    <w:rsid w:val="00B93702"/>
    <w:rsid w:val="00BB0091"/>
    <w:rsid w:val="00BB2EC6"/>
    <w:rsid w:val="00BB4488"/>
    <w:rsid w:val="00BC11DA"/>
    <w:rsid w:val="00BD51CF"/>
    <w:rsid w:val="00BD781E"/>
    <w:rsid w:val="00BE2940"/>
    <w:rsid w:val="00C00EFF"/>
    <w:rsid w:val="00C02824"/>
    <w:rsid w:val="00C07561"/>
    <w:rsid w:val="00C1602E"/>
    <w:rsid w:val="00C25BC8"/>
    <w:rsid w:val="00C263AE"/>
    <w:rsid w:val="00C26E5F"/>
    <w:rsid w:val="00C2719D"/>
    <w:rsid w:val="00C32687"/>
    <w:rsid w:val="00C34B3C"/>
    <w:rsid w:val="00C41C8C"/>
    <w:rsid w:val="00C42397"/>
    <w:rsid w:val="00C44FC1"/>
    <w:rsid w:val="00C46624"/>
    <w:rsid w:val="00C52069"/>
    <w:rsid w:val="00C5215D"/>
    <w:rsid w:val="00C56A63"/>
    <w:rsid w:val="00C56C7A"/>
    <w:rsid w:val="00C57F3F"/>
    <w:rsid w:val="00C62A84"/>
    <w:rsid w:val="00C70DF7"/>
    <w:rsid w:val="00C721D3"/>
    <w:rsid w:val="00C74B86"/>
    <w:rsid w:val="00C75DA2"/>
    <w:rsid w:val="00C76AA9"/>
    <w:rsid w:val="00C8171A"/>
    <w:rsid w:val="00C83BD0"/>
    <w:rsid w:val="00C87009"/>
    <w:rsid w:val="00CA7C88"/>
    <w:rsid w:val="00CB1F03"/>
    <w:rsid w:val="00CB2DC4"/>
    <w:rsid w:val="00CC0B5A"/>
    <w:rsid w:val="00CC75C9"/>
    <w:rsid w:val="00CC79A0"/>
    <w:rsid w:val="00CD505F"/>
    <w:rsid w:val="00CD6FA4"/>
    <w:rsid w:val="00CD75BD"/>
    <w:rsid w:val="00CE45C8"/>
    <w:rsid w:val="00CE4D2D"/>
    <w:rsid w:val="00CE57DB"/>
    <w:rsid w:val="00CE6689"/>
    <w:rsid w:val="00CE7764"/>
    <w:rsid w:val="00CF040D"/>
    <w:rsid w:val="00CF1516"/>
    <w:rsid w:val="00CF5FC5"/>
    <w:rsid w:val="00D07DE8"/>
    <w:rsid w:val="00D10469"/>
    <w:rsid w:val="00D10B99"/>
    <w:rsid w:val="00D11767"/>
    <w:rsid w:val="00D1285A"/>
    <w:rsid w:val="00D136F5"/>
    <w:rsid w:val="00D1470B"/>
    <w:rsid w:val="00D15E39"/>
    <w:rsid w:val="00D2650D"/>
    <w:rsid w:val="00D31905"/>
    <w:rsid w:val="00D31B13"/>
    <w:rsid w:val="00D405EC"/>
    <w:rsid w:val="00D4749F"/>
    <w:rsid w:val="00D54B9B"/>
    <w:rsid w:val="00D55BF5"/>
    <w:rsid w:val="00D6202A"/>
    <w:rsid w:val="00D716D5"/>
    <w:rsid w:val="00D80F7B"/>
    <w:rsid w:val="00D857C3"/>
    <w:rsid w:val="00D86468"/>
    <w:rsid w:val="00D901B2"/>
    <w:rsid w:val="00D93CA7"/>
    <w:rsid w:val="00D94579"/>
    <w:rsid w:val="00DA2820"/>
    <w:rsid w:val="00DA4FE2"/>
    <w:rsid w:val="00DA62F5"/>
    <w:rsid w:val="00DB38C4"/>
    <w:rsid w:val="00DC0C67"/>
    <w:rsid w:val="00DC0EF8"/>
    <w:rsid w:val="00DC1499"/>
    <w:rsid w:val="00DD57C0"/>
    <w:rsid w:val="00DE2388"/>
    <w:rsid w:val="00DE77AA"/>
    <w:rsid w:val="00DE7A58"/>
    <w:rsid w:val="00DF0A8F"/>
    <w:rsid w:val="00DF39D0"/>
    <w:rsid w:val="00DF664F"/>
    <w:rsid w:val="00E013C3"/>
    <w:rsid w:val="00E04BF8"/>
    <w:rsid w:val="00E05959"/>
    <w:rsid w:val="00E064DC"/>
    <w:rsid w:val="00E16D67"/>
    <w:rsid w:val="00E2285A"/>
    <w:rsid w:val="00E229BF"/>
    <w:rsid w:val="00E36155"/>
    <w:rsid w:val="00E403C6"/>
    <w:rsid w:val="00E42220"/>
    <w:rsid w:val="00E429A6"/>
    <w:rsid w:val="00E4369E"/>
    <w:rsid w:val="00E4651A"/>
    <w:rsid w:val="00E51ED9"/>
    <w:rsid w:val="00E545A2"/>
    <w:rsid w:val="00E61F4D"/>
    <w:rsid w:val="00E702AF"/>
    <w:rsid w:val="00E73435"/>
    <w:rsid w:val="00E74E58"/>
    <w:rsid w:val="00E83699"/>
    <w:rsid w:val="00E87014"/>
    <w:rsid w:val="00E87C55"/>
    <w:rsid w:val="00E91646"/>
    <w:rsid w:val="00E939FD"/>
    <w:rsid w:val="00E94009"/>
    <w:rsid w:val="00E95FBB"/>
    <w:rsid w:val="00EA12D8"/>
    <w:rsid w:val="00EA641D"/>
    <w:rsid w:val="00EB09FF"/>
    <w:rsid w:val="00EB3973"/>
    <w:rsid w:val="00EC09CE"/>
    <w:rsid w:val="00EC18C6"/>
    <w:rsid w:val="00ED4AAB"/>
    <w:rsid w:val="00ED6CB3"/>
    <w:rsid w:val="00EE122F"/>
    <w:rsid w:val="00EE15C1"/>
    <w:rsid w:val="00EE192A"/>
    <w:rsid w:val="00EE3D89"/>
    <w:rsid w:val="00EE4549"/>
    <w:rsid w:val="00EE6890"/>
    <w:rsid w:val="00EE6DED"/>
    <w:rsid w:val="00EF39D5"/>
    <w:rsid w:val="00EF46A5"/>
    <w:rsid w:val="00EF6067"/>
    <w:rsid w:val="00F04A8F"/>
    <w:rsid w:val="00F04D87"/>
    <w:rsid w:val="00F164CA"/>
    <w:rsid w:val="00F232F0"/>
    <w:rsid w:val="00F243DC"/>
    <w:rsid w:val="00F24700"/>
    <w:rsid w:val="00F45E6C"/>
    <w:rsid w:val="00F541D5"/>
    <w:rsid w:val="00F56AA2"/>
    <w:rsid w:val="00F716A4"/>
    <w:rsid w:val="00F72651"/>
    <w:rsid w:val="00F72A14"/>
    <w:rsid w:val="00F8097F"/>
    <w:rsid w:val="00F8127A"/>
    <w:rsid w:val="00F821C3"/>
    <w:rsid w:val="00F83419"/>
    <w:rsid w:val="00F83E41"/>
    <w:rsid w:val="00F84575"/>
    <w:rsid w:val="00F87F13"/>
    <w:rsid w:val="00F90A63"/>
    <w:rsid w:val="00FA193D"/>
    <w:rsid w:val="00FA72CB"/>
    <w:rsid w:val="00FA79CD"/>
    <w:rsid w:val="00FB1A69"/>
    <w:rsid w:val="00FB390E"/>
    <w:rsid w:val="00FC39BB"/>
    <w:rsid w:val="00FC6203"/>
    <w:rsid w:val="00FD2743"/>
    <w:rsid w:val="00FD55BE"/>
    <w:rsid w:val="00FD743D"/>
    <w:rsid w:val="00FF0F3D"/>
    <w:rsid w:val="00FF1278"/>
    <w:rsid w:val="00FF337B"/>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0" w:unhideWhenUsed="0" w:qFormat="1"/>
    <w:lsdException w:name="Emphasis" w:semiHidden="0" w:uiPriority="20" w:unhideWhenUsed="0" w:qFormat="1"/>
    <w:lsdException w:name="Normal (Web)" w:uiPriority="0"/>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6AA9"/>
  </w:style>
  <w:style w:type="paragraph" w:styleId="Heading3">
    <w:name w:val="heading 3"/>
    <w:basedOn w:val="Normal"/>
    <w:link w:val="Heading3Char"/>
    <w:qFormat/>
    <w:rsid w:val="00B32900"/>
    <w:pPr>
      <w:spacing w:before="100" w:beforeAutospacing="1" w:after="100" w:afterAutospacing="1" w:line="240" w:lineRule="auto"/>
      <w:outlineLvl w:val="2"/>
    </w:pPr>
    <w:rPr>
      <w:rFonts w:ascii="Times New Roman" w:eastAsia="Times New Roman" w:hAnsi="Times New Roman" w:cs="Times New Roman"/>
      <w:b/>
      <w:bCs/>
      <w:sz w:val="27"/>
      <w:szCs w:val="27"/>
      <w:lang w:eastAsia="et-E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B32900"/>
    <w:rPr>
      <w:rFonts w:ascii="Times New Roman" w:eastAsia="Times New Roman" w:hAnsi="Times New Roman" w:cs="Times New Roman"/>
      <w:b/>
      <w:bCs/>
      <w:sz w:val="27"/>
      <w:szCs w:val="27"/>
      <w:lang w:eastAsia="et-EE"/>
    </w:rPr>
  </w:style>
  <w:style w:type="numbering" w:customStyle="1" w:styleId="NoList1">
    <w:name w:val="No List1"/>
    <w:next w:val="NoList"/>
    <w:uiPriority w:val="99"/>
    <w:semiHidden/>
    <w:unhideWhenUsed/>
    <w:rsid w:val="00B32900"/>
  </w:style>
  <w:style w:type="paragraph" w:styleId="BodyText">
    <w:name w:val="Body Text"/>
    <w:aliases w:val="Body1,Tekst1,Body2,Tekst2,Body3,Tekst3,Tekst 12"/>
    <w:basedOn w:val="Normal"/>
    <w:link w:val="BodyTextChar"/>
    <w:rsid w:val="00B32900"/>
    <w:pPr>
      <w:spacing w:after="0" w:line="240" w:lineRule="auto"/>
      <w:jc w:val="both"/>
    </w:pPr>
    <w:rPr>
      <w:rFonts w:ascii="Times New Roman" w:eastAsia="Times New Roman" w:hAnsi="Times New Roman" w:cs="Times New Roman"/>
      <w:sz w:val="24"/>
      <w:szCs w:val="20"/>
      <w:lang w:val="ru-RU" w:eastAsia="ru-RU"/>
    </w:rPr>
  </w:style>
  <w:style w:type="character" w:customStyle="1" w:styleId="BodyTextChar">
    <w:name w:val="Body Text Char"/>
    <w:aliases w:val="Body1 Char,Tekst1 Char,Body2 Char,Tekst2 Char,Body3 Char,Tekst3 Char,Tekst 12 Char"/>
    <w:basedOn w:val="DefaultParagraphFont"/>
    <w:link w:val="BodyText"/>
    <w:rsid w:val="00B32900"/>
    <w:rPr>
      <w:rFonts w:ascii="Times New Roman" w:eastAsia="Times New Roman" w:hAnsi="Times New Roman" w:cs="Times New Roman"/>
      <w:sz w:val="24"/>
      <w:szCs w:val="20"/>
      <w:lang w:val="ru-RU" w:eastAsia="ru-RU"/>
    </w:rPr>
  </w:style>
  <w:style w:type="character" w:styleId="Hyperlink">
    <w:name w:val="Hyperlink"/>
    <w:uiPriority w:val="99"/>
    <w:rsid w:val="00B32900"/>
    <w:rPr>
      <w:color w:val="00008B"/>
      <w:u w:val="single"/>
    </w:rPr>
  </w:style>
  <w:style w:type="paragraph" w:styleId="NormalWeb">
    <w:name w:val="Normal (Web)"/>
    <w:basedOn w:val="Normal"/>
    <w:link w:val="NormalWebChar"/>
    <w:rsid w:val="00B32900"/>
    <w:pPr>
      <w:spacing w:before="100" w:beforeAutospacing="1" w:after="100" w:afterAutospacing="1" w:line="240" w:lineRule="auto"/>
    </w:pPr>
    <w:rPr>
      <w:rFonts w:ascii="Verdana" w:eastAsia="Times New Roman" w:hAnsi="Verdana" w:cs="Times New Roman"/>
      <w:color w:val="000000"/>
      <w:sz w:val="20"/>
      <w:szCs w:val="20"/>
      <w:lang w:val="ru-RU" w:eastAsia="ru-RU"/>
    </w:rPr>
  </w:style>
  <w:style w:type="character" w:customStyle="1" w:styleId="NormalWebChar">
    <w:name w:val="Normal (Web) Char"/>
    <w:link w:val="NormalWeb"/>
    <w:rsid w:val="00B32900"/>
    <w:rPr>
      <w:rFonts w:ascii="Verdana" w:eastAsia="Times New Roman" w:hAnsi="Verdana" w:cs="Times New Roman"/>
      <w:color w:val="000000"/>
      <w:sz w:val="20"/>
      <w:szCs w:val="20"/>
      <w:lang w:val="ru-RU" w:eastAsia="ru-RU"/>
    </w:rPr>
  </w:style>
  <w:style w:type="paragraph" w:customStyle="1" w:styleId="Sisukord1">
    <w:name w:val="Sisukord 1"/>
    <w:basedOn w:val="Normal"/>
    <w:autoRedefine/>
    <w:rsid w:val="00B32900"/>
    <w:pPr>
      <w:pageBreakBefore/>
      <w:spacing w:after="360" w:line="240" w:lineRule="auto"/>
    </w:pPr>
    <w:rPr>
      <w:rFonts w:ascii="Times New Roman" w:eastAsia="Times New Roman" w:hAnsi="Times New Roman" w:cs="Times New Roman"/>
      <w:b/>
      <w:bCs/>
      <w:caps/>
      <w:sz w:val="24"/>
      <w:szCs w:val="24"/>
      <w:lang w:val="ru-RU" w:eastAsia="ru-RU"/>
    </w:rPr>
  </w:style>
  <w:style w:type="paragraph" w:customStyle="1" w:styleId="Sisukord2">
    <w:name w:val="Sisukord 2"/>
    <w:basedOn w:val="Normal"/>
    <w:link w:val="Sisukord2Char"/>
    <w:autoRedefine/>
    <w:rsid w:val="00B32900"/>
    <w:pPr>
      <w:spacing w:after="120" w:line="240" w:lineRule="auto"/>
    </w:pPr>
    <w:rPr>
      <w:rFonts w:ascii="Times New Roman" w:eastAsia="Times New Roman" w:hAnsi="Times New Roman" w:cs="Times New Roman"/>
      <w:b/>
      <w:iCs/>
      <w:sz w:val="24"/>
      <w:szCs w:val="24"/>
      <w:lang w:val="ru-RU" w:eastAsia="ru-RU"/>
    </w:rPr>
  </w:style>
  <w:style w:type="character" w:customStyle="1" w:styleId="Sisukord2Char">
    <w:name w:val="Sisukord 2 Char"/>
    <w:link w:val="Sisukord2"/>
    <w:rsid w:val="00B32900"/>
    <w:rPr>
      <w:rFonts w:ascii="Times New Roman" w:eastAsia="Times New Roman" w:hAnsi="Times New Roman" w:cs="Times New Roman"/>
      <w:b/>
      <w:iCs/>
      <w:sz w:val="24"/>
      <w:szCs w:val="24"/>
      <w:lang w:val="ru-RU" w:eastAsia="ru-RU"/>
    </w:rPr>
  </w:style>
  <w:style w:type="character" w:styleId="CommentReference">
    <w:name w:val="annotation reference"/>
    <w:semiHidden/>
    <w:rsid w:val="00B32900"/>
    <w:rPr>
      <w:sz w:val="16"/>
      <w:szCs w:val="16"/>
    </w:rPr>
  </w:style>
  <w:style w:type="paragraph" w:customStyle="1" w:styleId="Default">
    <w:name w:val="Default"/>
    <w:rsid w:val="00B32900"/>
    <w:pPr>
      <w:autoSpaceDE w:val="0"/>
      <w:autoSpaceDN w:val="0"/>
      <w:adjustRightInd w:val="0"/>
      <w:spacing w:after="0" w:line="240" w:lineRule="auto"/>
    </w:pPr>
    <w:rPr>
      <w:rFonts w:ascii="Times New Roman" w:eastAsia="Times New Roman" w:hAnsi="Times New Roman" w:cs="Times New Roman"/>
      <w:color w:val="000000"/>
      <w:sz w:val="24"/>
      <w:szCs w:val="24"/>
      <w:lang w:eastAsia="et-EE"/>
    </w:rPr>
  </w:style>
  <w:style w:type="paragraph" w:customStyle="1" w:styleId="Style4">
    <w:name w:val="Style4"/>
    <w:basedOn w:val="Normal"/>
    <w:link w:val="Style4Char"/>
    <w:qFormat/>
    <w:rsid w:val="00B32900"/>
    <w:pPr>
      <w:spacing w:after="0" w:line="240" w:lineRule="auto"/>
    </w:pPr>
    <w:rPr>
      <w:rFonts w:ascii="Arial" w:eastAsia="Times New Roman" w:hAnsi="Arial" w:cs="Arial"/>
      <w:b/>
      <w:sz w:val="32"/>
      <w:szCs w:val="32"/>
      <w:lang w:eastAsia="et-EE"/>
    </w:rPr>
  </w:style>
  <w:style w:type="character" w:customStyle="1" w:styleId="Style4Char">
    <w:name w:val="Style4 Char"/>
    <w:link w:val="Style4"/>
    <w:rsid w:val="00B32900"/>
    <w:rPr>
      <w:rFonts w:ascii="Arial" w:eastAsia="Times New Roman" w:hAnsi="Arial" w:cs="Arial"/>
      <w:b/>
      <w:sz w:val="32"/>
      <w:szCs w:val="32"/>
      <w:lang w:eastAsia="et-EE"/>
    </w:rPr>
  </w:style>
  <w:style w:type="paragraph" w:styleId="ListParagraph">
    <w:name w:val="List Paragraph"/>
    <w:basedOn w:val="Normal"/>
    <w:qFormat/>
    <w:rsid w:val="00B32900"/>
    <w:pPr>
      <w:ind w:left="720"/>
      <w:contextualSpacing/>
    </w:pPr>
    <w:rPr>
      <w:rFonts w:ascii="Calibri" w:eastAsia="Calibri" w:hAnsi="Calibri" w:cs="Times New Roman"/>
    </w:rPr>
  </w:style>
  <w:style w:type="paragraph" w:customStyle="1" w:styleId="Style14">
    <w:name w:val="Style14"/>
    <w:basedOn w:val="Normal"/>
    <w:link w:val="Style14Char"/>
    <w:qFormat/>
    <w:rsid w:val="00B32900"/>
    <w:rPr>
      <w:rFonts w:ascii="Times New Roman" w:eastAsia="Calibri" w:hAnsi="Times New Roman" w:cs="Times New Roman"/>
      <w:b/>
      <w:bCs/>
      <w:i/>
      <w:iCs/>
      <w:sz w:val="24"/>
      <w:szCs w:val="24"/>
    </w:rPr>
  </w:style>
  <w:style w:type="character" w:customStyle="1" w:styleId="Style14Char">
    <w:name w:val="Style14 Char"/>
    <w:link w:val="Style14"/>
    <w:rsid w:val="00B32900"/>
    <w:rPr>
      <w:rFonts w:ascii="Times New Roman" w:eastAsia="Calibri" w:hAnsi="Times New Roman" w:cs="Times New Roman"/>
      <w:b/>
      <w:bCs/>
      <w:i/>
      <w:iCs/>
      <w:sz w:val="24"/>
      <w:szCs w:val="24"/>
    </w:rPr>
  </w:style>
  <w:style w:type="character" w:customStyle="1" w:styleId="hps">
    <w:name w:val="hps"/>
    <w:basedOn w:val="DefaultParagraphFont"/>
    <w:rsid w:val="00B32900"/>
  </w:style>
  <w:style w:type="character" w:styleId="Strong">
    <w:name w:val="Strong"/>
    <w:qFormat/>
    <w:rsid w:val="00B32900"/>
    <w:rPr>
      <w:b/>
      <w:bCs/>
    </w:rPr>
  </w:style>
  <w:style w:type="paragraph" w:styleId="CommentText">
    <w:name w:val="annotation text"/>
    <w:basedOn w:val="Normal"/>
    <w:link w:val="CommentTextChar"/>
    <w:rsid w:val="00B32900"/>
    <w:pPr>
      <w:spacing w:after="0" w:line="240" w:lineRule="auto"/>
    </w:pPr>
    <w:rPr>
      <w:rFonts w:ascii="Times New Roman" w:eastAsia="Times New Roman" w:hAnsi="Times New Roman" w:cs="Times New Roman"/>
      <w:sz w:val="20"/>
      <w:szCs w:val="20"/>
      <w:lang w:val="ru-RU" w:eastAsia="ru-RU"/>
    </w:rPr>
  </w:style>
  <w:style w:type="character" w:customStyle="1" w:styleId="CommentTextChar">
    <w:name w:val="Comment Text Char"/>
    <w:basedOn w:val="DefaultParagraphFont"/>
    <w:link w:val="CommentText"/>
    <w:rsid w:val="00B32900"/>
    <w:rPr>
      <w:rFonts w:ascii="Times New Roman" w:eastAsia="Times New Roman" w:hAnsi="Times New Roman" w:cs="Times New Roman"/>
      <w:sz w:val="20"/>
      <w:szCs w:val="20"/>
      <w:lang w:val="ru-RU" w:eastAsia="ru-RU"/>
    </w:rPr>
  </w:style>
  <w:style w:type="paragraph" w:styleId="CommentSubject">
    <w:name w:val="annotation subject"/>
    <w:basedOn w:val="CommentText"/>
    <w:next w:val="CommentText"/>
    <w:link w:val="CommentSubjectChar"/>
    <w:rsid w:val="00B32900"/>
    <w:rPr>
      <w:b/>
      <w:bCs/>
    </w:rPr>
  </w:style>
  <w:style w:type="character" w:customStyle="1" w:styleId="CommentSubjectChar">
    <w:name w:val="Comment Subject Char"/>
    <w:basedOn w:val="CommentTextChar"/>
    <w:link w:val="CommentSubject"/>
    <w:rsid w:val="00B32900"/>
    <w:rPr>
      <w:rFonts w:ascii="Times New Roman" w:eastAsia="Times New Roman" w:hAnsi="Times New Roman" w:cs="Times New Roman"/>
      <w:b/>
      <w:bCs/>
      <w:sz w:val="20"/>
      <w:szCs w:val="20"/>
      <w:lang w:val="ru-RU" w:eastAsia="ru-RU"/>
    </w:rPr>
  </w:style>
  <w:style w:type="paragraph" w:styleId="BalloonText">
    <w:name w:val="Balloon Text"/>
    <w:basedOn w:val="Normal"/>
    <w:link w:val="BalloonTextChar"/>
    <w:rsid w:val="00B32900"/>
    <w:pPr>
      <w:spacing w:after="0" w:line="240" w:lineRule="auto"/>
    </w:pPr>
    <w:rPr>
      <w:rFonts w:ascii="Tahoma" w:eastAsia="Times New Roman" w:hAnsi="Tahoma" w:cs="Tahoma"/>
      <w:sz w:val="16"/>
      <w:szCs w:val="16"/>
      <w:lang w:val="ru-RU" w:eastAsia="ru-RU"/>
    </w:rPr>
  </w:style>
  <w:style w:type="character" w:customStyle="1" w:styleId="BalloonTextChar">
    <w:name w:val="Balloon Text Char"/>
    <w:basedOn w:val="DefaultParagraphFont"/>
    <w:link w:val="BalloonText"/>
    <w:rsid w:val="00B32900"/>
    <w:rPr>
      <w:rFonts w:ascii="Tahoma" w:eastAsia="Times New Roman" w:hAnsi="Tahoma" w:cs="Tahoma"/>
      <w:sz w:val="16"/>
      <w:szCs w:val="16"/>
      <w:lang w:val="ru-RU" w:eastAsia="ru-RU"/>
    </w:rPr>
  </w:style>
  <w:style w:type="paragraph" w:customStyle="1" w:styleId="NormalWebTimesNewRoman">
    <w:name w:val="Normal (Web) + Times New Roman"/>
    <w:aliases w:val="10 pt"/>
    <w:basedOn w:val="NormalWeb"/>
    <w:rsid w:val="00B32900"/>
    <w:rPr>
      <w:rFonts w:ascii="Times New Roman" w:hAnsi="Times New Roman"/>
      <w:sz w:val="24"/>
      <w:lang w:val="en-GB"/>
    </w:rPr>
  </w:style>
  <w:style w:type="character" w:styleId="FollowedHyperlink">
    <w:name w:val="FollowedHyperlink"/>
    <w:uiPriority w:val="99"/>
    <w:unhideWhenUsed/>
    <w:rsid w:val="00B32900"/>
    <w:rPr>
      <w:color w:val="800080"/>
      <w:u w:val="single"/>
    </w:rPr>
  </w:style>
  <w:style w:type="paragraph" w:styleId="Header">
    <w:name w:val="header"/>
    <w:basedOn w:val="Normal"/>
    <w:link w:val="HeaderChar"/>
    <w:uiPriority w:val="99"/>
    <w:unhideWhenUsed/>
    <w:rsid w:val="00C32687"/>
    <w:pPr>
      <w:tabs>
        <w:tab w:val="center" w:pos="4536"/>
        <w:tab w:val="right" w:pos="9072"/>
      </w:tabs>
      <w:spacing w:after="0" w:line="240" w:lineRule="auto"/>
    </w:pPr>
  </w:style>
  <w:style w:type="character" w:customStyle="1" w:styleId="HeaderChar">
    <w:name w:val="Header Char"/>
    <w:basedOn w:val="DefaultParagraphFont"/>
    <w:link w:val="Header"/>
    <w:uiPriority w:val="99"/>
    <w:rsid w:val="00C32687"/>
  </w:style>
  <w:style w:type="paragraph" w:styleId="Footer">
    <w:name w:val="footer"/>
    <w:basedOn w:val="Normal"/>
    <w:link w:val="FooterChar"/>
    <w:uiPriority w:val="99"/>
    <w:unhideWhenUsed/>
    <w:rsid w:val="00C32687"/>
    <w:pPr>
      <w:tabs>
        <w:tab w:val="center" w:pos="4536"/>
        <w:tab w:val="right" w:pos="9072"/>
      </w:tabs>
      <w:spacing w:after="0" w:line="240" w:lineRule="auto"/>
    </w:pPr>
  </w:style>
  <w:style w:type="character" w:customStyle="1" w:styleId="FooterChar">
    <w:name w:val="Footer Char"/>
    <w:basedOn w:val="DefaultParagraphFont"/>
    <w:link w:val="Footer"/>
    <w:uiPriority w:val="99"/>
    <w:rsid w:val="00C3268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0" w:unhideWhenUsed="0" w:qFormat="1"/>
    <w:lsdException w:name="Emphasis" w:semiHidden="0" w:uiPriority="20" w:unhideWhenUsed="0" w:qFormat="1"/>
    <w:lsdException w:name="Normal (Web)" w:uiPriority="0"/>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6AA9"/>
  </w:style>
  <w:style w:type="paragraph" w:styleId="Heading3">
    <w:name w:val="heading 3"/>
    <w:basedOn w:val="Normal"/>
    <w:link w:val="Heading3Char"/>
    <w:qFormat/>
    <w:rsid w:val="00B32900"/>
    <w:pPr>
      <w:spacing w:before="100" w:beforeAutospacing="1" w:after="100" w:afterAutospacing="1" w:line="240" w:lineRule="auto"/>
      <w:outlineLvl w:val="2"/>
    </w:pPr>
    <w:rPr>
      <w:rFonts w:ascii="Times New Roman" w:eastAsia="Times New Roman" w:hAnsi="Times New Roman" w:cs="Times New Roman"/>
      <w:b/>
      <w:bCs/>
      <w:sz w:val="27"/>
      <w:szCs w:val="27"/>
      <w:lang w:eastAsia="et-E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B32900"/>
    <w:rPr>
      <w:rFonts w:ascii="Times New Roman" w:eastAsia="Times New Roman" w:hAnsi="Times New Roman" w:cs="Times New Roman"/>
      <w:b/>
      <w:bCs/>
      <w:sz w:val="27"/>
      <w:szCs w:val="27"/>
      <w:lang w:eastAsia="et-EE"/>
    </w:rPr>
  </w:style>
  <w:style w:type="numbering" w:customStyle="1" w:styleId="NoList1">
    <w:name w:val="No List1"/>
    <w:next w:val="NoList"/>
    <w:uiPriority w:val="99"/>
    <w:semiHidden/>
    <w:unhideWhenUsed/>
    <w:rsid w:val="00B32900"/>
  </w:style>
  <w:style w:type="paragraph" w:styleId="BodyText">
    <w:name w:val="Body Text"/>
    <w:aliases w:val="Body1,Tekst1,Body2,Tekst2,Body3,Tekst3,Tekst 12"/>
    <w:basedOn w:val="Normal"/>
    <w:link w:val="BodyTextChar"/>
    <w:rsid w:val="00B32900"/>
    <w:pPr>
      <w:spacing w:after="0" w:line="240" w:lineRule="auto"/>
      <w:jc w:val="both"/>
    </w:pPr>
    <w:rPr>
      <w:rFonts w:ascii="Times New Roman" w:eastAsia="Times New Roman" w:hAnsi="Times New Roman" w:cs="Times New Roman"/>
      <w:sz w:val="24"/>
      <w:szCs w:val="20"/>
      <w:lang w:val="ru-RU" w:eastAsia="ru-RU"/>
    </w:rPr>
  </w:style>
  <w:style w:type="character" w:customStyle="1" w:styleId="BodyTextChar">
    <w:name w:val="Body Text Char"/>
    <w:aliases w:val="Body1 Char,Tekst1 Char,Body2 Char,Tekst2 Char,Body3 Char,Tekst3 Char,Tekst 12 Char"/>
    <w:basedOn w:val="DefaultParagraphFont"/>
    <w:link w:val="BodyText"/>
    <w:rsid w:val="00B32900"/>
    <w:rPr>
      <w:rFonts w:ascii="Times New Roman" w:eastAsia="Times New Roman" w:hAnsi="Times New Roman" w:cs="Times New Roman"/>
      <w:sz w:val="24"/>
      <w:szCs w:val="20"/>
      <w:lang w:val="ru-RU" w:eastAsia="ru-RU"/>
    </w:rPr>
  </w:style>
  <w:style w:type="character" w:styleId="Hyperlink">
    <w:name w:val="Hyperlink"/>
    <w:uiPriority w:val="99"/>
    <w:rsid w:val="00B32900"/>
    <w:rPr>
      <w:color w:val="00008B"/>
      <w:u w:val="single"/>
    </w:rPr>
  </w:style>
  <w:style w:type="paragraph" w:styleId="NormalWeb">
    <w:name w:val="Normal (Web)"/>
    <w:basedOn w:val="Normal"/>
    <w:link w:val="NormalWebChar"/>
    <w:rsid w:val="00B32900"/>
    <w:pPr>
      <w:spacing w:before="100" w:beforeAutospacing="1" w:after="100" w:afterAutospacing="1" w:line="240" w:lineRule="auto"/>
    </w:pPr>
    <w:rPr>
      <w:rFonts w:ascii="Verdana" w:eastAsia="Times New Roman" w:hAnsi="Verdana" w:cs="Times New Roman"/>
      <w:color w:val="000000"/>
      <w:sz w:val="20"/>
      <w:szCs w:val="20"/>
      <w:lang w:val="ru-RU" w:eastAsia="ru-RU"/>
    </w:rPr>
  </w:style>
  <w:style w:type="character" w:customStyle="1" w:styleId="NormalWebChar">
    <w:name w:val="Normal (Web) Char"/>
    <w:link w:val="NormalWeb"/>
    <w:rsid w:val="00B32900"/>
    <w:rPr>
      <w:rFonts w:ascii="Verdana" w:eastAsia="Times New Roman" w:hAnsi="Verdana" w:cs="Times New Roman"/>
      <w:color w:val="000000"/>
      <w:sz w:val="20"/>
      <w:szCs w:val="20"/>
      <w:lang w:val="ru-RU" w:eastAsia="ru-RU"/>
    </w:rPr>
  </w:style>
  <w:style w:type="paragraph" w:customStyle="1" w:styleId="Sisukord1">
    <w:name w:val="Sisukord 1"/>
    <w:basedOn w:val="Normal"/>
    <w:autoRedefine/>
    <w:rsid w:val="00B32900"/>
    <w:pPr>
      <w:pageBreakBefore/>
      <w:spacing w:after="360" w:line="240" w:lineRule="auto"/>
    </w:pPr>
    <w:rPr>
      <w:rFonts w:ascii="Times New Roman" w:eastAsia="Times New Roman" w:hAnsi="Times New Roman" w:cs="Times New Roman"/>
      <w:b/>
      <w:bCs/>
      <w:caps/>
      <w:sz w:val="24"/>
      <w:szCs w:val="24"/>
      <w:lang w:val="ru-RU" w:eastAsia="ru-RU"/>
    </w:rPr>
  </w:style>
  <w:style w:type="paragraph" w:customStyle="1" w:styleId="Sisukord2">
    <w:name w:val="Sisukord 2"/>
    <w:basedOn w:val="Normal"/>
    <w:link w:val="Sisukord2Char"/>
    <w:autoRedefine/>
    <w:rsid w:val="00B32900"/>
    <w:pPr>
      <w:spacing w:after="120" w:line="240" w:lineRule="auto"/>
    </w:pPr>
    <w:rPr>
      <w:rFonts w:ascii="Times New Roman" w:eastAsia="Times New Roman" w:hAnsi="Times New Roman" w:cs="Times New Roman"/>
      <w:b/>
      <w:iCs/>
      <w:sz w:val="24"/>
      <w:szCs w:val="24"/>
      <w:lang w:val="ru-RU" w:eastAsia="ru-RU"/>
    </w:rPr>
  </w:style>
  <w:style w:type="character" w:customStyle="1" w:styleId="Sisukord2Char">
    <w:name w:val="Sisukord 2 Char"/>
    <w:link w:val="Sisukord2"/>
    <w:rsid w:val="00B32900"/>
    <w:rPr>
      <w:rFonts w:ascii="Times New Roman" w:eastAsia="Times New Roman" w:hAnsi="Times New Roman" w:cs="Times New Roman"/>
      <w:b/>
      <w:iCs/>
      <w:sz w:val="24"/>
      <w:szCs w:val="24"/>
      <w:lang w:val="ru-RU" w:eastAsia="ru-RU"/>
    </w:rPr>
  </w:style>
  <w:style w:type="character" w:styleId="CommentReference">
    <w:name w:val="annotation reference"/>
    <w:semiHidden/>
    <w:rsid w:val="00B32900"/>
    <w:rPr>
      <w:sz w:val="16"/>
      <w:szCs w:val="16"/>
    </w:rPr>
  </w:style>
  <w:style w:type="paragraph" w:customStyle="1" w:styleId="Default">
    <w:name w:val="Default"/>
    <w:rsid w:val="00B32900"/>
    <w:pPr>
      <w:autoSpaceDE w:val="0"/>
      <w:autoSpaceDN w:val="0"/>
      <w:adjustRightInd w:val="0"/>
      <w:spacing w:after="0" w:line="240" w:lineRule="auto"/>
    </w:pPr>
    <w:rPr>
      <w:rFonts w:ascii="Times New Roman" w:eastAsia="Times New Roman" w:hAnsi="Times New Roman" w:cs="Times New Roman"/>
      <w:color w:val="000000"/>
      <w:sz w:val="24"/>
      <w:szCs w:val="24"/>
      <w:lang w:eastAsia="et-EE"/>
    </w:rPr>
  </w:style>
  <w:style w:type="paragraph" w:customStyle="1" w:styleId="Style4">
    <w:name w:val="Style4"/>
    <w:basedOn w:val="Normal"/>
    <w:link w:val="Style4Char"/>
    <w:qFormat/>
    <w:rsid w:val="00B32900"/>
    <w:pPr>
      <w:spacing w:after="0" w:line="240" w:lineRule="auto"/>
    </w:pPr>
    <w:rPr>
      <w:rFonts w:ascii="Arial" w:eastAsia="Times New Roman" w:hAnsi="Arial" w:cs="Arial"/>
      <w:b/>
      <w:sz w:val="32"/>
      <w:szCs w:val="32"/>
      <w:lang w:eastAsia="et-EE"/>
    </w:rPr>
  </w:style>
  <w:style w:type="character" w:customStyle="1" w:styleId="Style4Char">
    <w:name w:val="Style4 Char"/>
    <w:link w:val="Style4"/>
    <w:rsid w:val="00B32900"/>
    <w:rPr>
      <w:rFonts w:ascii="Arial" w:eastAsia="Times New Roman" w:hAnsi="Arial" w:cs="Arial"/>
      <w:b/>
      <w:sz w:val="32"/>
      <w:szCs w:val="32"/>
      <w:lang w:eastAsia="et-EE"/>
    </w:rPr>
  </w:style>
  <w:style w:type="paragraph" w:styleId="ListParagraph">
    <w:name w:val="List Paragraph"/>
    <w:basedOn w:val="Normal"/>
    <w:qFormat/>
    <w:rsid w:val="00B32900"/>
    <w:pPr>
      <w:ind w:left="720"/>
      <w:contextualSpacing/>
    </w:pPr>
    <w:rPr>
      <w:rFonts w:ascii="Calibri" w:eastAsia="Calibri" w:hAnsi="Calibri" w:cs="Times New Roman"/>
    </w:rPr>
  </w:style>
  <w:style w:type="paragraph" w:customStyle="1" w:styleId="Style14">
    <w:name w:val="Style14"/>
    <w:basedOn w:val="Normal"/>
    <w:link w:val="Style14Char"/>
    <w:qFormat/>
    <w:rsid w:val="00B32900"/>
    <w:rPr>
      <w:rFonts w:ascii="Times New Roman" w:eastAsia="Calibri" w:hAnsi="Times New Roman" w:cs="Times New Roman"/>
      <w:b/>
      <w:bCs/>
      <w:i/>
      <w:iCs/>
      <w:sz w:val="24"/>
      <w:szCs w:val="24"/>
    </w:rPr>
  </w:style>
  <w:style w:type="character" w:customStyle="1" w:styleId="Style14Char">
    <w:name w:val="Style14 Char"/>
    <w:link w:val="Style14"/>
    <w:rsid w:val="00B32900"/>
    <w:rPr>
      <w:rFonts w:ascii="Times New Roman" w:eastAsia="Calibri" w:hAnsi="Times New Roman" w:cs="Times New Roman"/>
      <w:b/>
      <w:bCs/>
      <w:i/>
      <w:iCs/>
      <w:sz w:val="24"/>
      <w:szCs w:val="24"/>
    </w:rPr>
  </w:style>
  <w:style w:type="character" w:customStyle="1" w:styleId="hps">
    <w:name w:val="hps"/>
    <w:basedOn w:val="DefaultParagraphFont"/>
    <w:rsid w:val="00B32900"/>
  </w:style>
  <w:style w:type="character" w:styleId="Strong">
    <w:name w:val="Strong"/>
    <w:qFormat/>
    <w:rsid w:val="00B32900"/>
    <w:rPr>
      <w:b/>
      <w:bCs/>
    </w:rPr>
  </w:style>
  <w:style w:type="paragraph" w:styleId="CommentText">
    <w:name w:val="annotation text"/>
    <w:basedOn w:val="Normal"/>
    <w:link w:val="CommentTextChar"/>
    <w:rsid w:val="00B32900"/>
    <w:pPr>
      <w:spacing w:after="0" w:line="240" w:lineRule="auto"/>
    </w:pPr>
    <w:rPr>
      <w:rFonts w:ascii="Times New Roman" w:eastAsia="Times New Roman" w:hAnsi="Times New Roman" w:cs="Times New Roman"/>
      <w:sz w:val="20"/>
      <w:szCs w:val="20"/>
      <w:lang w:val="ru-RU" w:eastAsia="ru-RU"/>
    </w:rPr>
  </w:style>
  <w:style w:type="character" w:customStyle="1" w:styleId="CommentTextChar">
    <w:name w:val="Comment Text Char"/>
    <w:basedOn w:val="DefaultParagraphFont"/>
    <w:link w:val="CommentText"/>
    <w:rsid w:val="00B32900"/>
    <w:rPr>
      <w:rFonts w:ascii="Times New Roman" w:eastAsia="Times New Roman" w:hAnsi="Times New Roman" w:cs="Times New Roman"/>
      <w:sz w:val="20"/>
      <w:szCs w:val="20"/>
      <w:lang w:val="ru-RU" w:eastAsia="ru-RU"/>
    </w:rPr>
  </w:style>
  <w:style w:type="paragraph" w:styleId="CommentSubject">
    <w:name w:val="annotation subject"/>
    <w:basedOn w:val="CommentText"/>
    <w:next w:val="CommentText"/>
    <w:link w:val="CommentSubjectChar"/>
    <w:rsid w:val="00B32900"/>
    <w:rPr>
      <w:b/>
      <w:bCs/>
    </w:rPr>
  </w:style>
  <w:style w:type="character" w:customStyle="1" w:styleId="CommentSubjectChar">
    <w:name w:val="Comment Subject Char"/>
    <w:basedOn w:val="CommentTextChar"/>
    <w:link w:val="CommentSubject"/>
    <w:rsid w:val="00B32900"/>
    <w:rPr>
      <w:rFonts w:ascii="Times New Roman" w:eastAsia="Times New Roman" w:hAnsi="Times New Roman" w:cs="Times New Roman"/>
      <w:b/>
      <w:bCs/>
      <w:sz w:val="20"/>
      <w:szCs w:val="20"/>
      <w:lang w:val="ru-RU" w:eastAsia="ru-RU"/>
    </w:rPr>
  </w:style>
  <w:style w:type="paragraph" w:styleId="BalloonText">
    <w:name w:val="Balloon Text"/>
    <w:basedOn w:val="Normal"/>
    <w:link w:val="BalloonTextChar"/>
    <w:rsid w:val="00B32900"/>
    <w:pPr>
      <w:spacing w:after="0" w:line="240" w:lineRule="auto"/>
    </w:pPr>
    <w:rPr>
      <w:rFonts w:ascii="Tahoma" w:eastAsia="Times New Roman" w:hAnsi="Tahoma" w:cs="Tahoma"/>
      <w:sz w:val="16"/>
      <w:szCs w:val="16"/>
      <w:lang w:val="ru-RU" w:eastAsia="ru-RU"/>
    </w:rPr>
  </w:style>
  <w:style w:type="character" w:customStyle="1" w:styleId="BalloonTextChar">
    <w:name w:val="Balloon Text Char"/>
    <w:basedOn w:val="DefaultParagraphFont"/>
    <w:link w:val="BalloonText"/>
    <w:rsid w:val="00B32900"/>
    <w:rPr>
      <w:rFonts w:ascii="Tahoma" w:eastAsia="Times New Roman" w:hAnsi="Tahoma" w:cs="Tahoma"/>
      <w:sz w:val="16"/>
      <w:szCs w:val="16"/>
      <w:lang w:val="ru-RU" w:eastAsia="ru-RU"/>
    </w:rPr>
  </w:style>
  <w:style w:type="paragraph" w:customStyle="1" w:styleId="NormalWebTimesNewRoman">
    <w:name w:val="Normal (Web) + Times New Roman"/>
    <w:aliases w:val="10 pt"/>
    <w:basedOn w:val="NormalWeb"/>
    <w:rsid w:val="00B32900"/>
    <w:rPr>
      <w:rFonts w:ascii="Times New Roman" w:hAnsi="Times New Roman"/>
      <w:sz w:val="24"/>
      <w:lang w:val="en-GB"/>
    </w:rPr>
  </w:style>
  <w:style w:type="character" w:styleId="FollowedHyperlink">
    <w:name w:val="FollowedHyperlink"/>
    <w:uiPriority w:val="99"/>
    <w:unhideWhenUsed/>
    <w:rsid w:val="00B32900"/>
    <w:rPr>
      <w:color w:val="800080"/>
      <w:u w:val="single"/>
    </w:rPr>
  </w:style>
  <w:style w:type="paragraph" w:styleId="Header">
    <w:name w:val="header"/>
    <w:basedOn w:val="Normal"/>
    <w:link w:val="HeaderChar"/>
    <w:uiPriority w:val="99"/>
    <w:unhideWhenUsed/>
    <w:rsid w:val="00C32687"/>
    <w:pPr>
      <w:tabs>
        <w:tab w:val="center" w:pos="4536"/>
        <w:tab w:val="right" w:pos="9072"/>
      </w:tabs>
      <w:spacing w:after="0" w:line="240" w:lineRule="auto"/>
    </w:pPr>
  </w:style>
  <w:style w:type="character" w:customStyle="1" w:styleId="HeaderChar">
    <w:name w:val="Header Char"/>
    <w:basedOn w:val="DefaultParagraphFont"/>
    <w:link w:val="Header"/>
    <w:uiPriority w:val="99"/>
    <w:rsid w:val="00C32687"/>
  </w:style>
  <w:style w:type="paragraph" w:styleId="Footer">
    <w:name w:val="footer"/>
    <w:basedOn w:val="Normal"/>
    <w:link w:val="FooterChar"/>
    <w:uiPriority w:val="99"/>
    <w:unhideWhenUsed/>
    <w:rsid w:val="00C32687"/>
    <w:pPr>
      <w:tabs>
        <w:tab w:val="center" w:pos="4536"/>
        <w:tab w:val="right" w:pos="9072"/>
      </w:tabs>
      <w:spacing w:after="0" w:line="240" w:lineRule="auto"/>
    </w:pPr>
  </w:style>
  <w:style w:type="character" w:customStyle="1" w:styleId="FooterChar">
    <w:name w:val="Footer Char"/>
    <w:basedOn w:val="DefaultParagraphFont"/>
    <w:link w:val="Footer"/>
    <w:uiPriority w:val="99"/>
    <w:rsid w:val="00C326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6375861">
      <w:bodyDiv w:val="1"/>
      <w:marLeft w:val="0"/>
      <w:marRight w:val="0"/>
      <w:marTop w:val="0"/>
      <w:marBottom w:val="0"/>
      <w:divBdr>
        <w:top w:val="none" w:sz="0" w:space="0" w:color="auto"/>
        <w:left w:val="none" w:sz="0" w:space="0" w:color="auto"/>
        <w:bottom w:val="none" w:sz="0" w:space="0" w:color="auto"/>
        <w:right w:val="none" w:sz="0" w:space="0" w:color="auto"/>
      </w:divBdr>
    </w:div>
    <w:div w:id="677315112">
      <w:bodyDiv w:val="1"/>
      <w:marLeft w:val="0"/>
      <w:marRight w:val="0"/>
      <w:marTop w:val="0"/>
      <w:marBottom w:val="0"/>
      <w:divBdr>
        <w:top w:val="none" w:sz="0" w:space="0" w:color="auto"/>
        <w:left w:val="none" w:sz="0" w:space="0" w:color="auto"/>
        <w:bottom w:val="none" w:sz="0" w:space="0" w:color="auto"/>
        <w:right w:val="none" w:sz="0" w:space="0" w:color="auto"/>
      </w:divBdr>
    </w:div>
    <w:div w:id="705788230">
      <w:bodyDiv w:val="1"/>
      <w:marLeft w:val="0"/>
      <w:marRight w:val="0"/>
      <w:marTop w:val="0"/>
      <w:marBottom w:val="0"/>
      <w:divBdr>
        <w:top w:val="none" w:sz="0" w:space="0" w:color="auto"/>
        <w:left w:val="none" w:sz="0" w:space="0" w:color="auto"/>
        <w:bottom w:val="none" w:sz="0" w:space="0" w:color="auto"/>
        <w:right w:val="none" w:sz="0" w:space="0" w:color="auto"/>
      </w:divBdr>
    </w:div>
    <w:div w:id="748113862">
      <w:bodyDiv w:val="1"/>
      <w:marLeft w:val="0"/>
      <w:marRight w:val="0"/>
      <w:marTop w:val="0"/>
      <w:marBottom w:val="0"/>
      <w:divBdr>
        <w:top w:val="none" w:sz="0" w:space="0" w:color="auto"/>
        <w:left w:val="none" w:sz="0" w:space="0" w:color="auto"/>
        <w:bottom w:val="none" w:sz="0" w:space="0" w:color="auto"/>
        <w:right w:val="none" w:sz="0" w:space="0" w:color="auto"/>
      </w:divBdr>
    </w:div>
    <w:div w:id="828404743">
      <w:bodyDiv w:val="1"/>
      <w:marLeft w:val="0"/>
      <w:marRight w:val="0"/>
      <w:marTop w:val="0"/>
      <w:marBottom w:val="0"/>
      <w:divBdr>
        <w:top w:val="none" w:sz="0" w:space="0" w:color="auto"/>
        <w:left w:val="none" w:sz="0" w:space="0" w:color="auto"/>
        <w:bottom w:val="none" w:sz="0" w:space="0" w:color="auto"/>
        <w:right w:val="none" w:sz="0" w:space="0" w:color="auto"/>
      </w:divBdr>
    </w:div>
    <w:div w:id="904727040">
      <w:bodyDiv w:val="1"/>
      <w:marLeft w:val="0"/>
      <w:marRight w:val="0"/>
      <w:marTop w:val="0"/>
      <w:marBottom w:val="0"/>
      <w:divBdr>
        <w:top w:val="none" w:sz="0" w:space="0" w:color="auto"/>
        <w:left w:val="none" w:sz="0" w:space="0" w:color="auto"/>
        <w:bottom w:val="none" w:sz="0" w:space="0" w:color="auto"/>
        <w:right w:val="none" w:sz="0" w:space="0" w:color="auto"/>
      </w:divBdr>
    </w:div>
    <w:div w:id="952246810">
      <w:bodyDiv w:val="1"/>
      <w:marLeft w:val="0"/>
      <w:marRight w:val="0"/>
      <w:marTop w:val="0"/>
      <w:marBottom w:val="0"/>
      <w:divBdr>
        <w:top w:val="none" w:sz="0" w:space="0" w:color="auto"/>
        <w:left w:val="none" w:sz="0" w:space="0" w:color="auto"/>
        <w:bottom w:val="none" w:sz="0" w:space="0" w:color="auto"/>
        <w:right w:val="none" w:sz="0" w:space="0" w:color="auto"/>
      </w:divBdr>
    </w:div>
    <w:div w:id="1174490648">
      <w:bodyDiv w:val="1"/>
      <w:marLeft w:val="0"/>
      <w:marRight w:val="0"/>
      <w:marTop w:val="0"/>
      <w:marBottom w:val="0"/>
      <w:divBdr>
        <w:top w:val="none" w:sz="0" w:space="0" w:color="auto"/>
        <w:left w:val="none" w:sz="0" w:space="0" w:color="auto"/>
        <w:bottom w:val="none" w:sz="0" w:space="0" w:color="auto"/>
        <w:right w:val="none" w:sz="0" w:space="0" w:color="auto"/>
      </w:divBdr>
    </w:div>
    <w:div w:id="13689858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saldo.fin.ee" TargetMode="External"/><Relationship Id="rId5" Type="http://schemas.openxmlformats.org/officeDocument/2006/relationships/settings" Target="settings.xml"/><Relationship Id="rId10" Type="http://schemas.openxmlformats.org/officeDocument/2006/relationships/hyperlink" Target="http://www.fin.ee/majandusprognoosid" TargetMode="External"/><Relationship Id="rId4" Type="http://schemas.microsoft.com/office/2007/relationships/stylesWithEffects" Target="stylesWithEffects.xml"/><Relationship Id="rId9" Type="http://schemas.openxmlformats.org/officeDocument/2006/relationships/hyperlink" Target="https://www.riigiteataja.ee/akt/427022013031"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C6D24D6-B631-4906-B2D2-538B53BB00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27</Pages>
  <Words>11104</Words>
  <Characters>64408</Characters>
  <Application>Microsoft Office Word</Application>
  <DocSecurity>0</DocSecurity>
  <Lines>536</Lines>
  <Paragraphs>150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75362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Olga</dc:creator>
  <cp:lastModifiedBy>Jelena Golubeva</cp:lastModifiedBy>
  <cp:revision>2</cp:revision>
  <cp:lastPrinted>2015-07-23T08:17:00Z</cp:lastPrinted>
  <dcterms:created xsi:type="dcterms:W3CDTF">2015-08-04T08:25:00Z</dcterms:created>
  <dcterms:modified xsi:type="dcterms:W3CDTF">2015-08-04T08:25:00Z</dcterms:modified>
</cp:coreProperties>
</file>