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Default="0031286F" w:rsidP="0031286F">
      <w:pPr>
        <w:pStyle w:val="1"/>
        <w:jc w:val="right"/>
        <w:rPr>
          <w:b w:val="0"/>
          <w:bCs/>
          <w:sz w:val="24"/>
          <w:lang w:val="et-EE"/>
        </w:rPr>
      </w:pPr>
      <w:r>
        <w:rPr>
          <w:b w:val="0"/>
          <w:bCs/>
          <w:sz w:val="24"/>
          <w:lang w:val="et-EE"/>
        </w:rPr>
        <w:t>E E L N Õ U</w:t>
      </w:r>
    </w:p>
    <w:p w:rsidR="0031286F" w:rsidRDefault="0031286F" w:rsidP="0031286F">
      <w:pPr>
        <w:jc w:val="both"/>
        <w:rPr>
          <w:sz w:val="22"/>
          <w:lang w:val="et-EE"/>
        </w:rPr>
      </w:pPr>
    </w:p>
    <w:p w:rsidR="0031286F" w:rsidRDefault="0031286F" w:rsidP="0031286F">
      <w:pPr>
        <w:pStyle w:val="2"/>
        <w:jc w:val="center"/>
        <w:rPr>
          <w:rFonts w:ascii="Times New Roman" w:hAnsi="Times New Roman"/>
          <w:sz w:val="36"/>
        </w:rPr>
      </w:pPr>
    </w:p>
    <w:p w:rsidR="0031286F" w:rsidRDefault="0031286F" w:rsidP="0031286F">
      <w:pPr>
        <w:pStyle w:val="2"/>
        <w:jc w:val="center"/>
        <w:rPr>
          <w:rFonts w:ascii="Times New Roman" w:hAnsi="Times New Roman"/>
          <w:sz w:val="36"/>
        </w:rPr>
      </w:pPr>
      <w:r>
        <w:rPr>
          <w:rFonts w:ascii="Times New Roman" w:hAnsi="Times New Roman"/>
          <w:sz w:val="36"/>
        </w:rPr>
        <w:t>NARVA LINNAVALITSUS</w:t>
      </w:r>
    </w:p>
    <w:p w:rsidR="0031286F" w:rsidRDefault="0031286F" w:rsidP="0031286F">
      <w:pPr>
        <w:pStyle w:val="4"/>
        <w:jc w:val="center"/>
        <w:rPr>
          <w:lang w:val="et-EE"/>
        </w:rPr>
      </w:pPr>
      <w:r>
        <w:rPr>
          <w:lang w:val="et-EE"/>
        </w:rPr>
        <w:t>K O R R A L D U S</w:t>
      </w:r>
    </w:p>
    <w:p w:rsidR="0031286F" w:rsidRDefault="0031286F" w:rsidP="0031286F">
      <w:pPr>
        <w:jc w:val="center"/>
        <w:rPr>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t xml:space="preserve">                    </w:t>
      </w:r>
      <w:r>
        <w:rPr>
          <w:sz w:val="24"/>
          <w:szCs w:val="24"/>
          <w:lang w:val="et-EE"/>
        </w:rPr>
        <w:tab/>
        <w:t xml:space="preserve"> </w:t>
      </w:r>
      <w:r>
        <w:rPr>
          <w:sz w:val="24"/>
          <w:szCs w:val="24"/>
          <w:lang w:val="et-EE"/>
        </w:rPr>
        <w:tab/>
        <w:t xml:space="preserve">   </w:t>
      </w:r>
      <w:r w:rsidR="00DF28A4">
        <w:rPr>
          <w:sz w:val="24"/>
          <w:szCs w:val="24"/>
          <w:lang w:val="et-EE"/>
        </w:rPr>
        <w:t xml:space="preserve">               </w:t>
      </w:r>
      <w:r w:rsidR="00DF28A4">
        <w:rPr>
          <w:sz w:val="24"/>
          <w:szCs w:val="24"/>
          <w:lang w:val="et-EE"/>
        </w:rPr>
        <w:tab/>
        <w:t xml:space="preserve">      </w:t>
      </w:r>
      <w:r w:rsidR="00721A21">
        <w:rPr>
          <w:sz w:val="24"/>
          <w:szCs w:val="24"/>
          <w:lang w:val="et-EE"/>
        </w:rPr>
        <w:t xml:space="preserve">    </w:t>
      </w:r>
      <w:r>
        <w:rPr>
          <w:sz w:val="24"/>
          <w:szCs w:val="24"/>
          <w:lang w:val="et-EE"/>
        </w:rPr>
        <w:t xml:space="preserve"> </w:t>
      </w:r>
      <w:r>
        <w:rPr>
          <w:sz w:val="24"/>
          <w:szCs w:val="24"/>
          <w:u w:val="single"/>
          <w:lang w:val="et-EE"/>
        </w:rPr>
        <w:t xml:space="preserve">       </w:t>
      </w:r>
      <w:r w:rsidR="00721A21">
        <w:rPr>
          <w:sz w:val="24"/>
          <w:szCs w:val="24"/>
          <w:lang w:val="et-EE"/>
        </w:rPr>
        <w:t>.___</w:t>
      </w:r>
      <w:r w:rsidR="00D85361">
        <w:rPr>
          <w:sz w:val="24"/>
          <w:szCs w:val="24"/>
          <w:lang w:val="et-EE"/>
        </w:rPr>
        <w:t>.2016</w:t>
      </w:r>
      <w:r>
        <w:rPr>
          <w:sz w:val="24"/>
          <w:szCs w:val="24"/>
          <w:lang w:val="et-EE"/>
        </w:rPr>
        <w:t>.a nr _____ -k</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b/>
          <w:sz w:val="24"/>
          <w:lang w:val="et-EE"/>
        </w:rPr>
      </w:pPr>
    </w:p>
    <w:p w:rsidR="001A1B1F" w:rsidRPr="001A1B1F" w:rsidRDefault="001A1B1F" w:rsidP="001A1B1F">
      <w:pPr>
        <w:rPr>
          <w:b/>
          <w:bCs/>
          <w:sz w:val="24"/>
          <w:szCs w:val="24"/>
          <w:lang w:val="et-EE" w:eastAsia="en-US"/>
        </w:rPr>
      </w:pPr>
      <w:r w:rsidRPr="001A1B1F">
        <w:rPr>
          <w:b/>
          <w:bCs/>
          <w:sz w:val="24"/>
          <w:szCs w:val="24"/>
          <w:lang w:val="et-EE" w:eastAsia="en-US"/>
        </w:rPr>
        <w:t>Narva Kunstikooli isemajandavate huviringide õppetasu kehtestamine</w:t>
      </w:r>
    </w:p>
    <w:p w:rsidR="0031286F" w:rsidRDefault="0031286F" w:rsidP="0031286F">
      <w:pPr>
        <w:spacing w:line="360" w:lineRule="auto"/>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Asjaolud ja menetluse käik</w:t>
      </w:r>
    </w:p>
    <w:p w:rsidR="0031286F" w:rsidRDefault="0031286F" w:rsidP="0031286F">
      <w:pPr>
        <w:jc w:val="both"/>
        <w:rPr>
          <w:lang w:val="et-EE"/>
        </w:rPr>
      </w:pPr>
    </w:p>
    <w:p w:rsidR="001A1B1F" w:rsidRPr="001A1B1F" w:rsidRDefault="001A1B1F" w:rsidP="001A1B1F">
      <w:pPr>
        <w:jc w:val="both"/>
        <w:rPr>
          <w:sz w:val="24"/>
          <w:lang w:val="et-EE" w:eastAsia="en-US"/>
        </w:rPr>
      </w:pPr>
      <w:r w:rsidRPr="001A1B1F">
        <w:rPr>
          <w:sz w:val="24"/>
          <w:lang w:val="et-EE" w:eastAsia="en-US"/>
        </w:rPr>
        <w:t xml:space="preserve">Narva Kunstikool esitas taotluse asutuse isemajandavate vabaõppe kunstiringide õppetasu kehtestamise kohta. </w:t>
      </w:r>
    </w:p>
    <w:p w:rsidR="001A1B1F" w:rsidRPr="001A1B1F" w:rsidRDefault="001A1B1F" w:rsidP="001A1B1F">
      <w:pPr>
        <w:rPr>
          <w:sz w:val="24"/>
          <w:szCs w:val="24"/>
          <w:lang w:val="et-EE" w:eastAsia="en-US"/>
        </w:rPr>
      </w:pPr>
    </w:p>
    <w:p w:rsidR="001A1B1F" w:rsidRPr="001A1B1F" w:rsidRDefault="001A1B1F" w:rsidP="001A1B1F">
      <w:pPr>
        <w:jc w:val="both"/>
        <w:rPr>
          <w:sz w:val="24"/>
          <w:szCs w:val="24"/>
          <w:lang w:val="et-EE" w:eastAsia="en-US"/>
        </w:rPr>
      </w:pPr>
      <w:r w:rsidRPr="001A1B1F">
        <w:rPr>
          <w:sz w:val="24"/>
          <w:szCs w:val="24"/>
          <w:lang w:val="et-EE" w:eastAsia="en-US"/>
        </w:rPr>
        <w:t>Huvikooli poolt pakutavates teenustes on toimunud huvihariduse mitmekesistamisele suunatud muudatused. Lisaks seni kehtinud Narva Kunstikooli õppekavadele on Eesti Hariduse Infosüsteemis registreeritud keraamika vabaklassi õppekava, maalimise vabaklassi õppekava ja arvutigraafika vabaklassi õppekava, mille tegevust huvikooli isemajandavate vabaõppe kunstiringidena on kavandatud alustada alates septembrist 2016. Õppetasust saadud tulud kavatseb kool kasutada info- ja kommunikatsioonitehnoloogia, töötasu ning õppevahendite soetamise kulude katmiseks.</w:t>
      </w:r>
    </w:p>
    <w:p w:rsidR="00A77328" w:rsidRDefault="00A77328" w:rsidP="009C4987">
      <w:pPr>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Õiguslikud alused</w:t>
      </w:r>
    </w:p>
    <w:p w:rsidR="0031286F" w:rsidRDefault="0031286F" w:rsidP="0031286F">
      <w:pPr>
        <w:pStyle w:val="a3"/>
        <w:jc w:val="both"/>
        <w:rPr>
          <w:sz w:val="16"/>
          <w:szCs w:val="16"/>
          <w:lang w:val="et-EE"/>
        </w:rPr>
      </w:pPr>
    </w:p>
    <w:p w:rsidR="0031286F" w:rsidRDefault="0031286F" w:rsidP="00D33244">
      <w:pPr>
        <w:pStyle w:val="a3"/>
        <w:jc w:val="both"/>
        <w:rPr>
          <w:sz w:val="24"/>
          <w:szCs w:val="24"/>
          <w:lang w:val="et-EE"/>
        </w:rPr>
      </w:pPr>
      <w:r>
        <w:rPr>
          <w:sz w:val="24"/>
          <w:szCs w:val="24"/>
          <w:lang w:val="et-EE"/>
        </w:rPr>
        <w:t>Kohaliku omavalitsuse</w:t>
      </w:r>
      <w:r w:rsidR="003E3713">
        <w:rPr>
          <w:sz w:val="24"/>
          <w:szCs w:val="24"/>
          <w:lang w:val="et-EE"/>
        </w:rPr>
        <w:t xml:space="preserve"> korralduse seaduse § 30 lõige 3</w:t>
      </w:r>
      <w:r>
        <w:rPr>
          <w:sz w:val="24"/>
          <w:szCs w:val="24"/>
          <w:lang w:val="et-EE"/>
        </w:rPr>
        <w:t xml:space="preserve"> kohaselt linnavalitsus </w:t>
      </w:r>
      <w:r w:rsidR="000E5BDF" w:rsidRPr="000E5BDF">
        <w:rPr>
          <w:sz w:val="24"/>
          <w:szCs w:val="24"/>
          <w:lang w:val="et-EE"/>
        </w:rPr>
        <w:t>kehtestab oma korraldusega linna asutuse poolt osutatavate teenuste hinnad</w:t>
      </w:r>
      <w:r>
        <w:rPr>
          <w:sz w:val="24"/>
          <w:szCs w:val="24"/>
          <w:lang w:val="et-EE"/>
        </w:rPr>
        <w:t>.</w:t>
      </w:r>
    </w:p>
    <w:p w:rsidR="00FD0132" w:rsidRDefault="00FD0132" w:rsidP="0031286F">
      <w:pPr>
        <w:pStyle w:val="a3"/>
        <w:tabs>
          <w:tab w:val="left" w:pos="720"/>
        </w:tabs>
        <w:spacing w:after="0"/>
        <w:jc w:val="both"/>
        <w:rPr>
          <w:color w:val="000000"/>
          <w:sz w:val="24"/>
          <w:szCs w:val="24"/>
          <w:lang w:val="et-EE" w:eastAsia="et-EE"/>
        </w:rPr>
      </w:pPr>
    </w:p>
    <w:p w:rsidR="0031286F" w:rsidRDefault="0031286F" w:rsidP="0031286F">
      <w:pPr>
        <w:pStyle w:val="a3"/>
        <w:numPr>
          <w:ilvl w:val="0"/>
          <w:numId w:val="2"/>
        </w:numPr>
        <w:tabs>
          <w:tab w:val="num" w:pos="540"/>
        </w:tabs>
        <w:spacing w:after="0" w:line="360" w:lineRule="auto"/>
        <w:ind w:left="540" w:hanging="540"/>
        <w:jc w:val="both"/>
        <w:rPr>
          <w:b/>
          <w:sz w:val="24"/>
          <w:szCs w:val="24"/>
          <w:lang w:val="et-EE"/>
        </w:rPr>
      </w:pPr>
      <w:r>
        <w:rPr>
          <w:b/>
          <w:sz w:val="24"/>
          <w:szCs w:val="24"/>
          <w:lang w:val="et-EE"/>
        </w:rPr>
        <w:t>Otsus</w:t>
      </w:r>
    </w:p>
    <w:p w:rsidR="001A1B1F" w:rsidRPr="001A1B1F" w:rsidRDefault="001A1B1F" w:rsidP="001A1B1F">
      <w:pPr>
        <w:jc w:val="both"/>
        <w:rPr>
          <w:sz w:val="24"/>
          <w:szCs w:val="24"/>
          <w:lang w:val="et-EE" w:eastAsia="en-US"/>
        </w:rPr>
      </w:pPr>
      <w:r w:rsidRPr="001A1B1F">
        <w:rPr>
          <w:sz w:val="24"/>
          <w:szCs w:val="24"/>
          <w:lang w:val="et-EE" w:eastAsia="en-US"/>
        </w:rPr>
        <w:t xml:space="preserve">Kehtestada Narva Kunstikooli </w:t>
      </w:r>
      <w:r w:rsidRPr="001A1B1F">
        <w:rPr>
          <w:bCs/>
          <w:sz w:val="24"/>
          <w:szCs w:val="24"/>
          <w:lang w:val="et-EE" w:eastAsia="en-US"/>
        </w:rPr>
        <w:t>isemajandavate</w:t>
      </w:r>
      <w:r w:rsidRPr="001A1B1F">
        <w:rPr>
          <w:sz w:val="24"/>
          <w:szCs w:val="24"/>
          <w:lang w:val="et-EE" w:eastAsia="en-US"/>
        </w:rPr>
        <w:t xml:space="preserve"> vabaõppe kunstiringide </w:t>
      </w:r>
      <w:r>
        <w:rPr>
          <w:sz w:val="24"/>
          <w:szCs w:val="24"/>
          <w:lang w:val="et-EE" w:eastAsia="en-US"/>
        </w:rPr>
        <w:t xml:space="preserve">õppekulude katmiseks </w:t>
      </w:r>
      <w:r w:rsidRPr="001A1B1F">
        <w:rPr>
          <w:sz w:val="24"/>
          <w:szCs w:val="24"/>
          <w:lang w:val="et-EE" w:eastAsia="en-US"/>
        </w:rPr>
        <w:t>õppeperioodil võetav õppetasu järgmiselt:</w:t>
      </w:r>
    </w:p>
    <w:p w:rsidR="001A1B1F" w:rsidRPr="001A1B1F" w:rsidRDefault="001A1B1F" w:rsidP="001A1B1F">
      <w:pPr>
        <w:ind w:left="720"/>
        <w:jc w:val="both"/>
        <w:rPr>
          <w:sz w:val="24"/>
          <w:szCs w:val="24"/>
          <w:lang w:val="et-EE" w:eastAsia="en-US"/>
        </w:rPr>
      </w:pPr>
    </w:p>
    <w:p w:rsidR="001A1B1F" w:rsidRPr="001A1B1F" w:rsidRDefault="001A1B1F" w:rsidP="001A1B1F">
      <w:pPr>
        <w:tabs>
          <w:tab w:val="left" w:pos="780"/>
        </w:tabs>
        <w:jc w:val="both"/>
        <w:rPr>
          <w:sz w:val="24"/>
          <w:szCs w:val="24"/>
          <w:lang w:val="et-EE" w:eastAsia="en-US"/>
        </w:rPr>
      </w:pPr>
      <w:r w:rsidRPr="001A1B1F">
        <w:rPr>
          <w:sz w:val="24"/>
          <w:szCs w:val="24"/>
          <w:lang w:val="et-EE" w:eastAsia="en-US"/>
        </w:rPr>
        <w:tab/>
        <w:t>- Arvutigraafika vabaklass</w:t>
      </w:r>
      <w:r>
        <w:rPr>
          <w:sz w:val="24"/>
          <w:szCs w:val="24"/>
          <w:lang w:val="et-EE" w:eastAsia="en-US"/>
        </w:rPr>
        <w:t xml:space="preserve"> (noored ja täiskasvanud)</w:t>
      </w:r>
      <w:r>
        <w:rPr>
          <w:sz w:val="24"/>
          <w:szCs w:val="24"/>
          <w:lang w:val="et-EE" w:eastAsia="en-US"/>
        </w:rPr>
        <w:tab/>
      </w:r>
      <w:r>
        <w:rPr>
          <w:sz w:val="24"/>
          <w:szCs w:val="24"/>
          <w:lang w:val="et-EE" w:eastAsia="en-US"/>
        </w:rPr>
        <w:tab/>
      </w:r>
      <w:r w:rsidRPr="001A1B1F">
        <w:rPr>
          <w:sz w:val="24"/>
          <w:szCs w:val="24"/>
          <w:lang w:val="et-EE" w:eastAsia="en-US"/>
        </w:rPr>
        <w:t>- 20,00 eurot kuus;</w:t>
      </w:r>
    </w:p>
    <w:p w:rsidR="001A1B1F" w:rsidRPr="001A1B1F" w:rsidRDefault="001A1B1F" w:rsidP="001A1B1F">
      <w:pPr>
        <w:tabs>
          <w:tab w:val="left" w:pos="780"/>
        </w:tabs>
        <w:jc w:val="both"/>
        <w:rPr>
          <w:sz w:val="24"/>
          <w:szCs w:val="24"/>
          <w:lang w:val="et-EE" w:eastAsia="en-US"/>
        </w:rPr>
      </w:pPr>
      <w:r w:rsidRPr="001A1B1F">
        <w:rPr>
          <w:sz w:val="24"/>
          <w:szCs w:val="24"/>
          <w:lang w:val="et-EE" w:eastAsia="en-US"/>
        </w:rPr>
        <w:tab/>
        <w:t>- Keraamika vabaklass (noored ja täi</w:t>
      </w:r>
      <w:r>
        <w:rPr>
          <w:sz w:val="24"/>
          <w:szCs w:val="24"/>
          <w:lang w:val="et-EE" w:eastAsia="en-US"/>
        </w:rPr>
        <w:t>skasvanud)</w:t>
      </w:r>
      <w:r>
        <w:rPr>
          <w:sz w:val="24"/>
          <w:szCs w:val="24"/>
          <w:lang w:val="et-EE" w:eastAsia="en-US"/>
        </w:rPr>
        <w:tab/>
      </w:r>
      <w:r>
        <w:rPr>
          <w:sz w:val="24"/>
          <w:szCs w:val="24"/>
          <w:lang w:val="et-EE" w:eastAsia="en-US"/>
        </w:rPr>
        <w:tab/>
      </w:r>
      <w:r>
        <w:rPr>
          <w:sz w:val="24"/>
          <w:szCs w:val="24"/>
          <w:lang w:val="et-EE" w:eastAsia="en-US"/>
        </w:rPr>
        <w:tab/>
      </w:r>
      <w:r w:rsidRPr="001A1B1F">
        <w:rPr>
          <w:sz w:val="24"/>
          <w:szCs w:val="24"/>
          <w:lang w:val="et-EE" w:eastAsia="en-US"/>
        </w:rPr>
        <w:t>- 20,00 eurot kuus;</w:t>
      </w:r>
    </w:p>
    <w:p w:rsidR="001A1B1F" w:rsidRPr="001A1B1F" w:rsidRDefault="001A1B1F" w:rsidP="001A1B1F">
      <w:pPr>
        <w:tabs>
          <w:tab w:val="left" w:pos="780"/>
        </w:tabs>
        <w:jc w:val="both"/>
        <w:rPr>
          <w:sz w:val="24"/>
          <w:szCs w:val="24"/>
          <w:lang w:val="et-EE" w:eastAsia="en-US"/>
        </w:rPr>
      </w:pPr>
      <w:r w:rsidRPr="001A1B1F">
        <w:rPr>
          <w:sz w:val="24"/>
          <w:szCs w:val="24"/>
          <w:lang w:val="et-EE" w:eastAsia="en-US"/>
        </w:rPr>
        <w:tab/>
        <w:t>- Maalimise vabaklass (noored ja täiskasvanud)</w:t>
      </w:r>
      <w:r w:rsidRPr="001A1B1F">
        <w:rPr>
          <w:sz w:val="24"/>
          <w:szCs w:val="24"/>
          <w:lang w:val="et-EE" w:eastAsia="en-US"/>
        </w:rPr>
        <w:tab/>
      </w:r>
      <w:r w:rsidRPr="001A1B1F">
        <w:rPr>
          <w:sz w:val="24"/>
          <w:szCs w:val="24"/>
          <w:lang w:val="et-EE" w:eastAsia="en-US"/>
        </w:rPr>
        <w:tab/>
      </w:r>
      <w:r>
        <w:rPr>
          <w:sz w:val="24"/>
          <w:szCs w:val="24"/>
          <w:lang w:val="et-EE" w:eastAsia="en-US"/>
        </w:rPr>
        <w:tab/>
      </w:r>
      <w:r w:rsidRPr="001A1B1F">
        <w:rPr>
          <w:sz w:val="24"/>
          <w:szCs w:val="24"/>
          <w:lang w:val="et-EE" w:eastAsia="en-US"/>
        </w:rPr>
        <w:t>- 25,00 eurot kuus.</w:t>
      </w:r>
    </w:p>
    <w:p w:rsidR="00927494" w:rsidRDefault="00927494" w:rsidP="001A1B1F">
      <w:pPr>
        <w:pStyle w:val="a6"/>
        <w:rPr>
          <w:sz w:val="24"/>
          <w:szCs w:val="24"/>
          <w:lang w:val="et-EE"/>
        </w:rPr>
      </w:pPr>
    </w:p>
    <w:p w:rsidR="0031286F" w:rsidRDefault="0031286F" w:rsidP="0031286F">
      <w:pPr>
        <w:numPr>
          <w:ilvl w:val="0"/>
          <w:numId w:val="2"/>
        </w:numPr>
        <w:tabs>
          <w:tab w:val="num" w:pos="540"/>
        </w:tabs>
        <w:spacing w:line="360" w:lineRule="auto"/>
        <w:ind w:left="540" w:hanging="540"/>
        <w:jc w:val="both"/>
        <w:rPr>
          <w:b/>
          <w:sz w:val="24"/>
          <w:szCs w:val="24"/>
          <w:lang w:val="et-EE"/>
        </w:rPr>
      </w:pPr>
      <w:r>
        <w:rPr>
          <w:b/>
          <w:sz w:val="24"/>
          <w:szCs w:val="24"/>
          <w:lang w:val="et-EE"/>
        </w:rPr>
        <w:t>Rakendussätted</w:t>
      </w:r>
    </w:p>
    <w:p w:rsidR="0031286F" w:rsidRDefault="003E3713" w:rsidP="0031286F">
      <w:pPr>
        <w:pStyle w:val="31"/>
        <w:numPr>
          <w:ilvl w:val="1"/>
          <w:numId w:val="4"/>
        </w:numPr>
        <w:tabs>
          <w:tab w:val="num" w:pos="540"/>
        </w:tabs>
        <w:spacing w:line="360" w:lineRule="auto"/>
        <w:ind w:left="540" w:right="-377" w:hanging="540"/>
        <w:jc w:val="both"/>
        <w:rPr>
          <w:sz w:val="24"/>
          <w:szCs w:val="24"/>
          <w:lang w:val="et-EE"/>
        </w:rPr>
      </w:pPr>
      <w:r>
        <w:rPr>
          <w:sz w:val="24"/>
          <w:szCs w:val="24"/>
          <w:lang w:val="et-EE"/>
        </w:rPr>
        <w:t>Rakendada antud hinnakirja</w:t>
      </w:r>
      <w:r w:rsidR="0031286F">
        <w:rPr>
          <w:sz w:val="24"/>
          <w:szCs w:val="24"/>
          <w:lang w:val="et-EE"/>
        </w:rPr>
        <w:t xml:space="preserve"> </w:t>
      </w:r>
      <w:r>
        <w:rPr>
          <w:sz w:val="24"/>
          <w:szCs w:val="24"/>
          <w:lang w:val="et-EE"/>
        </w:rPr>
        <w:t>alates 01.09.2016. a</w:t>
      </w:r>
      <w:r w:rsidR="0031286F">
        <w:rPr>
          <w:sz w:val="24"/>
          <w:szCs w:val="24"/>
          <w:lang w:val="et-EE"/>
        </w:rPr>
        <w:t>.</w:t>
      </w:r>
    </w:p>
    <w:p w:rsidR="00927494" w:rsidRDefault="00927494" w:rsidP="0031286F">
      <w:pPr>
        <w:pStyle w:val="31"/>
        <w:numPr>
          <w:ilvl w:val="1"/>
          <w:numId w:val="4"/>
        </w:numPr>
        <w:tabs>
          <w:tab w:val="num" w:pos="540"/>
        </w:tabs>
        <w:spacing w:line="360" w:lineRule="auto"/>
        <w:ind w:left="540" w:right="-377" w:hanging="540"/>
        <w:jc w:val="both"/>
        <w:rPr>
          <w:sz w:val="24"/>
          <w:szCs w:val="24"/>
          <w:lang w:val="et-EE"/>
        </w:rPr>
      </w:pPr>
      <w:r>
        <w:rPr>
          <w:sz w:val="24"/>
          <w:szCs w:val="24"/>
          <w:lang w:val="et-EE"/>
        </w:rPr>
        <w:t>Korraldus jõustub seadusega sätestatud korras.</w:t>
      </w:r>
    </w:p>
    <w:p w:rsidR="0031286F" w:rsidRDefault="003F5F94" w:rsidP="0031286F">
      <w:pPr>
        <w:pStyle w:val="31"/>
        <w:numPr>
          <w:ilvl w:val="1"/>
          <w:numId w:val="4"/>
        </w:numPr>
        <w:tabs>
          <w:tab w:val="num" w:pos="540"/>
        </w:tabs>
        <w:spacing w:line="360" w:lineRule="auto"/>
        <w:ind w:left="540" w:right="-31" w:hanging="540"/>
        <w:jc w:val="both"/>
        <w:rPr>
          <w:sz w:val="24"/>
          <w:szCs w:val="24"/>
          <w:lang w:val="et-EE"/>
        </w:rPr>
      </w:pPr>
      <w:r>
        <w:rPr>
          <w:sz w:val="24"/>
          <w:szCs w:val="24"/>
          <w:lang w:val="et-EE"/>
        </w:rPr>
        <w:lastRenderedPageBreak/>
        <w:t>K</w:t>
      </w:r>
      <w:bookmarkStart w:id="0" w:name="_GoBack"/>
      <w:bookmarkEnd w:id="0"/>
      <w:r w:rsidR="0031286F">
        <w:rPr>
          <w:sz w:val="24"/>
          <w:szCs w:val="24"/>
          <w:lang w:val="et-EE"/>
        </w:rPr>
        <w:t>orraldust on võimalik vaidlustada Tartu Halduskohtu Jõhvi kohtumajas 30 päeva jooksul haldusakti teatavakstegemisest arvates.</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ED14F2" w:rsidP="0031286F">
      <w:pPr>
        <w:jc w:val="both"/>
        <w:rPr>
          <w:sz w:val="24"/>
          <w:szCs w:val="24"/>
          <w:lang w:val="et-EE"/>
        </w:rPr>
      </w:pPr>
      <w:r>
        <w:rPr>
          <w:sz w:val="24"/>
          <w:szCs w:val="24"/>
          <w:lang w:val="et-EE"/>
        </w:rPr>
        <w:t>Tarmo Tammiste</w:t>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t>Ants Liimets</w:t>
      </w:r>
    </w:p>
    <w:p w:rsidR="0031286F" w:rsidRDefault="0031286F" w:rsidP="0031286F">
      <w:pPr>
        <w:jc w:val="both"/>
        <w:rPr>
          <w:sz w:val="24"/>
          <w:szCs w:val="24"/>
          <w:lang w:val="et-EE"/>
        </w:rPr>
      </w:pPr>
      <w:r>
        <w:rPr>
          <w:sz w:val="24"/>
          <w:szCs w:val="24"/>
          <w:lang w:val="et-EE"/>
        </w:rPr>
        <w:t xml:space="preserve">Linnapea                                                                            </w:t>
      </w:r>
      <w:r>
        <w:rPr>
          <w:sz w:val="24"/>
          <w:szCs w:val="24"/>
          <w:lang w:val="et-EE"/>
        </w:rPr>
        <w:tab/>
      </w:r>
      <w:r>
        <w:rPr>
          <w:sz w:val="24"/>
          <w:szCs w:val="24"/>
          <w:lang w:val="et-EE"/>
        </w:rPr>
        <w:tab/>
        <w:t>Linnasekretär</w:t>
      </w:r>
      <w:r>
        <w:rPr>
          <w:sz w:val="24"/>
          <w:szCs w:val="24"/>
          <w:lang w:val="et-EE"/>
        </w:rPr>
        <w:br/>
        <w:t xml:space="preserve"> </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p>
    <w:p w:rsidR="0031286F" w:rsidRDefault="0031286F" w:rsidP="0031286F">
      <w:pPr>
        <w:jc w:val="both"/>
        <w:rPr>
          <w:sz w:val="24"/>
          <w:szCs w:val="24"/>
          <w:lang w:val="et-EE"/>
        </w:rPr>
      </w:pPr>
      <w:r>
        <w:rPr>
          <w:sz w:val="24"/>
          <w:szCs w:val="24"/>
          <w:lang w:val="et-EE"/>
        </w:rPr>
        <w:t xml:space="preserve">                                                                                           </w:t>
      </w:r>
    </w:p>
    <w:p w:rsidR="00803127" w:rsidRPr="0031286F" w:rsidRDefault="00803127">
      <w:pPr>
        <w:rPr>
          <w:lang w:val="et-EE"/>
        </w:rPr>
      </w:pPr>
    </w:p>
    <w:sectPr w:rsidR="00803127" w:rsidRPr="00312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AE9C2AAA"/>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3">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2027E"/>
    <w:rsid w:val="00037F53"/>
    <w:rsid w:val="000B0AF0"/>
    <w:rsid w:val="000E5BDF"/>
    <w:rsid w:val="001A1B1F"/>
    <w:rsid w:val="00267B4A"/>
    <w:rsid w:val="00271007"/>
    <w:rsid w:val="002B40A8"/>
    <w:rsid w:val="0031286F"/>
    <w:rsid w:val="0035271A"/>
    <w:rsid w:val="003C0D4E"/>
    <w:rsid w:val="003E3713"/>
    <w:rsid w:val="003F5F94"/>
    <w:rsid w:val="00461F01"/>
    <w:rsid w:val="005277D9"/>
    <w:rsid w:val="005C3354"/>
    <w:rsid w:val="005E2E63"/>
    <w:rsid w:val="006052FC"/>
    <w:rsid w:val="00643C03"/>
    <w:rsid w:val="00672342"/>
    <w:rsid w:val="00674CF1"/>
    <w:rsid w:val="006E56CA"/>
    <w:rsid w:val="006E5822"/>
    <w:rsid w:val="0070632F"/>
    <w:rsid w:val="00721A21"/>
    <w:rsid w:val="0072547C"/>
    <w:rsid w:val="00726E77"/>
    <w:rsid w:val="007344B5"/>
    <w:rsid w:val="00764DE6"/>
    <w:rsid w:val="007D4F35"/>
    <w:rsid w:val="00803127"/>
    <w:rsid w:val="00927494"/>
    <w:rsid w:val="00937EAC"/>
    <w:rsid w:val="00975957"/>
    <w:rsid w:val="009C4987"/>
    <w:rsid w:val="00A446B1"/>
    <w:rsid w:val="00A77328"/>
    <w:rsid w:val="00BF25D6"/>
    <w:rsid w:val="00C83CAA"/>
    <w:rsid w:val="00CB5CF6"/>
    <w:rsid w:val="00D1251F"/>
    <w:rsid w:val="00D33244"/>
    <w:rsid w:val="00D77902"/>
    <w:rsid w:val="00D85361"/>
    <w:rsid w:val="00DC31DD"/>
    <w:rsid w:val="00DF28A4"/>
    <w:rsid w:val="00E67BFA"/>
    <w:rsid w:val="00EC5F98"/>
    <w:rsid w:val="00ED14F2"/>
    <w:rsid w:val="00F83ADC"/>
    <w:rsid w:val="00F9628F"/>
    <w:rsid w:val="00FA2C08"/>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semiHidden/>
    <w:unhideWhenUsed/>
    <w:rsid w:val="0031286F"/>
    <w:pPr>
      <w:spacing w:after="120"/>
    </w:pPr>
    <w:rPr>
      <w:sz w:val="16"/>
      <w:szCs w:val="16"/>
    </w:rPr>
  </w:style>
  <w:style w:type="character" w:customStyle="1" w:styleId="32">
    <w:name w:val="Основной текст 3 Знак"/>
    <w:basedOn w:val="a0"/>
    <w:link w:val="31"/>
    <w:semiHidden/>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semiHidden/>
    <w:unhideWhenUsed/>
    <w:rsid w:val="0031286F"/>
    <w:pPr>
      <w:spacing w:after="120"/>
    </w:pPr>
    <w:rPr>
      <w:sz w:val="16"/>
      <w:szCs w:val="16"/>
    </w:rPr>
  </w:style>
  <w:style w:type="character" w:customStyle="1" w:styleId="32">
    <w:name w:val="Основной текст 3 Знак"/>
    <w:basedOn w:val="a0"/>
    <w:link w:val="31"/>
    <w:semiHidden/>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281</Words>
  <Characters>1634</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Irina Neudahhina</cp:lastModifiedBy>
  <cp:revision>4</cp:revision>
  <cp:lastPrinted>2015-07-31T10:39:00Z</cp:lastPrinted>
  <dcterms:created xsi:type="dcterms:W3CDTF">2016-05-26T13:29:00Z</dcterms:created>
  <dcterms:modified xsi:type="dcterms:W3CDTF">2016-05-27T08:22:00Z</dcterms:modified>
</cp:coreProperties>
</file>