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DF" w:rsidRPr="002B65DF" w:rsidRDefault="002B65DF" w:rsidP="002B65D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val="et-EE" w:eastAsia="ru-RU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EELNÕU</w:t>
      </w:r>
    </w:p>
    <w:p w:rsidR="002B65DF" w:rsidRPr="002B65DF" w:rsidRDefault="002B65DF" w:rsidP="002B65DF">
      <w:pPr>
        <w:suppressAutoHyphens/>
        <w:snapToGri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 xml:space="preserve"> </w:t>
      </w:r>
    </w:p>
    <w:p w:rsidR="002B65DF" w:rsidRPr="002B65DF" w:rsidRDefault="002B65DF" w:rsidP="002B6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NARVA LINNAVALITSUS</w:t>
      </w:r>
    </w:p>
    <w:p w:rsidR="002B65DF" w:rsidRPr="002B65DF" w:rsidRDefault="002B65DF" w:rsidP="002B6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MÄÄRUS</w:t>
      </w:r>
    </w:p>
    <w:p w:rsidR="002B65DF" w:rsidRPr="002B65DF" w:rsidRDefault="002B65DF" w:rsidP="002B65DF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</w:pPr>
    </w:p>
    <w:p w:rsidR="002B65DF" w:rsidRPr="002B65DF" w:rsidRDefault="00DF14AF" w:rsidP="00FC23A8">
      <w:pPr>
        <w:keepNext/>
        <w:tabs>
          <w:tab w:val="num" w:pos="0"/>
        </w:tabs>
        <w:suppressAutoHyphens/>
        <w:spacing w:before="240" w:after="100" w:afterAutospacing="1" w:line="240" w:lineRule="auto"/>
        <w:jc w:val="both"/>
        <w:outlineLvl w:val="0"/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</w:pPr>
      <w:r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  <w:t>Narva Linnavalitsuse 30.07.2014 määruse nr 22</w:t>
      </w:r>
      <w:r w:rsidR="00FC23A8"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  <w:t xml:space="preserve"> </w:t>
      </w:r>
      <w:r w:rsidR="002B65DF" w:rsidRPr="002B65DF"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  <w:t>„</w:t>
      </w:r>
      <w:r w:rsidRPr="00DF14AF"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  <w:t>Haridusliku erivajadusega õpilase transporditoetuse maksmise kord Narva linnas</w:t>
      </w:r>
      <w:r w:rsidR="002B65DF" w:rsidRPr="002B65DF"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  <w:t>“ muutmine</w:t>
      </w:r>
    </w:p>
    <w:p w:rsidR="00DF14AF" w:rsidRDefault="00DF14AF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2B65DF" w:rsidRPr="002B65DF" w:rsidRDefault="00DF14AF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14AF">
        <w:rPr>
          <w:rFonts w:ascii="Times New Roman" w:eastAsia="Times New Roman" w:hAnsi="Times New Roman" w:cs="Times New Roman"/>
          <w:sz w:val="24"/>
          <w:szCs w:val="24"/>
          <w:lang w:val="et-EE"/>
        </w:rPr>
        <w:t>Määrus kehtestatakse haldusmenetluse seaduse § 64 lõike 1 ja § 68 lõike 2 alusel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:rsidR="002B65DF" w:rsidRPr="002B65DF" w:rsidRDefault="002B65DF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FC23A8" w:rsidRPr="002B65DF" w:rsidRDefault="00FC23A8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t-EE" w:eastAsia="ru-RU"/>
        </w:rPr>
      </w:pPr>
    </w:p>
    <w:p w:rsidR="002B65DF" w:rsidRPr="002B65DF" w:rsidRDefault="00FC23A8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t-EE" w:eastAsia="ru-RU"/>
        </w:rPr>
        <w:t xml:space="preserve">§ 1. </w:t>
      </w:r>
      <w:r w:rsidR="002B65DF" w:rsidRPr="002B65DF">
        <w:rPr>
          <w:rFonts w:ascii="Times New Roman" w:eastAsia="Times New Roman" w:hAnsi="Times New Roman" w:cs="Times New Roman"/>
          <w:noProof/>
          <w:sz w:val="24"/>
          <w:szCs w:val="24"/>
          <w:lang w:val="et-EE" w:eastAsia="ru-RU"/>
        </w:rPr>
        <w:t xml:space="preserve">Teha 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Narva Linnavalitsuse 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30.07.2014 määruses nr 22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„</w:t>
      </w:r>
      <w:r w:rsidR="00DF14AF" w:rsidRPr="00DF14A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Haridusliku erivajadusega õpilase transporditoetuse maksmise kord Narva linnas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“ (edaspidi </w:t>
      </w:r>
      <w:r w:rsidR="002B65DF" w:rsidRPr="002B65DF">
        <w:rPr>
          <w:rFonts w:ascii="Times New Roman" w:eastAsia="Times New Roman" w:hAnsi="Times New Roman" w:cs="Times New Roman"/>
          <w:i/>
          <w:sz w:val="24"/>
          <w:szCs w:val="24"/>
          <w:lang w:val="et-EE" w:eastAsia="ru-RU"/>
        </w:rPr>
        <w:t>määrus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) järgmised muudatused:</w:t>
      </w:r>
    </w:p>
    <w:p w:rsidR="002B65DF" w:rsidRPr="002B65DF" w:rsidRDefault="00FC23A8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br/>
        <w:t xml:space="preserve">1) 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Määruse § 3</w:t>
      </w:r>
      <w:r w:rsidR="00A644F2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lõike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1</w:t>
      </w:r>
      <w:r w:rsidR="00A644F2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</w:t>
      </w:r>
      <w:r w:rsidR="002B65DF" w:rsidRPr="002B65DF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muudetakse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</w:t>
      </w:r>
      <w:r w:rsidR="002B65DF" w:rsidRPr="002B65DF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ja sõnastatakse järgmiselt: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</w:t>
      </w:r>
    </w:p>
    <w:p w:rsidR="00A644F2" w:rsidRPr="002B65DF" w:rsidRDefault="002B65DF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„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(1) </w:t>
      </w:r>
      <w:r w:rsidR="00DF14AF" w:rsidRPr="00DF14A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Otsus toetuse määramise ja selle suuruse kohta või toetuse määramisest keeldumise kohta võtab 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vastu Sotsiaalabiameti direktor või tema poolt volitatud isik</w:t>
      </w:r>
      <w:r w:rsidR="00A644F2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“</w:t>
      </w:r>
      <w:r w:rsidR="00C45E9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.</w:t>
      </w:r>
    </w:p>
    <w:p w:rsidR="002B65DF" w:rsidRPr="002B65DF" w:rsidRDefault="002B65DF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2B65DF" w:rsidRPr="002B65DF" w:rsidRDefault="00FC23A8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§ 2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. 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Määrus jõustub seadusega sätestatud korras</w:t>
      </w:r>
      <w:r w:rsidR="00C40FE1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</w:t>
      </w:r>
    </w:p>
    <w:p w:rsidR="002B65DF" w:rsidRPr="002B65DF" w:rsidRDefault="002B65DF" w:rsidP="002B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2B65DF" w:rsidRPr="002B65DF" w:rsidRDefault="002B65DF" w:rsidP="002B6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0945A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Tatjana Patsanovskaja</w:t>
      </w:r>
      <w:r w:rsidR="00C45E90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C45E90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C45E90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C45E90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C45E90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C45E90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bookmarkStart w:id="0" w:name="_GoBack"/>
      <w:bookmarkEnd w:id="0"/>
    </w:p>
    <w:p w:rsidR="002B65DF" w:rsidRPr="002B65DF" w:rsidRDefault="000945A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Abilinnapea</w:t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2B65DF"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Ants Liimets</w:t>
      </w:r>
    </w:p>
    <w:p w:rsidR="002B65DF" w:rsidRPr="002B65DF" w:rsidRDefault="000945AF" w:rsidP="002B6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linnapea ülesannetes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ab/>
        <w:t>Linnasekretär</w:t>
      </w: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br w:type="page"/>
      </w:r>
    </w:p>
    <w:p w:rsidR="001E510F" w:rsidRDefault="001E510F" w:rsidP="002B65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ar-SA"/>
        </w:rPr>
        <w:t xml:space="preserve">Õiend </w:t>
      </w:r>
    </w:p>
    <w:p w:rsidR="002B65DF" w:rsidRPr="002B65DF" w:rsidRDefault="002B65DF" w:rsidP="002B65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</w:pPr>
    </w:p>
    <w:p w:rsidR="002B65DF" w:rsidRPr="00C45E90" w:rsidRDefault="002B65DF" w:rsidP="00C45E90">
      <w:pPr>
        <w:keepNext/>
        <w:tabs>
          <w:tab w:val="num" w:pos="0"/>
        </w:tabs>
        <w:suppressAutoHyphens/>
        <w:spacing w:before="240" w:after="100" w:afterAutospacing="1" w:line="240" w:lineRule="auto"/>
        <w:jc w:val="both"/>
        <w:outlineLvl w:val="0"/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Narva Linnavalitsuse määruse „</w:t>
      </w:r>
      <w:r w:rsidR="00DF14AF" w:rsidRPr="00DF14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Narva Linnavalitsuse 30.07.2014 määruse nr 22 „Haridusliku erivajadusega õpilase transporditoetuse maksmise kord Narva linnas“ muutmine</w:t>
      </w:r>
      <w:r w:rsidRPr="002B6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“ eelnõu juurde</w:t>
      </w:r>
    </w:p>
    <w:p w:rsidR="00DF14AF" w:rsidRDefault="00DF14AF" w:rsidP="00DF1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Default="00DF14AF" w:rsidP="00DF1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Haridusliku erivajadusega õpilase transporditoetuse määramise ja haldamise protseduuri lihtsustamiseks  teeb Narva linna Sotsiaalabiamet ettepaneku anda õigust volitada Narva linna Sotsiaalabiameti ametnikke v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astu võtma  ülalmainitud toetus</w:t>
      </w:r>
      <w:r w:rsidRP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 määramise otsuseid.</w:t>
      </w:r>
    </w:p>
    <w:p w:rsidR="00DF14AF" w:rsidRDefault="00DF14AF" w:rsidP="00DF1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DF14AF" w:rsidRPr="002B65DF" w:rsidRDefault="00DF14AF" w:rsidP="00DF1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Haldusmenetluse seaduse § 68 lõike 2 kohaselt haldusakti kehtetuks tunnistamise otsustab haldusorgan, kelle pädevuses oleks haldusakti andmine kehtetuks tunnistamise ajal ning sama seaduse § 64 lõike 1 kohaselt kehtetuks tunnistamise kohta sätestatut kohaldatakse ka haldusorgani poolt haldusakti muutmise ja haldusakti kehtivuse peatamise suhtes.</w:t>
      </w:r>
    </w:p>
    <w:p w:rsid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Eeltoodu alusel taotleb Narva linna Sotsiaalab</w:t>
      </w:r>
      <w:r w:rsidR="001E510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iamet 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DF14AF" w:rsidRP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Narva Linnavalitsuse 30.07.2014 määruse 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</w:t>
      </w:r>
      <w:r w:rsidR="00DF14AF" w:rsidRP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nr 22 „Haridusliku erivajadusega õpilase transporditoetuse maksmise kord Narva linnas“</w:t>
      </w:r>
      <w:r w:rsidR="00DF14A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muutmist.</w:t>
      </w: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D02A6" w:rsidRDefault="007D02A6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B65DF" w:rsidRP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Galina Vologdina</w:t>
      </w:r>
    </w:p>
    <w:p w:rsidR="002B65DF" w:rsidRDefault="002B65D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direktor</w:t>
      </w: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BF02F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A. Ivanov</w:t>
      </w:r>
    </w:p>
    <w:p w:rsidR="00BF02FF" w:rsidRPr="002B65DF" w:rsidRDefault="00BF02FF" w:rsidP="002B6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peaspetsialist</w:t>
      </w:r>
    </w:p>
    <w:p w:rsidR="00A20A57" w:rsidRDefault="00A20A57"/>
    <w:sectPr w:rsidR="00A20A57" w:rsidSect="00B57B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DF"/>
    <w:rsid w:val="000945AF"/>
    <w:rsid w:val="00155BAC"/>
    <w:rsid w:val="001E510F"/>
    <w:rsid w:val="002B65DF"/>
    <w:rsid w:val="00381076"/>
    <w:rsid w:val="00561512"/>
    <w:rsid w:val="00695867"/>
    <w:rsid w:val="00712D22"/>
    <w:rsid w:val="007D02A6"/>
    <w:rsid w:val="007F0160"/>
    <w:rsid w:val="0086370D"/>
    <w:rsid w:val="008A0D13"/>
    <w:rsid w:val="00A20A57"/>
    <w:rsid w:val="00A644F2"/>
    <w:rsid w:val="00B57BBD"/>
    <w:rsid w:val="00BF02FF"/>
    <w:rsid w:val="00C40FE1"/>
    <w:rsid w:val="00C45E90"/>
    <w:rsid w:val="00DF14AF"/>
    <w:rsid w:val="00E51E39"/>
    <w:rsid w:val="00F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2015-11-16T13:38:00Z</cp:lastPrinted>
  <dcterms:created xsi:type="dcterms:W3CDTF">2016-07-29T06:04:00Z</dcterms:created>
  <dcterms:modified xsi:type="dcterms:W3CDTF">2016-08-01T10:07:00Z</dcterms:modified>
</cp:coreProperties>
</file>