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6A" w:rsidRPr="00C12621" w:rsidRDefault="00AB746A" w:rsidP="00AB746A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B746A" w:rsidRPr="00C12621" w:rsidRDefault="00AB746A" w:rsidP="00AB746A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B746A" w:rsidRPr="00C12621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B746A" w:rsidRPr="00C12621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09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AB746A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746A" w:rsidRPr="0029136E" w:rsidRDefault="00AB746A" w:rsidP="00AB74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Pr="00395102">
        <w:rPr>
          <w:rFonts w:ascii="Times New Roman" w:hAnsi="Times New Roman"/>
          <w:b/>
          <w:sz w:val="24"/>
          <w:szCs w:val="24"/>
        </w:rPr>
        <w:t>Liiklusohutuskomisjoni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B746A" w:rsidRDefault="00AB746A" w:rsidP="00AB74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B746A" w:rsidRPr="00C12621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C12621" w:rsidRDefault="00AB746A" w:rsidP="00AB746A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AB746A" w:rsidRPr="00363D7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547" w:rsidRPr="00660547" w:rsidRDefault="00AB746A" w:rsidP="0066054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Linnavalitsuse 30.12.2015.a korraldusega nr 1466-k</w:t>
      </w:r>
      <w:r w:rsidR="00660547"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660547" w:rsidRPr="00660547">
        <w:rPr>
          <w:rFonts w:ascii="Times New Roman" w:hAnsi="Times New Roman"/>
          <w:sz w:val="24"/>
          <w:szCs w:val="24"/>
          <w:lang w:eastAsia="ru-RU"/>
        </w:rPr>
        <w:t>kinni</w:t>
      </w:r>
      <w:r w:rsidR="00660547">
        <w:rPr>
          <w:rFonts w:ascii="Times New Roman" w:hAnsi="Times New Roman"/>
          <w:sz w:val="24"/>
          <w:szCs w:val="24"/>
          <w:lang w:eastAsia="ru-RU"/>
        </w:rPr>
        <w:t>ta</w:t>
      </w:r>
      <w:r w:rsidR="00660547" w:rsidRPr="00660547">
        <w:rPr>
          <w:rFonts w:ascii="Times New Roman" w:hAnsi="Times New Roman"/>
          <w:sz w:val="24"/>
          <w:szCs w:val="24"/>
          <w:lang w:eastAsia="ru-RU"/>
        </w:rPr>
        <w:t xml:space="preserve">ti Liiklusohutuskomisjoni </w:t>
      </w:r>
    </w:p>
    <w:p w:rsidR="00AB746A" w:rsidRPr="00CA09E9" w:rsidRDefault="00660547" w:rsidP="00660547">
      <w:pPr>
        <w:jc w:val="both"/>
      </w:pPr>
      <w:r w:rsidRPr="00886FE6">
        <w:rPr>
          <w:rFonts w:ascii="Times New Roman" w:hAnsi="Times New Roman"/>
          <w:sz w:val="24"/>
          <w:szCs w:val="24"/>
          <w:lang w:eastAsia="ru-RU"/>
        </w:rPr>
        <w:t>koosseis.</w:t>
      </w:r>
      <w:r w:rsidR="00AB746A"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Linnavalitsuse</w:t>
      </w:r>
      <w:r w:rsidR="00AB746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13.07.2016 korraldusega nr 811-k </w:t>
      </w:r>
      <w:r w:rsidRPr="00886FE6">
        <w:rPr>
          <w:rFonts w:ascii="Times New Roman" w:hAnsi="Times New Roman"/>
          <w:sz w:val="24"/>
          <w:szCs w:val="24"/>
          <w:lang w:eastAsia="ru-RU"/>
        </w:rPr>
        <w:t>seda muudeti.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746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Komisjoni </w:t>
      </w:r>
      <w:r w:rsidR="00AB746A" w:rsidRPr="000F4306">
        <w:rPr>
          <w:rFonts w:ascii="Times New Roman" w:hAnsi="Times New Roman"/>
        </w:rPr>
        <w:t>põhiülesanneteks on liikluskorraldusega seotud küsimuste koordineerimine ning liikluskultuuri edendamine Narva linnas.</w:t>
      </w:r>
      <w:r w:rsidR="00AB746A">
        <w:rPr>
          <w:rFonts w:ascii="Times New Roman" w:hAnsi="Times New Roman"/>
        </w:rPr>
        <w:t xml:space="preserve"> Töökäigus tekkis vajadus muuta komisjoni koosseisu. Uue komisjoniliikme kandidaadilt on saadud nõusolek olla komisjoni liige.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Linnavolikogu 29.06.2000 määrusega nr 36/16 «Narva linna põhimääruse kinnitamine» kinnitatud Narva linna põhimääruse punkti 5.7.1. alusel on linnavalitsusel õigus moodustada oma korraldusega alalisi ja ajutisi komisjone.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>Narva Linnavalitsuse 18.11.2009 määrusega nr 1344 kinnitatud Narva Linnavalitsuse Liiklusohutuskomisjoni põhimääruse § 9 kohaselt kinnitatakse komisjoni koosseis linnavalitsuse korraldusega.</w:t>
      </w:r>
    </w:p>
    <w:p w:rsidR="00AB746A" w:rsidRPr="00886FE6" w:rsidRDefault="00AB746A" w:rsidP="00AB746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86FE6">
        <w:rPr>
          <w:rFonts w:ascii="Times New Roman" w:hAnsi="Times New Roman"/>
          <w:noProof/>
          <w:sz w:val="24"/>
          <w:szCs w:val="24"/>
          <w:lang w:eastAsia="ru-RU"/>
        </w:rPr>
        <w:t>Kinnitada Liiklusohutuskomisjoni koosseisu alljärgnevalt: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esimees                        -</w:t>
      </w:r>
      <w:r w:rsidRPr="00886FE6">
        <w:tab/>
        <w:t>Narva Linnavalitsuse linnamajandust kureeriv liige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aseesimees                   -</w:t>
      </w:r>
      <w:r w:rsidRPr="00886FE6">
        <w:tab/>
        <w:t>Narva Linnavalitsuse Arhitektuuri- ja</w:t>
      </w: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>
        <w:t xml:space="preserve">                                                           </w:t>
      </w:r>
      <w:r w:rsidRPr="00886FE6">
        <w:t>Linnaplaneerimise Ameti (ALPA) direktor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>Komisjoni liikmed</w:t>
      </w:r>
      <w:r w:rsidRPr="00886FE6">
        <w:tab/>
      </w:r>
      <w:r w:rsidRPr="00886FE6">
        <w:tab/>
        <w:t xml:space="preserve">       -</w:t>
      </w:r>
      <w:r w:rsidRPr="00886FE6">
        <w:tab/>
        <w:t>ALPA kommunaalteenistuse juhataja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</w:pPr>
      <w:r w:rsidRPr="00886FE6">
        <w:tab/>
      </w:r>
      <w:r w:rsidRPr="00886FE6">
        <w:tab/>
      </w:r>
      <w:r w:rsidRPr="00886FE6">
        <w:tab/>
      </w:r>
      <w:r w:rsidRPr="00886FE6">
        <w:tab/>
      </w:r>
      <w:r w:rsidRPr="00886FE6">
        <w:tab/>
        <w:t xml:space="preserve">ALPA kommunaalteenistuse liikluskorralduse 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  <w:r w:rsidRPr="00886FE6">
        <w:t xml:space="preserve">                                                           vanemspetsialist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ALPA ehitusjärelevalve osakonna juhataja 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ALPA korrakaitse vanemspetsialist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lastRenderedPageBreak/>
        <w:t xml:space="preserve">                                                           Politsei- ja Piirivalveameti Ida prefektuuri Narva </w:t>
      </w: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politseijaoskonna seaduslik esindaja või tema poolt </w:t>
      </w: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 volitatud isik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Päästeameti Ida Päästekeskuse Narva päästekomando </w:t>
      </w: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  seaduslik esindaja või tema poolt volitatud isik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</w:t>
      </w:r>
      <w:r>
        <w:t xml:space="preserve"> </w:t>
      </w:r>
      <w:r w:rsidRPr="00886FE6">
        <w:t xml:space="preserve">  Narva linnas avaliku liiniveo teenust osutava ettevõtja </w:t>
      </w:r>
    </w:p>
    <w:p w:rsidR="00AB746A" w:rsidRDefault="00AB746A" w:rsidP="00AB746A">
      <w:pPr>
        <w:pStyle w:val="bodyt"/>
        <w:spacing w:before="0" w:beforeAutospacing="0" w:after="0" w:afterAutospacing="0"/>
        <w:jc w:val="both"/>
      </w:pPr>
      <w:r w:rsidRPr="00886FE6">
        <w:t xml:space="preserve">                                                        </w:t>
      </w:r>
      <w:r>
        <w:t xml:space="preserve"> </w:t>
      </w:r>
      <w:r w:rsidRPr="00886FE6">
        <w:t xml:space="preserve"> seaduslik esindaja või tema poolt volitatud isik.</w:t>
      </w:r>
    </w:p>
    <w:p w:rsidR="00AB746A" w:rsidRDefault="00AB746A" w:rsidP="00AB746A">
      <w:pPr>
        <w:pStyle w:val="bodyt"/>
        <w:spacing w:before="0" w:beforeAutospacing="0" w:after="0" w:afterAutospacing="0"/>
        <w:jc w:val="both"/>
      </w:pPr>
    </w:p>
    <w:p w:rsidR="00AB746A" w:rsidRDefault="00AB746A" w:rsidP="00AB746A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t xml:space="preserve">                                                          </w:t>
      </w:r>
      <w:r>
        <w:rPr>
          <w:color w:val="000000" w:themeColor="text1"/>
        </w:rPr>
        <w:t xml:space="preserve">Liikluskorralduse osakonna Piirkondliku </w:t>
      </w:r>
      <w:r>
        <w:rPr>
          <w:color w:val="000000" w:themeColor="text1"/>
        </w:rPr>
        <w:t xml:space="preserve">  </w:t>
      </w:r>
    </w:p>
    <w:p w:rsidR="00AB746A" w:rsidRDefault="00AB746A" w:rsidP="00AB746A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</w:t>
      </w:r>
      <w:r>
        <w:rPr>
          <w:color w:val="000000" w:themeColor="text1"/>
        </w:rPr>
        <w:t xml:space="preserve">liikluskorralduse talituse Ida-Virumaa liikluskorraldaja </w:t>
      </w:r>
    </w:p>
    <w:p w:rsidR="00AB746A" w:rsidRDefault="00AB746A" w:rsidP="00AB746A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</w:t>
      </w:r>
      <w:r>
        <w:rPr>
          <w:color w:val="000000" w:themeColor="text1"/>
        </w:rPr>
        <w:t xml:space="preserve">Ivan </w:t>
      </w:r>
      <w:proofErr w:type="spellStart"/>
      <w:r>
        <w:rPr>
          <w:color w:val="000000" w:themeColor="text1"/>
        </w:rPr>
        <w:t>Nikitin</w:t>
      </w:r>
      <w:proofErr w:type="spellEnd"/>
    </w:p>
    <w:p w:rsidR="00AB746A" w:rsidRDefault="00AB746A" w:rsidP="00AB746A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</w:p>
    <w:p w:rsidR="00AB746A" w:rsidRDefault="00AB746A" w:rsidP="00AB746A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Narva Linnavalitsuse Arhitektuuri-ja Linnaplaneerimise </w:t>
      </w:r>
    </w:p>
    <w:p w:rsidR="00AB746A" w:rsidRPr="00886FE6" w:rsidRDefault="00AB746A" w:rsidP="00AB746A">
      <w:pPr>
        <w:pStyle w:val="bodyt"/>
        <w:spacing w:before="0" w:beforeAutospacing="0" w:after="0" w:afterAutospacing="0"/>
        <w:jc w:val="both"/>
      </w:pPr>
      <w:r>
        <w:rPr>
          <w:color w:val="000000" w:themeColor="text1"/>
        </w:rPr>
        <w:t xml:space="preserve">                                                         Ameti peaarhitekt.</w:t>
      </w:r>
    </w:p>
    <w:p w:rsidR="00AB746A" w:rsidRPr="00886FE6" w:rsidRDefault="00AB746A" w:rsidP="00AB746A">
      <w:pPr>
        <w:pStyle w:val="bodyt"/>
        <w:spacing w:before="0" w:beforeAutospacing="0" w:after="0" w:afterAutospacing="0"/>
      </w:pPr>
    </w:p>
    <w:p w:rsidR="00AB746A" w:rsidRPr="00886FE6" w:rsidRDefault="00AB746A" w:rsidP="00AB746A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B746A" w:rsidRPr="00886FE6" w:rsidRDefault="00AB746A" w:rsidP="00AB74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746A" w:rsidRDefault="00AB746A" w:rsidP="00AB746A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-Roman" w:eastAsia="MS Mincho" w:hAnsi="Times-Roman" w:cs="Times-Roman"/>
          <w:lang w:eastAsia="ja-JP"/>
        </w:rPr>
        <w:t>Korraldus jõustub teatavakstegemisest</w:t>
      </w:r>
      <w:r w:rsidRPr="00886FE6">
        <w:rPr>
          <w:rFonts w:ascii="Times New Roman" w:hAnsi="Times New Roman"/>
          <w:sz w:val="24"/>
          <w:szCs w:val="24"/>
          <w:lang w:eastAsia="ru-RU"/>
        </w:rPr>
        <w:t>.</w:t>
      </w:r>
    </w:p>
    <w:p w:rsidR="00660547" w:rsidRDefault="00660547" w:rsidP="00660547">
      <w:pPr>
        <w:tabs>
          <w:tab w:val="num" w:pos="90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B746A" w:rsidRDefault="00AB746A" w:rsidP="00AB746A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-Roman" w:eastAsia="MS Mincho" w:hAnsi="Times-Roman" w:cs="Times-Roman"/>
          <w:lang w:eastAsia="ja-JP"/>
        </w:rPr>
        <w:t xml:space="preserve">Tunnistada kehtetuks Narva Linnavalitsuse </w:t>
      </w:r>
      <w:r w:rsidRPr="00660547">
        <w:rPr>
          <w:rFonts w:ascii="Times-Roman" w:eastAsia="MS Mincho" w:hAnsi="Times-Roman" w:cs="Times-Roman"/>
          <w:lang w:eastAsia="ja-JP"/>
        </w:rPr>
        <w:t>30.12.2015</w:t>
      </w:r>
      <w:r w:rsidRPr="00660547">
        <w:rPr>
          <w:rFonts w:ascii="Times New Roman" w:hAnsi="Times New Roman"/>
          <w:sz w:val="24"/>
          <w:szCs w:val="24"/>
          <w:lang w:eastAsia="ru-RU"/>
        </w:rPr>
        <w:t>.a. korraldus nr 1</w:t>
      </w:r>
      <w:r w:rsidRPr="00660547">
        <w:rPr>
          <w:rFonts w:ascii="Times New Roman" w:hAnsi="Times New Roman"/>
          <w:sz w:val="24"/>
          <w:szCs w:val="24"/>
          <w:lang w:eastAsia="ru-RU"/>
        </w:rPr>
        <w:t>466</w:t>
      </w:r>
      <w:r w:rsidRPr="00660547">
        <w:rPr>
          <w:rFonts w:ascii="Times New Roman" w:hAnsi="Times New Roman"/>
          <w:sz w:val="24"/>
          <w:szCs w:val="24"/>
          <w:lang w:eastAsia="ru-RU"/>
        </w:rPr>
        <w:t>-k „Narva Linnavalitsuse Liiklusohutuskomisjoni koosseisu kinnitamine“</w:t>
      </w:r>
      <w:r w:rsidR="00660547">
        <w:rPr>
          <w:rFonts w:ascii="Times New Roman" w:hAnsi="Times New Roman"/>
          <w:sz w:val="24"/>
          <w:szCs w:val="24"/>
          <w:lang w:eastAsia="ru-RU"/>
        </w:rPr>
        <w:t>.</w:t>
      </w:r>
    </w:p>
    <w:p w:rsidR="00660547" w:rsidRPr="00660547" w:rsidRDefault="00660547" w:rsidP="00660547">
      <w:pPr>
        <w:tabs>
          <w:tab w:val="num" w:pos="900"/>
        </w:tabs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AB746A" w:rsidRPr="00886FE6" w:rsidRDefault="00AB746A" w:rsidP="00AB746A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 xml:space="preserve">Korralduse peale võib esitada Narva Linnavalitsusele väide haldusmenetluse seaduses sätestatud korras 30 päeva jooksul arvates korraldusest teadasaamise päevast või esitada kaebuse Tartu </w:t>
      </w:r>
      <w:r w:rsidRPr="00886FE6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886FE6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B746A" w:rsidRPr="00886FE6" w:rsidRDefault="00AB746A" w:rsidP="00AB74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B746A" w:rsidRPr="00886FE6" w:rsidRDefault="00AB746A" w:rsidP="00AB746A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AB746A" w:rsidRPr="00886FE6" w:rsidRDefault="00AB746A" w:rsidP="00AB746A"/>
    <w:p w:rsidR="00F5734F" w:rsidRDefault="00F5734F"/>
    <w:sectPr w:rsidR="00F5734F" w:rsidSect="0009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14589"/>
    <w:multiLevelType w:val="multilevel"/>
    <w:tmpl w:val="A978D5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46A"/>
    <w:rsid w:val="00660547"/>
    <w:rsid w:val="00AB746A"/>
    <w:rsid w:val="00F5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4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AB74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AB74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4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AB74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AB7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545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NARVA LINNAVALITSUS</vt:lpstr>
      <vt:lpstr>KORRALDUS</vt:lpstr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1</cp:revision>
  <dcterms:created xsi:type="dcterms:W3CDTF">2016-09-05T07:29:00Z</dcterms:created>
  <dcterms:modified xsi:type="dcterms:W3CDTF">2016-09-05T07:44:00Z</dcterms:modified>
</cp:coreProperties>
</file>