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88" w:rsidRPr="00EE0D83" w:rsidRDefault="00E25588" w:rsidP="0084189A">
      <w:pPr>
        <w:pStyle w:val="Heading1"/>
        <w:spacing w:before="0"/>
        <w:jc w:val="right"/>
        <w:rPr>
          <w:rFonts w:ascii="Times New Roman" w:hAnsi="Times New Roman"/>
          <w:b w:val="0"/>
          <w:bCs w:val="0"/>
          <w:color w:val="auto"/>
          <w:sz w:val="24"/>
          <w:szCs w:val="24"/>
          <w:lang w:val="et-EE"/>
        </w:rPr>
      </w:pPr>
      <w:r w:rsidRPr="00EE0D83">
        <w:rPr>
          <w:rFonts w:ascii="Times New Roman" w:hAnsi="Times New Roman"/>
          <w:b w:val="0"/>
          <w:bCs w:val="0"/>
          <w:color w:val="auto"/>
          <w:sz w:val="24"/>
          <w:szCs w:val="24"/>
          <w:lang w:val="et-EE"/>
        </w:rPr>
        <w:t>E E L N Õ U</w:t>
      </w:r>
    </w:p>
    <w:p w:rsidR="00E25588" w:rsidRPr="00EE0D83" w:rsidRDefault="00E25588" w:rsidP="0084189A">
      <w:pPr>
        <w:jc w:val="both"/>
        <w:rPr>
          <w:lang w:val="et-EE"/>
        </w:rPr>
      </w:pPr>
    </w:p>
    <w:p w:rsidR="00E25588" w:rsidRPr="00EE0D83" w:rsidRDefault="00E25588" w:rsidP="0084189A">
      <w:pPr>
        <w:pStyle w:val="Heading2"/>
        <w:spacing w:before="0"/>
        <w:jc w:val="center"/>
        <w:rPr>
          <w:rFonts w:ascii="Times New Roman" w:hAnsi="Times New Roman"/>
          <w:color w:val="auto"/>
          <w:sz w:val="24"/>
          <w:szCs w:val="24"/>
          <w:lang w:val="et-EE"/>
        </w:rPr>
      </w:pPr>
      <w:r w:rsidRPr="00EE0D83">
        <w:rPr>
          <w:rFonts w:ascii="Times New Roman" w:hAnsi="Times New Roman"/>
          <w:color w:val="auto"/>
          <w:sz w:val="24"/>
          <w:szCs w:val="24"/>
          <w:lang w:val="et-EE"/>
        </w:rPr>
        <w:t>NARVA LINNAVALITSUS</w:t>
      </w:r>
    </w:p>
    <w:p w:rsidR="00E25588" w:rsidRPr="00EE0D83" w:rsidRDefault="00E25588" w:rsidP="0084189A">
      <w:pPr>
        <w:jc w:val="center"/>
        <w:rPr>
          <w:lang w:val="et-EE"/>
        </w:rPr>
      </w:pPr>
    </w:p>
    <w:p w:rsidR="00E25588" w:rsidRPr="00EE0D83" w:rsidRDefault="00E25588" w:rsidP="0084189A">
      <w:pPr>
        <w:pStyle w:val="Heading4"/>
        <w:spacing w:before="0"/>
        <w:jc w:val="center"/>
        <w:rPr>
          <w:rFonts w:ascii="Times New Roman" w:hAnsi="Times New Roman"/>
          <w:b w:val="0"/>
          <w:i w:val="0"/>
          <w:color w:val="auto"/>
        </w:rPr>
      </w:pPr>
      <w:r w:rsidRPr="00EE0D83">
        <w:rPr>
          <w:rFonts w:ascii="Times New Roman" w:hAnsi="Times New Roman"/>
          <w:b w:val="0"/>
          <w:i w:val="0"/>
          <w:color w:val="auto"/>
        </w:rPr>
        <w:t xml:space="preserve">K O R </w:t>
      </w:r>
      <w:proofErr w:type="spellStart"/>
      <w:r w:rsidRPr="00EE0D83">
        <w:rPr>
          <w:rFonts w:ascii="Times New Roman" w:hAnsi="Times New Roman"/>
          <w:b w:val="0"/>
          <w:i w:val="0"/>
          <w:color w:val="auto"/>
        </w:rPr>
        <w:t>R</w:t>
      </w:r>
      <w:proofErr w:type="spellEnd"/>
      <w:r w:rsidRPr="00EE0D83">
        <w:rPr>
          <w:rFonts w:ascii="Times New Roman" w:hAnsi="Times New Roman"/>
          <w:b w:val="0"/>
          <w:i w:val="0"/>
          <w:color w:val="auto"/>
        </w:rPr>
        <w:t xml:space="preserve"> A L D U S</w:t>
      </w:r>
    </w:p>
    <w:p w:rsidR="00E25588" w:rsidRPr="00EE0D83" w:rsidRDefault="00E25588" w:rsidP="0084189A">
      <w:pPr>
        <w:jc w:val="both"/>
        <w:rPr>
          <w:lang w:val="et-EE"/>
        </w:rPr>
      </w:pPr>
    </w:p>
    <w:p w:rsidR="00E25588" w:rsidRPr="00EE0D83" w:rsidRDefault="00E25588" w:rsidP="0084189A">
      <w:pPr>
        <w:jc w:val="both"/>
        <w:rPr>
          <w:lang w:val="et-EE"/>
        </w:rPr>
      </w:pPr>
    </w:p>
    <w:p w:rsidR="00E25588" w:rsidRPr="00EE0D83" w:rsidRDefault="00E25588" w:rsidP="0084189A">
      <w:pPr>
        <w:jc w:val="both"/>
        <w:rPr>
          <w:lang w:val="et-EE"/>
        </w:rPr>
      </w:pPr>
      <w:r w:rsidRPr="00EE0D83">
        <w:rPr>
          <w:lang w:val="et-EE"/>
        </w:rPr>
        <w:t>Narva</w:t>
      </w:r>
      <w:r w:rsidRPr="00EE0D83">
        <w:rPr>
          <w:lang w:val="et-EE"/>
        </w:rPr>
        <w:tab/>
      </w:r>
      <w:r w:rsidRPr="00EE0D83">
        <w:rPr>
          <w:lang w:val="et-EE"/>
        </w:rPr>
        <w:tab/>
      </w:r>
      <w:r w:rsidRPr="00EE0D83">
        <w:rPr>
          <w:lang w:val="et-EE"/>
        </w:rPr>
        <w:tab/>
      </w:r>
      <w:r w:rsidRPr="00EE0D83">
        <w:rPr>
          <w:lang w:val="et-EE"/>
        </w:rPr>
        <w:tab/>
      </w:r>
      <w:r w:rsidRPr="00EE0D83">
        <w:rPr>
          <w:lang w:val="et-EE"/>
        </w:rPr>
        <w:tab/>
      </w:r>
      <w:r w:rsidRPr="00EE0D83">
        <w:rPr>
          <w:lang w:val="et-EE"/>
        </w:rPr>
        <w:tab/>
      </w:r>
      <w:r w:rsidRPr="00EE0D83">
        <w:rPr>
          <w:lang w:val="et-EE"/>
        </w:rPr>
        <w:tab/>
      </w:r>
      <w:r w:rsidRPr="00EE0D83">
        <w:rPr>
          <w:lang w:val="et-EE"/>
        </w:rPr>
        <w:tab/>
        <w:t xml:space="preserve">    ____.10.2016.a nr _____ - k</w:t>
      </w:r>
    </w:p>
    <w:p w:rsidR="00E25588" w:rsidRPr="00EE0D83" w:rsidRDefault="00E25588" w:rsidP="0084189A">
      <w:pPr>
        <w:jc w:val="both"/>
        <w:rPr>
          <w:b/>
          <w:lang w:val="et-EE"/>
        </w:rPr>
      </w:pPr>
    </w:p>
    <w:p w:rsidR="00E25588" w:rsidRPr="00EE0D83" w:rsidRDefault="00E25588" w:rsidP="0084189A">
      <w:pPr>
        <w:pStyle w:val="Heading3"/>
        <w:spacing w:before="0"/>
        <w:rPr>
          <w:rFonts w:ascii="Times New Roman" w:hAnsi="Times New Roman"/>
          <w:color w:val="auto"/>
          <w:lang w:val="et-EE"/>
        </w:rPr>
      </w:pPr>
      <w:r w:rsidRPr="00EE0D83">
        <w:rPr>
          <w:rFonts w:ascii="Times New Roman" w:hAnsi="Times New Roman"/>
          <w:color w:val="auto"/>
          <w:lang w:val="et-EE"/>
        </w:rPr>
        <w:t xml:space="preserve">Narvas Kreenholmi tänav 25 hoones </w:t>
      </w:r>
    </w:p>
    <w:p w:rsidR="00E25588" w:rsidRPr="00EE0D83" w:rsidRDefault="00E25588" w:rsidP="0084189A">
      <w:pPr>
        <w:pStyle w:val="Heading3"/>
        <w:spacing w:before="0"/>
        <w:rPr>
          <w:rFonts w:ascii="Times New Roman" w:hAnsi="Times New Roman"/>
          <w:color w:val="auto"/>
          <w:lang w:val="et-EE"/>
        </w:rPr>
      </w:pPr>
      <w:r w:rsidRPr="00EE0D83">
        <w:rPr>
          <w:rFonts w:ascii="Times New Roman" w:hAnsi="Times New Roman"/>
          <w:color w:val="auto"/>
          <w:lang w:val="et-EE"/>
        </w:rPr>
        <w:t>asuvate ruumide tasuta kasutusse andmine</w:t>
      </w:r>
    </w:p>
    <w:p w:rsidR="00E25588" w:rsidRPr="00EE0D83" w:rsidRDefault="00E25588" w:rsidP="0084189A">
      <w:pPr>
        <w:pStyle w:val="Heading3"/>
        <w:spacing w:before="0"/>
        <w:rPr>
          <w:rFonts w:ascii="Times New Roman" w:hAnsi="Times New Roman"/>
          <w:color w:val="auto"/>
          <w:lang w:val="et-EE"/>
        </w:rPr>
      </w:pPr>
      <w:r w:rsidRPr="00EE0D83">
        <w:rPr>
          <w:rFonts w:ascii="Times New Roman" w:hAnsi="Times New Roman"/>
          <w:color w:val="auto"/>
          <w:lang w:val="et-EE"/>
        </w:rPr>
        <w:t>ja ühtse kuutasu kehtestamine</w:t>
      </w:r>
    </w:p>
    <w:p w:rsidR="00E25588" w:rsidRPr="00EE0D83" w:rsidRDefault="00E25588" w:rsidP="0084189A">
      <w:pPr>
        <w:pStyle w:val="Heading3"/>
        <w:spacing w:before="0"/>
        <w:rPr>
          <w:rFonts w:ascii="Times New Roman" w:hAnsi="Times New Roman"/>
          <w:color w:val="auto"/>
          <w:lang w:val="et-EE"/>
        </w:rPr>
      </w:pPr>
      <w:r w:rsidRPr="00EE0D83">
        <w:rPr>
          <w:rFonts w:ascii="Times New Roman" w:hAnsi="Times New Roman"/>
          <w:color w:val="auto"/>
          <w:lang w:val="et-EE"/>
        </w:rPr>
        <w:t>(</w:t>
      </w:r>
      <w:r w:rsidRPr="00EE0D83">
        <w:rPr>
          <w:rFonts w:ascii="Times New Roman" w:hAnsi="Times New Roman"/>
          <w:bCs w:val="0"/>
          <w:color w:val="auto"/>
          <w:lang w:val="et-EE"/>
        </w:rPr>
        <w:t>MTÜ SOPHIA</w:t>
      </w:r>
      <w:r w:rsidRPr="00EE0D83">
        <w:rPr>
          <w:rFonts w:ascii="Times New Roman" w:hAnsi="Times New Roman"/>
          <w:color w:val="auto"/>
          <w:lang w:val="et-EE" w:bidi="ar-BH"/>
        </w:rPr>
        <w:t>)</w:t>
      </w:r>
    </w:p>
    <w:p w:rsidR="00E25588" w:rsidRPr="00EE0D83" w:rsidRDefault="00E25588" w:rsidP="0084189A">
      <w:pPr>
        <w:jc w:val="both"/>
        <w:rPr>
          <w:b/>
          <w:lang w:val="et-EE"/>
        </w:rPr>
      </w:pPr>
    </w:p>
    <w:p w:rsidR="00E25588" w:rsidRPr="00EE0D83" w:rsidRDefault="00E25588" w:rsidP="0084189A">
      <w:pPr>
        <w:numPr>
          <w:ilvl w:val="0"/>
          <w:numId w:val="3"/>
        </w:numPr>
        <w:jc w:val="center"/>
        <w:rPr>
          <w:b/>
          <w:lang w:val="et-EE"/>
        </w:rPr>
      </w:pPr>
      <w:r w:rsidRPr="00EE0D83">
        <w:rPr>
          <w:b/>
          <w:lang w:val="et-EE"/>
        </w:rPr>
        <w:t>ASJAOLUD JA MENETLUSE KÄIK</w:t>
      </w:r>
    </w:p>
    <w:p w:rsidR="00E25588" w:rsidRPr="00EE0D83" w:rsidRDefault="00E25588" w:rsidP="00D87B9F">
      <w:pPr>
        <w:jc w:val="both"/>
        <w:rPr>
          <w:lang w:val="et-EE"/>
        </w:rPr>
      </w:pPr>
    </w:p>
    <w:p w:rsidR="00E25588" w:rsidRPr="00D007C8" w:rsidRDefault="00E25588" w:rsidP="00A00ADB">
      <w:pPr>
        <w:spacing w:line="240" w:lineRule="atLeast"/>
        <w:jc w:val="both"/>
        <w:rPr>
          <w:lang w:val="et-EE"/>
        </w:rPr>
      </w:pPr>
      <w:r w:rsidRPr="00D007C8">
        <w:rPr>
          <w:lang w:val="et-EE"/>
        </w:rPr>
        <w:t xml:space="preserve">Narva Linnavalitsusele laekus MTÜ SOPHIA, registrikood 80162627 taotlus, juhatuse liige </w:t>
      </w:r>
      <w:proofErr w:type="spellStart"/>
      <w:r w:rsidRPr="00D007C8">
        <w:rPr>
          <w:lang w:val="et-EE"/>
        </w:rPr>
        <w:t>Sofiia</w:t>
      </w:r>
      <w:proofErr w:type="spellEnd"/>
      <w:r w:rsidRPr="00D007C8">
        <w:rPr>
          <w:lang w:val="et-EE"/>
        </w:rPr>
        <w:t xml:space="preserve"> </w:t>
      </w:r>
      <w:proofErr w:type="spellStart"/>
      <w:r w:rsidRPr="00D007C8">
        <w:rPr>
          <w:lang w:val="et-EE"/>
        </w:rPr>
        <w:t>Škola</w:t>
      </w:r>
      <w:proofErr w:type="spellEnd"/>
      <w:r w:rsidRPr="00D007C8">
        <w:rPr>
          <w:lang w:val="et-EE"/>
        </w:rPr>
        <w:t xml:space="preserve">, milles palutakse anda tasuta kasutusse Narvas Kreenholmi tänav 25 hoones asuv ruum üldpindalaga 40-50 </w:t>
      </w:r>
      <w:proofErr w:type="spellStart"/>
      <w:r w:rsidRPr="00D007C8">
        <w:rPr>
          <w:lang w:val="et-EE"/>
        </w:rPr>
        <w:t>m²</w:t>
      </w:r>
      <w:proofErr w:type="spellEnd"/>
      <w:r w:rsidRPr="00D007C8">
        <w:rPr>
          <w:lang w:val="et-EE"/>
        </w:rPr>
        <w:t xml:space="preserve"> mittetulundusühingu tegevuse korraldamiseks ning kehtestada kommunaalteenuste eest tasumisel soodustus. </w:t>
      </w:r>
    </w:p>
    <w:p w:rsidR="00E25588" w:rsidRPr="00D007C8" w:rsidRDefault="00E25588" w:rsidP="00D87B9F">
      <w:pPr>
        <w:jc w:val="both"/>
        <w:rPr>
          <w:lang w:val="et-EE"/>
        </w:rPr>
      </w:pPr>
    </w:p>
    <w:p w:rsidR="00E25588" w:rsidRPr="00D007C8" w:rsidRDefault="00E25588" w:rsidP="00A00ADB">
      <w:pPr>
        <w:jc w:val="both"/>
        <w:rPr>
          <w:lang w:val="et-EE" w:eastAsia="et-EE"/>
        </w:rPr>
      </w:pPr>
      <w:r w:rsidRPr="00D007C8">
        <w:rPr>
          <w:lang w:val="et-EE" w:eastAsia="et-EE"/>
        </w:rPr>
        <w:t xml:space="preserve">Käesoleva ajani kasutas </w:t>
      </w:r>
      <w:r w:rsidRPr="00D007C8">
        <w:rPr>
          <w:lang w:val="et-EE"/>
        </w:rPr>
        <w:t>MTÜ SOPHIA</w:t>
      </w:r>
      <w:r w:rsidRPr="00D007C8">
        <w:rPr>
          <w:lang w:val="et-EE" w:eastAsia="et-EE"/>
        </w:rPr>
        <w:t xml:space="preserve"> Narvas 26. Juuli tn 9 asuva Koorikooli hoones ruumi üldpinnaga 54,3 </w:t>
      </w:r>
      <w:proofErr w:type="spellStart"/>
      <w:r w:rsidRPr="00D007C8">
        <w:rPr>
          <w:lang w:val="et-EE" w:eastAsia="et-EE"/>
        </w:rPr>
        <w:t>m²</w:t>
      </w:r>
      <w:proofErr w:type="spellEnd"/>
      <w:r w:rsidRPr="00D007C8">
        <w:rPr>
          <w:lang w:val="et-EE" w:eastAsia="et-EE"/>
        </w:rPr>
        <w:t>. Seoses Koorikooli hoones remonditööde alustamisega lõpetati mittetulundusühinguga leping alates 31.05.2016. a.</w:t>
      </w:r>
    </w:p>
    <w:p w:rsidR="00E25588" w:rsidRPr="00D007C8" w:rsidRDefault="00E25588" w:rsidP="00A00ADB">
      <w:pPr>
        <w:jc w:val="both"/>
        <w:rPr>
          <w:lang w:val="et-EE" w:eastAsia="et-EE"/>
        </w:rPr>
      </w:pPr>
    </w:p>
    <w:p w:rsidR="00E25588" w:rsidRPr="00D007C8" w:rsidRDefault="00E25588" w:rsidP="00A00ADB">
      <w:pPr>
        <w:jc w:val="both"/>
        <w:rPr>
          <w:lang w:val="et-EE" w:eastAsia="et-EE"/>
        </w:rPr>
      </w:pPr>
      <w:r w:rsidRPr="00D007C8">
        <w:rPr>
          <w:lang w:val="et-EE"/>
        </w:rPr>
        <w:t>MTÜ SOPHIA</w:t>
      </w:r>
      <w:r w:rsidRPr="00D007C8">
        <w:rPr>
          <w:lang w:val="et-EE" w:eastAsia="et-EE"/>
        </w:rPr>
        <w:t xml:space="preserve"> tegeleb kultuurilis-valgustusliku tegevusega vene rahvuskultuuri säilitamiseks Narva linna noorte seas.</w:t>
      </w:r>
    </w:p>
    <w:p w:rsidR="00E25588" w:rsidRPr="00D007C8" w:rsidRDefault="00E25588" w:rsidP="00D87B9F">
      <w:pPr>
        <w:jc w:val="both"/>
        <w:rPr>
          <w:lang w:val="et-EE"/>
        </w:rPr>
      </w:pPr>
    </w:p>
    <w:p w:rsidR="00E25588" w:rsidRPr="00D007C8" w:rsidRDefault="00E25588" w:rsidP="00281B28">
      <w:pPr>
        <w:pStyle w:val="BodyTextIndent"/>
        <w:widowControl w:val="0"/>
        <w:spacing w:after="0"/>
        <w:ind w:left="0"/>
        <w:jc w:val="both"/>
        <w:rPr>
          <w:lang w:val="et-EE"/>
        </w:rPr>
      </w:pPr>
      <w:r w:rsidRPr="00D007C8">
        <w:rPr>
          <w:lang w:val="et-EE"/>
        </w:rPr>
        <w:t xml:space="preserve">Narva Linnavalitsuse Kultuuriosakond toetab  </w:t>
      </w:r>
      <w:r w:rsidRPr="00D007C8">
        <w:rPr>
          <w:lang w:val="fi-FI"/>
        </w:rPr>
        <w:t>MTÜ SOPHIA</w:t>
      </w:r>
      <w:r w:rsidRPr="00D007C8">
        <w:rPr>
          <w:lang w:val="et-EE"/>
        </w:rPr>
        <w:t xml:space="preserve"> taotlust kehtestada 2016. a hoone hoolduskulude ja kommunaalteenuste tasumisel ühtne kuutasu.</w:t>
      </w:r>
    </w:p>
    <w:p w:rsidR="00E25588" w:rsidRPr="00D007C8" w:rsidRDefault="00E25588" w:rsidP="00D87B9F">
      <w:pPr>
        <w:jc w:val="both"/>
        <w:rPr>
          <w:lang w:val="et-EE"/>
        </w:rPr>
      </w:pPr>
      <w:r w:rsidRPr="00D007C8">
        <w:rPr>
          <w:lang w:val="et-EE"/>
        </w:rPr>
        <w:t xml:space="preserve"> </w:t>
      </w:r>
    </w:p>
    <w:p w:rsidR="00E25588" w:rsidRPr="00D007C8" w:rsidRDefault="00E25588" w:rsidP="00395081">
      <w:pPr>
        <w:spacing w:after="120"/>
        <w:jc w:val="both"/>
        <w:rPr>
          <w:lang w:val="et-EE" w:eastAsia="et-EE" w:bidi="ar-DZ"/>
        </w:rPr>
      </w:pPr>
      <w:r w:rsidRPr="00D007C8">
        <w:rPr>
          <w:lang w:val="fi-FI"/>
        </w:rPr>
        <w:t>MTÜ SOPHIA</w:t>
      </w:r>
      <w:r w:rsidRPr="00D007C8">
        <w:rPr>
          <w:bCs/>
          <w:lang w:val="et-EE" w:eastAsia="et-EE"/>
        </w:rPr>
        <w:t xml:space="preserve"> taotlust </w:t>
      </w:r>
      <w:r w:rsidRPr="00D007C8">
        <w:rPr>
          <w:lang w:val="et-EE" w:eastAsia="et-EE" w:bidi="ar-DZ"/>
        </w:rPr>
        <w:t xml:space="preserve">arutati Narva Linnavalitsuse linnavarakomisjoni koosolekul </w:t>
      </w:r>
      <w:proofErr w:type="gramStart"/>
      <w:r w:rsidRPr="00D007C8">
        <w:rPr>
          <w:lang w:val="et-EE" w:eastAsia="et-EE" w:bidi="ar-DZ"/>
        </w:rPr>
        <w:t>06.04.2016</w:t>
      </w:r>
      <w:proofErr w:type="gramEnd"/>
      <w:r w:rsidRPr="00D007C8">
        <w:rPr>
          <w:lang w:val="et-EE" w:eastAsia="et-EE" w:bidi="ar-DZ"/>
        </w:rPr>
        <w:t xml:space="preserve"> (protokoll nr 4) ning otsustati:</w:t>
      </w:r>
    </w:p>
    <w:p w:rsidR="00E25588" w:rsidRPr="00D007C8" w:rsidRDefault="00E25588" w:rsidP="00395081">
      <w:pPr>
        <w:spacing w:after="120"/>
        <w:jc w:val="both"/>
        <w:rPr>
          <w:lang w:val="et-EE" w:eastAsia="et-EE" w:bidi="ar-DZ"/>
        </w:rPr>
      </w:pPr>
      <w:r w:rsidRPr="00D007C8">
        <w:rPr>
          <w:lang w:val="et-EE" w:eastAsia="et-EE" w:bidi="ar-DZ"/>
        </w:rPr>
        <w:t xml:space="preserve">1. Soovitada Narva Linnavalitsuse Arhitektuuri-ja Linnaplaneerimise Ametil jagada ruum nr 85 üldpindalaga 71,8 </w:t>
      </w:r>
      <w:proofErr w:type="spellStart"/>
      <w:r w:rsidRPr="00D007C8">
        <w:rPr>
          <w:lang w:val="et-EE" w:eastAsia="et-EE" w:bidi="ar-DZ"/>
        </w:rPr>
        <w:t>m²</w:t>
      </w:r>
      <w:proofErr w:type="spellEnd"/>
      <w:r w:rsidRPr="00D007C8">
        <w:rPr>
          <w:lang w:val="et-EE" w:eastAsia="et-EE" w:bidi="ar-DZ"/>
        </w:rPr>
        <w:t xml:space="preserve"> kaheks ruumiks.</w:t>
      </w:r>
    </w:p>
    <w:p w:rsidR="00E25588" w:rsidRPr="00D007C8" w:rsidRDefault="00E25588" w:rsidP="00BB157A">
      <w:pPr>
        <w:tabs>
          <w:tab w:val="num" w:pos="540"/>
        </w:tabs>
        <w:ind w:left="180" w:hanging="180"/>
        <w:jc w:val="both"/>
        <w:rPr>
          <w:lang w:val="et-EE" w:bidi="ar-BH"/>
        </w:rPr>
      </w:pPr>
      <w:r w:rsidRPr="00D007C8">
        <w:rPr>
          <w:lang w:val="et-EE" w:eastAsia="et-EE" w:bidi="ar-DZ"/>
        </w:rPr>
        <w:t xml:space="preserve">2. Pärast ruumi nr 85 ümberehitamist esitada Narva Linnavalitsuse Arhitektuuri-ja Linnaplaneerimise Ametil </w:t>
      </w:r>
      <w:r w:rsidRPr="00D007C8">
        <w:rPr>
          <w:lang w:val="et-EE"/>
        </w:rPr>
        <w:t xml:space="preserve">Narva Linnavalitsusele vastuvõtmiseks </w:t>
      </w:r>
      <w:r w:rsidRPr="00D007C8">
        <w:rPr>
          <w:lang w:val="et-EE" w:eastAsia="et-EE" w:bidi="ar-DZ"/>
        </w:rPr>
        <w:t xml:space="preserve">korralduse eelnõu MTÜ-le SOPHIA, registrikood 80162627, </w:t>
      </w:r>
      <w:r w:rsidRPr="00D007C8">
        <w:rPr>
          <w:lang w:val="et-EE"/>
        </w:rPr>
        <w:t>avalikku enampakkumist korraldamata</w:t>
      </w:r>
      <w:r w:rsidRPr="00D007C8">
        <w:rPr>
          <w:lang w:val="et-EE" w:eastAsia="et-EE" w:bidi="ar-DZ"/>
        </w:rPr>
        <w:t xml:space="preserve"> Narvas Kreenholmi 25 hoones asuva ruumi üldpindalaga 48 </w:t>
      </w:r>
      <w:proofErr w:type="spellStart"/>
      <w:r w:rsidRPr="00D007C8">
        <w:rPr>
          <w:lang w:val="et-EE" w:eastAsia="et-EE" w:bidi="ar-DZ"/>
        </w:rPr>
        <w:t>m²</w:t>
      </w:r>
      <w:proofErr w:type="spellEnd"/>
      <w:r w:rsidRPr="00D007C8">
        <w:rPr>
          <w:lang w:val="et-EE" w:eastAsia="et-EE" w:bidi="ar-DZ"/>
        </w:rPr>
        <w:t xml:space="preserve"> </w:t>
      </w:r>
      <w:r w:rsidRPr="00D007C8">
        <w:rPr>
          <w:lang w:val="et-EE"/>
        </w:rPr>
        <w:t xml:space="preserve">määramatuks ajaks tasuta kasutusse andmise kohta, kehtestades hooldus- ja kommunaalkulude katmiseks ühtse kuutasu, lähtudes arvestusest 0,75 eurot 1 </w:t>
      </w:r>
      <w:proofErr w:type="spellStart"/>
      <w:r w:rsidRPr="00D007C8">
        <w:rPr>
          <w:lang w:val="et-EE"/>
        </w:rPr>
        <w:t>m²</w:t>
      </w:r>
      <w:proofErr w:type="spellEnd"/>
      <w:r w:rsidRPr="00D007C8">
        <w:rPr>
          <w:lang w:val="et-EE"/>
        </w:rPr>
        <w:t xml:space="preserve"> kohta. </w:t>
      </w:r>
    </w:p>
    <w:p w:rsidR="00E25588" w:rsidRPr="00D007C8" w:rsidRDefault="00E25588" w:rsidP="00395081">
      <w:pPr>
        <w:spacing w:after="120"/>
        <w:jc w:val="both"/>
        <w:rPr>
          <w:lang w:val="et-EE" w:eastAsia="et-EE"/>
        </w:rPr>
      </w:pPr>
    </w:p>
    <w:p w:rsidR="00E25588" w:rsidRPr="00D007C8" w:rsidRDefault="00E25588" w:rsidP="00395081">
      <w:pPr>
        <w:spacing w:after="120"/>
        <w:jc w:val="both"/>
        <w:rPr>
          <w:lang w:val="et-EE" w:eastAsia="et-EE"/>
        </w:rPr>
      </w:pPr>
      <w:r w:rsidRPr="00D007C8">
        <w:rPr>
          <w:lang w:val="et-EE" w:eastAsia="et-EE"/>
        </w:rPr>
        <w:t>Ruumi nr 85 ümberehitamine lõpetati 2016. aasta septembris.</w:t>
      </w:r>
    </w:p>
    <w:p w:rsidR="00E25588" w:rsidRPr="00EE0D83" w:rsidRDefault="00E25588" w:rsidP="00395081">
      <w:pPr>
        <w:spacing w:after="120"/>
        <w:jc w:val="both"/>
        <w:rPr>
          <w:lang w:val="et-EE" w:eastAsia="et-EE"/>
        </w:rPr>
      </w:pPr>
    </w:p>
    <w:p w:rsidR="00E25588" w:rsidRPr="00030F12" w:rsidRDefault="00E25588" w:rsidP="00024804">
      <w:pPr>
        <w:tabs>
          <w:tab w:val="left" w:pos="142"/>
        </w:tabs>
        <w:ind w:left="284" w:hanging="284"/>
        <w:jc w:val="both"/>
        <w:rPr>
          <w:strike/>
          <w:lang w:val="et-EE"/>
        </w:rPr>
      </w:pPr>
    </w:p>
    <w:p w:rsidR="00E25588" w:rsidRPr="00EE0D83" w:rsidRDefault="00E25588" w:rsidP="006047E9">
      <w:pPr>
        <w:ind w:left="360"/>
        <w:jc w:val="center"/>
        <w:rPr>
          <w:b/>
          <w:bCs/>
          <w:lang w:val="et-EE"/>
        </w:rPr>
      </w:pPr>
      <w:r w:rsidRPr="00EE0D83">
        <w:rPr>
          <w:b/>
          <w:lang w:val="et-EE"/>
        </w:rPr>
        <w:t>2. ÕIGUSLIKUD ALUSED</w:t>
      </w:r>
    </w:p>
    <w:p w:rsidR="00E25588" w:rsidRPr="00EE0D83" w:rsidRDefault="00E25588" w:rsidP="006047E9">
      <w:pPr>
        <w:jc w:val="center"/>
        <w:rPr>
          <w:b/>
          <w:lang w:val="et-EE"/>
        </w:rPr>
      </w:pPr>
    </w:p>
    <w:p w:rsidR="00E25588" w:rsidRPr="00EE0D83" w:rsidRDefault="00E25588" w:rsidP="006047E9">
      <w:pPr>
        <w:pStyle w:val="BodyText"/>
        <w:spacing w:after="0"/>
        <w:ind w:left="360" w:hanging="360"/>
        <w:jc w:val="both"/>
        <w:rPr>
          <w:lang w:val="et-EE"/>
        </w:rPr>
      </w:pPr>
      <w:r w:rsidRPr="00EE0D83">
        <w:rPr>
          <w:lang w:val="et-EE"/>
        </w:rPr>
        <w:t xml:space="preserve">2.1. Narva Linnavolikogu 17.03.2005. a määruse nr 14/52 “Linnavara kasutusse andmise kord” (muudetud Narva Linnavolikogu 17.01.2008 määrusega nr 4) (edaspidi ka </w:t>
      </w:r>
      <w:r w:rsidRPr="00EE0D83">
        <w:rPr>
          <w:i/>
          <w:lang w:val="et-EE"/>
        </w:rPr>
        <w:t>Kord</w:t>
      </w:r>
      <w:r w:rsidRPr="00EE0D83">
        <w:rPr>
          <w:lang w:val="et-EE"/>
        </w:rPr>
        <w:t xml:space="preserve">) punkti 5.1.3 alapunkti b alusel otsustab kasutusse andmise määramata ajaks kohaliku </w:t>
      </w:r>
      <w:r w:rsidRPr="00EE0D83">
        <w:rPr>
          <w:lang w:val="et-EE"/>
        </w:rPr>
        <w:lastRenderedPageBreak/>
        <w:t>omavalitsuse asutus tema bilansis oleva vara suhtes. Korra punkt 62</w:t>
      </w:r>
      <w:r w:rsidRPr="00EE0D83">
        <w:rPr>
          <w:vertAlign w:val="superscript"/>
          <w:lang w:val="et-EE"/>
        </w:rPr>
        <w:t>1</w:t>
      </w:r>
      <w:r w:rsidRPr="00EE0D83">
        <w:rPr>
          <w:lang w:val="et-EE"/>
        </w:rPr>
        <w:t xml:space="preserve"> sätestab, et Korra punktis 5 kinnisasja kohta sätestatut kohaldatakse hoonetele, nende osadele või rajatistele, sõltumata sellest, kas tegemist on kinnisasja olulise osa või vallasasjaga. </w:t>
      </w:r>
    </w:p>
    <w:p w:rsidR="00E25588" w:rsidRPr="00EE0D83" w:rsidRDefault="00E25588" w:rsidP="006047E9">
      <w:pPr>
        <w:pStyle w:val="BodyText"/>
        <w:spacing w:after="0"/>
        <w:ind w:left="360" w:hanging="360"/>
        <w:jc w:val="both"/>
        <w:rPr>
          <w:lang w:val="et-EE"/>
        </w:rPr>
      </w:pPr>
    </w:p>
    <w:p w:rsidR="00E25588" w:rsidRPr="00EE0D83" w:rsidRDefault="00E25588" w:rsidP="006047E9">
      <w:pPr>
        <w:pStyle w:val="BodyText"/>
        <w:spacing w:after="0"/>
        <w:ind w:left="360" w:hanging="360"/>
        <w:jc w:val="both"/>
        <w:rPr>
          <w:lang w:val="et-EE"/>
        </w:rPr>
      </w:pPr>
      <w:r w:rsidRPr="00EE0D83">
        <w:rPr>
          <w:lang w:val="et-EE"/>
        </w:rPr>
        <w:t>2.2. Korra punktide 46.4 ja 7.2.3 alusel võib avaliku enampakkumiseta või eelläbirääkimistega pakkumiseta anda kasutusse linnavara, mis antakse kasutusse mittetulundusühingutele. Korra punkt 47 sätestab, et linnavara enampakkumiseta kasutusse andmise otsustus võetakse va</w:t>
      </w:r>
      <w:r>
        <w:rPr>
          <w:lang w:val="et-EE"/>
        </w:rPr>
        <w:t>stu Korra punkti 5 (punkt 5.1.3 alapunkt</w:t>
      </w:r>
      <w:r w:rsidRPr="00EE0D83">
        <w:rPr>
          <w:lang w:val="et-EE"/>
        </w:rPr>
        <w:t xml:space="preserve"> b) alusel. </w:t>
      </w:r>
    </w:p>
    <w:p w:rsidR="00E25588" w:rsidRPr="00EE0D83" w:rsidRDefault="00E25588" w:rsidP="006047E9">
      <w:pPr>
        <w:pStyle w:val="BodyText"/>
        <w:spacing w:after="0"/>
        <w:ind w:left="360" w:hanging="360"/>
        <w:jc w:val="both"/>
        <w:rPr>
          <w:lang w:val="et-EE"/>
        </w:rPr>
      </w:pPr>
    </w:p>
    <w:p w:rsidR="00E25588" w:rsidRPr="00EE0D83" w:rsidRDefault="00E25588" w:rsidP="006047E9">
      <w:pPr>
        <w:pStyle w:val="BodyText"/>
        <w:spacing w:after="0"/>
        <w:ind w:left="360" w:hanging="360"/>
        <w:jc w:val="both"/>
        <w:rPr>
          <w:lang w:val="et-EE"/>
        </w:rPr>
      </w:pPr>
      <w:r w:rsidRPr="00EE0D83">
        <w:rPr>
          <w:lang w:val="et-EE"/>
        </w:rPr>
        <w:t xml:space="preserve">2.3. Korra punkti 49 kohaselt sõlmib linna nimel kasutuslepingu kohaliku omavalitsuse asutus, kelle bilanssi nimetatud linnavara kuulub. Antud juhul sõlmib Narva linna nimel tasuta kasutamise lepingu Narva </w:t>
      </w:r>
      <w:r w:rsidRPr="00EE0D83">
        <w:rPr>
          <w:bCs/>
          <w:lang w:val="et-EE"/>
        </w:rPr>
        <w:t>Linnavalitsuse Arhitektuuri- ja Linnaplaneerimise Amet</w:t>
      </w:r>
      <w:r w:rsidRPr="00EE0D83">
        <w:rPr>
          <w:lang w:val="et-EE"/>
        </w:rPr>
        <w:t>, kes on Kreenholmi tänav 25  hoone</w:t>
      </w:r>
      <w:r w:rsidRPr="00EE0D83">
        <w:rPr>
          <w:lang w:val="et-EE" w:bidi="ar-BH"/>
        </w:rPr>
        <w:t xml:space="preserve"> </w:t>
      </w:r>
      <w:r w:rsidRPr="00EE0D83">
        <w:rPr>
          <w:lang w:val="et-EE"/>
        </w:rPr>
        <w:t>bilansiline valdaja.</w:t>
      </w:r>
    </w:p>
    <w:p w:rsidR="00E25588" w:rsidRPr="00EE0D83" w:rsidRDefault="00E25588" w:rsidP="006047E9">
      <w:pPr>
        <w:pStyle w:val="BodyText"/>
        <w:spacing w:after="0"/>
        <w:ind w:left="360" w:hanging="360"/>
        <w:jc w:val="both"/>
        <w:rPr>
          <w:lang w:val="et-EE"/>
        </w:rPr>
      </w:pPr>
    </w:p>
    <w:p w:rsidR="00E25588" w:rsidRPr="00EE0D83" w:rsidRDefault="00E25588" w:rsidP="006047E9">
      <w:pPr>
        <w:pStyle w:val="BodyText"/>
        <w:spacing w:after="0"/>
        <w:ind w:left="360" w:hanging="360"/>
        <w:jc w:val="both"/>
        <w:rPr>
          <w:lang w:val="et-EE"/>
        </w:rPr>
      </w:pPr>
      <w:r w:rsidRPr="00EE0D83">
        <w:rPr>
          <w:lang w:val="et-EE"/>
        </w:rPr>
        <w:t>2.4. Korra punktides 7.2 ja 7.2.3 sätestatu alusel</w:t>
      </w:r>
      <w:r w:rsidRPr="00EE0D83">
        <w:rPr>
          <w:lang w:val="et-EE" w:bidi="ar-DZ"/>
        </w:rPr>
        <w:t xml:space="preserve"> võib linnavara </w:t>
      </w:r>
      <w:r w:rsidRPr="00EE0D83">
        <w:rPr>
          <w:lang w:val="et-EE"/>
        </w:rPr>
        <w:t>mittetulundusühingutele</w:t>
      </w:r>
      <w:r w:rsidRPr="00EE0D83">
        <w:rPr>
          <w:lang w:val="et-EE" w:bidi="ar-DZ"/>
        </w:rPr>
        <w:t xml:space="preserve"> </w:t>
      </w:r>
      <w:r w:rsidRPr="00EE0D83">
        <w:rPr>
          <w:lang w:val="et-EE"/>
        </w:rPr>
        <w:t>määramata ajaks tasuta</w:t>
      </w:r>
      <w:r w:rsidRPr="00EE0D83">
        <w:rPr>
          <w:lang w:val="et-EE" w:bidi="ar-DZ"/>
        </w:rPr>
        <w:t xml:space="preserve"> kasutusse anda linnavalitsuse korraldusega</w:t>
      </w:r>
      <w:r w:rsidRPr="00EE0D83">
        <w:rPr>
          <w:lang w:val="et-EE"/>
        </w:rPr>
        <w:t>.</w:t>
      </w:r>
    </w:p>
    <w:p w:rsidR="00E25588" w:rsidRPr="00EE0D83" w:rsidRDefault="00E25588" w:rsidP="006047E9">
      <w:pPr>
        <w:pStyle w:val="BodyText"/>
        <w:spacing w:after="0"/>
        <w:ind w:left="360" w:hanging="360"/>
        <w:jc w:val="both"/>
        <w:rPr>
          <w:lang w:val="et-EE"/>
        </w:rPr>
      </w:pPr>
    </w:p>
    <w:p w:rsidR="00E25588" w:rsidRPr="00EE0D83" w:rsidRDefault="00E25588" w:rsidP="00E51720">
      <w:pPr>
        <w:pStyle w:val="BodyText"/>
        <w:ind w:left="360" w:hanging="360"/>
        <w:jc w:val="both"/>
        <w:rPr>
          <w:lang w:val="et-EE"/>
        </w:rPr>
      </w:pPr>
      <w:r w:rsidRPr="00EE0D83">
        <w:rPr>
          <w:lang w:val="et-EE"/>
        </w:rPr>
        <w:t>2.5. Korra punkti 52¹ kohaselt Linnavalitsuse korralduse alusel võib tasuta kasutuslepingu sõlmimisel kehtestada sihtasutustele ja mittetulundusühingutele ning linna osalusega äriühingutele vara hooldus- ja kommunaalkulude katmiseks ühtse kuutasu. Ühtse kuutasu kehtestamise otsustus tehakse linnavalitsuse struktuuriüksuse põhjendatud taotluse olemasolul.</w:t>
      </w:r>
    </w:p>
    <w:p w:rsidR="00E25588" w:rsidRPr="00EE0D83" w:rsidRDefault="00E25588" w:rsidP="006047E9">
      <w:pPr>
        <w:pStyle w:val="BodyText"/>
        <w:spacing w:after="0"/>
        <w:ind w:left="360" w:hanging="360"/>
        <w:jc w:val="both"/>
        <w:rPr>
          <w:lang w:val="fi-FI"/>
        </w:rPr>
      </w:pPr>
      <w:r w:rsidRPr="00EE0D83">
        <w:rPr>
          <w:lang w:val="fi-FI"/>
        </w:rPr>
        <w:t xml:space="preserve"> </w:t>
      </w:r>
    </w:p>
    <w:p w:rsidR="00E25588" w:rsidRPr="00EE0D83" w:rsidRDefault="00E25588" w:rsidP="006047E9">
      <w:pPr>
        <w:pStyle w:val="Heading5"/>
        <w:spacing w:before="0" w:beforeAutospacing="0" w:after="0" w:afterAutospacing="0"/>
        <w:ind w:left="360"/>
        <w:jc w:val="center"/>
      </w:pPr>
      <w:r w:rsidRPr="00EE0D83">
        <w:t>3.  OTSUS</w:t>
      </w:r>
    </w:p>
    <w:p w:rsidR="00E25588" w:rsidRPr="00EE0D83" w:rsidRDefault="00E25588" w:rsidP="006047E9">
      <w:pPr>
        <w:rPr>
          <w:lang w:val="et-EE"/>
        </w:rPr>
      </w:pPr>
    </w:p>
    <w:p w:rsidR="00E25588" w:rsidRPr="00D007C8" w:rsidRDefault="00E25588" w:rsidP="006047E9">
      <w:pPr>
        <w:tabs>
          <w:tab w:val="num" w:pos="540"/>
        </w:tabs>
        <w:ind w:left="360" w:hanging="360"/>
        <w:jc w:val="both"/>
        <w:rPr>
          <w:lang w:val="et-EE" w:bidi="ar-BH"/>
        </w:rPr>
      </w:pPr>
      <w:r w:rsidRPr="00D007C8">
        <w:rPr>
          <w:lang w:val="et-EE"/>
        </w:rPr>
        <w:t xml:space="preserve">3.1. Anda MTÜ-le SOPHIA, registrikood 80162627, avalikku enampakkumist korraldamata määramata ajaks tasuta kasutusse Narvas Kreenholmi tänav 25 hoones asuv </w:t>
      </w:r>
      <w:r w:rsidRPr="00D007C8">
        <w:rPr>
          <w:lang w:val="et-EE" w:bidi="ar-BH"/>
        </w:rPr>
        <w:t xml:space="preserve">ruum nr 85a </w:t>
      </w:r>
      <w:r w:rsidRPr="00D007C8">
        <w:rPr>
          <w:lang w:val="et-EE"/>
        </w:rPr>
        <w:t xml:space="preserve">üldpinnaga 48,0 </w:t>
      </w:r>
      <w:proofErr w:type="spellStart"/>
      <w:r w:rsidRPr="00D007C8">
        <w:rPr>
          <w:lang w:val="et-EE"/>
        </w:rPr>
        <w:t>m²</w:t>
      </w:r>
      <w:proofErr w:type="spellEnd"/>
      <w:r w:rsidRPr="00D007C8">
        <w:rPr>
          <w:lang w:val="et-EE"/>
        </w:rPr>
        <w:t xml:space="preserve">, </w:t>
      </w:r>
      <w:r w:rsidRPr="00D007C8">
        <w:rPr>
          <w:bCs/>
          <w:lang w:val="et-EE" w:eastAsia="ru-RU"/>
        </w:rPr>
        <w:t xml:space="preserve">mittetulundusühingu tegevuse </w:t>
      </w:r>
      <w:r w:rsidRPr="00D007C8">
        <w:rPr>
          <w:lang w:val="et-EE" w:bidi="ar-BH"/>
        </w:rPr>
        <w:t>korraldamiseks.</w:t>
      </w:r>
    </w:p>
    <w:p w:rsidR="00E25588" w:rsidRPr="00D007C8" w:rsidRDefault="00E25588" w:rsidP="006047E9">
      <w:pPr>
        <w:tabs>
          <w:tab w:val="num" w:pos="540"/>
        </w:tabs>
        <w:ind w:left="360" w:hanging="360"/>
        <w:jc w:val="both"/>
        <w:rPr>
          <w:lang w:val="et-EE" w:bidi="ar-BH"/>
        </w:rPr>
      </w:pPr>
    </w:p>
    <w:p w:rsidR="00E25588" w:rsidRPr="00D007C8" w:rsidRDefault="00E25588" w:rsidP="00AC2DDF">
      <w:pPr>
        <w:pStyle w:val="1"/>
        <w:ind w:left="360" w:hanging="360"/>
        <w:jc w:val="both"/>
        <w:rPr>
          <w:rFonts w:ascii="Times New Roman" w:hAnsi="Times New Roman" w:cs="Times New Roman"/>
          <w:sz w:val="24"/>
          <w:szCs w:val="24"/>
        </w:rPr>
      </w:pPr>
      <w:r w:rsidRPr="00D007C8">
        <w:rPr>
          <w:rFonts w:ascii="Times New Roman" w:hAnsi="Times New Roman" w:cs="Times New Roman"/>
          <w:sz w:val="24"/>
          <w:szCs w:val="24"/>
        </w:rPr>
        <w:t xml:space="preserve">3.2. </w:t>
      </w:r>
      <w:r w:rsidRPr="00D007C8">
        <w:rPr>
          <w:rFonts w:ascii="Times New Roman" w:hAnsi="Times New Roman" w:cs="Times New Roman"/>
          <w:sz w:val="24"/>
          <w:szCs w:val="24"/>
          <w:lang w:bidi="ar-BH"/>
        </w:rPr>
        <w:t xml:space="preserve">Kehtestada </w:t>
      </w:r>
      <w:r w:rsidRPr="00D007C8">
        <w:rPr>
          <w:rFonts w:ascii="Times New Roman" w:hAnsi="Times New Roman" w:cs="Times New Roman"/>
          <w:bCs/>
          <w:sz w:val="24"/>
          <w:szCs w:val="24"/>
          <w:lang w:eastAsia="ru-RU"/>
        </w:rPr>
        <w:t xml:space="preserve">MTÜ-le </w:t>
      </w:r>
      <w:r w:rsidRPr="00D007C8">
        <w:rPr>
          <w:rFonts w:ascii="Times New Roman" w:hAnsi="Times New Roman" w:cs="Times New Roman"/>
          <w:sz w:val="24"/>
          <w:szCs w:val="24"/>
        </w:rPr>
        <w:t>SOPHIA</w:t>
      </w:r>
      <w:r w:rsidRPr="00D007C8">
        <w:rPr>
          <w:rFonts w:ascii="Times New Roman" w:hAnsi="Times New Roman" w:cs="Times New Roman"/>
          <w:sz w:val="24"/>
          <w:szCs w:val="24"/>
          <w:lang w:bidi="ar-BH"/>
        </w:rPr>
        <w:t xml:space="preserve"> Narvas </w:t>
      </w:r>
      <w:r w:rsidRPr="00D007C8">
        <w:rPr>
          <w:rFonts w:ascii="Times New Roman" w:hAnsi="Times New Roman" w:cs="Times New Roman"/>
          <w:sz w:val="24"/>
          <w:szCs w:val="24"/>
        </w:rPr>
        <w:t xml:space="preserve">Kreenholmi tänav 25 </w:t>
      </w:r>
      <w:r w:rsidRPr="00D007C8">
        <w:rPr>
          <w:rFonts w:ascii="Times New Roman" w:hAnsi="Times New Roman" w:cs="Times New Roman"/>
          <w:sz w:val="24"/>
          <w:szCs w:val="24"/>
          <w:lang w:bidi="ar-BH"/>
        </w:rPr>
        <w:t xml:space="preserve">hoones asuva ruumi kommunaalkulude ja hoone hoolduskulude tasumiseks </w:t>
      </w:r>
      <w:r w:rsidRPr="00D007C8">
        <w:rPr>
          <w:rFonts w:ascii="Times New Roman" w:hAnsi="Times New Roman" w:cs="Times New Roman"/>
          <w:bCs/>
          <w:sz w:val="24"/>
          <w:szCs w:val="24"/>
          <w:lang w:eastAsia="ru-RU"/>
        </w:rPr>
        <w:t xml:space="preserve">2016. aastal </w:t>
      </w:r>
      <w:r w:rsidRPr="00D007C8">
        <w:rPr>
          <w:rFonts w:ascii="Times New Roman" w:hAnsi="Times New Roman" w:cs="Times New Roman"/>
          <w:sz w:val="24"/>
          <w:szCs w:val="24"/>
          <w:lang w:bidi="ar-BH"/>
        </w:rPr>
        <w:t>ühtne kuutasu suuruses 0,75 eurot 1m</w:t>
      </w:r>
      <w:r w:rsidRPr="00D007C8">
        <w:rPr>
          <w:rFonts w:ascii="Times New Roman" w:hAnsi="Times New Roman" w:cs="Times New Roman"/>
          <w:sz w:val="24"/>
          <w:szCs w:val="24"/>
          <w:vertAlign w:val="superscript"/>
          <w:lang w:bidi="ar-BH"/>
        </w:rPr>
        <w:t>2</w:t>
      </w:r>
      <w:r w:rsidRPr="00D007C8">
        <w:rPr>
          <w:rFonts w:ascii="Times New Roman" w:hAnsi="Times New Roman" w:cs="Times New Roman"/>
          <w:sz w:val="24"/>
          <w:szCs w:val="24"/>
        </w:rPr>
        <w:t xml:space="preserve"> kohta. </w:t>
      </w:r>
    </w:p>
    <w:p w:rsidR="00E25588" w:rsidRPr="00D007C8" w:rsidRDefault="00E25588" w:rsidP="00AC2DDF">
      <w:pPr>
        <w:pStyle w:val="1"/>
        <w:ind w:left="360" w:hanging="360"/>
        <w:jc w:val="both"/>
        <w:rPr>
          <w:rFonts w:ascii="Times New Roman" w:hAnsi="Times New Roman" w:cs="Times New Roman"/>
          <w:sz w:val="24"/>
          <w:szCs w:val="24"/>
        </w:rPr>
      </w:pPr>
    </w:p>
    <w:p w:rsidR="00E25588" w:rsidRPr="00D007C8" w:rsidRDefault="00E25588" w:rsidP="00AC2DDF">
      <w:pPr>
        <w:pStyle w:val="1"/>
        <w:ind w:left="360" w:hanging="360"/>
        <w:jc w:val="both"/>
        <w:rPr>
          <w:rFonts w:ascii="Times New Roman" w:hAnsi="Times New Roman" w:cs="Times New Roman"/>
          <w:sz w:val="24"/>
          <w:szCs w:val="24"/>
          <w:lang w:val="fi-FI"/>
        </w:rPr>
      </w:pPr>
      <w:r w:rsidRPr="00D007C8">
        <w:rPr>
          <w:rFonts w:ascii="Times New Roman" w:hAnsi="Times New Roman" w:cs="Times New Roman"/>
          <w:sz w:val="24"/>
          <w:szCs w:val="24"/>
        </w:rPr>
        <w:t>3.</w:t>
      </w:r>
      <w:r w:rsidRPr="00D007C8">
        <w:rPr>
          <w:rFonts w:ascii="Times New Roman" w:hAnsi="Times New Roman" w:cs="Times New Roman"/>
          <w:sz w:val="24"/>
          <w:szCs w:val="24"/>
          <w:lang w:val="fi-FI"/>
        </w:rPr>
        <w:t xml:space="preserve">3. </w:t>
      </w:r>
      <w:r w:rsidRPr="00D007C8">
        <w:rPr>
          <w:rFonts w:ascii="Times New Roman" w:hAnsi="Times New Roman" w:cs="Times New Roman"/>
          <w:sz w:val="24"/>
          <w:szCs w:val="24"/>
        </w:rPr>
        <w:t xml:space="preserve">Narva </w:t>
      </w:r>
      <w:r w:rsidRPr="00D007C8">
        <w:rPr>
          <w:rFonts w:ascii="Times New Roman" w:hAnsi="Times New Roman" w:cs="Times New Roman"/>
          <w:bCs/>
          <w:sz w:val="24"/>
          <w:szCs w:val="24"/>
        </w:rPr>
        <w:t xml:space="preserve">Linnavalitsuse Arhitektuuri- ja Linnaplaneerimise Ametil sõlmida </w:t>
      </w:r>
      <w:r w:rsidRPr="00D007C8">
        <w:rPr>
          <w:rFonts w:ascii="Times New Roman" w:hAnsi="Times New Roman" w:cs="Times New Roman"/>
          <w:bCs/>
          <w:sz w:val="24"/>
          <w:szCs w:val="24"/>
          <w:lang w:eastAsia="ru-RU"/>
        </w:rPr>
        <w:t xml:space="preserve">MTÜ-ga </w:t>
      </w:r>
      <w:r w:rsidRPr="00D007C8">
        <w:rPr>
          <w:rFonts w:ascii="Times New Roman" w:hAnsi="Times New Roman" w:cs="Times New Roman"/>
          <w:sz w:val="24"/>
          <w:szCs w:val="24"/>
        </w:rPr>
        <w:t>SOPHIA punktis 3.1 nimetatud ruumi tasuta kasutamise leping</w:t>
      </w:r>
      <w:r w:rsidRPr="00D007C8">
        <w:rPr>
          <w:rFonts w:ascii="Times New Roman" w:hAnsi="Times New Roman" w:cs="Times New Roman"/>
          <w:sz w:val="24"/>
          <w:szCs w:val="24"/>
          <w:lang w:val="fi-FI"/>
        </w:rPr>
        <w:t>.</w:t>
      </w:r>
    </w:p>
    <w:p w:rsidR="00E25588" w:rsidRPr="00EE0D83" w:rsidRDefault="00E25588" w:rsidP="006047E9">
      <w:pPr>
        <w:ind w:left="360" w:hanging="360"/>
        <w:jc w:val="both"/>
        <w:rPr>
          <w:lang w:val="fi-FI"/>
        </w:rPr>
      </w:pPr>
    </w:p>
    <w:p w:rsidR="00E25588" w:rsidRPr="00EE0D83" w:rsidRDefault="00E25588" w:rsidP="006047E9">
      <w:pPr>
        <w:pStyle w:val="BodyText"/>
        <w:tabs>
          <w:tab w:val="left" w:pos="1791"/>
        </w:tabs>
        <w:ind w:left="360" w:hanging="360"/>
        <w:rPr>
          <w:lang w:val="fi-FI"/>
        </w:rPr>
      </w:pPr>
      <w:r w:rsidRPr="00EE0D83">
        <w:rPr>
          <w:lang w:val="fi-FI"/>
        </w:rPr>
        <w:t xml:space="preserve"> </w:t>
      </w:r>
    </w:p>
    <w:p w:rsidR="00E25588" w:rsidRPr="00EE0D83" w:rsidRDefault="00E25588" w:rsidP="006047E9">
      <w:pPr>
        <w:ind w:left="360"/>
        <w:jc w:val="center"/>
        <w:rPr>
          <w:b/>
          <w:lang w:val="et-EE"/>
        </w:rPr>
      </w:pPr>
      <w:r w:rsidRPr="00EE0D83">
        <w:rPr>
          <w:b/>
        </w:rPr>
        <w:t xml:space="preserve">4. </w:t>
      </w:r>
      <w:r w:rsidRPr="00EE0D83">
        <w:rPr>
          <w:b/>
          <w:lang w:val="et-EE"/>
        </w:rPr>
        <w:t>RAKENDUSSÄTTED</w:t>
      </w:r>
    </w:p>
    <w:p w:rsidR="00E25588" w:rsidRPr="00EE0D83" w:rsidRDefault="00E25588" w:rsidP="006047E9">
      <w:pPr>
        <w:ind w:left="360"/>
        <w:rPr>
          <w:b/>
          <w:lang w:val="et-EE"/>
        </w:rPr>
      </w:pPr>
    </w:p>
    <w:p w:rsidR="00E25588" w:rsidRPr="00EE0D83" w:rsidRDefault="00E25588" w:rsidP="006047E9">
      <w:pPr>
        <w:numPr>
          <w:ilvl w:val="1"/>
          <w:numId w:val="2"/>
        </w:numPr>
        <w:tabs>
          <w:tab w:val="clear" w:pos="360"/>
          <w:tab w:val="num" w:pos="540"/>
        </w:tabs>
        <w:ind w:left="540" w:hanging="540"/>
        <w:jc w:val="both"/>
        <w:rPr>
          <w:lang w:val="et-EE"/>
        </w:rPr>
      </w:pPr>
      <w:r w:rsidRPr="00EE0D83">
        <w:rPr>
          <w:lang w:val="et-EE" w:eastAsia="et-EE"/>
        </w:rPr>
        <w:t xml:space="preserve">Narva Linnavalitsuse Arhitektuuri- ja Linnaplaneerimise Ametil </w:t>
      </w:r>
      <w:r w:rsidRPr="00EE0D83">
        <w:rPr>
          <w:lang w:val="et-EE"/>
        </w:rPr>
        <w:t>teha korraldus teatavaks MTÜ-le SOPHIA</w:t>
      </w:r>
      <w:r w:rsidRPr="00EE0D83">
        <w:rPr>
          <w:bCs/>
          <w:lang w:val="et-EE"/>
        </w:rPr>
        <w:t>.</w:t>
      </w:r>
    </w:p>
    <w:p w:rsidR="00E25588" w:rsidRPr="00EE0D83" w:rsidRDefault="00E25588" w:rsidP="006047E9">
      <w:pPr>
        <w:numPr>
          <w:ilvl w:val="1"/>
          <w:numId w:val="2"/>
        </w:numPr>
        <w:tabs>
          <w:tab w:val="clear" w:pos="360"/>
          <w:tab w:val="left" w:pos="540"/>
        </w:tabs>
        <w:ind w:left="540" w:hanging="540"/>
        <w:jc w:val="both"/>
        <w:rPr>
          <w:lang w:val="et-EE"/>
        </w:rPr>
      </w:pPr>
      <w:r w:rsidRPr="00EE0D83">
        <w:rPr>
          <w:lang w:val="et-EE"/>
        </w:rPr>
        <w:t>Korraldus jõustub seadusega sätestatud korras.</w:t>
      </w:r>
    </w:p>
    <w:p w:rsidR="00E25588" w:rsidRPr="00EE0D83" w:rsidRDefault="00E25588" w:rsidP="006047E9">
      <w:pPr>
        <w:numPr>
          <w:ilvl w:val="1"/>
          <w:numId w:val="2"/>
        </w:numPr>
        <w:tabs>
          <w:tab w:val="clear" w:pos="360"/>
          <w:tab w:val="num" w:pos="540"/>
        </w:tabs>
        <w:ind w:left="540" w:hanging="540"/>
        <w:jc w:val="both"/>
        <w:rPr>
          <w:lang w:val="et-EE"/>
        </w:rPr>
      </w:pPr>
      <w:r w:rsidRPr="00EE0D83">
        <w:rPr>
          <w:lang w:val="et-EE"/>
        </w:rPr>
        <w:t>Korraldust võib vaidlustada, esitades kaebuse Tartu Halduskohtu Jõhvi kohtumajale 30 päeva jooksul arvates Narva Linnavalitsuse poolt korralduse teatavakstegemist.</w:t>
      </w:r>
    </w:p>
    <w:p w:rsidR="00E25588" w:rsidRPr="00EE0D83" w:rsidRDefault="00E25588" w:rsidP="006047E9">
      <w:pPr>
        <w:ind w:left="360"/>
        <w:jc w:val="both"/>
        <w:rPr>
          <w:lang w:val="et-EE"/>
        </w:rPr>
      </w:pPr>
    </w:p>
    <w:p w:rsidR="00E25588" w:rsidRPr="00EE0D83" w:rsidRDefault="00E25588" w:rsidP="006047E9">
      <w:pPr>
        <w:jc w:val="both"/>
        <w:rPr>
          <w:lang w:val="et-EE"/>
        </w:rPr>
      </w:pPr>
    </w:p>
    <w:p w:rsidR="00E25588" w:rsidRPr="00EE0D83" w:rsidRDefault="00E25588" w:rsidP="006047E9">
      <w:pPr>
        <w:jc w:val="both"/>
        <w:rPr>
          <w:lang w:val="et-EE"/>
        </w:rPr>
      </w:pPr>
    </w:p>
    <w:p w:rsidR="00E25588" w:rsidRPr="00EE0D83" w:rsidRDefault="00E25588" w:rsidP="006047E9">
      <w:pPr>
        <w:jc w:val="both"/>
        <w:rPr>
          <w:lang w:val="fi-FI"/>
        </w:rPr>
      </w:pPr>
      <w:r w:rsidRPr="00EE0D83">
        <w:rPr>
          <w:lang w:val="et-EE"/>
        </w:rPr>
        <w:t xml:space="preserve">       Tarmo Tammiste</w:t>
      </w:r>
      <w:r w:rsidR="00D007C8" w:rsidRPr="00D007C8">
        <w:rPr>
          <w:lang w:val="et-EE"/>
        </w:rPr>
        <w:t xml:space="preserve"> </w:t>
      </w:r>
      <w:r w:rsidR="00D007C8">
        <w:rPr>
          <w:lang w:val="et-EE"/>
        </w:rPr>
        <w:tab/>
      </w:r>
      <w:r w:rsidR="00D007C8">
        <w:rPr>
          <w:lang w:val="et-EE"/>
        </w:rPr>
        <w:tab/>
      </w:r>
      <w:r w:rsidR="00D007C8">
        <w:rPr>
          <w:lang w:val="et-EE"/>
        </w:rPr>
        <w:tab/>
      </w:r>
      <w:r w:rsidR="00D007C8">
        <w:rPr>
          <w:lang w:val="et-EE"/>
        </w:rPr>
        <w:tab/>
      </w:r>
      <w:r w:rsidR="00D007C8" w:rsidRPr="00EE0D83">
        <w:rPr>
          <w:lang w:val="et-EE"/>
        </w:rPr>
        <w:t xml:space="preserve">Ants </w:t>
      </w:r>
      <w:proofErr w:type="spellStart"/>
      <w:r w:rsidR="00D007C8" w:rsidRPr="00EE0D83">
        <w:rPr>
          <w:lang w:val="et-EE"/>
        </w:rPr>
        <w:t>Liimets</w:t>
      </w:r>
      <w:proofErr w:type="spellEnd"/>
    </w:p>
    <w:p w:rsidR="00E25588" w:rsidRPr="00EE0D83" w:rsidRDefault="00E25588" w:rsidP="006047E9">
      <w:pPr>
        <w:tabs>
          <w:tab w:val="left" w:pos="540"/>
        </w:tabs>
        <w:jc w:val="both"/>
        <w:rPr>
          <w:lang w:val="et-EE"/>
        </w:rPr>
      </w:pPr>
      <w:r w:rsidRPr="00EE0D83">
        <w:rPr>
          <w:lang w:val="et-EE"/>
        </w:rPr>
        <w:t xml:space="preserve">       </w:t>
      </w:r>
      <w:r w:rsidR="00D007C8">
        <w:rPr>
          <w:lang w:val="et-EE"/>
        </w:rPr>
        <w:t>Linnapea</w:t>
      </w:r>
      <w:r w:rsidRPr="00EE0D83">
        <w:rPr>
          <w:lang w:val="et-EE"/>
        </w:rPr>
        <w:t xml:space="preserve">                                 </w:t>
      </w:r>
      <w:r w:rsidR="00D007C8">
        <w:rPr>
          <w:lang w:val="et-EE"/>
        </w:rPr>
        <w:t xml:space="preserve">                           </w:t>
      </w:r>
      <w:r w:rsidR="00D007C8">
        <w:rPr>
          <w:lang w:val="et-EE"/>
        </w:rPr>
        <w:t>Linnasekretär</w:t>
      </w:r>
      <w:r w:rsidR="00D007C8" w:rsidRPr="00EE0D83">
        <w:rPr>
          <w:lang w:val="et-EE"/>
        </w:rPr>
        <w:t xml:space="preserve">  </w:t>
      </w:r>
      <w:bookmarkStart w:id="0" w:name="_GoBack"/>
      <w:bookmarkEnd w:id="0"/>
      <w:r w:rsidRPr="00EE0D83">
        <w:rPr>
          <w:lang w:val="et-EE"/>
        </w:rPr>
        <w:tab/>
      </w:r>
      <w:r w:rsidRPr="00EE0D83">
        <w:rPr>
          <w:lang w:val="et-EE"/>
        </w:rPr>
        <w:tab/>
      </w:r>
      <w:r w:rsidRPr="00EE0D83">
        <w:rPr>
          <w:lang w:val="et-EE"/>
        </w:rPr>
        <w:tab/>
      </w:r>
      <w:r>
        <w:rPr>
          <w:lang w:val="et-EE"/>
        </w:rPr>
        <w:t xml:space="preserve">   </w:t>
      </w:r>
    </w:p>
    <w:p w:rsidR="00E25588" w:rsidRPr="00EE0D83" w:rsidRDefault="00E25588" w:rsidP="00024804">
      <w:pPr>
        <w:tabs>
          <w:tab w:val="left" w:pos="142"/>
        </w:tabs>
        <w:ind w:left="284" w:hanging="284"/>
        <w:jc w:val="both"/>
        <w:rPr>
          <w:lang w:val="et-EE"/>
        </w:rPr>
      </w:pPr>
    </w:p>
    <w:sectPr w:rsidR="00E25588" w:rsidRPr="00EE0D83" w:rsidSect="0084189A">
      <w:pgSz w:w="11906" w:h="16838"/>
      <w:pgMar w:top="851"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F35"/>
    <w:multiLevelType w:val="hybridMultilevel"/>
    <w:tmpl w:val="6BB2FE0E"/>
    <w:lvl w:ilvl="0" w:tplc="B046FCE0">
      <w:start w:val="1"/>
      <w:numFmt w:val="decimal"/>
      <w:lvlText w:val="%1."/>
      <w:lvlJc w:val="left"/>
      <w:pPr>
        <w:tabs>
          <w:tab w:val="num" w:pos="720"/>
        </w:tabs>
        <w:ind w:left="720" w:hanging="360"/>
      </w:pPr>
      <w:rPr>
        <w:rFonts w:cs="Times New Roman" w:hint="default"/>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1">
    <w:nsid w:val="186217BD"/>
    <w:multiLevelType w:val="multilevel"/>
    <w:tmpl w:val="C8BAFC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DA342B6"/>
    <w:multiLevelType w:val="hybridMultilevel"/>
    <w:tmpl w:val="A83A24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0DE"/>
    <w:rsid w:val="00024804"/>
    <w:rsid w:val="00030F12"/>
    <w:rsid w:val="001930DE"/>
    <w:rsid w:val="00281B28"/>
    <w:rsid w:val="002D0BA7"/>
    <w:rsid w:val="002E6578"/>
    <w:rsid w:val="00395036"/>
    <w:rsid w:val="00395081"/>
    <w:rsid w:val="004E5135"/>
    <w:rsid w:val="00575C66"/>
    <w:rsid w:val="006047E9"/>
    <w:rsid w:val="00633A67"/>
    <w:rsid w:val="0065116F"/>
    <w:rsid w:val="007E079D"/>
    <w:rsid w:val="0084189A"/>
    <w:rsid w:val="008B6FF4"/>
    <w:rsid w:val="008D254A"/>
    <w:rsid w:val="00913BC4"/>
    <w:rsid w:val="00975452"/>
    <w:rsid w:val="0099027C"/>
    <w:rsid w:val="009F1799"/>
    <w:rsid w:val="00A00ADB"/>
    <w:rsid w:val="00A241EF"/>
    <w:rsid w:val="00A430BD"/>
    <w:rsid w:val="00AC2DDF"/>
    <w:rsid w:val="00BB157A"/>
    <w:rsid w:val="00BF6D4B"/>
    <w:rsid w:val="00C63DAE"/>
    <w:rsid w:val="00D007C8"/>
    <w:rsid w:val="00D01FD8"/>
    <w:rsid w:val="00D71B25"/>
    <w:rsid w:val="00D87B9F"/>
    <w:rsid w:val="00E07C1C"/>
    <w:rsid w:val="00E16A58"/>
    <w:rsid w:val="00E2337E"/>
    <w:rsid w:val="00E25588"/>
    <w:rsid w:val="00E26E56"/>
    <w:rsid w:val="00E36A53"/>
    <w:rsid w:val="00E51720"/>
    <w:rsid w:val="00E712FB"/>
    <w:rsid w:val="00EA5218"/>
    <w:rsid w:val="00EE0D83"/>
    <w:rsid w:val="00F07234"/>
    <w:rsid w:val="00F3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9F"/>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9"/>
    <w:qFormat/>
    <w:rsid w:val="0084189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4189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4189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84189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6047E9"/>
    <w:pPr>
      <w:keepNext/>
      <w:spacing w:before="100" w:beforeAutospacing="1" w:after="100" w:afterAutospacing="1"/>
      <w:outlineLvl w:val="4"/>
    </w:pPr>
    <w:rPr>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189A"/>
    <w:rPr>
      <w:rFonts w:ascii="Cambria" w:hAnsi="Cambria" w:cs="Times New Roman"/>
      <w:b/>
      <w:bCs/>
      <w:color w:val="365F91"/>
      <w:sz w:val="28"/>
      <w:szCs w:val="28"/>
      <w:lang w:val="en-GB"/>
    </w:rPr>
  </w:style>
  <w:style w:type="character" w:customStyle="1" w:styleId="Heading2Char">
    <w:name w:val="Heading 2 Char"/>
    <w:link w:val="Heading2"/>
    <w:uiPriority w:val="99"/>
    <w:semiHidden/>
    <w:locked/>
    <w:rsid w:val="0084189A"/>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84189A"/>
    <w:rPr>
      <w:rFonts w:ascii="Cambria" w:hAnsi="Cambria" w:cs="Times New Roman"/>
      <w:b/>
      <w:bCs/>
      <w:color w:val="4F81BD"/>
      <w:sz w:val="24"/>
      <w:szCs w:val="24"/>
      <w:lang w:val="en-GB"/>
    </w:rPr>
  </w:style>
  <w:style w:type="character" w:customStyle="1" w:styleId="Heading4Char">
    <w:name w:val="Heading 4 Char"/>
    <w:link w:val="Heading4"/>
    <w:uiPriority w:val="99"/>
    <w:semiHidden/>
    <w:locked/>
    <w:rsid w:val="0084189A"/>
    <w:rPr>
      <w:rFonts w:ascii="Cambria" w:hAnsi="Cambria" w:cs="Times New Roman"/>
      <w:b/>
      <w:bCs/>
      <w:i/>
      <w:iCs/>
      <w:color w:val="4F81BD"/>
      <w:sz w:val="24"/>
      <w:szCs w:val="24"/>
      <w:lang w:val="en-GB"/>
    </w:rPr>
  </w:style>
  <w:style w:type="character" w:customStyle="1" w:styleId="Heading5Char">
    <w:name w:val="Heading 5 Char"/>
    <w:link w:val="Heading5"/>
    <w:uiPriority w:val="99"/>
    <w:locked/>
    <w:rsid w:val="006047E9"/>
    <w:rPr>
      <w:rFonts w:ascii="Times New Roman" w:hAnsi="Times New Roman" w:cs="Times New Roman"/>
      <w:b/>
      <w:sz w:val="24"/>
      <w:szCs w:val="24"/>
    </w:rPr>
  </w:style>
  <w:style w:type="paragraph" w:styleId="BodyText">
    <w:name w:val="Body Text"/>
    <w:basedOn w:val="Normal"/>
    <w:link w:val="BodyTextChar1"/>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BodyTextChar1">
    <w:name w:val="Body Text Char1"/>
    <w:link w:val="BodyText"/>
    <w:uiPriority w:val="99"/>
    <w:locked/>
    <w:rsid w:val="00D87B9F"/>
    <w:rPr>
      <w:rFonts w:ascii="Times New Roman" w:hAnsi="Times New Roman"/>
      <w:sz w:val="24"/>
      <w:lang w:val="en-GB"/>
    </w:rPr>
  </w:style>
  <w:style w:type="paragraph" w:styleId="ListParagraph">
    <w:name w:val="List Paragraph"/>
    <w:basedOn w:val="Normal"/>
    <w:uiPriority w:val="99"/>
    <w:qFormat/>
    <w:rsid w:val="00D87B9F"/>
    <w:pPr>
      <w:ind w:left="720"/>
      <w:contextualSpacing/>
    </w:pPr>
  </w:style>
  <w:style w:type="character" w:styleId="PlaceholderText">
    <w:name w:val="Placeholder Text"/>
    <w:uiPriority w:val="99"/>
    <w:semiHidden/>
    <w:rsid w:val="00D87B9F"/>
    <w:rPr>
      <w:rFonts w:cs="Times New Roman"/>
      <w:color w:val="808080"/>
    </w:rPr>
  </w:style>
  <w:style w:type="paragraph" w:styleId="BalloonText">
    <w:name w:val="Balloon Text"/>
    <w:basedOn w:val="Normal"/>
    <w:link w:val="BalloonTextChar"/>
    <w:uiPriority w:val="99"/>
    <w:semiHidden/>
    <w:rsid w:val="00D87B9F"/>
    <w:rPr>
      <w:rFonts w:ascii="Tahoma" w:hAnsi="Tahoma" w:cs="Tahoma"/>
      <w:sz w:val="16"/>
      <w:szCs w:val="16"/>
    </w:rPr>
  </w:style>
  <w:style w:type="character" w:customStyle="1" w:styleId="BalloonTextChar">
    <w:name w:val="Balloon Text Char"/>
    <w:link w:val="BalloonText"/>
    <w:uiPriority w:val="99"/>
    <w:semiHidden/>
    <w:locked/>
    <w:rsid w:val="00D87B9F"/>
    <w:rPr>
      <w:rFonts w:ascii="Tahoma" w:hAnsi="Tahoma" w:cs="Tahoma"/>
      <w:sz w:val="16"/>
      <w:szCs w:val="16"/>
      <w:lang w:val="en-GB"/>
    </w:rPr>
  </w:style>
  <w:style w:type="paragraph" w:customStyle="1" w:styleId="1">
    <w:name w:val="Основной текст1"/>
    <w:basedOn w:val="Normal"/>
    <w:uiPriority w:val="99"/>
    <w:rsid w:val="00AC2DDF"/>
    <w:pPr>
      <w:autoSpaceDE w:val="0"/>
      <w:autoSpaceDN w:val="0"/>
    </w:pPr>
    <w:rPr>
      <w:rFonts w:ascii="Arial" w:hAnsi="Arial" w:cs="Arial"/>
      <w:sz w:val="22"/>
      <w:szCs w:val="22"/>
      <w:lang w:val="et-EE"/>
    </w:rPr>
  </w:style>
  <w:style w:type="paragraph" w:styleId="BodyTextIndent">
    <w:name w:val="Body Text Indent"/>
    <w:basedOn w:val="Normal"/>
    <w:link w:val="BodyTextIndentChar"/>
    <w:uiPriority w:val="99"/>
    <w:rsid w:val="00281B28"/>
    <w:pPr>
      <w:spacing w:after="120"/>
      <w:ind w:left="283"/>
    </w:pPr>
    <w:rPr>
      <w:rFonts w:eastAsia="Calibri"/>
    </w:rPr>
  </w:style>
  <w:style w:type="character" w:customStyle="1" w:styleId="BodyTextIndentChar">
    <w:name w:val="Body Text Indent Char"/>
    <w:link w:val="BodyTextIndent"/>
    <w:uiPriority w:val="99"/>
    <w:locked/>
    <w:rsid w:val="00281B28"/>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 E L N Õ U</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Aleksandr</dc:creator>
  <cp:lastModifiedBy>Jekaterina</cp:lastModifiedBy>
  <cp:revision>3</cp:revision>
  <dcterms:created xsi:type="dcterms:W3CDTF">2016-09-30T07:59:00Z</dcterms:created>
  <dcterms:modified xsi:type="dcterms:W3CDTF">2016-09-30T07:59:00Z</dcterms:modified>
</cp:coreProperties>
</file>