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C16" w:rsidRPr="00814D6A" w:rsidRDefault="00BD7C16" w:rsidP="000E0373">
      <w:pPr>
        <w:pStyle w:val="BodyText"/>
        <w:jc w:val="right"/>
        <w:rPr>
          <w:rFonts w:ascii="Times New Roman" w:hAnsi="Times New Roman" w:cs="Times New Roman"/>
          <w:caps/>
          <w:sz w:val="24"/>
          <w:lang w:val="fi-FI"/>
        </w:rPr>
      </w:pPr>
      <w:r w:rsidRPr="00814D6A">
        <w:rPr>
          <w:rFonts w:ascii="Times New Roman" w:hAnsi="Times New Roman" w:cs="Times New Roman"/>
          <w:caps/>
          <w:sz w:val="24"/>
          <w:lang w:val="fi-FI"/>
        </w:rPr>
        <w:t>eelnõu</w:t>
      </w:r>
    </w:p>
    <w:p w:rsidR="00BD7C16" w:rsidRPr="00814D6A" w:rsidRDefault="00BD7C16" w:rsidP="000E0373">
      <w:pPr>
        <w:pStyle w:val="BodyText"/>
        <w:jc w:val="center"/>
        <w:rPr>
          <w:b/>
          <w:sz w:val="28"/>
          <w:szCs w:val="22"/>
          <w:lang w:val="fi-FI"/>
        </w:rPr>
      </w:pPr>
    </w:p>
    <w:p w:rsidR="00BD7C16" w:rsidRPr="00814D6A" w:rsidRDefault="00BD7C16" w:rsidP="000E0373">
      <w:pPr>
        <w:pStyle w:val="BodyText"/>
        <w:jc w:val="center"/>
        <w:rPr>
          <w:rFonts w:ascii="Times New Roman" w:hAnsi="Times New Roman" w:cs="Times New Roman"/>
          <w:b/>
          <w:sz w:val="32"/>
          <w:szCs w:val="32"/>
          <w:lang w:val="fi-FI"/>
        </w:rPr>
      </w:pPr>
      <w:proofErr w:type="gramStart"/>
      <w:r w:rsidRPr="00814D6A">
        <w:rPr>
          <w:rFonts w:ascii="Times New Roman" w:hAnsi="Times New Roman" w:cs="Times New Roman"/>
          <w:b/>
          <w:sz w:val="32"/>
          <w:szCs w:val="32"/>
          <w:lang w:val="fi-FI"/>
        </w:rPr>
        <w:t>NARVA  LINNAVALITSUS</w:t>
      </w:r>
      <w:proofErr w:type="gramEnd"/>
    </w:p>
    <w:p w:rsidR="00BD7C16" w:rsidRPr="00814D6A" w:rsidRDefault="00BD7C16" w:rsidP="000E0373">
      <w:pPr>
        <w:pStyle w:val="BodyText"/>
        <w:jc w:val="center"/>
        <w:rPr>
          <w:b/>
          <w:szCs w:val="22"/>
          <w:lang w:val="fi-FI"/>
        </w:rPr>
      </w:pPr>
    </w:p>
    <w:p w:rsidR="00BD7C16" w:rsidRPr="00814D6A" w:rsidRDefault="00BD7C16" w:rsidP="000E0373">
      <w:pPr>
        <w:pStyle w:val="Heading1"/>
        <w:rPr>
          <w:b/>
          <w:sz w:val="28"/>
          <w:szCs w:val="28"/>
          <w:lang w:val="fi-FI"/>
        </w:rPr>
      </w:pPr>
      <w:r w:rsidRPr="00814D6A">
        <w:rPr>
          <w:sz w:val="28"/>
          <w:szCs w:val="28"/>
          <w:lang w:val="fi-FI"/>
        </w:rPr>
        <w:t xml:space="preserve">K O R </w:t>
      </w:r>
      <w:proofErr w:type="spellStart"/>
      <w:r w:rsidRPr="00814D6A">
        <w:rPr>
          <w:sz w:val="28"/>
          <w:szCs w:val="28"/>
          <w:lang w:val="fi-FI"/>
        </w:rPr>
        <w:t>R</w:t>
      </w:r>
      <w:proofErr w:type="spellEnd"/>
      <w:r w:rsidRPr="00814D6A">
        <w:rPr>
          <w:sz w:val="28"/>
          <w:szCs w:val="28"/>
          <w:lang w:val="fi-FI"/>
        </w:rPr>
        <w:t xml:space="preserve"> A L D U S</w:t>
      </w:r>
    </w:p>
    <w:p w:rsidR="00BD7C16" w:rsidRDefault="00BD7C16" w:rsidP="000E0373">
      <w:pPr>
        <w:rPr>
          <w:b/>
          <w:bCs/>
          <w:sz w:val="24"/>
          <w:szCs w:val="24"/>
        </w:rPr>
      </w:pPr>
    </w:p>
    <w:p w:rsidR="00BD7C16" w:rsidRDefault="00BD7C16" w:rsidP="00D94B4F">
      <w:pPr>
        <w:jc w:val="both"/>
        <w:rPr>
          <w:b/>
          <w:bCs/>
        </w:rPr>
      </w:pPr>
    </w:p>
    <w:p w:rsidR="00BD7C16" w:rsidRPr="00814D6A" w:rsidRDefault="00BD7C16" w:rsidP="00D94B4F">
      <w:pPr>
        <w:jc w:val="both"/>
        <w:rPr>
          <w:rFonts w:ascii="Times New Roman" w:hAnsi="Times New Roman"/>
          <w:bCs/>
          <w:sz w:val="24"/>
          <w:szCs w:val="24"/>
          <w:lang w:val="fi-FI"/>
        </w:rPr>
      </w:pPr>
      <w:r w:rsidRPr="00814D6A">
        <w:rPr>
          <w:rFonts w:ascii="Times New Roman" w:hAnsi="Times New Roman"/>
          <w:bCs/>
        </w:rPr>
        <w:t>Narva</w:t>
      </w:r>
      <w:r w:rsidRPr="00814D6A">
        <w:rPr>
          <w:rFonts w:ascii="Times New Roman" w:hAnsi="Times New Roman"/>
          <w:bCs/>
        </w:rPr>
        <w:tab/>
      </w:r>
      <w:r w:rsidRPr="00814D6A">
        <w:rPr>
          <w:rFonts w:ascii="Times New Roman" w:hAnsi="Times New Roman"/>
          <w:bCs/>
        </w:rPr>
        <w:tab/>
      </w:r>
      <w:r w:rsidRPr="00814D6A">
        <w:rPr>
          <w:rFonts w:ascii="Times New Roman" w:hAnsi="Times New Roman"/>
          <w:bCs/>
        </w:rPr>
        <w:tab/>
      </w:r>
      <w:r w:rsidRPr="00814D6A">
        <w:rPr>
          <w:rFonts w:ascii="Times New Roman" w:hAnsi="Times New Roman"/>
          <w:bCs/>
        </w:rPr>
        <w:tab/>
      </w:r>
      <w:r w:rsidRPr="00814D6A">
        <w:rPr>
          <w:rFonts w:ascii="Times New Roman" w:hAnsi="Times New Roman"/>
          <w:bCs/>
        </w:rPr>
        <w:tab/>
      </w:r>
      <w:r w:rsidRPr="00814D6A">
        <w:rPr>
          <w:rFonts w:ascii="Times New Roman" w:hAnsi="Times New Roman"/>
          <w:bCs/>
        </w:rPr>
        <w:tab/>
        <w:t xml:space="preserve">                   </w:t>
      </w:r>
      <w:r w:rsidRPr="00814D6A">
        <w:rPr>
          <w:rFonts w:ascii="Times New Roman" w:hAnsi="Times New Roman"/>
          <w:bCs/>
          <w:sz w:val="24"/>
          <w:szCs w:val="24"/>
        </w:rPr>
        <w:t xml:space="preserve">    </w:t>
      </w:r>
      <w:proofErr w:type="spellStart"/>
      <w:r w:rsidR="0011668B">
        <w:rPr>
          <w:rFonts w:ascii="Times New Roman" w:hAnsi="Times New Roman"/>
          <w:bCs/>
          <w:sz w:val="24"/>
          <w:szCs w:val="24"/>
        </w:rPr>
        <w:t>____</w:t>
      </w:r>
      <w:proofErr w:type="spellEnd"/>
      <w:r w:rsidR="0011668B">
        <w:rPr>
          <w:rFonts w:ascii="Times New Roman" w:hAnsi="Times New Roman"/>
          <w:bCs/>
          <w:sz w:val="24"/>
          <w:szCs w:val="24"/>
        </w:rPr>
        <w:t xml:space="preserve">.____ </w:t>
      </w:r>
      <w:r>
        <w:rPr>
          <w:rFonts w:ascii="Times New Roman" w:hAnsi="Times New Roman"/>
          <w:bCs/>
          <w:sz w:val="24"/>
          <w:szCs w:val="24"/>
        </w:rPr>
        <w:t>2016   nr _____</w:t>
      </w:r>
    </w:p>
    <w:p w:rsidR="00BD7C16" w:rsidRPr="00814D6A" w:rsidRDefault="00BD7C16" w:rsidP="00D94B4F">
      <w:pPr>
        <w:jc w:val="both"/>
        <w:rPr>
          <w:rFonts w:ascii="Times New Roman" w:hAnsi="Times New Roman"/>
          <w:b/>
          <w:bCs/>
          <w:sz w:val="24"/>
          <w:szCs w:val="24"/>
        </w:rPr>
      </w:pPr>
      <w:r w:rsidRPr="00814D6A">
        <w:rPr>
          <w:rFonts w:ascii="Times New Roman" w:hAnsi="Times New Roman"/>
          <w:b/>
          <w:sz w:val="24"/>
          <w:szCs w:val="24"/>
        </w:rPr>
        <w:t>SA-le Narva Linna Arendus</w:t>
      </w:r>
      <w:r w:rsidRPr="00814D6A">
        <w:rPr>
          <w:rFonts w:ascii="Times New Roman" w:hAnsi="Times New Roman"/>
          <w:b/>
          <w:bCs/>
          <w:sz w:val="24"/>
          <w:szCs w:val="24"/>
        </w:rPr>
        <w:t xml:space="preserve"> linnavara tasuta kasutusse andmine</w:t>
      </w:r>
    </w:p>
    <w:p w:rsidR="00BD7C16" w:rsidRPr="00D94B4F" w:rsidRDefault="00BD7C16" w:rsidP="00D94B4F">
      <w:pPr>
        <w:pStyle w:val="BodyText"/>
        <w:tabs>
          <w:tab w:val="left" w:pos="1845"/>
        </w:tabs>
        <w:jc w:val="both"/>
        <w:rPr>
          <w:rFonts w:ascii="Times New Roman" w:hAnsi="Times New Roman" w:cs="Times New Roman"/>
          <w:sz w:val="24"/>
          <w:lang w:val="et-EE"/>
        </w:rPr>
      </w:pPr>
      <w:r w:rsidRPr="00D94B4F">
        <w:rPr>
          <w:rFonts w:ascii="Times New Roman" w:hAnsi="Times New Roman" w:cs="Times New Roman"/>
          <w:sz w:val="24"/>
          <w:lang w:val="fi-FI"/>
        </w:rPr>
        <w:tab/>
      </w:r>
    </w:p>
    <w:p w:rsidR="00BD7C16" w:rsidRPr="00D94B4F" w:rsidRDefault="00BD7C16" w:rsidP="00D94B4F">
      <w:pPr>
        <w:pStyle w:val="BodyText"/>
        <w:numPr>
          <w:ilvl w:val="0"/>
          <w:numId w:val="9"/>
        </w:numPr>
        <w:tabs>
          <w:tab w:val="num" w:pos="360"/>
        </w:tabs>
        <w:autoSpaceDE w:val="0"/>
        <w:autoSpaceDN w:val="0"/>
        <w:ind w:hanging="720"/>
        <w:jc w:val="both"/>
        <w:rPr>
          <w:rFonts w:ascii="Times New Roman" w:hAnsi="Times New Roman" w:cs="Times New Roman"/>
          <w:b/>
          <w:sz w:val="24"/>
          <w:lang w:val="et-EE"/>
        </w:rPr>
      </w:pPr>
      <w:r w:rsidRPr="00D94B4F">
        <w:rPr>
          <w:rFonts w:ascii="Times New Roman" w:hAnsi="Times New Roman" w:cs="Times New Roman"/>
          <w:b/>
          <w:sz w:val="24"/>
          <w:lang w:val="et-EE"/>
        </w:rPr>
        <w:t>Asjaolud ja menetluse käik</w:t>
      </w:r>
    </w:p>
    <w:p w:rsidR="00BD7C16" w:rsidRPr="00D94B4F" w:rsidRDefault="00BD7C16" w:rsidP="00D94B4F">
      <w:pPr>
        <w:pStyle w:val="BodyText"/>
        <w:jc w:val="both"/>
        <w:rPr>
          <w:rFonts w:ascii="Times New Roman" w:hAnsi="Times New Roman" w:cs="Times New Roman"/>
          <w:sz w:val="24"/>
          <w:lang w:val="et-EE"/>
        </w:rPr>
      </w:pPr>
    </w:p>
    <w:p w:rsidR="00BD7C16" w:rsidRPr="00366693" w:rsidRDefault="00BD7C16" w:rsidP="00AE6FA4">
      <w:pPr>
        <w:jc w:val="both"/>
        <w:rPr>
          <w:rFonts w:ascii="Times New Roman" w:hAnsi="Times New Roman"/>
          <w:sz w:val="24"/>
          <w:szCs w:val="24"/>
        </w:rPr>
      </w:pPr>
      <w:r w:rsidRPr="00366693">
        <w:rPr>
          <w:rFonts w:ascii="Times New Roman" w:hAnsi="Times New Roman"/>
          <w:sz w:val="24"/>
          <w:szCs w:val="24"/>
        </w:rPr>
        <w:t>08.04.2010 võttis Narva Linnavolikogu vastu otsuse nr 42 „Sihtasutuse Narva Linna Arendus asutamine ja põhikirja kinnitamine“. Sihtasutuse põhieesmärkideks on piirkonna elukeskkonna kvaliteedi tõstmine, soodsate tingimuste loomine ettevõtluse arenguks Narva linna haldusterritooriumil läbi sihtasutuse omandis või käsutuses oleva kinnisvara ja maa-alade arendamise linnaelanike huvides. Narva Linnavalitsuse linnavarakomisjoni 12.10.2016 koosolekul (protokoll nr 13) arutati ja toetati linnavara - rannahoone asukohaga Linnuse 2, Narva, ja kinnistu Raja tn 5, Narva, kasutusse andmist SA-le Narva Linna Arendus.</w:t>
      </w:r>
    </w:p>
    <w:p w:rsidR="00BD7C16" w:rsidRPr="00366693" w:rsidRDefault="00BD7C16" w:rsidP="00D94B4F">
      <w:pPr>
        <w:jc w:val="both"/>
        <w:rPr>
          <w:rFonts w:ascii="Times New Roman" w:hAnsi="Times New Roman"/>
          <w:sz w:val="24"/>
          <w:szCs w:val="24"/>
        </w:rPr>
      </w:pPr>
      <w:r w:rsidRPr="00366693">
        <w:rPr>
          <w:rFonts w:ascii="Times New Roman" w:hAnsi="Times New Roman"/>
          <w:sz w:val="24"/>
          <w:szCs w:val="24"/>
        </w:rPr>
        <w:t>Narva Linnavalitsuse  Arhitektuuri- ja Linnaplaneerimise Ametile saabus 10.11.2016 SA-lt  Narva Linna Arendus taotlus,  milles teatatakse, et 04.11.2016. a toimunud SA Narva Linna Arendus nõukogu koosolekul vaatas sihtasutuse nõukogu läbi väljavõtte Narva Linnavalitsuse linnavarakomisjoni 12.10.2016. a koosoleku protokollist nr 13 Joaoru puhkeala objektide sihtasutuse valdusesse ja haldusesse üleandmise kohta. Tuginedes eeltoodule ja sihtasutuse nõukogu 04.11.2016. a otsusele, teatas SA Narva Linna Arenduse juhtkond, et  sihtasutus on valmis võtma Joaoru puhkeala objektid enda valdusesse ja haldusesse Narva linna poolt kehtestatud tingimustel ja tähtaegadel.</w:t>
      </w:r>
    </w:p>
    <w:p w:rsidR="00BD7C16" w:rsidRPr="00D94B4F" w:rsidRDefault="00BD7C16" w:rsidP="00D94B4F">
      <w:pPr>
        <w:jc w:val="both"/>
        <w:rPr>
          <w:rFonts w:ascii="Times New Roman" w:hAnsi="Times New Roman"/>
          <w:sz w:val="24"/>
          <w:szCs w:val="24"/>
        </w:rPr>
      </w:pPr>
      <w:r w:rsidRPr="00D94B4F">
        <w:rPr>
          <w:rFonts w:ascii="Times New Roman" w:hAnsi="Times New Roman"/>
          <w:sz w:val="24"/>
          <w:szCs w:val="24"/>
        </w:rPr>
        <w:t>Narva Linnavalitsuse Arhitektuuri-</w:t>
      </w:r>
      <w:r>
        <w:rPr>
          <w:rFonts w:ascii="Times New Roman" w:hAnsi="Times New Roman"/>
          <w:sz w:val="24"/>
          <w:szCs w:val="24"/>
        </w:rPr>
        <w:t xml:space="preserve"> </w:t>
      </w:r>
      <w:r w:rsidRPr="00D94B4F">
        <w:rPr>
          <w:rFonts w:ascii="Times New Roman" w:hAnsi="Times New Roman"/>
          <w:sz w:val="24"/>
          <w:szCs w:val="24"/>
        </w:rPr>
        <w:t>ja Linnaplaneerimise Ameti bilansis on</w:t>
      </w:r>
      <w:r>
        <w:rPr>
          <w:rFonts w:ascii="Times New Roman" w:hAnsi="Times New Roman"/>
          <w:sz w:val="24"/>
          <w:szCs w:val="24"/>
        </w:rPr>
        <w:t>:</w:t>
      </w:r>
      <w:r w:rsidRPr="00D94B4F">
        <w:rPr>
          <w:rFonts w:ascii="Times New Roman" w:hAnsi="Times New Roman"/>
          <w:sz w:val="24"/>
          <w:szCs w:val="24"/>
        </w:rPr>
        <w:t xml:space="preserve">  </w:t>
      </w:r>
    </w:p>
    <w:p w:rsidR="00BD7C16" w:rsidRPr="00366693" w:rsidRDefault="00BD7C16" w:rsidP="00D261F7">
      <w:pPr>
        <w:pStyle w:val="ListParagraph"/>
        <w:numPr>
          <w:ilvl w:val="0"/>
          <w:numId w:val="11"/>
        </w:numPr>
        <w:jc w:val="both"/>
        <w:rPr>
          <w:rFonts w:ascii="Times New Roman" w:hAnsi="Times New Roman"/>
          <w:i/>
          <w:sz w:val="24"/>
          <w:szCs w:val="24"/>
        </w:rPr>
      </w:pPr>
      <w:r w:rsidRPr="00366693">
        <w:rPr>
          <w:rFonts w:ascii="Times New Roman" w:hAnsi="Times New Roman"/>
          <w:sz w:val="24"/>
          <w:szCs w:val="24"/>
        </w:rPr>
        <w:t xml:space="preserve">Kinnistu Linnuse tänav 2, katastritunnus 51101:007:0126, ühiskondlike ehitiste maa 90%,  ärimaa 10% pindalaga 4398 </w:t>
      </w:r>
      <w:proofErr w:type="spellStart"/>
      <w:r w:rsidRPr="00366693">
        <w:rPr>
          <w:rFonts w:ascii="Times New Roman" w:hAnsi="Times New Roman"/>
          <w:sz w:val="24"/>
          <w:szCs w:val="24"/>
        </w:rPr>
        <w:t>m²</w:t>
      </w:r>
      <w:proofErr w:type="spellEnd"/>
      <w:r w:rsidRPr="00366693">
        <w:rPr>
          <w:rFonts w:ascii="Times New Roman" w:hAnsi="Times New Roman"/>
          <w:sz w:val="24"/>
          <w:szCs w:val="24"/>
        </w:rPr>
        <w:t xml:space="preserve">, koos kinnistu olulisteks  osadeks  olevate ehitistega  (sh rannahoone  suletud netopinnaga  1 392m2, ehitisregistri kood  120681627) ning nende kasutamiseks vajalike  seadmetega. Osa Linnuse tänav 2 hoone ruumidest on praegu Narva Spordikooli Energia tasuta kasutuses </w:t>
      </w:r>
      <w:r w:rsidRPr="00366693">
        <w:rPr>
          <w:rFonts w:ascii="Times New Roman" w:hAnsi="Times New Roman"/>
          <w:i/>
          <w:sz w:val="24"/>
          <w:szCs w:val="24"/>
        </w:rPr>
        <w:t>(alus</w:t>
      </w:r>
      <w:r w:rsidR="00366693" w:rsidRPr="00366693">
        <w:rPr>
          <w:rFonts w:ascii="Times New Roman" w:hAnsi="Times New Roman"/>
          <w:i/>
          <w:sz w:val="24"/>
          <w:szCs w:val="24"/>
        </w:rPr>
        <w:t xml:space="preserve">: Narva Linnavalitsuse 09.03.2016 korraldus nr  315-k, </w:t>
      </w:r>
      <w:r w:rsidR="00366693" w:rsidRPr="00366693">
        <w:rPr>
          <w:rFonts w:ascii="Times New Roman" w:hAnsi="Times New Roman"/>
          <w:i/>
          <w:sz w:val="24"/>
          <w:szCs w:val="24"/>
        </w:rPr>
        <w:t>10.05.16</w:t>
      </w:r>
      <w:r w:rsidR="00366693" w:rsidRPr="00366693">
        <w:rPr>
          <w:rFonts w:ascii="Times New Roman" w:hAnsi="Times New Roman"/>
          <w:i/>
          <w:sz w:val="24"/>
          <w:szCs w:val="24"/>
        </w:rPr>
        <w:t>.a.</w:t>
      </w:r>
      <w:r w:rsidR="00366693" w:rsidRPr="00366693">
        <w:rPr>
          <w:rFonts w:ascii="Times New Roman" w:hAnsi="Times New Roman"/>
          <w:i/>
          <w:sz w:val="24"/>
          <w:szCs w:val="24"/>
        </w:rPr>
        <w:t xml:space="preserve"> </w:t>
      </w:r>
      <w:r w:rsidR="00366693" w:rsidRPr="00366693">
        <w:rPr>
          <w:rFonts w:ascii="Times New Roman" w:hAnsi="Times New Roman"/>
          <w:i/>
          <w:sz w:val="24"/>
          <w:szCs w:val="24"/>
        </w:rPr>
        <w:t>linnavara  tasuta kasutamise leping nr 1/735T</w:t>
      </w:r>
      <w:r w:rsidRPr="00366693">
        <w:rPr>
          <w:rFonts w:ascii="Times New Roman" w:hAnsi="Times New Roman"/>
          <w:i/>
          <w:sz w:val="24"/>
          <w:szCs w:val="24"/>
        </w:rPr>
        <w:t>).</w:t>
      </w:r>
    </w:p>
    <w:p w:rsidR="00BD7C16" w:rsidRPr="00D261F7" w:rsidRDefault="00BD7C16" w:rsidP="00D94B4F">
      <w:pPr>
        <w:pStyle w:val="ListParagraph"/>
        <w:numPr>
          <w:ilvl w:val="0"/>
          <w:numId w:val="11"/>
        </w:numPr>
        <w:jc w:val="both"/>
        <w:rPr>
          <w:rFonts w:ascii="Times New Roman" w:hAnsi="Times New Roman"/>
          <w:sz w:val="24"/>
          <w:szCs w:val="24"/>
        </w:rPr>
      </w:pPr>
      <w:r w:rsidRPr="00D261F7">
        <w:rPr>
          <w:rFonts w:ascii="Times New Roman" w:hAnsi="Times New Roman"/>
          <w:sz w:val="24"/>
          <w:szCs w:val="24"/>
        </w:rPr>
        <w:t>Kinnistu Raja tänav 5, katastritunnus 51101:007:0124, üldkasutatav maa 100%,  pindala 13199 m2.</w:t>
      </w:r>
    </w:p>
    <w:p w:rsidR="00BD7C16" w:rsidRPr="00366693" w:rsidRDefault="00BD7C16" w:rsidP="00D94B4F">
      <w:pPr>
        <w:jc w:val="both"/>
        <w:rPr>
          <w:rFonts w:ascii="Times New Roman" w:hAnsi="Times New Roman"/>
          <w:sz w:val="24"/>
          <w:szCs w:val="24"/>
        </w:rPr>
      </w:pPr>
      <w:r w:rsidRPr="00366693">
        <w:rPr>
          <w:rFonts w:ascii="Times New Roman" w:hAnsi="Times New Roman"/>
          <w:sz w:val="24"/>
          <w:szCs w:val="24"/>
        </w:rPr>
        <w:t xml:space="preserve">SA Narva Linna Arenduse põhikirja p 1.8. kohaselt sihtasutuse eesmärgiks on Narva linna piirkonna elanikkonna elukvaliteedi tõstmine, soodsate tingimuste loomine ettevõtluse </w:t>
      </w:r>
      <w:r w:rsidRPr="00366693">
        <w:rPr>
          <w:rFonts w:ascii="Times New Roman" w:hAnsi="Times New Roman"/>
          <w:sz w:val="24"/>
          <w:szCs w:val="24"/>
        </w:rPr>
        <w:lastRenderedPageBreak/>
        <w:t>arenguks Narva linna haldusterritooriumil läbi sihtasutuse omandis ja või käsutuses oleva kinnisvara ja maa-alade arendamise linnaelanike huvides. SA Narva Linna Arendus on 100% Narva linna valitseva mõju all.</w:t>
      </w:r>
    </w:p>
    <w:p w:rsidR="00BD7C16" w:rsidRPr="00366693" w:rsidRDefault="00BD7C16" w:rsidP="00D94B4F">
      <w:pPr>
        <w:jc w:val="both"/>
        <w:rPr>
          <w:rFonts w:ascii="Times New Roman" w:hAnsi="Times New Roman"/>
          <w:sz w:val="24"/>
          <w:szCs w:val="24"/>
        </w:rPr>
      </w:pPr>
      <w:r w:rsidRPr="00366693">
        <w:rPr>
          <w:rFonts w:ascii="Times New Roman" w:hAnsi="Times New Roman"/>
          <w:sz w:val="24"/>
          <w:szCs w:val="24"/>
        </w:rPr>
        <w:t xml:space="preserve">Käesoleval ajal ei kasutata rannahoonet täies mahus. SA Narva Linna Arendus on valmis tegelema sellega, et SA Narva Linna Arenduse põhikirjas kehtestatud eesmärkide raames arendada rannahoone kasutamist: korraldada toitlustuskoha, puhkeruumi, treeningusaali toimimine. Lisaks sellele planeerib SA Narva Linna Arendus luua terviseraja, mis liidab Joaoru ala ja Äkkeküla kompleksi. </w:t>
      </w:r>
    </w:p>
    <w:p w:rsidR="00BD7C16" w:rsidRPr="00366693" w:rsidRDefault="00BD7C16" w:rsidP="00D94B4F">
      <w:pPr>
        <w:jc w:val="both"/>
        <w:rPr>
          <w:rFonts w:ascii="Times New Roman" w:hAnsi="Times New Roman"/>
          <w:sz w:val="24"/>
          <w:szCs w:val="24"/>
        </w:rPr>
      </w:pPr>
      <w:r w:rsidRPr="00366693">
        <w:rPr>
          <w:rFonts w:ascii="Times New Roman" w:hAnsi="Times New Roman"/>
          <w:sz w:val="24"/>
          <w:szCs w:val="24"/>
        </w:rPr>
        <w:t>Lisaks sellele hakkab SA Narva Linna Arendus taga</w:t>
      </w:r>
      <w:r w:rsidR="00366693" w:rsidRPr="00366693">
        <w:rPr>
          <w:rFonts w:ascii="Times New Roman" w:hAnsi="Times New Roman"/>
          <w:sz w:val="24"/>
          <w:szCs w:val="24"/>
        </w:rPr>
        <w:t>ma rannahoone jooksvat hooldust</w:t>
      </w:r>
      <w:r w:rsidRPr="00366693">
        <w:rPr>
          <w:rFonts w:ascii="Times New Roman" w:hAnsi="Times New Roman"/>
          <w:sz w:val="24"/>
          <w:szCs w:val="24"/>
        </w:rPr>
        <w:t>.</w:t>
      </w:r>
    </w:p>
    <w:p w:rsidR="00BD7C16" w:rsidRPr="00366693" w:rsidRDefault="00BD7C16" w:rsidP="00D94B4F">
      <w:pPr>
        <w:jc w:val="both"/>
        <w:rPr>
          <w:rFonts w:ascii="Times New Roman" w:hAnsi="Times New Roman"/>
          <w:sz w:val="24"/>
          <w:szCs w:val="24"/>
        </w:rPr>
      </w:pPr>
      <w:r w:rsidRPr="00366693">
        <w:rPr>
          <w:rFonts w:ascii="Times New Roman" w:hAnsi="Times New Roman"/>
          <w:sz w:val="24"/>
          <w:szCs w:val="24"/>
        </w:rPr>
        <w:t>Kinnistul asukohaga Raja 5, Narva, kavatseb SA Narva Linna Arendus korraldada messe, avalikke uuringuid jms, samuti korraldada parkla teenust.</w:t>
      </w:r>
    </w:p>
    <w:p w:rsidR="00BD7C16" w:rsidRPr="00366693" w:rsidRDefault="00BD7C16" w:rsidP="00D94B4F">
      <w:pPr>
        <w:jc w:val="both"/>
        <w:rPr>
          <w:rFonts w:ascii="Times New Roman" w:hAnsi="Times New Roman"/>
          <w:sz w:val="24"/>
          <w:szCs w:val="24"/>
        </w:rPr>
      </w:pPr>
      <w:r w:rsidRPr="00366693">
        <w:rPr>
          <w:rFonts w:ascii="Times New Roman" w:hAnsi="Times New Roman"/>
          <w:sz w:val="24"/>
          <w:szCs w:val="24"/>
        </w:rPr>
        <w:t xml:space="preserve">Eeltoodut arvestades on olemas eeldused selleks, et eelmainitud vara paremaks arendamiseks ja valitsemiseks anda osa rannahoone ruumidest ja kinnistu asukohaga Raja 5, Narva, tasuta kasutusse SA-le Narva Linna Arendus. </w:t>
      </w:r>
    </w:p>
    <w:p w:rsidR="00BD7C16" w:rsidRPr="00281AE9" w:rsidRDefault="00BD7C16" w:rsidP="000E0373">
      <w:pPr>
        <w:jc w:val="both"/>
        <w:rPr>
          <w:rFonts w:ascii="Times New Roman" w:hAnsi="Times New Roman"/>
          <w:b/>
          <w:bCs/>
          <w:sz w:val="24"/>
          <w:szCs w:val="24"/>
        </w:rPr>
      </w:pPr>
      <w:r w:rsidRPr="00281AE9">
        <w:rPr>
          <w:rFonts w:ascii="Times New Roman" w:hAnsi="Times New Roman"/>
          <w:b/>
          <w:sz w:val="24"/>
          <w:szCs w:val="24"/>
        </w:rPr>
        <w:t>2. Õiguslikud alused</w:t>
      </w:r>
      <w:r w:rsidRPr="00614B98">
        <w:rPr>
          <w:rFonts w:ascii="Times New Roman" w:hAnsi="Times New Roman"/>
          <w:sz w:val="24"/>
        </w:rPr>
        <w:t xml:space="preserve"> </w:t>
      </w:r>
    </w:p>
    <w:p w:rsidR="00BD7C16" w:rsidRPr="00366693" w:rsidRDefault="00BD7C16" w:rsidP="00281AE9">
      <w:pPr>
        <w:pStyle w:val="BodyText3"/>
        <w:rPr>
          <w:rFonts w:ascii="Times New Roman" w:hAnsi="Times New Roman" w:cs="Times New Roman"/>
          <w:sz w:val="24"/>
          <w:lang w:val="et-EE"/>
        </w:rPr>
      </w:pPr>
      <w:r w:rsidRPr="00366693">
        <w:rPr>
          <w:rFonts w:ascii="Times New Roman" w:hAnsi="Times New Roman" w:cs="Times New Roman"/>
          <w:sz w:val="24"/>
          <w:lang w:val="et-EE"/>
        </w:rPr>
        <w:t>Kohaliku omavalitsuse korralduse seaduse § 22 lg 1 p 6 alusel võttis Narva Linnavolikogu 17.03.2005. a määrusega nr 14/52 vastu „Linnavara kasutusse andmise korra” (edaspidi Kord).</w:t>
      </w:r>
    </w:p>
    <w:p w:rsidR="00BD7C16" w:rsidRPr="00366693" w:rsidRDefault="00BD7C16" w:rsidP="00281AE9">
      <w:pPr>
        <w:pStyle w:val="BodyText3"/>
        <w:rPr>
          <w:rFonts w:ascii="Times New Roman" w:hAnsi="Times New Roman" w:cs="Times New Roman"/>
          <w:sz w:val="24"/>
          <w:lang w:val="et-EE"/>
        </w:rPr>
      </w:pPr>
    </w:p>
    <w:p w:rsidR="00BD7C16" w:rsidRPr="00366693" w:rsidRDefault="00BD7C16" w:rsidP="00281AE9">
      <w:pPr>
        <w:pStyle w:val="BodyText3"/>
        <w:rPr>
          <w:rFonts w:ascii="Times New Roman" w:hAnsi="Times New Roman" w:cs="Times New Roman"/>
          <w:sz w:val="24"/>
          <w:lang w:val="et-EE"/>
        </w:rPr>
      </w:pPr>
      <w:r w:rsidRPr="00366693">
        <w:rPr>
          <w:rFonts w:ascii="Times New Roman" w:hAnsi="Times New Roman" w:cs="Times New Roman"/>
          <w:sz w:val="24"/>
          <w:lang w:val="et-EE"/>
        </w:rPr>
        <w:t>Korra § 5 lg 1 p 2 kohaselt otsustuse linnavara kasutusse andmise kohta võtab vastu</w:t>
      </w:r>
      <w:r w:rsidRPr="00366693">
        <w:rPr>
          <w:lang w:val="et-EE"/>
        </w:rPr>
        <w:t xml:space="preserve"> </w:t>
      </w:r>
      <w:r w:rsidRPr="00366693">
        <w:rPr>
          <w:rFonts w:ascii="Times New Roman" w:hAnsi="Times New Roman" w:cs="Times New Roman"/>
          <w:sz w:val="24"/>
          <w:lang w:val="et-EE"/>
        </w:rPr>
        <w:t xml:space="preserve">linnavalitsus kinnisasja kasutusse andmisel tähtajaga 1 (üks) aasta või kauemaks, kuid mitte kauemaks kui 25 (kakskümmend viis) aastat. Korra § 5¹ </w:t>
      </w:r>
      <w:proofErr w:type="spellStart"/>
      <w:r w:rsidRPr="00366693">
        <w:rPr>
          <w:rFonts w:ascii="Times New Roman" w:hAnsi="Times New Roman" w:cs="Times New Roman"/>
          <w:sz w:val="24"/>
          <w:lang w:val="et-EE"/>
        </w:rPr>
        <w:t>preambuli</w:t>
      </w:r>
      <w:proofErr w:type="spellEnd"/>
      <w:r w:rsidRPr="00366693">
        <w:rPr>
          <w:rFonts w:ascii="Times New Roman" w:hAnsi="Times New Roman" w:cs="Times New Roman"/>
          <w:sz w:val="24"/>
          <w:lang w:val="et-EE"/>
        </w:rPr>
        <w:t xml:space="preserve"> ja lg 1 p 2 kohaselt juhul, kui teisele isikule kasutusse antav linnavara koosneb mitmest asjast, mille suhtes kehtib erinev otsustamise kord vastavalt käesoleva Korra §-le 5, kuid kõik üleantava linnavara koosseisu kuuluvad asjad on omavahel seotud majandusliku otstarbega ja kasutusse andmise eesmärgiga või nad on peaasja olulised osad või päraldised, võetakse otsustus sellise linnavara teisele isikule kasutusse andmise kohta vastu lähtuvalt sellest, milline asi on peaasi ja nimelt:</w:t>
      </w:r>
      <w:r w:rsidRPr="00366693">
        <w:rPr>
          <w:lang w:val="et-EE"/>
        </w:rPr>
        <w:t xml:space="preserve"> </w:t>
      </w:r>
      <w:r w:rsidRPr="00366693">
        <w:rPr>
          <w:rFonts w:ascii="Times New Roman" w:hAnsi="Times New Roman" w:cs="Times New Roman"/>
          <w:sz w:val="24"/>
          <w:lang w:val="et-EE"/>
        </w:rPr>
        <w:t>kinnisasja kasutusse andmisel koos selle oluliste osadega ja päraldistega: linnavalitsus – kasutusse andmisel tähtajaks kuni 25 (kakskümmend viis) aastat või määramata ajaks.</w:t>
      </w:r>
    </w:p>
    <w:p w:rsidR="00BD7C16" w:rsidRPr="00366693" w:rsidRDefault="00BD7C16" w:rsidP="00281AE9">
      <w:pPr>
        <w:pStyle w:val="BodyText3"/>
        <w:rPr>
          <w:rFonts w:ascii="Times New Roman" w:hAnsi="Times New Roman" w:cs="Times New Roman"/>
          <w:sz w:val="24"/>
          <w:lang w:val="et-EE"/>
        </w:rPr>
      </w:pPr>
    </w:p>
    <w:p w:rsidR="00BD7C16" w:rsidRPr="00366693" w:rsidRDefault="00BD7C16" w:rsidP="00281AE9">
      <w:pPr>
        <w:pStyle w:val="BodyText3"/>
        <w:rPr>
          <w:rFonts w:ascii="Times New Roman" w:hAnsi="Times New Roman" w:cs="Times New Roman"/>
          <w:sz w:val="24"/>
          <w:lang w:val="et-EE"/>
        </w:rPr>
      </w:pPr>
      <w:r w:rsidRPr="00366693">
        <w:rPr>
          <w:rFonts w:ascii="Times New Roman" w:hAnsi="Times New Roman" w:cs="Times New Roman"/>
          <w:sz w:val="24"/>
          <w:lang w:val="et-EE"/>
        </w:rPr>
        <w:t>Tsiviilseadustiku üldosa seaduse § 54 lg 1 kohaselt kinnisasja olulised osad on sellega püsivalt ühendatud asjad, nagu ehitised, kasvav mets, muud taimed ja koristamata vili.</w:t>
      </w:r>
    </w:p>
    <w:p w:rsidR="00BD7C16" w:rsidRPr="00366693" w:rsidRDefault="00BD7C16" w:rsidP="00281AE9">
      <w:pPr>
        <w:pStyle w:val="BodyText3"/>
        <w:rPr>
          <w:rFonts w:ascii="Times New Roman" w:hAnsi="Times New Roman" w:cs="Times New Roman"/>
          <w:sz w:val="24"/>
          <w:lang w:val="et-EE"/>
        </w:rPr>
      </w:pPr>
    </w:p>
    <w:p w:rsidR="00BD7C16" w:rsidRPr="00366693" w:rsidRDefault="00BD7C16" w:rsidP="00281AE9">
      <w:pPr>
        <w:pStyle w:val="BodyText3"/>
        <w:rPr>
          <w:rFonts w:ascii="Times New Roman" w:hAnsi="Times New Roman" w:cs="Times New Roman"/>
          <w:sz w:val="24"/>
          <w:lang w:val="et-EE"/>
        </w:rPr>
      </w:pPr>
      <w:r w:rsidRPr="00366693">
        <w:rPr>
          <w:rFonts w:ascii="Times New Roman" w:hAnsi="Times New Roman" w:cs="Times New Roman"/>
          <w:sz w:val="24"/>
          <w:lang w:val="et-EE"/>
        </w:rPr>
        <w:t>Korra § 7 lg 2 p 5 kohaselt võib Linnavalitsuse korraldusega linnavara kasutusse anda tasuta või “Üüritasu arvestuse metoodilisele juhendiga” ette nähtust madalama tasu eest tähtajaga kuni 5 aastat või tähtajatult  sihtasutustele.</w:t>
      </w:r>
    </w:p>
    <w:p w:rsidR="00BD7C16" w:rsidRPr="00366693" w:rsidRDefault="00BD7C16" w:rsidP="00AD5BF5">
      <w:pPr>
        <w:pStyle w:val="BodyText3"/>
        <w:rPr>
          <w:rFonts w:ascii="Times New Roman" w:hAnsi="Times New Roman" w:cs="Times New Roman"/>
          <w:sz w:val="24"/>
          <w:lang w:val="et-EE"/>
        </w:rPr>
      </w:pPr>
    </w:p>
    <w:p w:rsidR="00BD7C16" w:rsidRPr="00366693" w:rsidRDefault="00BD7C16" w:rsidP="00AD5BF5">
      <w:pPr>
        <w:pStyle w:val="BodyText3"/>
        <w:rPr>
          <w:rFonts w:ascii="Times New Roman" w:hAnsi="Times New Roman" w:cs="Times New Roman"/>
          <w:sz w:val="24"/>
          <w:lang w:val="et-EE"/>
        </w:rPr>
      </w:pPr>
      <w:r w:rsidRPr="00366693">
        <w:rPr>
          <w:rFonts w:ascii="Times New Roman" w:hAnsi="Times New Roman" w:cs="Times New Roman"/>
          <w:sz w:val="24"/>
          <w:lang w:val="et-EE"/>
        </w:rPr>
        <w:t>Sellest lähtudes on nii kinnistu asukohaga Raja 5, Narva, kui rannahoone ruumide osas Narva linnavalitsuse pädevuses võtta vastu otsused vara tasuta kasutusse üleandmise kohta juhul, kui tegemist on vara üleandmisega tähtajaks kuni 5 aastaks või tähtajatult.</w:t>
      </w:r>
    </w:p>
    <w:p w:rsidR="00BD7C16" w:rsidRPr="00366693" w:rsidRDefault="00BD7C16" w:rsidP="00281AE9">
      <w:pPr>
        <w:pStyle w:val="BodyText3"/>
        <w:rPr>
          <w:rFonts w:ascii="Times New Roman" w:hAnsi="Times New Roman" w:cs="Times New Roman"/>
          <w:sz w:val="24"/>
          <w:lang w:val="et-EE"/>
        </w:rPr>
      </w:pPr>
    </w:p>
    <w:p w:rsidR="00BD7C16" w:rsidRPr="00366693" w:rsidRDefault="00BD7C16" w:rsidP="00281AE9">
      <w:pPr>
        <w:pStyle w:val="BodyText3"/>
        <w:rPr>
          <w:rFonts w:ascii="Times New Roman" w:hAnsi="Times New Roman" w:cs="Times New Roman"/>
          <w:sz w:val="24"/>
          <w:lang w:val="et-EE"/>
        </w:rPr>
      </w:pPr>
      <w:r w:rsidRPr="00366693">
        <w:rPr>
          <w:rFonts w:ascii="Times New Roman" w:hAnsi="Times New Roman" w:cs="Times New Roman"/>
          <w:sz w:val="24"/>
          <w:lang w:val="et-EE"/>
        </w:rPr>
        <w:t xml:space="preserve">VÕS § 393 lg 3 kohaselt tasuta kasutuslepingu puhul, kui eseme kasutustähtaega ei ole määratud ja see ei tulene eseme kasutamise eesmärgist, võib kasutusse andja lepingu üles öelda ja nõuda eseme tagastamist igal ajal pärast lepingu sõlmimist. Selleks, et tagada linna </w:t>
      </w:r>
      <w:r w:rsidRPr="00366693">
        <w:rPr>
          <w:rFonts w:ascii="Times New Roman" w:hAnsi="Times New Roman" w:cs="Times New Roman"/>
          <w:sz w:val="24"/>
          <w:lang w:val="et-EE"/>
        </w:rPr>
        <w:lastRenderedPageBreak/>
        <w:t>võimalus lõpetada igal ajal linnavara kasutamine, on mõistlik sõlmida vara kasutamisleping tähtajatult.</w:t>
      </w:r>
    </w:p>
    <w:p w:rsidR="00BD7C16" w:rsidRPr="00366693" w:rsidRDefault="00BD7C16" w:rsidP="00281AE9">
      <w:pPr>
        <w:pStyle w:val="BodyText3"/>
        <w:rPr>
          <w:rFonts w:ascii="Times New Roman" w:hAnsi="Times New Roman" w:cs="Times New Roman"/>
          <w:sz w:val="24"/>
          <w:lang w:val="et-EE"/>
        </w:rPr>
      </w:pPr>
    </w:p>
    <w:p w:rsidR="00BD7C16" w:rsidRPr="00366693" w:rsidRDefault="00BD7C16" w:rsidP="00281AE9">
      <w:pPr>
        <w:pStyle w:val="BodyText3"/>
        <w:rPr>
          <w:rFonts w:ascii="Times New Roman" w:hAnsi="Times New Roman" w:cs="Times New Roman"/>
          <w:sz w:val="24"/>
          <w:lang w:val="et-EE"/>
        </w:rPr>
      </w:pPr>
      <w:r w:rsidRPr="00366693">
        <w:rPr>
          <w:rFonts w:ascii="Times New Roman" w:hAnsi="Times New Roman" w:cs="Times New Roman"/>
          <w:sz w:val="24"/>
          <w:lang w:val="et-EE"/>
        </w:rPr>
        <w:t>Lähtudes eeltoodust tehakse järgmine otsus:</w:t>
      </w:r>
    </w:p>
    <w:p w:rsidR="00BD7C16" w:rsidRPr="00366693" w:rsidRDefault="00BD7C16" w:rsidP="000E0373">
      <w:pPr>
        <w:pStyle w:val="BodyText3"/>
        <w:rPr>
          <w:rFonts w:ascii="Times New Roman" w:hAnsi="Times New Roman" w:cs="Times New Roman"/>
          <w:sz w:val="24"/>
          <w:lang w:val="et-EE"/>
        </w:rPr>
      </w:pPr>
    </w:p>
    <w:p w:rsidR="00BD7C16" w:rsidRPr="00281AE9" w:rsidRDefault="00BD7C16" w:rsidP="000E0373">
      <w:pPr>
        <w:pStyle w:val="BodyText3"/>
        <w:rPr>
          <w:rFonts w:ascii="Times New Roman" w:hAnsi="Times New Roman" w:cs="Times New Roman"/>
          <w:sz w:val="24"/>
          <w:lang w:val="et-EE"/>
        </w:rPr>
      </w:pPr>
    </w:p>
    <w:p w:rsidR="00BD7C16" w:rsidRDefault="00BD7C16" w:rsidP="00AE6FA4">
      <w:pPr>
        <w:pStyle w:val="BodyText"/>
        <w:jc w:val="both"/>
        <w:rPr>
          <w:rFonts w:ascii="Times New Roman" w:hAnsi="Times New Roman" w:cs="Times New Roman"/>
          <w:b/>
          <w:bCs/>
          <w:sz w:val="24"/>
          <w:lang w:val="et-EE"/>
        </w:rPr>
      </w:pPr>
      <w:r>
        <w:rPr>
          <w:rFonts w:ascii="Times New Roman" w:hAnsi="Times New Roman" w:cs="Times New Roman"/>
          <w:b/>
          <w:bCs/>
          <w:sz w:val="24"/>
          <w:lang w:val="et-EE"/>
        </w:rPr>
        <w:t>3. Otsus</w:t>
      </w:r>
    </w:p>
    <w:p w:rsidR="00366693" w:rsidRDefault="00366693" w:rsidP="00AE6FA4">
      <w:pPr>
        <w:pStyle w:val="BodyText"/>
        <w:jc w:val="both"/>
        <w:rPr>
          <w:rFonts w:ascii="Times New Roman" w:hAnsi="Times New Roman" w:cs="Times New Roman"/>
          <w:b/>
          <w:bCs/>
          <w:sz w:val="24"/>
          <w:lang w:val="et-EE"/>
        </w:rPr>
      </w:pPr>
    </w:p>
    <w:p w:rsidR="00BD7C16" w:rsidRPr="00366693" w:rsidRDefault="00BD7C16" w:rsidP="00AE6FA4">
      <w:pPr>
        <w:pStyle w:val="BodyText"/>
        <w:jc w:val="both"/>
        <w:rPr>
          <w:rFonts w:ascii="Times New Roman" w:hAnsi="Times New Roman" w:cs="Times New Roman"/>
          <w:sz w:val="24"/>
          <w:lang w:val="et-EE"/>
        </w:rPr>
      </w:pPr>
      <w:r w:rsidRPr="00366693">
        <w:rPr>
          <w:rFonts w:ascii="Times New Roman" w:hAnsi="Times New Roman" w:cs="Times New Roman"/>
          <w:sz w:val="24"/>
          <w:lang w:val="et-EE"/>
        </w:rPr>
        <w:t>3.1. Anda SA-le Narva Linna Arendus, registrikood 90003812, alates 01.01.2017.a tähtajatult tasuta kasutusse:</w:t>
      </w:r>
    </w:p>
    <w:p w:rsidR="00BD7C16" w:rsidRPr="00366693" w:rsidRDefault="00BD7C16" w:rsidP="00AE6FA4">
      <w:pPr>
        <w:pStyle w:val="BodyText"/>
        <w:jc w:val="both"/>
        <w:rPr>
          <w:rFonts w:ascii="Times New Roman" w:hAnsi="Times New Roman" w:cs="Times New Roman"/>
          <w:sz w:val="24"/>
          <w:lang w:val="et-EE"/>
        </w:rPr>
      </w:pPr>
    </w:p>
    <w:p w:rsidR="00BD7C16" w:rsidRPr="00366693" w:rsidRDefault="00BD7C16" w:rsidP="0062287E">
      <w:pPr>
        <w:jc w:val="both"/>
        <w:rPr>
          <w:rFonts w:ascii="Times New Roman" w:hAnsi="Times New Roman"/>
          <w:sz w:val="24"/>
          <w:szCs w:val="24"/>
        </w:rPr>
      </w:pPr>
      <w:r w:rsidRPr="00366693">
        <w:rPr>
          <w:rFonts w:ascii="Times New Roman" w:hAnsi="Times New Roman"/>
          <w:sz w:val="24"/>
          <w:szCs w:val="24"/>
        </w:rPr>
        <w:t xml:space="preserve">3.1.1. Rannahoone asukohaga Narva, Linnuse tänav 2,  </w:t>
      </w:r>
      <w:r w:rsidRPr="00366693">
        <w:rPr>
          <w:rFonts w:ascii="Times New Roman" w:hAnsi="Times New Roman"/>
          <w:sz w:val="24"/>
        </w:rPr>
        <w:t>oluliseks osaks olevad rannahoone ruumid nr 101-122, 125</w:t>
      </w:r>
      <w:r w:rsidR="00A34D5D">
        <w:rPr>
          <w:rFonts w:ascii="Times New Roman" w:hAnsi="Times New Roman"/>
          <w:sz w:val="24"/>
        </w:rPr>
        <w:t>, 201</w:t>
      </w:r>
      <w:r w:rsidRPr="00366693">
        <w:rPr>
          <w:rFonts w:ascii="Times New Roman" w:hAnsi="Times New Roman"/>
          <w:sz w:val="24"/>
        </w:rPr>
        <w:t xml:space="preserve">-217 ja 219-227 </w:t>
      </w:r>
      <w:r w:rsidRPr="00366693">
        <w:rPr>
          <w:rFonts w:ascii="Times New Roman" w:hAnsi="Times New Roman"/>
          <w:sz w:val="24"/>
          <w:szCs w:val="24"/>
        </w:rPr>
        <w:t xml:space="preserve"> koos nende kasutamiseks vajalike  seadmetega. </w:t>
      </w:r>
    </w:p>
    <w:p w:rsidR="00BD7C16" w:rsidRPr="00366693" w:rsidRDefault="00BD7C16" w:rsidP="00243631">
      <w:pPr>
        <w:pStyle w:val="BodyText"/>
        <w:jc w:val="both"/>
        <w:rPr>
          <w:rFonts w:ascii="Times New Roman" w:hAnsi="Times New Roman" w:cs="Times New Roman"/>
          <w:sz w:val="24"/>
          <w:lang w:val="fi-FI"/>
        </w:rPr>
      </w:pPr>
      <w:r w:rsidRPr="00366693">
        <w:rPr>
          <w:rFonts w:ascii="Times New Roman" w:hAnsi="Times New Roman" w:cs="Times New Roman"/>
          <w:sz w:val="24"/>
          <w:lang w:val="fi-FI"/>
        </w:rPr>
        <w:t xml:space="preserve">3.1.2. </w:t>
      </w:r>
      <w:proofErr w:type="spellStart"/>
      <w:r w:rsidRPr="00366693">
        <w:rPr>
          <w:rFonts w:ascii="Times New Roman" w:hAnsi="Times New Roman" w:cs="Times New Roman"/>
          <w:sz w:val="24"/>
          <w:lang w:val="fi-FI"/>
        </w:rPr>
        <w:t>Kinnistu</w:t>
      </w:r>
      <w:proofErr w:type="spellEnd"/>
      <w:r w:rsidRPr="00366693">
        <w:rPr>
          <w:rFonts w:ascii="Times New Roman" w:hAnsi="Times New Roman" w:cs="Times New Roman"/>
          <w:sz w:val="24"/>
          <w:lang w:val="fi-FI"/>
        </w:rPr>
        <w:t xml:space="preserve"> Raja </w:t>
      </w:r>
      <w:proofErr w:type="spellStart"/>
      <w:r w:rsidRPr="00366693">
        <w:rPr>
          <w:rFonts w:ascii="Times New Roman" w:hAnsi="Times New Roman" w:cs="Times New Roman"/>
          <w:sz w:val="24"/>
          <w:lang w:val="fi-FI"/>
        </w:rPr>
        <w:t>tänav</w:t>
      </w:r>
      <w:proofErr w:type="spellEnd"/>
      <w:r w:rsidRPr="00366693">
        <w:rPr>
          <w:rFonts w:ascii="Times New Roman" w:hAnsi="Times New Roman" w:cs="Times New Roman"/>
          <w:sz w:val="24"/>
          <w:lang w:val="fi-FI"/>
        </w:rPr>
        <w:t xml:space="preserve"> 5, </w:t>
      </w:r>
      <w:proofErr w:type="spellStart"/>
      <w:r w:rsidRPr="00366693">
        <w:rPr>
          <w:rFonts w:ascii="Times New Roman" w:hAnsi="Times New Roman" w:cs="Times New Roman"/>
          <w:sz w:val="24"/>
          <w:lang w:val="fi-FI"/>
        </w:rPr>
        <w:t>katastritunnus</w:t>
      </w:r>
      <w:proofErr w:type="spellEnd"/>
      <w:r w:rsidRPr="00366693">
        <w:rPr>
          <w:rFonts w:ascii="Times New Roman" w:hAnsi="Times New Roman" w:cs="Times New Roman"/>
          <w:sz w:val="24"/>
          <w:lang w:val="fi-FI"/>
        </w:rPr>
        <w:t xml:space="preserve"> 51101:007:0124, </w:t>
      </w:r>
      <w:proofErr w:type="spellStart"/>
      <w:r w:rsidRPr="00366693">
        <w:rPr>
          <w:rFonts w:ascii="Times New Roman" w:hAnsi="Times New Roman" w:cs="Times New Roman"/>
          <w:sz w:val="24"/>
          <w:lang w:val="fi-FI"/>
        </w:rPr>
        <w:t>üldkasutatav</w:t>
      </w:r>
      <w:proofErr w:type="spellEnd"/>
      <w:r w:rsidRPr="00366693">
        <w:rPr>
          <w:rFonts w:ascii="Times New Roman" w:hAnsi="Times New Roman" w:cs="Times New Roman"/>
          <w:sz w:val="24"/>
          <w:lang w:val="fi-FI"/>
        </w:rPr>
        <w:t xml:space="preserve"> maa </w:t>
      </w:r>
      <w:proofErr w:type="gramStart"/>
      <w:r w:rsidRPr="00366693">
        <w:rPr>
          <w:rFonts w:ascii="Times New Roman" w:hAnsi="Times New Roman" w:cs="Times New Roman"/>
          <w:sz w:val="24"/>
          <w:lang w:val="fi-FI"/>
        </w:rPr>
        <w:t>100%</w:t>
      </w:r>
      <w:proofErr w:type="gramEnd"/>
      <w:r w:rsidRPr="00366693">
        <w:rPr>
          <w:rFonts w:ascii="Times New Roman" w:hAnsi="Times New Roman" w:cs="Times New Roman"/>
          <w:sz w:val="24"/>
          <w:lang w:val="fi-FI"/>
        </w:rPr>
        <w:t xml:space="preserve">,  </w:t>
      </w:r>
      <w:proofErr w:type="spellStart"/>
      <w:r w:rsidRPr="00366693">
        <w:rPr>
          <w:rFonts w:ascii="Times New Roman" w:hAnsi="Times New Roman" w:cs="Times New Roman"/>
          <w:sz w:val="24"/>
          <w:lang w:val="fi-FI"/>
        </w:rPr>
        <w:t>pindala</w:t>
      </w:r>
      <w:proofErr w:type="spellEnd"/>
      <w:r w:rsidRPr="00366693">
        <w:rPr>
          <w:rFonts w:ascii="Times New Roman" w:hAnsi="Times New Roman" w:cs="Times New Roman"/>
          <w:sz w:val="24"/>
          <w:lang w:val="fi-FI"/>
        </w:rPr>
        <w:t xml:space="preserve"> 13199 m2. </w:t>
      </w:r>
    </w:p>
    <w:p w:rsidR="00366693" w:rsidRDefault="00366693" w:rsidP="00243631">
      <w:pPr>
        <w:pStyle w:val="BodyText"/>
        <w:jc w:val="both"/>
        <w:rPr>
          <w:rFonts w:ascii="Times New Roman" w:hAnsi="Times New Roman" w:cs="Times New Roman"/>
          <w:sz w:val="24"/>
          <w:lang w:val="fi-FI"/>
        </w:rPr>
      </w:pPr>
    </w:p>
    <w:p w:rsidR="00BD7C16" w:rsidRPr="00366693" w:rsidRDefault="00BD7C16" w:rsidP="00243631">
      <w:pPr>
        <w:pStyle w:val="BodyText"/>
        <w:jc w:val="both"/>
        <w:rPr>
          <w:rFonts w:ascii="Times New Roman" w:hAnsi="Times New Roman" w:cs="Times New Roman"/>
          <w:sz w:val="24"/>
          <w:lang w:val="fi-FI"/>
        </w:rPr>
      </w:pPr>
      <w:r w:rsidRPr="00366693">
        <w:rPr>
          <w:rFonts w:ascii="Times New Roman" w:hAnsi="Times New Roman" w:cs="Times New Roman"/>
          <w:sz w:val="24"/>
          <w:lang w:val="et-EE"/>
        </w:rPr>
        <w:t>3.2. SA Narva Linna Arendus on kohustatud arendama</w:t>
      </w:r>
      <w:r w:rsidRPr="00366693">
        <w:rPr>
          <w:rFonts w:ascii="Times New Roman" w:hAnsi="Times New Roman" w:cs="Times New Roman"/>
          <w:sz w:val="24"/>
          <w:lang w:val="fi-FI"/>
        </w:rPr>
        <w:t xml:space="preserve"> </w:t>
      </w:r>
      <w:r w:rsidRPr="00366693">
        <w:rPr>
          <w:rFonts w:ascii="Times New Roman" w:hAnsi="Times New Roman" w:cs="Times New Roman"/>
          <w:sz w:val="24"/>
          <w:lang w:val="et-EE"/>
        </w:rPr>
        <w:t>punktis 3.1 loetletud vara  Narva linna  elanike huvides, vastavalt  sihtasutuse  põhieesmärkidele j</w:t>
      </w:r>
      <w:r w:rsidRPr="00366693">
        <w:rPr>
          <w:rFonts w:ascii="Times New Roman" w:hAnsi="Times New Roman" w:cs="Times New Roman"/>
          <w:sz w:val="24"/>
          <w:lang w:val="fi-FI"/>
        </w:rPr>
        <w:t xml:space="preserve">a </w:t>
      </w:r>
      <w:r w:rsidRPr="00366693">
        <w:rPr>
          <w:rFonts w:ascii="Times New Roman" w:hAnsi="Times New Roman" w:cs="Times New Roman"/>
          <w:sz w:val="24"/>
          <w:lang w:val="et-EE"/>
        </w:rPr>
        <w:t>kooskõlas</w:t>
      </w:r>
      <w:r w:rsidRPr="00366693">
        <w:rPr>
          <w:rFonts w:ascii="Times New Roman" w:hAnsi="Times New Roman" w:cs="Times New Roman"/>
          <w:sz w:val="24"/>
          <w:lang w:val="fi-FI"/>
        </w:rPr>
        <w:t xml:space="preserve"> </w:t>
      </w:r>
      <w:r w:rsidRPr="00366693">
        <w:rPr>
          <w:rFonts w:ascii="Times New Roman" w:hAnsi="Times New Roman" w:cs="Times New Roman"/>
          <w:sz w:val="24"/>
          <w:lang w:val="et-EE"/>
        </w:rPr>
        <w:t>regionaalministri</w:t>
      </w:r>
      <w:r w:rsidRPr="00366693">
        <w:rPr>
          <w:rFonts w:ascii="Times New Roman" w:hAnsi="Times New Roman" w:cs="Times New Roman"/>
          <w:sz w:val="24"/>
          <w:lang w:val="fi-FI"/>
        </w:rPr>
        <w:t xml:space="preserve"> 15.05.2008 </w:t>
      </w:r>
      <w:proofErr w:type="spellStart"/>
      <w:r w:rsidRPr="00366693">
        <w:rPr>
          <w:rFonts w:ascii="Times New Roman" w:hAnsi="Times New Roman" w:cs="Times New Roman"/>
          <w:sz w:val="24"/>
          <w:lang w:val="fi-FI"/>
        </w:rPr>
        <w:t>määrusega</w:t>
      </w:r>
      <w:proofErr w:type="spellEnd"/>
      <w:r w:rsidRPr="00366693">
        <w:rPr>
          <w:rFonts w:ascii="Times New Roman" w:hAnsi="Times New Roman" w:cs="Times New Roman"/>
          <w:sz w:val="24"/>
          <w:lang w:val="fi-FI"/>
        </w:rPr>
        <w:t xml:space="preserve"> </w:t>
      </w:r>
      <w:proofErr w:type="spellStart"/>
      <w:r w:rsidRPr="00366693">
        <w:rPr>
          <w:rFonts w:ascii="Times New Roman" w:hAnsi="Times New Roman" w:cs="Times New Roman"/>
          <w:sz w:val="24"/>
          <w:lang w:val="fi-FI"/>
        </w:rPr>
        <w:t>nr</w:t>
      </w:r>
      <w:proofErr w:type="spellEnd"/>
      <w:r w:rsidRPr="00366693">
        <w:rPr>
          <w:rFonts w:ascii="Times New Roman" w:hAnsi="Times New Roman" w:cs="Times New Roman"/>
          <w:sz w:val="24"/>
          <w:lang w:val="fi-FI"/>
        </w:rPr>
        <w:t xml:space="preserve"> 3 “</w:t>
      </w:r>
      <w:proofErr w:type="spellStart"/>
      <w:r w:rsidRPr="00366693">
        <w:rPr>
          <w:rFonts w:ascii="Times New Roman" w:hAnsi="Times New Roman" w:cs="Times New Roman"/>
          <w:sz w:val="24"/>
          <w:lang w:val="fi-FI"/>
        </w:rPr>
        <w:t>Meetme</w:t>
      </w:r>
      <w:proofErr w:type="spellEnd"/>
      <w:r w:rsidRPr="00366693">
        <w:rPr>
          <w:rFonts w:ascii="Times New Roman" w:hAnsi="Times New Roman" w:cs="Times New Roman"/>
          <w:sz w:val="24"/>
          <w:lang w:val="fi-FI"/>
        </w:rPr>
        <w:t xml:space="preserve"> „</w:t>
      </w:r>
      <w:proofErr w:type="spellStart"/>
      <w:r w:rsidRPr="00366693">
        <w:rPr>
          <w:rFonts w:ascii="Times New Roman" w:hAnsi="Times New Roman" w:cs="Times New Roman"/>
          <w:sz w:val="24"/>
          <w:lang w:val="fi-FI"/>
        </w:rPr>
        <w:t>Linnaliste</w:t>
      </w:r>
      <w:proofErr w:type="spellEnd"/>
      <w:r w:rsidRPr="00366693">
        <w:rPr>
          <w:rFonts w:ascii="Times New Roman" w:hAnsi="Times New Roman" w:cs="Times New Roman"/>
          <w:sz w:val="24"/>
          <w:lang w:val="fi-FI"/>
        </w:rPr>
        <w:t xml:space="preserve"> </w:t>
      </w:r>
      <w:proofErr w:type="spellStart"/>
      <w:r w:rsidRPr="00366693">
        <w:rPr>
          <w:rFonts w:ascii="Times New Roman" w:hAnsi="Times New Roman" w:cs="Times New Roman"/>
          <w:sz w:val="24"/>
          <w:lang w:val="fi-FI"/>
        </w:rPr>
        <w:t>piirkondade</w:t>
      </w:r>
      <w:proofErr w:type="spellEnd"/>
      <w:r w:rsidRPr="00366693">
        <w:rPr>
          <w:rFonts w:ascii="Times New Roman" w:hAnsi="Times New Roman" w:cs="Times New Roman"/>
          <w:sz w:val="24"/>
          <w:lang w:val="fi-FI"/>
        </w:rPr>
        <w:t xml:space="preserve"> </w:t>
      </w:r>
      <w:proofErr w:type="spellStart"/>
      <w:r w:rsidRPr="00366693">
        <w:rPr>
          <w:rFonts w:ascii="Times New Roman" w:hAnsi="Times New Roman" w:cs="Times New Roman"/>
          <w:sz w:val="24"/>
          <w:lang w:val="fi-FI"/>
        </w:rPr>
        <w:t>arendamine</w:t>
      </w:r>
      <w:proofErr w:type="spellEnd"/>
      <w:r w:rsidRPr="00366693">
        <w:rPr>
          <w:rFonts w:ascii="Times New Roman" w:hAnsi="Times New Roman" w:cs="Times New Roman"/>
          <w:sz w:val="24"/>
          <w:lang w:val="fi-FI"/>
        </w:rPr>
        <w:t xml:space="preserve">“ </w:t>
      </w:r>
      <w:proofErr w:type="spellStart"/>
      <w:r w:rsidRPr="00366693">
        <w:rPr>
          <w:rFonts w:ascii="Times New Roman" w:hAnsi="Times New Roman" w:cs="Times New Roman"/>
          <w:sz w:val="24"/>
          <w:lang w:val="fi-FI"/>
        </w:rPr>
        <w:t>tingimused</w:t>
      </w:r>
      <w:proofErr w:type="spellEnd"/>
      <w:r w:rsidRPr="00366693">
        <w:rPr>
          <w:rFonts w:ascii="Times New Roman" w:hAnsi="Times New Roman" w:cs="Times New Roman"/>
          <w:sz w:val="24"/>
          <w:lang w:val="fi-FI"/>
        </w:rPr>
        <w:t xml:space="preserve"> ja </w:t>
      </w:r>
      <w:proofErr w:type="spellStart"/>
      <w:r w:rsidRPr="00366693">
        <w:rPr>
          <w:rFonts w:ascii="Times New Roman" w:hAnsi="Times New Roman" w:cs="Times New Roman"/>
          <w:sz w:val="24"/>
          <w:lang w:val="fi-FI"/>
        </w:rPr>
        <w:t>invest</w:t>
      </w:r>
      <w:r w:rsidR="00366693">
        <w:rPr>
          <w:rFonts w:ascii="Times New Roman" w:hAnsi="Times New Roman" w:cs="Times New Roman"/>
          <w:sz w:val="24"/>
          <w:lang w:val="fi-FI"/>
        </w:rPr>
        <w:t>eeringute</w:t>
      </w:r>
      <w:proofErr w:type="spellEnd"/>
      <w:r w:rsidR="00366693">
        <w:rPr>
          <w:rFonts w:ascii="Times New Roman" w:hAnsi="Times New Roman" w:cs="Times New Roman"/>
          <w:sz w:val="24"/>
          <w:lang w:val="fi-FI"/>
        </w:rPr>
        <w:t xml:space="preserve"> </w:t>
      </w:r>
      <w:proofErr w:type="spellStart"/>
      <w:r w:rsidR="00366693">
        <w:rPr>
          <w:rFonts w:ascii="Times New Roman" w:hAnsi="Times New Roman" w:cs="Times New Roman"/>
          <w:sz w:val="24"/>
          <w:lang w:val="fi-FI"/>
        </w:rPr>
        <w:t>kava</w:t>
      </w:r>
      <w:proofErr w:type="spellEnd"/>
      <w:r w:rsidR="00366693">
        <w:rPr>
          <w:rFonts w:ascii="Times New Roman" w:hAnsi="Times New Roman" w:cs="Times New Roman"/>
          <w:sz w:val="24"/>
          <w:lang w:val="fi-FI"/>
        </w:rPr>
        <w:t xml:space="preserve"> </w:t>
      </w:r>
      <w:proofErr w:type="spellStart"/>
      <w:r w:rsidR="00366693">
        <w:rPr>
          <w:rFonts w:ascii="Times New Roman" w:hAnsi="Times New Roman" w:cs="Times New Roman"/>
          <w:sz w:val="24"/>
          <w:lang w:val="fi-FI"/>
        </w:rPr>
        <w:t>koostamise</w:t>
      </w:r>
      <w:proofErr w:type="spellEnd"/>
      <w:r w:rsidR="00366693">
        <w:rPr>
          <w:rFonts w:ascii="Times New Roman" w:hAnsi="Times New Roman" w:cs="Times New Roman"/>
          <w:sz w:val="24"/>
          <w:lang w:val="fi-FI"/>
        </w:rPr>
        <w:t xml:space="preserve"> </w:t>
      </w:r>
      <w:proofErr w:type="spellStart"/>
      <w:r w:rsidR="00366693">
        <w:rPr>
          <w:rFonts w:ascii="Times New Roman" w:hAnsi="Times New Roman" w:cs="Times New Roman"/>
          <w:sz w:val="24"/>
          <w:lang w:val="fi-FI"/>
        </w:rPr>
        <w:t>kord</w:t>
      </w:r>
      <w:proofErr w:type="spellEnd"/>
      <w:r w:rsidR="00366693">
        <w:rPr>
          <w:rFonts w:ascii="Times New Roman" w:hAnsi="Times New Roman" w:cs="Times New Roman"/>
          <w:sz w:val="24"/>
          <w:lang w:val="fi-FI"/>
        </w:rPr>
        <w:t>”</w:t>
      </w:r>
      <w:r w:rsidRPr="00366693">
        <w:rPr>
          <w:rFonts w:ascii="Times New Roman" w:hAnsi="Times New Roman" w:cs="Times New Roman"/>
          <w:sz w:val="24"/>
          <w:lang w:val="fi-FI"/>
        </w:rPr>
        <w:t xml:space="preserve">. </w:t>
      </w:r>
    </w:p>
    <w:p w:rsidR="00BD7C16" w:rsidRPr="00366693" w:rsidRDefault="00BD7C16" w:rsidP="007E345D">
      <w:pPr>
        <w:pStyle w:val="BodyText"/>
        <w:jc w:val="both"/>
        <w:rPr>
          <w:rFonts w:ascii="Times New Roman" w:hAnsi="Times New Roman" w:cs="Times New Roman"/>
          <w:sz w:val="24"/>
          <w:lang w:val="et-EE"/>
        </w:rPr>
      </w:pPr>
    </w:p>
    <w:p w:rsidR="00BD7C16" w:rsidRPr="00366693" w:rsidRDefault="00BD7C16" w:rsidP="007E345D">
      <w:pPr>
        <w:pStyle w:val="BodyText"/>
        <w:jc w:val="both"/>
        <w:rPr>
          <w:rFonts w:ascii="Times New Roman" w:hAnsi="Times New Roman" w:cs="Times New Roman"/>
          <w:sz w:val="24"/>
          <w:lang w:val="et-EE"/>
        </w:rPr>
      </w:pPr>
      <w:r w:rsidRPr="00366693">
        <w:rPr>
          <w:rFonts w:ascii="Times New Roman" w:hAnsi="Times New Roman" w:cs="Times New Roman"/>
          <w:sz w:val="24"/>
          <w:lang w:val="et-EE"/>
        </w:rPr>
        <w:t xml:space="preserve">3.3. Punktis 3.1. määratud vara hooldamisega, teenindamisega jms seotud kulud kannab SA Narva Linna Arendus. Kulude arvestuse metoodika määratakse vara tasuta kasutamise lepingus. </w:t>
      </w:r>
    </w:p>
    <w:p w:rsidR="00BD7C16" w:rsidRPr="00366693" w:rsidRDefault="00BD7C16" w:rsidP="00243631">
      <w:pPr>
        <w:pStyle w:val="BodyText"/>
        <w:jc w:val="both"/>
        <w:rPr>
          <w:rFonts w:ascii="Times New Roman" w:hAnsi="Times New Roman" w:cs="Times New Roman"/>
          <w:sz w:val="24"/>
          <w:lang w:val="et-EE"/>
        </w:rPr>
      </w:pPr>
    </w:p>
    <w:p w:rsidR="00BD7C16" w:rsidRPr="00366693" w:rsidRDefault="00BD7C16" w:rsidP="00243631">
      <w:pPr>
        <w:pStyle w:val="BodyText"/>
        <w:jc w:val="both"/>
        <w:rPr>
          <w:rFonts w:ascii="Times New Roman" w:hAnsi="Times New Roman" w:cs="Times New Roman"/>
          <w:sz w:val="24"/>
          <w:lang w:val="et-EE"/>
        </w:rPr>
      </w:pPr>
      <w:r w:rsidRPr="00366693">
        <w:rPr>
          <w:rFonts w:ascii="Times New Roman" w:hAnsi="Times New Roman" w:cs="Times New Roman"/>
          <w:sz w:val="24"/>
          <w:lang w:val="et-EE"/>
        </w:rPr>
        <w:t xml:space="preserve">3.4. SA-l Narva Linna Arendus on õigus sõlmida punktis 3.1. määratud vara  hooldamiseks  ja teenindamiseks lepinguid vajalike teenuste ostmiseks. </w:t>
      </w:r>
    </w:p>
    <w:p w:rsidR="00BD7C16" w:rsidRPr="00366693" w:rsidRDefault="00BD7C16" w:rsidP="00243631">
      <w:pPr>
        <w:pStyle w:val="BodyText"/>
        <w:jc w:val="both"/>
        <w:rPr>
          <w:rFonts w:ascii="Times New Roman" w:hAnsi="Times New Roman" w:cs="Times New Roman"/>
          <w:sz w:val="24"/>
          <w:lang w:val="et-EE"/>
        </w:rPr>
      </w:pPr>
    </w:p>
    <w:p w:rsidR="00BD7C16" w:rsidRPr="00366693" w:rsidRDefault="00BD7C16" w:rsidP="00243631">
      <w:pPr>
        <w:pStyle w:val="BodyText"/>
        <w:jc w:val="both"/>
        <w:rPr>
          <w:rFonts w:ascii="Times New Roman" w:hAnsi="Times New Roman" w:cs="Times New Roman"/>
          <w:sz w:val="24"/>
          <w:lang w:val="et-EE"/>
        </w:rPr>
      </w:pPr>
      <w:r w:rsidRPr="00366693">
        <w:rPr>
          <w:rFonts w:ascii="Times New Roman" w:hAnsi="Times New Roman" w:cs="Times New Roman"/>
          <w:sz w:val="24"/>
          <w:lang w:val="et-EE"/>
        </w:rPr>
        <w:t>3.5. SA-l Narva Linna Arendus on õigus tasu eest kasutusse anda tema kasutuses olevad rannahoone ruume ja kinnistut asukohaga Raja 5, Narva.</w:t>
      </w:r>
    </w:p>
    <w:p w:rsidR="00BD7C16" w:rsidRPr="00366693" w:rsidRDefault="00BD7C16" w:rsidP="00243631">
      <w:pPr>
        <w:pStyle w:val="BodyText"/>
        <w:jc w:val="both"/>
        <w:rPr>
          <w:rFonts w:ascii="Times New Roman" w:hAnsi="Times New Roman" w:cs="Times New Roman"/>
          <w:sz w:val="24"/>
          <w:lang w:val="et-EE"/>
        </w:rPr>
      </w:pPr>
    </w:p>
    <w:p w:rsidR="00BD7C16" w:rsidRPr="00366693" w:rsidRDefault="00BD7C16" w:rsidP="00AE6FA4">
      <w:pPr>
        <w:pStyle w:val="BodyText"/>
        <w:jc w:val="both"/>
        <w:rPr>
          <w:rFonts w:ascii="Times New Roman" w:hAnsi="Times New Roman" w:cs="Times New Roman"/>
          <w:sz w:val="24"/>
          <w:lang w:val="et-EE"/>
        </w:rPr>
      </w:pPr>
      <w:r w:rsidRPr="00366693">
        <w:rPr>
          <w:rFonts w:ascii="Times New Roman" w:hAnsi="Times New Roman" w:cs="Times New Roman"/>
          <w:sz w:val="24"/>
          <w:lang w:val="et-EE"/>
        </w:rPr>
        <w:t>3.6. SA Narva Linna Arendus on kohustatud andma üürile toitlustuskoha (restorani) avaliku enampakkumise korras.</w:t>
      </w:r>
    </w:p>
    <w:p w:rsidR="00BD7C16" w:rsidRPr="00366693" w:rsidRDefault="00BD7C16" w:rsidP="00FC57C5">
      <w:pPr>
        <w:pStyle w:val="BodyText"/>
        <w:jc w:val="both"/>
        <w:rPr>
          <w:rFonts w:ascii="Times New Roman" w:hAnsi="Times New Roman" w:cs="Times New Roman"/>
          <w:sz w:val="24"/>
          <w:lang w:val="et-EE"/>
        </w:rPr>
      </w:pPr>
    </w:p>
    <w:p w:rsidR="00BD7C16" w:rsidRPr="00366693" w:rsidRDefault="00BD7C16" w:rsidP="00243631">
      <w:pPr>
        <w:pStyle w:val="BodyText"/>
        <w:jc w:val="both"/>
        <w:rPr>
          <w:rFonts w:ascii="Times New Roman" w:hAnsi="Times New Roman" w:cs="Times New Roman"/>
          <w:sz w:val="24"/>
          <w:highlight w:val="yellow"/>
          <w:lang w:val="et-EE"/>
        </w:rPr>
      </w:pPr>
      <w:r w:rsidRPr="00366693">
        <w:rPr>
          <w:rFonts w:ascii="Times New Roman" w:hAnsi="Times New Roman" w:cs="Times New Roman"/>
          <w:sz w:val="24"/>
          <w:lang w:val="et-EE"/>
        </w:rPr>
        <w:t>3.7. Narva Linna Arendus on kohustatud omal kulul teostama tema kasutuses olevate rannahoone ruumide ja üldkasutatavate ruumide jooksvat remonti. Jooksev remont on selline remont, mis tagab ruumide säilimise sellises seisundis, nagu see oli SA-le Narva Linna Arendus kasutusse andmise päeval.</w:t>
      </w:r>
    </w:p>
    <w:p w:rsidR="00BD7C16" w:rsidRPr="00366693" w:rsidRDefault="00BD7C16" w:rsidP="00243631">
      <w:pPr>
        <w:pStyle w:val="BodyText"/>
        <w:jc w:val="both"/>
        <w:rPr>
          <w:rFonts w:ascii="Times New Roman" w:hAnsi="Times New Roman" w:cs="Times New Roman"/>
          <w:sz w:val="24"/>
          <w:highlight w:val="yellow"/>
          <w:lang w:val="et-EE"/>
        </w:rPr>
      </w:pPr>
    </w:p>
    <w:p w:rsidR="00BD7C16" w:rsidRPr="0011668B" w:rsidRDefault="00BD7C16" w:rsidP="00243631">
      <w:pPr>
        <w:pStyle w:val="BodyText"/>
        <w:jc w:val="both"/>
        <w:rPr>
          <w:rFonts w:ascii="Times New Roman" w:hAnsi="Times New Roman" w:cs="Times New Roman"/>
          <w:sz w:val="24"/>
          <w:lang w:val="et-EE"/>
        </w:rPr>
      </w:pPr>
      <w:r w:rsidRPr="0011668B">
        <w:rPr>
          <w:rFonts w:ascii="Times New Roman" w:hAnsi="Times New Roman" w:cs="Times New Roman"/>
          <w:sz w:val="24"/>
          <w:lang w:val="et-EE"/>
        </w:rPr>
        <w:t xml:space="preserve">3.8. Volitada Narva Linnavalitsuse Arhitektuuri- ja Linnaplaneerimise Ametit täpsustama käesoleva korralduse punktis 3.1. nimetatud vara üleandmise tingimused vara tasuta kasutamise lepingu sõlmimisel. </w:t>
      </w:r>
    </w:p>
    <w:p w:rsidR="00BD7C16" w:rsidRDefault="00BD7C16" w:rsidP="00243631">
      <w:pPr>
        <w:pStyle w:val="BodyText"/>
        <w:jc w:val="both"/>
        <w:rPr>
          <w:rFonts w:ascii="Times New Roman" w:hAnsi="Times New Roman" w:cs="Times New Roman"/>
          <w:sz w:val="24"/>
          <w:lang w:val="et-EE"/>
        </w:rPr>
      </w:pPr>
    </w:p>
    <w:p w:rsidR="00BD7C16" w:rsidRPr="0039569F" w:rsidRDefault="00BD7C16" w:rsidP="00243631">
      <w:pPr>
        <w:pStyle w:val="BodyText"/>
        <w:jc w:val="both"/>
        <w:rPr>
          <w:rFonts w:ascii="Times New Roman" w:hAnsi="Times New Roman" w:cs="Times New Roman"/>
          <w:sz w:val="24"/>
          <w:lang w:val="et-EE"/>
        </w:rPr>
      </w:pPr>
      <w:r>
        <w:rPr>
          <w:rFonts w:ascii="Times New Roman" w:hAnsi="Times New Roman" w:cs="Times New Roman"/>
          <w:sz w:val="24"/>
          <w:lang w:val="et-EE"/>
        </w:rPr>
        <w:t>3.</w:t>
      </w:r>
      <w:r w:rsidRPr="00814D6A">
        <w:rPr>
          <w:rFonts w:ascii="Times New Roman" w:hAnsi="Times New Roman" w:cs="Times New Roman"/>
          <w:sz w:val="24"/>
          <w:lang w:val="fi-FI"/>
        </w:rPr>
        <w:t>9</w:t>
      </w:r>
      <w:r>
        <w:rPr>
          <w:rFonts w:ascii="Times New Roman" w:hAnsi="Times New Roman" w:cs="Times New Roman"/>
          <w:sz w:val="24"/>
          <w:lang w:val="et-EE"/>
        </w:rPr>
        <w:t xml:space="preserve">. Teha korraldus teatavaks SA-le Narva Linna Arendus, </w:t>
      </w:r>
      <w:r w:rsidRPr="00243631">
        <w:rPr>
          <w:rFonts w:ascii="Times New Roman" w:hAnsi="Times New Roman" w:cs="Times New Roman"/>
          <w:sz w:val="24"/>
          <w:lang w:val="et-EE"/>
        </w:rPr>
        <w:t>registrikood 900038</w:t>
      </w:r>
      <w:bookmarkStart w:id="0" w:name="_GoBack"/>
      <w:bookmarkEnd w:id="0"/>
      <w:r w:rsidRPr="00243631">
        <w:rPr>
          <w:rFonts w:ascii="Times New Roman" w:hAnsi="Times New Roman" w:cs="Times New Roman"/>
          <w:sz w:val="24"/>
          <w:lang w:val="et-EE"/>
        </w:rPr>
        <w:t>12</w:t>
      </w:r>
      <w:r>
        <w:rPr>
          <w:rFonts w:ascii="Times New Roman" w:hAnsi="Times New Roman" w:cs="Times New Roman"/>
          <w:sz w:val="24"/>
          <w:lang w:val="et-EE"/>
        </w:rPr>
        <w:t>.</w:t>
      </w:r>
    </w:p>
    <w:p w:rsidR="00BD7C16" w:rsidRDefault="00BD7C16" w:rsidP="000E0373">
      <w:pPr>
        <w:pStyle w:val="BodyText"/>
        <w:rPr>
          <w:rFonts w:ascii="Times New Roman" w:hAnsi="Times New Roman" w:cs="Times New Roman"/>
          <w:sz w:val="24"/>
          <w:lang w:val="et-EE"/>
        </w:rPr>
      </w:pPr>
    </w:p>
    <w:p w:rsidR="00BD7C16" w:rsidRDefault="00BD7C16" w:rsidP="000E0373">
      <w:pPr>
        <w:pStyle w:val="BodyText"/>
        <w:rPr>
          <w:rFonts w:ascii="Times New Roman" w:hAnsi="Times New Roman" w:cs="Times New Roman"/>
          <w:b/>
          <w:bCs/>
          <w:sz w:val="24"/>
          <w:lang w:val="et-EE"/>
        </w:rPr>
      </w:pPr>
    </w:p>
    <w:p w:rsidR="00BD7C16" w:rsidRDefault="00BD7C16" w:rsidP="000E0373">
      <w:pPr>
        <w:pStyle w:val="BodyText"/>
        <w:rPr>
          <w:rFonts w:ascii="Times New Roman" w:hAnsi="Times New Roman" w:cs="Times New Roman"/>
          <w:b/>
          <w:bCs/>
          <w:sz w:val="24"/>
          <w:lang w:val="et-EE"/>
        </w:rPr>
      </w:pPr>
      <w:r>
        <w:rPr>
          <w:rFonts w:ascii="Times New Roman" w:hAnsi="Times New Roman" w:cs="Times New Roman"/>
          <w:b/>
          <w:bCs/>
          <w:sz w:val="24"/>
          <w:lang w:val="et-EE"/>
        </w:rPr>
        <w:t>4. Rakendussätted</w:t>
      </w:r>
    </w:p>
    <w:p w:rsidR="0011668B" w:rsidRDefault="0011668B" w:rsidP="000E0373">
      <w:pPr>
        <w:pStyle w:val="BodyText"/>
        <w:rPr>
          <w:rFonts w:ascii="Times New Roman" w:hAnsi="Times New Roman" w:cs="Times New Roman"/>
          <w:b/>
          <w:bCs/>
          <w:sz w:val="24"/>
          <w:lang w:val="et-EE"/>
        </w:rPr>
      </w:pPr>
    </w:p>
    <w:p w:rsidR="00BD7C16" w:rsidRDefault="00BD7C16" w:rsidP="000E0373">
      <w:pPr>
        <w:pStyle w:val="BodyText"/>
        <w:numPr>
          <w:ilvl w:val="0"/>
          <w:numId w:val="10"/>
        </w:numPr>
        <w:tabs>
          <w:tab w:val="num" w:pos="360"/>
        </w:tabs>
        <w:autoSpaceDE w:val="0"/>
        <w:autoSpaceDN w:val="0"/>
        <w:ind w:left="360"/>
        <w:jc w:val="both"/>
        <w:rPr>
          <w:rFonts w:ascii="Times New Roman" w:hAnsi="Times New Roman" w:cs="Times New Roman"/>
          <w:sz w:val="24"/>
          <w:lang w:val="et-EE"/>
        </w:rPr>
      </w:pPr>
      <w:r>
        <w:rPr>
          <w:rFonts w:ascii="Times New Roman" w:hAnsi="Times New Roman" w:cs="Times New Roman"/>
          <w:sz w:val="24"/>
          <w:lang w:val="et-EE"/>
        </w:rPr>
        <w:t>Korraldus jõustub seadusega sätestatud korras.</w:t>
      </w:r>
    </w:p>
    <w:p w:rsidR="00BD7C16" w:rsidRDefault="00BD7C16" w:rsidP="000E0373">
      <w:pPr>
        <w:pStyle w:val="BodyText"/>
        <w:numPr>
          <w:ilvl w:val="0"/>
          <w:numId w:val="10"/>
        </w:numPr>
        <w:tabs>
          <w:tab w:val="num" w:pos="360"/>
        </w:tabs>
        <w:autoSpaceDE w:val="0"/>
        <w:autoSpaceDN w:val="0"/>
        <w:ind w:left="360"/>
        <w:jc w:val="both"/>
        <w:rPr>
          <w:rFonts w:ascii="Times New Roman" w:hAnsi="Times New Roman" w:cs="Times New Roman"/>
          <w:sz w:val="24"/>
          <w:lang w:val="et-EE"/>
        </w:rPr>
      </w:pPr>
      <w:r>
        <w:rPr>
          <w:rFonts w:ascii="Times New Roman" w:hAnsi="Times New Roman" w:cs="Times New Roman"/>
          <w:sz w:val="24"/>
          <w:lang w:val="et-EE"/>
        </w:rPr>
        <w:lastRenderedPageBreak/>
        <w:t>Korraldust võib vaidlustada Tartu Halduskohtu Jõhvi kohtumajas 30 päeva jooksul korralduse teatavakstegemise päevast arvates.</w:t>
      </w:r>
    </w:p>
    <w:p w:rsidR="00BD7C16" w:rsidRDefault="00BD7C16" w:rsidP="000E0373">
      <w:pPr>
        <w:pStyle w:val="BodyText"/>
        <w:rPr>
          <w:rFonts w:ascii="Times New Roman" w:hAnsi="Times New Roman" w:cs="Times New Roman"/>
          <w:sz w:val="24"/>
          <w:lang w:val="et-EE"/>
        </w:rPr>
      </w:pPr>
    </w:p>
    <w:p w:rsidR="00BD7C16" w:rsidRDefault="00BD7C16" w:rsidP="000E0373">
      <w:pPr>
        <w:pStyle w:val="BodyText"/>
        <w:rPr>
          <w:rFonts w:ascii="Times New Roman" w:hAnsi="Times New Roman" w:cs="Times New Roman"/>
          <w:sz w:val="24"/>
          <w:lang w:val="et-EE"/>
        </w:rPr>
      </w:pPr>
    </w:p>
    <w:p w:rsidR="00BD7C16" w:rsidRDefault="00BD7C16" w:rsidP="000E0373">
      <w:pPr>
        <w:pStyle w:val="BodyText"/>
        <w:rPr>
          <w:rFonts w:ascii="Times New Roman" w:hAnsi="Times New Roman" w:cs="Times New Roman"/>
          <w:sz w:val="24"/>
          <w:lang w:val="et-EE"/>
        </w:rPr>
      </w:pPr>
    </w:p>
    <w:p w:rsidR="00BD7C16" w:rsidRDefault="00BD7C16" w:rsidP="000E0373">
      <w:pPr>
        <w:pStyle w:val="BodyText"/>
        <w:rPr>
          <w:sz w:val="24"/>
          <w:lang w:val="et-EE"/>
        </w:rPr>
      </w:pPr>
    </w:p>
    <w:p w:rsidR="00BD7C16" w:rsidRDefault="00BD7C16" w:rsidP="000E0373">
      <w:pPr>
        <w:pStyle w:val="BodyText"/>
        <w:rPr>
          <w:sz w:val="24"/>
          <w:lang w:val="et-EE"/>
        </w:rPr>
      </w:pPr>
    </w:p>
    <w:p w:rsidR="00BD7C16" w:rsidRDefault="00BD7C16" w:rsidP="000E0373">
      <w:pPr>
        <w:pStyle w:val="BodyText"/>
        <w:rPr>
          <w:rFonts w:ascii="Times New Roman" w:hAnsi="Times New Roman" w:cs="Times New Roman"/>
          <w:sz w:val="24"/>
          <w:lang w:val="et-EE"/>
        </w:rPr>
      </w:pPr>
      <w:r>
        <w:rPr>
          <w:rFonts w:ascii="Times New Roman" w:hAnsi="Times New Roman" w:cs="Times New Roman"/>
          <w:sz w:val="24"/>
          <w:lang w:val="et-EE"/>
        </w:rPr>
        <w:t>Tarmo Tammiste</w:t>
      </w:r>
    </w:p>
    <w:p w:rsidR="00BD7C16" w:rsidRPr="0062287E" w:rsidRDefault="00BD7C16" w:rsidP="000E0373">
      <w:pPr>
        <w:pStyle w:val="BodyText"/>
        <w:rPr>
          <w:rFonts w:ascii="Times New Roman" w:hAnsi="Times New Roman" w:cs="Times New Roman"/>
          <w:sz w:val="24"/>
          <w:highlight w:val="yellow"/>
          <w:lang w:val="et-EE"/>
        </w:rPr>
      </w:pPr>
      <w:r>
        <w:rPr>
          <w:rFonts w:ascii="Times New Roman" w:hAnsi="Times New Roman" w:cs="Times New Roman"/>
          <w:sz w:val="24"/>
          <w:lang w:val="et-EE"/>
        </w:rPr>
        <w:t>Linnapea</w:t>
      </w:r>
      <w:r>
        <w:rPr>
          <w:rFonts w:ascii="Times New Roman" w:hAnsi="Times New Roman" w:cs="Times New Roman"/>
          <w:sz w:val="24"/>
          <w:lang w:val="et-EE"/>
        </w:rPr>
        <w:tab/>
      </w:r>
      <w:r>
        <w:rPr>
          <w:rFonts w:ascii="Times New Roman" w:hAnsi="Times New Roman" w:cs="Times New Roman"/>
          <w:sz w:val="24"/>
          <w:lang w:val="et-EE"/>
        </w:rPr>
        <w:tab/>
      </w:r>
      <w:r>
        <w:rPr>
          <w:rFonts w:ascii="Times New Roman" w:hAnsi="Times New Roman" w:cs="Times New Roman"/>
          <w:sz w:val="24"/>
          <w:lang w:val="et-EE"/>
        </w:rPr>
        <w:tab/>
      </w:r>
      <w:r>
        <w:rPr>
          <w:rFonts w:ascii="Times New Roman" w:hAnsi="Times New Roman" w:cs="Times New Roman"/>
          <w:sz w:val="24"/>
          <w:lang w:val="et-EE"/>
        </w:rPr>
        <w:tab/>
      </w:r>
      <w:r>
        <w:rPr>
          <w:rFonts w:ascii="Times New Roman" w:hAnsi="Times New Roman" w:cs="Times New Roman"/>
          <w:sz w:val="24"/>
          <w:lang w:val="et-EE"/>
        </w:rPr>
        <w:tab/>
      </w:r>
      <w:r>
        <w:rPr>
          <w:rFonts w:ascii="Times New Roman" w:hAnsi="Times New Roman" w:cs="Times New Roman"/>
          <w:sz w:val="24"/>
          <w:lang w:val="et-EE"/>
        </w:rPr>
        <w:tab/>
      </w:r>
      <w:r>
        <w:rPr>
          <w:rFonts w:ascii="Times New Roman" w:hAnsi="Times New Roman" w:cs="Times New Roman"/>
          <w:sz w:val="24"/>
          <w:lang w:val="et-EE"/>
        </w:rPr>
        <w:tab/>
        <w:t>Ants Liimets</w:t>
      </w:r>
    </w:p>
    <w:p w:rsidR="00BD7C16" w:rsidRDefault="00BD7C16" w:rsidP="00AD31AB">
      <w:pPr>
        <w:pStyle w:val="BodyText"/>
        <w:ind w:left="4956" w:firstLine="708"/>
        <w:rPr>
          <w:rFonts w:ascii="Times New Roman" w:hAnsi="Times New Roman" w:cs="Times New Roman"/>
          <w:sz w:val="24"/>
          <w:lang w:val="et-EE"/>
        </w:rPr>
      </w:pPr>
      <w:r w:rsidRPr="00AE6FA4">
        <w:rPr>
          <w:rFonts w:ascii="Times New Roman" w:hAnsi="Times New Roman" w:cs="Times New Roman"/>
          <w:sz w:val="24"/>
          <w:lang w:val="et-EE"/>
        </w:rPr>
        <w:t>linnasekretär</w:t>
      </w:r>
    </w:p>
    <w:p w:rsidR="00BD7C16" w:rsidRDefault="00BD7C16" w:rsidP="000E0373">
      <w:pPr>
        <w:spacing w:after="0" w:line="240" w:lineRule="auto"/>
        <w:rPr>
          <w:rFonts w:ascii="Times New Roman" w:hAnsi="Times New Roman"/>
          <w:sz w:val="24"/>
          <w:szCs w:val="24"/>
          <w:lang w:eastAsia="ru-RU"/>
        </w:rPr>
      </w:pPr>
    </w:p>
    <w:p w:rsidR="00BD7C16" w:rsidRDefault="00BD7C16" w:rsidP="000E0373">
      <w:pPr>
        <w:spacing w:after="0" w:line="240" w:lineRule="auto"/>
        <w:jc w:val="right"/>
        <w:rPr>
          <w:rFonts w:ascii="Times New Roman" w:hAnsi="Times New Roman"/>
          <w:sz w:val="24"/>
          <w:szCs w:val="24"/>
          <w:lang w:eastAsia="ru-RU"/>
        </w:rPr>
      </w:pPr>
    </w:p>
    <w:p w:rsidR="00BD7C16" w:rsidRDefault="00BD7C16" w:rsidP="000E0373">
      <w:pPr>
        <w:spacing w:after="0" w:line="240" w:lineRule="auto"/>
        <w:jc w:val="center"/>
        <w:rPr>
          <w:rFonts w:ascii="Times New Roman" w:hAnsi="Times New Roman"/>
          <w:b/>
          <w:bCs/>
          <w:sz w:val="24"/>
          <w:szCs w:val="24"/>
        </w:rPr>
      </w:pPr>
    </w:p>
    <w:p w:rsidR="00BD7C16" w:rsidRDefault="00BD7C16" w:rsidP="000E0373">
      <w:pPr>
        <w:spacing w:after="0" w:line="240" w:lineRule="auto"/>
        <w:jc w:val="center"/>
        <w:rPr>
          <w:rFonts w:ascii="Times New Roman" w:hAnsi="Times New Roman"/>
          <w:b/>
          <w:bCs/>
          <w:sz w:val="24"/>
          <w:szCs w:val="24"/>
        </w:rPr>
      </w:pPr>
    </w:p>
    <w:p w:rsidR="00BD7C16" w:rsidRPr="00814D6A" w:rsidRDefault="00BD7C16">
      <w:pPr>
        <w:rPr>
          <w:lang w:val="fi-FI"/>
        </w:rPr>
      </w:pPr>
    </w:p>
    <w:sectPr w:rsidR="00BD7C16" w:rsidRPr="00814D6A" w:rsidSect="001478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F6DAF"/>
    <w:multiLevelType w:val="multilevel"/>
    <w:tmpl w:val="8C66B140"/>
    <w:lvl w:ilvl="0">
      <w:start w:val="3"/>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
    <w:nsid w:val="0A32528F"/>
    <w:multiLevelType w:val="hybridMultilevel"/>
    <w:tmpl w:val="F65607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26B4064A"/>
    <w:multiLevelType w:val="hybridMultilevel"/>
    <w:tmpl w:val="269477A6"/>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
    <w:nsid w:val="27B511E3"/>
    <w:multiLevelType w:val="hybridMultilevel"/>
    <w:tmpl w:val="D61CAFC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nsid w:val="30D9420B"/>
    <w:multiLevelType w:val="multilevel"/>
    <w:tmpl w:val="08E2435A"/>
    <w:lvl w:ilvl="0">
      <w:start w:val="4"/>
      <w:numFmt w:val="decimal"/>
      <w:lvlText w:val="%1."/>
      <w:lvlJc w:val="left"/>
      <w:pPr>
        <w:tabs>
          <w:tab w:val="num" w:pos="360"/>
        </w:tabs>
        <w:ind w:left="360" w:hanging="360"/>
      </w:pPr>
      <w:rPr>
        <w:rFonts w:cs="Times New Roman"/>
      </w:rPr>
    </w:lvl>
    <w:lvl w:ilvl="1">
      <w:start w:val="2"/>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nsid w:val="498077A8"/>
    <w:multiLevelType w:val="multilevel"/>
    <w:tmpl w:val="27180DA6"/>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nsid w:val="58602A0F"/>
    <w:multiLevelType w:val="multilevel"/>
    <w:tmpl w:val="79F8ACDC"/>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nsid w:val="5A8207AD"/>
    <w:multiLevelType w:val="hybridMultilevel"/>
    <w:tmpl w:val="3858DE06"/>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8">
    <w:nsid w:val="60D46C00"/>
    <w:multiLevelType w:val="singleLevel"/>
    <w:tmpl w:val="F3780B12"/>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4"/>
        <w:u w:val="none"/>
        <w:effect w:val="none"/>
      </w:rPr>
    </w:lvl>
  </w:abstractNum>
  <w:abstractNum w:abstractNumId="9">
    <w:nsid w:val="67915FFF"/>
    <w:multiLevelType w:val="hybridMultilevel"/>
    <w:tmpl w:val="0D20C6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nsid w:val="7ABE1B72"/>
    <w:multiLevelType w:val="hybridMultilevel"/>
    <w:tmpl w:val="61A0A09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7D0F715C"/>
    <w:multiLevelType w:val="hybridMultilevel"/>
    <w:tmpl w:val="350216D6"/>
    <w:lvl w:ilvl="0" w:tplc="142AD7F2">
      <w:start w:val="1"/>
      <w:numFmt w:val="decimal"/>
      <w:lvlText w:val="4.%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3"/>
  </w:num>
  <w:num w:numId="2">
    <w:abstractNumId w:val="2"/>
  </w:num>
  <w:num w:numId="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num>
  <w:num w:numId="8">
    <w:abstractNumId w:val="8"/>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4"/>
          <w:u w:val="none"/>
          <w:effect w:val="none"/>
        </w:rPr>
      </w:lvl>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373"/>
    <w:rsid w:val="00030791"/>
    <w:rsid w:val="00056DD5"/>
    <w:rsid w:val="000E0373"/>
    <w:rsid w:val="00114246"/>
    <w:rsid w:val="0011668B"/>
    <w:rsid w:val="00147880"/>
    <w:rsid w:val="001A48F7"/>
    <w:rsid w:val="001A7EE0"/>
    <w:rsid w:val="00200623"/>
    <w:rsid w:val="00243631"/>
    <w:rsid w:val="002450E3"/>
    <w:rsid w:val="00245BB0"/>
    <w:rsid w:val="002777DB"/>
    <w:rsid w:val="00281AE9"/>
    <w:rsid w:val="002D354E"/>
    <w:rsid w:val="002F1850"/>
    <w:rsid w:val="00302CA6"/>
    <w:rsid w:val="0035204F"/>
    <w:rsid w:val="00355F10"/>
    <w:rsid w:val="00356F63"/>
    <w:rsid w:val="00366693"/>
    <w:rsid w:val="0039569F"/>
    <w:rsid w:val="003B6E5F"/>
    <w:rsid w:val="003C73A4"/>
    <w:rsid w:val="004159C2"/>
    <w:rsid w:val="004315E1"/>
    <w:rsid w:val="00447DDF"/>
    <w:rsid w:val="0045552A"/>
    <w:rsid w:val="00485750"/>
    <w:rsid w:val="004935D3"/>
    <w:rsid w:val="004A4963"/>
    <w:rsid w:val="004F38CB"/>
    <w:rsid w:val="004F5332"/>
    <w:rsid w:val="00507BE4"/>
    <w:rsid w:val="00601E8F"/>
    <w:rsid w:val="00614B98"/>
    <w:rsid w:val="006151EB"/>
    <w:rsid w:val="0062287E"/>
    <w:rsid w:val="0063488C"/>
    <w:rsid w:val="006455CC"/>
    <w:rsid w:val="0066470F"/>
    <w:rsid w:val="00664E29"/>
    <w:rsid w:val="006925F7"/>
    <w:rsid w:val="006B0DA7"/>
    <w:rsid w:val="00706FD1"/>
    <w:rsid w:val="00716C82"/>
    <w:rsid w:val="00791905"/>
    <w:rsid w:val="007A013C"/>
    <w:rsid w:val="007E345D"/>
    <w:rsid w:val="007F548A"/>
    <w:rsid w:val="00807E8F"/>
    <w:rsid w:val="0081312F"/>
    <w:rsid w:val="00814D6A"/>
    <w:rsid w:val="00820D85"/>
    <w:rsid w:val="008777EF"/>
    <w:rsid w:val="00886666"/>
    <w:rsid w:val="0088688A"/>
    <w:rsid w:val="008C3F01"/>
    <w:rsid w:val="008D014C"/>
    <w:rsid w:val="008E331B"/>
    <w:rsid w:val="0094068C"/>
    <w:rsid w:val="00996D21"/>
    <w:rsid w:val="00A15DD8"/>
    <w:rsid w:val="00A34D5D"/>
    <w:rsid w:val="00A9067D"/>
    <w:rsid w:val="00AD31AB"/>
    <w:rsid w:val="00AD5BF5"/>
    <w:rsid w:val="00AE6FA4"/>
    <w:rsid w:val="00B06222"/>
    <w:rsid w:val="00B47E29"/>
    <w:rsid w:val="00B74D6E"/>
    <w:rsid w:val="00B82383"/>
    <w:rsid w:val="00B85036"/>
    <w:rsid w:val="00BC0B86"/>
    <w:rsid w:val="00BC55B5"/>
    <w:rsid w:val="00BD7C16"/>
    <w:rsid w:val="00C33099"/>
    <w:rsid w:val="00C56314"/>
    <w:rsid w:val="00C7136A"/>
    <w:rsid w:val="00C85310"/>
    <w:rsid w:val="00C87739"/>
    <w:rsid w:val="00D261F7"/>
    <w:rsid w:val="00D31A9C"/>
    <w:rsid w:val="00D933D4"/>
    <w:rsid w:val="00D94B4F"/>
    <w:rsid w:val="00DB2E79"/>
    <w:rsid w:val="00E772A8"/>
    <w:rsid w:val="00F16CAE"/>
    <w:rsid w:val="00F66162"/>
    <w:rsid w:val="00FA27E3"/>
    <w:rsid w:val="00FA6A8F"/>
    <w:rsid w:val="00FC57C5"/>
    <w:rsid w:val="00FE7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880"/>
    <w:pPr>
      <w:spacing w:after="200" w:line="276" w:lineRule="auto"/>
    </w:pPr>
    <w:rPr>
      <w:lang w:val="et-EE"/>
    </w:rPr>
  </w:style>
  <w:style w:type="paragraph" w:styleId="Heading1">
    <w:name w:val="heading 1"/>
    <w:basedOn w:val="Normal"/>
    <w:next w:val="Normal"/>
    <w:link w:val="Heading1Char"/>
    <w:uiPriority w:val="99"/>
    <w:qFormat/>
    <w:rsid w:val="000E0373"/>
    <w:pPr>
      <w:keepNext/>
      <w:spacing w:after="0" w:line="240" w:lineRule="auto"/>
      <w:jc w:val="center"/>
      <w:outlineLvl w:val="0"/>
    </w:pPr>
    <w:rPr>
      <w:rFonts w:ascii="Times New Roman" w:eastAsia="Times New Roman" w:hAnsi="Times New Roman"/>
      <w:sz w:val="32"/>
      <w:szCs w:val="24"/>
    </w:rPr>
  </w:style>
  <w:style w:type="paragraph" w:styleId="Heading2">
    <w:name w:val="heading 2"/>
    <w:basedOn w:val="Normal"/>
    <w:next w:val="Normal"/>
    <w:link w:val="Heading2Char"/>
    <w:uiPriority w:val="99"/>
    <w:qFormat/>
    <w:rsid w:val="000E0373"/>
    <w:pPr>
      <w:keepNext/>
      <w:spacing w:after="0" w:line="240" w:lineRule="auto"/>
      <w:outlineLvl w:val="1"/>
    </w:pPr>
    <w:rPr>
      <w:rFonts w:ascii="Times New Roman" w:eastAsia="Times New Roman" w:hAnsi="Times New Roman"/>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E0373"/>
    <w:rPr>
      <w:rFonts w:ascii="Times New Roman" w:hAnsi="Times New Roman" w:cs="Times New Roman"/>
      <w:sz w:val="24"/>
      <w:szCs w:val="24"/>
    </w:rPr>
  </w:style>
  <w:style w:type="character" w:customStyle="1" w:styleId="Heading2Char">
    <w:name w:val="Heading 2 Char"/>
    <w:basedOn w:val="DefaultParagraphFont"/>
    <w:link w:val="Heading2"/>
    <w:uiPriority w:val="99"/>
    <w:semiHidden/>
    <w:locked/>
    <w:rsid w:val="000E0373"/>
    <w:rPr>
      <w:rFonts w:ascii="Times New Roman" w:hAnsi="Times New Roman" w:cs="Times New Roman"/>
      <w:sz w:val="24"/>
      <w:szCs w:val="24"/>
    </w:rPr>
  </w:style>
  <w:style w:type="character" w:styleId="Hyperlink">
    <w:name w:val="Hyperlink"/>
    <w:basedOn w:val="DefaultParagraphFont"/>
    <w:uiPriority w:val="99"/>
    <w:semiHidden/>
    <w:rsid w:val="000E0373"/>
    <w:rPr>
      <w:rFonts w:ascii="Verdana" w:hAnsi="Verdana" w:cs="Times New Roman"/>
      <w:color w:val="019EDD"/>
      <w:sz w:val="17"/>
      <w:u w:val="none"/>
      <w:effect w:val="none"/>
    </w:rPr>
  </w:style>
  <w:style w:type="paragraph" w:styleId="BodyText">
    <w:name w:val="Body Text"/>
    <w:basedOn w:val="Normal"/>
    <w:link w:val="BodyTextChar"/>
    <w:uiPriority w:val="99"/>
    <w:rsid w:val="000E0373"/>
    <w:pPr>
      <w:spacing w:after="0" w:line="240" w:lineRule="auto"/>
    </w:pPr>
    <w:rPr>
      <w:rFonts w:ascii="Arial" w:eastAsia="Times New Roman" w:hAnsi="Arial" w:cs="Arial"/>
      <w:szCs w:val="24"/>
      <w:lang w:val="en-GB"/>
    </w:rPr>
  </w:style>
  <w:style w:type="character" w:customStyle="1" w:styleId="BodyTextChar">
    <w:name w:val="Body Text Char"/>
    <w:basedOn w:val="DefaultParagraphFont"/>
    <w:link w:val="BodyText"/>
    <w:uiPriority w:val="99"/>
    <w:locked/>
    <w:rsid w:val="000E0373"/>
    <w:rPr>
      <w:rFonts w:ascii="Arial" w:hAnsi="Arial" w:cs="Arial"/>
      <w:sz w:val="24"/>
      <w:szCs w:val="24"/>
      <w:lang w:val="en-GB"/>
    </w:rPr>
  </w:style>
  <w:style w:type="paragraph" w:styleId="BodyTextIndent">
    <w:name w:val="Body Text Indent"/>
    <w:basedOn w:val="Normal"/>
    <w:link w:val="BodyTextIndentChar"/>
    <w:uiPriority w:val="99"/>
    <w:semiHidden/>
    <w:rsid w:val="000E0373"/>
    <w:pPr>
      <w:spacing w:after="120" w:line="240" w:lineRule="auto"/>
      <w:ind w:left="283"/>
    </w:pPr>
    <w:rPr>
      <w:rFonts w:ascii="Times New Roman" w:eastAsia="Times New Roman" w:hAnsi="Times New Roman"/>
      <w:sz w:val="24"/>
      <w:szCs w:val="24"/>
      <w:lang w:val="en-GB"/>
    </w:rPr>
  </w:style>
  <w:style w:type="character" w:customStyle="1" w:styleId="BodyTextIndentChar">
    <w:name w:val="Body Text Indent Char"/>
    <w:basedOn w:val="DefaultParagraphFont"/>
    <w:link w:val="BodyTextIndent"/>
    <w:uiPriority w:val="99"/>
    <w:semiHidden/>
    <w:locked/>
    <w:rsid w:val="000E0373"/>
    <w:rPr>
      <w:rFonts w:ascii="Times New Roman" w:hAnsi="Times New Roman" w:cs="Times New Roman"/>
      <w:sz w:val="24"/>
      <w:szCs w:val="24"/>
      <w:lang w:val="en-GB"/>
    </w:rPr>
  </w:style>
  <w:style w:type="paragraph" w:styleId="BodyText3">
    <w:name w:val="Body Text 3"/>
    <w:basedOn w:val="Normal"/>
    <w:link w:val="BodyText3Char"/>
    <w:uiPriority w:val="99"/>
    <w:semiHidden/>
    <w:rsid w:val="000E0373"/>
    <w:pPr>
      <w:spacing w:after="0" w:line="240" w:lineRule="auto"/>
      <w:jc w:val="both"/>
    </w:pPr>
    <w:rPr>
      <w:rFonts w:ascii="Book Antiqua" w:eastAsia="Times New Roman" w:hAnsi="Book Antiqua" w:cs="Arial"/>
      <w:szCs w:val="24"/>
      <w:lang w:val="ru-RU"/>
    </w:rPr>
  </w:style>
  <w:style w:type="character" w:customStyle="1" w:styleId="BodyText3Char">
    <w:name w:val="Body Text 3 Char"/>
    <w:basedOn w:val="DefaultParagraphFont"/>
    <w:link w:val="BodyText3"/>
    <w:uiPriority w:val="99"/>
    <w:semiHidden/>
    <w:locked/>
    <w:rsid w:val="000E0373"/>
    <w:rPr>
      <w:rFonts w:ascii="Book Antiqua" w:hAnsi="Book Antiqua" w:cs="Arial"/>
      <w:sz w:val="24"/>
      <w:szCs w:val="24"/>
      <w:lang w:val="ru-RU"/>
    </w:rPr>
  </w:style>
  <w:style w:type="paragraph" w:styleId="BodyText2">
    <w:name w:val="Body Text 2"/>
    <w:basedOn w:val="Normal"/>
    <w:link w:val="BodyText2Char"/>
    <w:uiPriority w:val="99"/>
    <w:semiHidden/>
    <w:rsid w:val="000E0373"/>
    <w:pPr>
      <w:spacing w:after="120" w:line="480" w:lineRule="auto"/>
    </w:pPr>
  </w:style>
  <w:style w:type="character" w:customStyle="1" w:styleId="BodyText2Char">
    <w:name w:val="Body Text 2 Char"/>
    <w:basedOn w:val="DefaultParagraphFont"/>
    <w:link w:val="BodyText2"/>
    <w:uiPriority w:val="99"/>
    <w:semiHidden/>
    <w:locked/>
    <w:rsid w:val="000E0373"/>
    <w:rPr>
      <w:rFonts w:cs="Times New Roman"/>
    </w:rPr>
  </w:style>
  <w:style w:type="paragraph" w:styleId="ListParagraph">
    <w:name w:val="List Paragraph"/>
    <w:basedOn w:val="Normal"/>
    <w:uiPriority w:val="99"/>
    <w:qFormat/>
    <w:rsid w:val="00A9067D"/>
    <w:pPr>
      <w:ind w:left="720"/>
      <w:contextualSpacing/>
    </w:pPr>
  </w:style>
  <w:style w:type="paragraph" w:styleId="BalloonText">
    <w:name w:val="Balloon Text"/>
    <w:basedOn w:val="Normal"/>
    <w:link w:val="BalloonTextChar"/>
    <w:uiPriority w:val="99"/>
    <w:semiHidden/>
    <w:rsid w:val="00355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55F10"/>
    <w:rPr>
      <w:rFonts w:ascii="Tahoma" w:hAnsi="Tahoma" w:cs="Tahoma"/>
      <w:sz w:val="16"/>
      <w:szCs w:val="16"/>
    </w:rPr>
  </w:style>
  <w:style w:type="character" w:styleId="CommentReference">
    <w:name w:val="annotation reference"/>
    <w:basedOn w:val="DefaultParagraphFont"/>
    <w:uiPriority w:val="99"/>
    <w:semiHidden/>
    <w:rsid w:val="006151EB"/>
    <w:rPr>
      <w:rFonts w:cs="Times New Roman"/>
      <w:sz w:val="16"/>
      <w:szCs w:val="16"/>
    </w:rPr>
  </w:style>
  <w:style w:type="paragraph" w:styleId="CommentText">
    <w:name w:val="annotation text"/>
    <w:basedOn w:val="Normal"/>
    <w:link w:val="CommentTextChar"/>
    <w:uiPriority w:val="99"/>
    <w:semiHidden/>
    <w:rsid w:val="006151E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6151EB"/>
    <w:rPr>
      <w:rFonts w:cs="Times New Roman"/>
      <w:sz w:val="20"/>
      <w:szCs w:val="20"/>
    </w:rPr>
  </w:style>
  <w:style w:type="paragraph" w:styleId="CommentSubject">
    <w:name w:val="annotation subject"/>
    <w:basedOn w:val="CommentText"/>
    <w:next w:val="CommentText"/>
    <w:link w:val="CommentSubjectChar"/>
    <w:uiPriority w:val="99"/>
    <w:semiHidden/>
    <w:rsid w:val="006151EB"/>
    <w:rPr>
      <w:b/>
      <w:bCs/>
    </w:rPr>
  </w:style>
  <w:style w:type="character" w:customStyle="1" w:styleId="CommentSubjectChar">
    <w:name w:val="Comment Subject Char"/>
    <w:basedOn w:val="CommentTextChar"/>
    <w:link w:val="CommentSubject"/>
    <w:uiPriority w:val="99"/>
    <w:semiHidden/>
    <w:locked/>
    <w:rsid w:val="006151EB"/>
    <w:rPr>
      <w:rFonts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880"/>
    <w:pPr>
      <w:spacing w:after="200" w:line="276" w:lineRule="auto"/>
    </w:pPr>
    <w:rPr>
      <w:lang w:val="et-EE"/>
    </w:rPr>
  </w:style>
  <w:style w:type="paragraph" w:styleId="Heading1">
    <w:name w:val="heading 1"/>
    <w:basedOn w:val="Normal"/>
    <w:next w:val="Normal"/>
    <w:link w:val="Heading1Char"/>
    <w:uiPriority w:val="99"/>
    <w:qFormat/>
    <w:rsid w:val="000E0373"/>
    <w:pPr>
      <w:keepNext/>
      <w:spacing w:after="0" w:line="240" w:lineRule="auto"/>
      <w:jc w:val="center"/>
      <w:outlineLvl w:val="0"/>
    </w:pPr>
    <w:rPr>
      <w:rFonts w:ascii="Times New Roman" w:eastAsia="Times New Roman" w:hAnsi="Times New Roman"/>
      <w:sz w:val="32"/>
      <w:szCs w:val="24"/>
    </w:rPr>
  </w:style>
  <w:style w:type="paragraph" w:styleId="Heading2">
    <w:name w:val="heading 2"/>
    <w:basedOn w:val="Normal"/>
    <w:next w:val="Normal"/>
    <w:link w:val="Heading2Char"/>
    <w:uiPriority w:val="99"/>
    <w:qFormat/>
    <w:rsid w:val="000E0373"/>
    <w:pPr>
      <w:keepNext/>
      <w:spacing w:after="0" w:line="240" w:lineRule="auto"/>
      <w:outlineLvl w:val="1"/>
    </w:pPr>
    <w:rPr>
      <w:rFonts w:ascii="Times New Roman" w:eastAsia="Times New Roman" w:hAnsi="Times New Roman"/>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E0373"/>
    <w:rPr>
      <w:rFonts w:ascii="Times New Roman" w:hAnsi="Times New Roman" w:cs="Times New Roman"/>
      <w:sz w:val="24"/>
      <w:szCs w:val="24"/>
    </w:rPr>
  </w:style>
  <w:style w:type="character" w:customStyle="1" w:styleId="Heading2Char">
    <w:name w:val="Heading 2 Char"/>
    <w:basedOn w:val="DefaultParagraphFont"/>
    <w:link w:val="Heading2"/>
    <w:uiPriority w:val="99"/>
    <w:semiHidden/>
    <w:locked/>
    <w:rsid w:val="000E0373"/>
    <w:rPr>
      <w:rFonts w:ascii="Times New Roman" w:hAnsi="Times New Roman" w:cs="Times New Roman"/>
      <w:sz w:val="24"/>
      <w:szCs w:val="24"/>
    </w:rPr>
  </w:style>
  <w:style w:type="character" w:styleId="Hyperlink">
    <w:name w:val="Hyperlink"/>
    <w:basedOn w:val="DefaultParagraphFont"/>
    <w:uiPriority w:val="99"/>
    <w:semiHidden/>
    <w:rsid w:val="000E0373"/>
    <w:rPr>
      <w:rFonts w:ascii="Verdana" w:hAnsi="Verdana" w:cs="Times New Roman"/>
      <w:color w:val="019EDD"/>
      <w:sz w:val="17"/>
      <w:u w:val="none"/>
      <w:effect w:val="none"/>
    </w:rPr>
  </w:style>
  <w:style w:type="paragraph" w:styleId="BodyText">
    <w:name w:val="Body Text"/>
    <w:basedOn w:val="Normal"/>
    <w:link w:val="BodyTextChar"/>
    <w:uiPriority w:val="99"/>
    <w:rsid w:val="000E0373"/>
    <w:pPr>
      <w:spacing w:after="0" w:line="240" w:lineRule="auto"/>
    </w:pPr>
    <w:rPr>
      <w:rFonts w:ascii="Arial" w:eastAsia="Times New Roman" w:hAnsi="Arial" w:cs="Arial"/>
      <w:szCs w:val="24"/>
      <w:lang w:val="en-GB"/>
    </w:rPr>
  </w:style>
  <w:style w:type="character" w:customStyle="1" w:styleId="BodyTextChar">
    <w:name w:val="Body Text Char"/>
    <w:basedOn w:val="DefaultParagraphFont"/>
    <w:link w:val="BodyText"/>
    <w:uiPriority w:val="99"/>
    <w:locked/>
    <w:rsid w:val="000E0373"/>
    <w:rPr>
      <w:rFonts w:ascii="Arial" w:hAnsi="Arial" w:cs="Arial"/>
      <w:sz w:val="24"/>
      <w:szCs w:val="24"/>
      <w:lang w:val="en-GB"/>
    </w:rPr>
  </w:style>
  <w:style w:type="paragraph" w:styleId="BodyTextIndent">
    <w:name w:val="Body Text Indent"/>
    <w:basedOn w:val="Normal"/>
    <w:link w:val="BodyTextIndentChar"/>
    <w:uiPriority w:val="99"/>
    <w:semiHidden/>
    <w:rsid w:val="000E0373"/>
    <w:pPr>
      <w:spacing w:after="120" w:line="240" w:lineRule="auto"/>
      <w:ind w:left="283"/>
    </w:pPr>
    <w:rPr>
      <w:rFonts w:ascii="Times New Roman" w:eastAsia="Times New Roman" w:hAnsi="Times New Roman"/>
      <w:sz w:val="24"/>
      <w:szCs w:val="24"/>
      <w:lang w:val="en-GB"/>
    </w:rPr>
  </w:style>
  <w:style w:type="character" w:customStyle="1" w:styleId="BodyTextIndentChar">
    <w:name w:val="Body Text Indent Char"/>
    <w:basedOn w:val="DefaultParagraphFont"/>
    <w:link w:val="BodyTextIndent"/>
    <w:uiPriority w:val="99"/>
    <w:semiHidden/>
    <w:locked/>
    <w:rsid w:val="000E0373"/>
    <w:rPr>
      <w:rFonts w:ascii="Times New Roman" w:hAnsi="Times New Roman" w:cs="Times New Roman"/>
      <w:sz w:val="24"/>
      <w:szCs w:val="24"/>
      <w:lang w:val="en-GB"/>
    </w:rPr>
  </w:style>
  <w:style w:type="paragraph" w:styleId="BodyText3">
    <w:name w:val="Body Text 3"/>
    <w:basedOn w:val="Normal"/>
    <w:link w:val="BodyText3Char"/>
    <w:uiPriority w:val="99"/>
    <w:semiHidden/>
    <w:rsid w:val="000E0373"/>
    <w:pPr>
      <w:spacing w:after="0" w:line="240" w:lineRule="auto"/>
      <w:jc w:val="both"/>
    </w:pPr>
    <w:rPr>
      <w:rFonts w:ascii="Book Antiqua" w:eastAsia="Times New Roman" w:hAnsi="Book Antiqua" w:cs="Arial"/>
      <w:szCs w:val="24"/>
      <w:lang w:val="ru-RU"/>
    </w:rPr>
  </w:style>
  <w:style w:type="character" w:customStyle="1" w:styleId="BodyText3Char">
    <w:name w:val="Body Text 3 Char"/>
    <w:basedOn w:val="DefaultParagraphFont"/>
    <w:link w:val="BodyText3"/>
    <w:uiPriority w:val="99"/>
    <w:semiHidden/>
    <w:locked/>
    <w:rsid w:val="000E0373"/>
    <w:rPr>
      <w:rFonts w:ascii="Book Antiqua" w:hAnsi="Book Antiqua" w:cs="Arial"/>
      <w:sz w:val="24"/>
      <w:szCs w:val="24"/>
      <w:lang w:val="ru-RU"/>
    </w:rPr>
  </w:style>
  <w:style w:type="paragraph" w:styleId="BodyText2">
    <w:name w:val="Body Text 2"/>
    <w:basedOn w:val="Normal"/>
    <w:link w:val="BodyText2Char"/>
    <w:uiPriority w:val="99"/>
    <w:semiHidden/>
    <w:rsid w:val="000E0373"/>
    <w:pPr>
      <w:spacing w:after="120" w:line="480" w:lineRule="auto"/>
    </w:pPr>
  </w:style>
  <w:style w:type="character" w:customStyle="1" w:styleId="BodyText2Char">
    <w:name w:val="Body Text 2 Char"/>
    <w:basedOn w:val="DefaultParagraphFont"/>
    <w:link w:val="BodyText2"/>
    <w:uiPriority w:val="99"/>
    <w:semiHidden/>
    <w:locked/>
    <w:rsid w:val="000E0373"/>
    <w:rPr>
      <w:rFonts w:cs="Times New Roman"/>
    </w:rPr>
  </w:style>
  <w:style w:type="paragraph" w:styleId="ListParagraph">
    <w:name w:val="List Paragraph"/>
    <w:basedOn w:val="Normal"/>
    <w:uiPriority w:val="99"/>
    <w:qFormat/>
    <w:rsid w:val="00A9067D"/>
    <w:pPr>
      <w:ind w:left="720"/>
      <w:contextualSpacing/>
    </w:pPr>
  </w:style>
  <w:style w:type="paragraph" w:styleId="BalloonText">
    <w:name w:val="Balloon Text"/>
    <w:basedOn w:val="Normal"/>
    <w:link w:val="BalloonTextChar"/>
    <w:uiPriority w:val="99"/>
    <w:semiHidden/>
    <w:rsid w:val="00355F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55F10"/>
    <w:rPr>
      <w:rFonts w:ascii="Tahoma" w:hAnsi="Tahoma" w:cs="Tahoma"/>
      <w:sz w:val="16"/>
      <w:szCs w:val="16"/>
    </w:rPr>
  </w:style>
  <w:style w:type="character" w:styleId="CommentReference">
    <w:name w:val="annotation reference"/>
    <w:basedOn w:val="DefaultParagraphFont"/>
    <w:uiPriority w:val="99"/>
    <w:semiHidden/>
    <w:rsid w:val="006151EB"/>
    <w:rPr>
      <w:rFonts w:cs="Times New Roman"/>
      <w:sz w:val="16"/>
      <w:szCs w:val="16"/>
    </w:rPr>
  </w:style>
  <w:style w:type="paragraph" w:styleId="CommentText">
    <w:name w:val="annotation text"/>
    <w:basedOn w:val="Normal"/>
    <w:link w:val="CommentTextChar"/>
    <w:uiPriority w:val="99"/>
    <w:semiHidden/>
    <w:rsid w:val="006151E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6151EB"/>
    <w:rPr>
      <w:rFonts w:cs="Times New Roman"/>
      <w:sz w:val="20"/>
      <w:szCs w:val="20"/>
    </w:rPr>
  </w:style>
  <w:style w:type="paragraph" w:styleId="CommentSubject">
    <w:name w:val="annotation subject"/>
    <w:basedOn w:val="CommentText"/>
    <w:next w:val="CommentText"/>
    <w:link w:val="CommentSubjectChar"/>
    <w:uiPriority w:val="99"/>
    <w:semiHidden/>
    <w:rsid w:val="006151EB"/>
    <w:rPr>
      <w:b/>
      <w:bCs/>
    </w:rPr>
  </w:style>
  <w:style w:type="character" w:customStyle="1" w:styleId="CommentSubjectChar">
    <w:name w:val="Comment Subject Char"/>
    <w:basedOn w:val="CommentTextChar"/>
    <w:link w:val="CommentSubject"/>
    <w:uiPriority w:val="99"/>
    <w:semiHidden/>
    <w:locked/>
    <w:rsid w:val="006151EB"/>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020819">
      <w:marLeft w:val="0"/>
      <w:marRight w:val="0"/>
      <w:marTop w:val="0"/>
      <w:marBottom w:val="0"/>
      <w:divBdr>
        <w:top w:val="none" w:sz="0" w:space="0" w:color="auto"/>
        <w:left w:val="none" w:sz="0" w:space="0" w:color="auto"/>
        <w:bottom w:val="none" w:sz="0" w:space="0" w:color="auto"/>
        <w:right w:val="none" w:sz="0" w:space="0" w:color="auto"/>
      </w:divBdr>
    </w:div>
    <w:div w:id="939020820">
      <w:marLeft w:val="0"/>
      <w:marRight w:val="0"/>
      <w:marTop w:val="0"/>
      <w:marBottom w:val="0"/>
      <w:divBdr>
        <w:top w:val="none" w:sz="0" w:space="0" w:color="auto"/>
        <w:left w:val="none" w:sz="0" w:space="0" w:color="auto"/>
        <w:bottom w:val="none" w:sz="0" w:space="0" w:color="auto"/>
        <w:right w:val="none" w:sz="0" w:space="0" w:color="auto"/>
      </w:divBdr>
    </w:div>
    <w:div w:id="939020821">
      <w:marLeft w:val="0"/>
      <w:marRight w:val="0"/>
      <w:marTop w:val="0"/>
      <w:marBottom w:val="0"/>
      <w:divBdr>
        <w:top w:val="none" w:sz="0" w:space="0" w:color="auto"/>
        <w:left w:val="none" w:sz="0" w:space="0" w:color="auto"/>
        <w:bottom w:val="none" w:sz="0" w:space="0" w:color="auto"/>
        <w:right w:val="none" w:sz="0" w:space="0" w:color="auto"/>
      </w:divBdr>
    </w:div>
    <w:div w:id="939020822">
      <w:marLeft w:val="0"/>
      <w:marRight w:val="0"/>
      <w:marTop w:val="0"/>
      <w:marBottom w:val="0"/>
      <w:divBdr>
        <w:top w:val="none" w:sz="0" w:space="0" w:color="auto"/>
        <w:left w:val="none" w:sz="0" w:space="0" w:color="auto"/>
        <w:bottom w:val="none" w:sz="0" w:space="0" w:color="auto"/>
        <w:right w:val="none" w:sz="0" w:space="0" w:color="auto"/>
      </w:divBdr>
    </w:div>
    <w:div w:id="939020823">
      <w:marLeft w:val="0"/>
      <w:marRight w:val="0"/>
      <w:marTop w:val="0"/>
      <w:marBottom w:val="0"/>
      <w:divBdr>
        <w:top w:val="none" w:sz="0" w:space="0" w:color="auto"/>
        <w:left w:val="none" w:sz="0" w:space="0" w:color="auto"/>
        <w:bottom w:val="none" w:sz="0" w:space="0" w:color="auto"/>
        <w:right w:val="none" w:sz="0" w:space="0" w:color="auto"/>
      </w:divBdr>
    </w:div>
    <w:div w:id="939020824">
      <w:marLeft w:val="0"/>
      <w:marRight w:val="0"/>
      <w:marTop w:val="0"/>
      <w:marBottom w:val="0"/>
      <w:divBdr>
        <w:top w:val="none" w:sz="0" w:space="0" w:color="auto"/>
        <w:left w:val="none" w:sz="0" w:space="0" w:color="auto"/>
        <w:bottom w:val="none" w:sz="0" w:space="0" w:color="auto"/>
        <w:right w:val="none" w:sz="0" w:space="0" w:color="auto"/>
      </w:divBdr>
    </w:div>
    <w:div w:id="939020825">
      <w:marLeft w:val="0"/>
      <w:marRight w:val="0"/>
      <w:marTop w:val="0"/>
      <w:marBottom w:val="0"/>
      <w:divBdr>
        <w:top w:val="none" w:sz="0" w:space="0" w:color="auto"/>
        <w:left w:val="none" w:sz="0" w:space="0" w:color="auto"/>
        <w:bottom w:val="none" w:sz="0" w:space="0" w:color="auto"/>
        <w:right w:val="none" w:sz="0" w:space="0" w:color="auto"/>
      </w:divBdr>
    </w:div>
    <w:div w:id="9390208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6570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cp:lastModifiedBy>
  <cp:revision>2</cp:revision>
  <cp:lastPrinted>2016-12-12T08:52:00Z</cp:lastPrinted>
  <dcterms:created xsi:type="dcterms:W3CDTF">2016-12-12T08:55:00Z</dcterms:created>
  <dcterms:modified xsi:type="dcterms:W3CDTF">2016-12-12T08:55:00Z</dcterms:modified>
</cp:coreProperties>
</file>