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0"/>
          <w:szCs w:val="24"/>
          <w:lang w:val="et-EE"/>
        </w:rPr>
        <w:t>EELNÕU</w:t>
      </w:r>
    </w:p>
    <w:p w:rsidR="00784279" w:rsidRPr="00784279" w:rsidRDefault="00784279" w:rsidP="00784279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32"/>
          <w:szCs w:val="24"/>
          <w:lang w:val="et-EE"/>
        </w:rPr>
        <w:t>NARVA   LINNAVALITSUS</w:t>
      </w:r>
    </w:p>
    <w:p w:rsidR="00784279" w:rsidRPr="00784279" w:rsidRDefault="00784279" w:rsidP="0078427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K O R R A L D U S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                                                                                       ____2018 nr____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bookmarkStart w:id="0" w:name="OLE_LINK1"/>
      <w:bookmarkStart w:id="1" w:name="OLE_LINK2"/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Õpilaste arvu suurendamine Narva </w:t>
      </w:r>
      <w:r w:rsidR="00CF5AD8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Kreenholmi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 xml:space="preserve"> Gümnaasiumi klassides</w:t>
      </w:r>
      <w:bookmarkEnd w:id="0"/>
      <w:bookmarkEnd w:id="1"/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1.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Narva 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Kreenholmi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direktor esitas 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14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.2018. a Narva Linnavalitsuse Kultuuriosakonnale taotluse nr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-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4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/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82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, milles õppeasutuse juht taotleb suurendada õppeasutuse klassides õpilaste arvu 2018/2019. õppeaastaks. Taotlusega palub kool suurendada õpilaste arvu 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2.C, 3.A, 3.C, 5.A, 5.C ja 8.C klassi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25 õpilaseni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. Õpilaste arvu suurendamisele klassides on Narva 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Kreenholmi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Gümnaasiumi hoolekogu nõusoleku andnud (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14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9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.2018. a protokoll nr 6-3/1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) ning kõik määratud klassiruumid vastavad Vabariigi Valitsuse 30.05.2013. a määruse nr 84 „Tervisekaitsenõuded koolidele“ §-s 7 toodud nõuetele.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sz w:val="24"/>
          <w:szCs w:val="24"/>
          <w:lang w:val="et-EE"/>
        </w:rPr>
        <w:t>2. Õiguslikud alused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Vastavalt põhikooli- ja gümnaasiumiseaduse § 26 lõikele 3 võib kooli pidaja erandjuhul direktori ettepanekul ja hoolekogu nõusolekul suurendada õpilaste arvu üle seaduses sätestatud piirnormi üheks õppeaastaks konkreetses klassis juhul, kui kõik tervisekaitse- ja ohutusnõuded on täidetud.</w:t>
      </w:r>
    </w:p>
    <w:p w:rsidR="00784279" w:rsidRPr="00784279" w:rsidRDefault="00784279" w:rsidP="00784279">
      <w:pPr>
        <w:numPr>
          <w:ilvl w:val="0"/>
          <w:numId w:val="1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Narva Linnavolikogu delegeeris 23.09.2010. a määrusega nr 31 „Koolieelse lasteasutuse seaduse § 24² lõikes 3 lasteasutuse pidaja pädevusse ning põhikooli- ja gümnaasiumiseaduses kooli pidaja pädevusse antud ülesannete lahendamise delegeerimine Narva Linnavalitsusele“ põhikooli- ja gümnaasiumiseaduse § 26 lõikega 3 ettenähtud küsimuse lahendamise Narva Linnavalitsusele.</w:t>
      </w: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3. Otsus</w:t>
      </w:r>
    </w:p>
    <w:p w:rsidR="00784279" w:rsidRPr="00784279" w:rsidRDefault="00784279" w:rsidP="00CF5A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Suurendada õpilaste arvu Narva </w:t>
      </w:r>
      <w:r w:rsidR="00CF5AD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Kreenholmi Gümnaasiumi</w:t>
      </w: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 xml:space="preserve"> 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>2.C, 3.A, 3.C, 5.A, 5.C ja 8.C klassi</w:t>
      </w:r>
      <w:r w:rsidR="00CF5AD8"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s</w:t>
      </w:r>
      <w:r w:rsidR="00CF5AD8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</w:t>
      </w: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2018/2019. õppeaastaks </w:t>
      </w:r>
      <w:r w:rsidR="00CF5AD8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25 õpilaseni.</w:t>
      </w:r>
      <w:bookmarkStart w:id="2" w:name="_GoBack"/>
      <w:bookmarkEnd w:id="2"/>
    </w:p>
    <w:p w:rsid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12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4. Rakendussätted</w:t>
      </w:r>
    </w:p>
    <w:p w:rsidR="00784279" w:rsidRPr="00784279" w:rsidRDefault="00784279" w:rsidP="00784279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 jõustub seadusega sätestatud korras.</w:t>
      </w:r>
    </w:p>
    <w:p w:rsidR="00784279" w:rsidRPr="00784279" w:rsidRDefault="00784279" w:rsidP="00784279">
      <w:pPr>
        <w:numPr>
          <w:ilvl w:val="0"/>
          <w:numId w:val="3"/>
        </w:numPr>
        <w:autoSpaceDE w:val="0"/>
        <w:autoSpaceDN w:val="0"/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Korraldust võib vaidlustada Tartu Halduskohtu Jõhvi kohtumajas 30 päeva jooksul korralduse teatavakstegemise päevast arvates.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4B02A3" w:rsidRDefault="004B02A3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4B02A3" w:rsidRPr="00784279" w:rsidRDefault="004B02A3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Tarmo Tammiste                                                                           </w:t>
      </w:r>
    </w:p>
    <w:p w:rsidR="00784279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>Linnapea                                                                                      Ants Liimets</w:t>
      </w:r>
    </w:p>
    <w:p w:rsidR="00A36190" w:rsidRPr="00784279" w:rsidRDefault="00784279" w:rsidP="00784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784279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                                                                                                    Linnasekretär</w:t>
      </w:r>
    </w:p>
    <w:sectPr w:rsidR="00A36190" w:rsidRPr="00784279" w:rsidSect="006D3C53">
      <w:pgSz w:w="11906" w:h="16838"/>
      <w:pgMar w:top="284" w:right="1416" w:bottom="18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C047AB"/>
    <w:multiLevelType w:val="hybridMultilevel"/>
    <w:tmpl w:val="7C6EFC0C"/>
    <w:lvl w:ilvl="0" w:tplc="8DDCD5BE">
      <w:start w:val="1"/>
      <w:numFmt w:val="decimal"/>
      <w:lvlText w:val="4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B32682"/>
    <w:multiLevelType w:val="hybridMultilevel"/>
    <w:tmpl w:val="F63850C6"/>
    <w:lvl w:ilvl="0" w:tplc="5552C038">
      <w:start w:val="1"/>
      <w:numFmt w:val="decimal"/>
      <w:lvlText w:val="3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D51A58"/>
    <w:multiLevelType w:val="hybridMultilevel"/>
    <w:tmpl w:val="AA38936C"/>
    <w:lvl w:ilvl="0" w:tplc="56460BB8">
      <w:start w:val="1"/>
      <w:numFmt w:val="decimal"/>
      <w:lvlText w:val="2.%1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279"/>
    <w:rsid w:val="004B02A3"/>
    <w:rsid w:val="00784279"/>
    <w:rsid w:val="008B18B1"/>
    <w:rsid w:val="009E73E1"/>
    <w:rsid w:val="00A36190"/>
    <w:rsid w:val="00CF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 Tabakova</dc:creator>
  <cp:lastModifiedBy>Vladislav Iljin</cp:lastModifiedBy>
  <cp:revision>3</cp:revision>
  <dcterms:created xsi:type="dcterms:W3CDTF">2018-09-14T11:21:00Z</dcterms:created>
  <dcterms:modified xsi:type="dcterms:W3CDTF">2018-09-14T11:24:00Z</dcterms:modified>
</cp:coreProperties>
</file>