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ABC5D" w14:textId="77777777" w:rsidR="00415B2E" w:rsidRPr="00CB673B" w:rsidRDefault="00415B2E" w:rsidP="007302E1">
      <w:pPr>
        <w:spacing w:before="240"/>
        <w:jc w:val="right"/>
        <w:rPr>
          <w:lang w:val="et-EE"/>
        </w:rPr>
      </w:pPr>
      <w:r w:rsidRPr="00CB673B">
        <w:rPr>
          <w:lang w:val="et-EE"/>
        </w:rPr>
        <w:t>Eelnõu</w:t>
      </w:r>
    </w:p>
    <w:p w14:paraId="30F907D7" w14:textId="77777777" w:rsidR="00415B2E" w:rsidRPr="00CB673B" w:rsidRDefault="00415B2E" w:rsidP="007302E1">
      <w:pPr>
        <w:pStyle w:val="Heading1"/>
        <w:spacing w:before="240"/>
      </w:pPr>
      <w:r w:rsidRPr="00CB673B">
        <w:t>NARVA LINNAVOLIKOGU</w:t>
      </w:r>
    </w:p>
    <w:p w14:paraId="5CAE9018" w14:textId="77777777" w:rsidR="00415B2E" w:rsidRPr="00CB673B" w:rsidRDefault="00415B2E" w:rsidP="007302E1">
      <w:pPr>
        <w:pStyle w:val="Heading1"/>
        <w:spacing w:before="240"/>
      </w:pPr>
      <w:r w:rsidRPr="00CB673B">
        <w:t>O T S U S</w:t>
      </w:r>
    </w:p>
    <w:p w14:paraId="2FDAC7C4" w14:textId="77777777" w:rsidR="00415B2E" w:rsidRPr="00CB673B" w:rsidRDefault="00415B2E" w:rsidP="007302E1">
      <w:pPr>
        <w:spacing w:before="240"/>
        <w:jc w:val="both"/>
        <w:rPr>
          <w:lang w:val="et-EE"/>
        </w:rPr>
      </w:pPr>
    </w:p>
    <w:p w14:paraId="772E80AB" w14:textId="77777777" w:rsidR="007302E1" w:rsidRPr="00CB673B" w:rsidRDefault="00373F2F" w:rsidP="007302E1">
      <w:pPr>
        <w:pStyle w:val="Heading1"/>
        <w:spacing w:before="240"/>
        <w:jc w:val="both"/>
        <w:rPr>
          <w:b w:val="0"/>
          <w:bCs w:val="0"/>
        </w:rPr>
      </w:pPr>
      <w:r>
        <w:rPr>
          <w:b w:val="0"/>
          <w:bCs w:val="0"/>
        </w:rPr>
        <w:t>Narva</w:t>
      </w:r>
    </w:p>
    <w:p w14:paraId="4E0B117D" w14:textId="77777777" w:rsidR="00E321EB" w:rsidRPr="00CB673B" w:rsidRDefault="00415B2E" w:rsidP="007302E1">
      <w:pPr>
        <w:pStyle w:val="Heading1"/>
        <w:jc w:val="both"/>
        <w:rPr>
          <w:b w:val="0"/>
          <w:bCs w:val="0"/>
        </w:rPr>
      </w:pPr>
      <w:r w:rsidRPr="00CB673B">
        <w:rPr>
          <w:b w:val="0"/>
          <w:bCs w:val="0"/>
        </w:rPr>
        <w:t xml:space="preserve">                                                                                              </w:t>
      </w:r>
    </w:p>
    <w:p w14:paraId="19AABB82" w14:textId="77777777" w:rsidR="00E321EB" w:rsidRPr="00373F2F" w:rsidRDefault="00870302" w:rsidP="00CB673B">
      <w:pPr>
        <w:pStyle w:val="NoSpacing"/>
        <w:rPr>
          <w:b/>
          <w:lang w:val="et-EE"/>
        </w:rPr>
      </w:pPr>
      <w:r w:rsidRPr="00373F2F">
        <w:rPr>
          <w:b/>
          <w:lang w:val="et-EE"/>
        </w:rPr>
        <w:t>Projekti „</w:t>
      </w:r>
      <w:r w:rsidR="008A5FE6" w:rsidRPr="00373F2F">
        <w:rPr>
          <w:b/>
          <w:lang w:val="et-EE"/>
        </w:rPr>
        <w:t>Narva linnapiirkonna jalg- ja jal</w:t>
      </w:r>
      <w:r w:rsidR="00890D7A" w:rsidRPr="00373F2F">
        <w:rPr>
          <w:b/>
          <w:lang w:val="et-EE"/>
        </w:rPr>
        <w:t>grattateede võrgustiku rajamine, II</w:t>
      </w:r>
      <w:r w:rsidR="00034833">
        <w:rPr>
          <w:b/>
          <w:lang w:val="et-EE"/>
        </w:rPr>
        <w:t>.</w:t>
      </w:r>
      <w:r w:rsidR="008A5FE6" w:rsidRPr="00373F2F">
        <w:rPr>
          <w:b/>
          <w:lang w:val="et-EE"/>
        </w:rPr>
        <w:t xml:space="preserve"> etapp </w:t>
      </w:r>
      <w:r w:rsidR="007302E1" w:rsidRPr="00373F2F">
        <w:rPr>
          <w:b/>
          <w:lang w:val="et-EE"/>
        </w:rPr>
        <w:t>”</w:t>
      </w:r>
      <w:r w:rsidR="00A51F04" w:rsidRPr="00373F2F">
        <w:rPr>
          <w:b/>
          <w:lang w:val="et-EE"/>
        </w:rPr>
        <w:t xml:space="preserve"> </w:t>
      </w:r>
      <w:r w:rsidR="00300E79" w:rsidRPr="00373F2F">
        <w:rPr>
          <w:b/>
          <w:lang w:val="et-EE"/>
        </w:rPr>
        <w:t>oma- ja sildfinantseeringu kinnitamine</w:t>
      </w:r>
      <w:r w:rsidR="00A51F04" w:rsidRPr="00373F2F">
        <w:rPr>
          <w:b/>
          <w:lang w:val="et-EE"/>
        </w:rPr>
        <w:t xml:space="preserve"> ning </w:t>
      </w:r>
      <w:r w:rsidR="00807D33" w:rsidRPr="00373F2F">
        <w:rPr>
          <w:b/>
          <w:lang w:val="et-EE"/>
        </w:rPr>
        <w:t xml:space="preserve">projekti </w:t>
      </w:r>
      <w:r w:rsidR="00A51F04" w:rsidRPr="00373F2F">
        <w:rPr>
          <w:b/>
          <w:iCs/>
          <w:lang w:val="et-EE" w:eastAsia="et-EE"/>
        </w:rPr>
        <w:t>teostaja määramine</w:t>
      </w:r>
      <w:r w:rsidR="00377114" w:rsidRPr="00373F2F">
        <w:rPr>
          <w:b/>
          <w:iCs/>
          <w:lang w:val="et-EE" w:eastAsia="et-EE"/>
        </w:rPr>
        <w:t>.</w:t>
      </w:r>
    </w:p>
    <w:p w14:paraId="45E82E90" w14:textId="77777777" w:rsidR="00CB673B" w:rsidRPr="00CB673B" w:rsidRDefault="00CB673B" w:rsidP="00CB673B">
      <w:pPr>
        <w:pStyle w:val="NoSpacing"/>
        <w:rPr>
          <w:lang w:val="et-EE"/>
        </w:rPr>
      </w:pPr>
    </w:p>
    <w:p w14:paraId="774F16F6" w14:textId="77777777" w:rsidR="00E321EB" w:rsidRPr="00CB673B" w:rsidRDefault="00E321EB" w:rsidP="007302E1">
      <w:pPr>
        <w:pStyle w:val="Heading1"/>
        <w:numPr>
          <w:ilvl w:val="0"/>
          <w:numId w:val="15"/>
        </w:numPr>
        <w:spacing w:before="240"/>
        <w:ind w:left="426" w:hanging="426"/>
        <w:jc w:val="left"/>
      </w:pPr>
      <w:r w:rsidRPr="00CB673B">
        <w:t>ASJAOLUD JA MENETLUSE KÄIK</w:t>
      </w:r>
    </w:p>
    <w:p w14:paraId="3030D49A" w14:textId="77777777" w:rsidR="00242EEB" w:rsidRDefault="008A5FE6" w:rsidP="007302E1">
      <w:pPr>
        <w:spacing w:before="240"/>
        <w:jc w:val="both"/>
        <w:rPr>
          <w:lang w:val="et-EE"/>
        </w:rPr>
      </w:pPr>
      <w:r w:rsidRPr="00B67A8B">
        <w:rPr>
          <w:lang w:val="et-EE"/>
        </w:rPr>
        <w:t>Projektiettepanek „Narva linna piirkonna jalg- ja jalgrattateede võrgustiku rajamine</w:t>
      </w:r>
      <w:r w:rsidR="002B6928" w:rsidRPr="00B67A8B">
        <w:rPr>
          <w:lang w:val="et-EE"/>
        </w:rPr>
        <w:t>,</w:t>
      </w:r>
      <w:r w:rsidRPr="00B67A8B">
        <w:rPr>
          <w:lang w:val="et-EE"/>
        </w:rPr>
        <w:t xml:space="preserve"> </w:t>
      </w:r>
      <w:r w:rsidR="002B6928" w:rsidRPr="00B67A8B">
        <w:rPr>
          <w:lang w:val="et-EE"/>
        </w:rPr>
        <w:t>II</w:t>
      </w:r>
      <w:r w:rsidR="00034833">
        <w:rPr>
          <w:lang w:val="et-EE"/>
        </w:rPr>
        <w:t>.</w:t>
      </w:r>
      <w:r w:rsidRPr="00B67A8B">
        <w:rPr>
          <w:lang w:val="et-EE"/>
        </w:rPr>
        <w:t xml:space="preserve"> etapp“ on Narva Linnavolikogu 21.04.201</w:t>
      </w:r>
      <w:r w:rsidR="00373F2F" w:rsidRPr="00B67A8B">
        <w:rPr>
          <w:lang w:val="et-EE"/>
        </w:rPr>
        <w:t>6</w:t>
      </w:r>
      <w:r w:rsidRPr="00B67A8B">
        <w:rPr>
          <w:lang w:val="et-EE"/>
        </w:rPr>
        <w:t xml:space="preserve"> otsusega nr 144 kinnitatud Narva linnapiirkonna jätkusuutliku arengu tegevuskava (edaspidi tegevuskava) põhinimekirjas. </w:t>
      </w:r>
      <w:r w:rsidR="00242EEB" w:rsidRPr="00B67A8B">
        <w:rPr>
          <w:lang w:val="et-EE"/>
        </w:rPr>
        <w:t>Viimane on aluseks projektile toetuse taotlemiseks Ühtekuuluvuspoliitika fondide rakenduskava 2014-2020 prioriteetse suuna „Jätkusuutlik linnapiirkondade areng“ meetmest „Ida-Virumaa linnapiirkondade jätkusuutlik areng“.</w:t>
      </w:r>
      <w:r w:rsidR="00242EEB">
        <w:rPr>
          <w:lang w:val="et-EE"/>
        </w:rPr>
        <w:t xml:space="preserve"> </w:t>
      </w:r>
    </w:p>
    <w:p w14:paraId="5C58EDE3" w14:textId="77777777" w:rsidR="008A5FE6" w:rsidRDefault="00242EEB" w:rsidP="007302E1">
      <w:pPr>
        <w:spacing w:before="240"/>
        <w:jc w:val="both"/>
        <w:rPr>
          <w:lang w:val="et-EE"/>
        </w:rPr>
      </w:pPr>
      <w:r>
        <w:rPr>
          <w:lang w:val="et-EE"/>
        </w:rPr>
        <w:t>Projekti „Narva linnapiirkonna jalg- ja jalgrattateede võrgustiku rajamine“ (I</w:t>
      </w:r>
      <w:r w:rsidR="0012574C">
        <w:rPr>
          <w:lang w:val="et-EE"/>
        </w:rPr>
        <w:t>.</w:t>
      </w:r>
      <w:r>
        <w:rPr>
          <w:lang w:val="et-EE"/>
        </w:rPr>
        <w:t xml:space="preserve"> ja II</w:t>
      </w:r>
      <w:r w:rsidR="0012574C">
        <w:rPr>
          <w:lang w:val="et-EE"/>
        </w:rPr>
        <w:t>.</w:t>
      </w:r>
      <w:r>
        <w:rPr>
          <w:lang w:val="et-EE"/>
        </w:rPr>
        <w:t xml:space="preserve"> etapp) üldeesmärgiks on luua Narva piirkonnas optimaalne, kõiki kergliiklejate vajadusi arvestatav jalg- ja jalgrattateede võrgustik, ühendades Narva linna keskuse Narva piirkonna tagamaadega (Narva linna lahustükk Kudruküla, Narva-Jõesuu linn). Projekti raames loodav võrgustik hakkab koosnema kergliiklusteedest, mis on kohandatud eelkõige jalgrattaga mugavalt ja ohutult liiklemiseks. Projekti elluviimine on planeeritud perioodile </w:t>
      </w:r>
      <w:r w:rsidRPr="00377114">
        <w:rPr>
          <w:lang w:val="et-EE"/>
        </w:rPr>
        <w:t>20</w:t>
      </w:r>
      <w:r w:rsidR="00377114" w:rsidRPr="00377114">
        <w:rPr>
          <w:lang w:val="et-EE"/>
        </w:rPr>
        <w:t>17</w:t>
      </w:r>
      <w:r w:rsidRPr="00377114">
        <w:rPr>
          <w:lang w:val="et-EE"/>
        </w:rPr>
        <w:t>-2020</w:t>
      </w:r>
      <w:r>
        <w:rPr>
          <w:lang w:val="et-EE"/>
        </w:rPr>
        <w:t>.</w:t>
      </w:r>
      <w:r w:rsidR="007301F2">
        <w:rPr>
          <w:lang w:val="et-EE"/>
        </w:rPr>
        <w:t xml:space="preserve"> Projekti kogueelarve on 7 469 469 eurot, millest I</w:t>
      </w:r>
      <w:r w:rsidR="00712630">
        <w:rPr>
          <w:lang w:val="et-EE"/>
        </w:rPr>
        <w:t>.</w:t>
      </w:r>
      <w:r w:rsidR="007301F2">
        <w:rPr>
          <w:lang w:val="et-EE"/>
        </w:rPr>
        <w:t xml:space="preserve"> etapi eelarve on </w:t>
      </w:r>
      <w:r w:rsidR="008C7E4D" w:rsidRPr="008C7E4D">
        <w:rPr>
          <w:lang w:val="et-EE"/>
        </w:rPr>
        <w:t>4 620 649</w:t>
      </w:r>
      <w:r w:rsidR="007301F2">
        <w:rPr>
          <w:lang w:val="et-EE"/>
        </w:rPr>
        <w:t xml:space="preserve"> e</w:t>
      </w:r>
      <w:r w:rsidR="008C7E4D">
        <w:rPr>
          <w:lang w:val="et-EE"/>
        </w:rPr>
        <w:t>urot ning II</w:t>
      </w:r>
      <w:r w:rsidR="002318F8">
        <w:rPr>
          <w:lang w:val="et-EE"/>
        </w:rPr>
        <w:t>.</w:t>
      </w:r>
      <w:r w:rsidR="008C7E4D">
        <w:rPr>
          <w:lang w:val="et-EE"/>
        </w:rPr>
        <w:t xml:space="preserve"> etapi eelarve 2 848 8</w:t>
      </w:r>
      <w:r w:rsidR="00BE5735">
        <w:rPr>
          <w:lang w:val="et-EE"/>
        </w:rPr>
        <w:t>20</w:t>
      </w:r>
      <w:r w:rsidR="007301F2">
        <w:rPr>
          <w:lang w:val="et-EE"/>
        </w:rPr>
        <w:t xml:space="preserve"> eurot.</w:t>
      </w:r>
      <w:r w:rsidR="004A00F8">
        <w:rPr>
          <w:lang w:val="et-EE"/>
        </w:rPr>
        <w:t xml:space="preserve"> Jalgrattatee võrgustiku kogupikkus moodustab umbes 43,31 km. II</w:t>
      </w:r>
      <w:r w:rsidR="00712630">
        <w:rPr>
          <w:lang w:val="et-EE"/>
        </w:rPr>
        <w:t>.</w:t>
      </w:r>
      <w:r w:rsidR="004A00F8">
        <w:rPr>
          <w:lang w:val="et-EE"/>
        </w:rPr>
        <w:t xml:space="preserve"> etapis on ette nähtud umbes 7 km uute jalgrattateede ehitamine endisel Vaivara valla territooriumil, millest Tõrvajõe – Peeterristi lõik moodustab umbes 2,31 km ja Narva – Narva-Jõesuu – Hiiemetsa lõik umbes 4,75 km.</w:t>
      </w:r>
    </w:p>
    <w:p w14:paraId="581BD0F3" w14:textId="77777777" w:rsidR="00486581" w:rsidRDefault="00486581" w:rsidP="007302E1">
      <w:pPr>
        <w:spacing w:before="240"/>
        <w:jc w:val="both"/>
        <w:rPr>
          <w:lang w:val="et-EE"/>
        </w:rPr>
      </w:pPr>
      <w:bookmarkStart w:id="0" w:name="_GoBack"/>
      <w:bookmarkEnd w:id="0"/>
      <w:r>
        <w:rPr>
          <w:lang w:val="et-EE"/>
        </w:rPr>
        <w:t>Tingituna endise Vaivara valla territooriumile planeeritavate jalg- ja jalgrattateede ehitusele eelnevate menetluste läbiviimise keerukusest on projekt meetme rakendusüksuse soovitusel jaotatud kaheks etapiks. I</w:t>
      </w:r>
      <w:r w:rsidR="0012574C">
        <w:rPr>
          <w:lang w:val="et-EE"/>
        </w:rPr>
        <w:t>.</w:t>
      </w:r>
      <w:r>
        <w:rPr>
          <w:lang w:val="et-EE"/>
        </w:rPr>
        <w:t xml:space="preserve"> </w:t>
      </w:r>
      <w:r w:rsidR="005402B9">
        <w:rPr>
          <w:lang w:val="et-EE"/>
        </w:rPr>
        <w:t>etappi viiakse ellu vastavalt Narva Linnavolikogu 15.12.2016 otsusele nr 255, mille raames</w:t>
      </w:r>
      <w:r>
        <w:rPr>
          <w:lang w:val="et-EE"/>
        </w:rPr>
        <w:t xml:space="preserve"> arendatakse välja jalgratta- ja jalgteid Narva linna haldusterritooriumil. </w:t>
      </w:r>
      <w:r w:rsidR="002B6928">
        <w:rPr>
          <w:lang w:val="et-EE"/>
        </w:rPr>
        <w:t>II</w:t>
      </w:r>
      <w:r w:rsidR="0012574C">
        <w:rPr>
          <w:lang w:val="et-EE"/>
        </w:rPr>
        <w:t>.</w:t>
      </w:r>
      <w:r w:rsidR="002B6928">
        <w:rPr>
          <w:lang w:val="et-EE"/>
        </w:rPr>
        <w:t xml:space="preserve"> etapis ühendab </w:t>
      </w:r>
      <w:r>
        <w:rPr>
          <w:lang w:val="et-EE"/>
        </w:rPr>
        <w:t xml:space="preserve">Narva </w:t>
      </w:r>
      <w:r w:rsidRPr="002B6928">
        <w:rPr>
          <w:lang w:val="et-EE"/>
        </w:rPr>
        <w:t xml:space="preserve">linnasiseste </w:t>
      </w:r>
      <w:r w:rsidR="002B6928">
        <w:rPr>
          <w:lang w:val="et-EE"/>
        </w:rPr>
        <w:t>jalgratta- ja jalgteede võrgustik linnaosi keskusega ning loob ühenduslülisid edasiseks jalg- ja jalgrattateede arendamiseks väljapoole linna põhiosa piire sh ühendus Kudruküla linnaosaga.</w:t>
      </w:r>
      <w:r w:rsidR="002E63E2">
        <w:rPr>
          <w:lang w:val="et-EE"/>
        </w:rPr>
        <w:t xml:space="preserve"> </w:t>
      </w:r>
    </w:p>
    <w:p w14:paraId="3E2BECFE" w14:textId="77777777" w:rsidR="002E63E2" w:rsidRDefault="002E63E2" w:rsidP="0092796D">
      <w:pPr>
        <w:spacing w:before="240"/>
        <w:jc w:val="both"/>
        <w:rPr>
          <w:lang w:val="et-EE"/>
        </w:rPr>
      </w:pPr>
      <w:r w:rsidRPr="002E63E2">
        <w:rPr>
          <w:lang w:val="et-EE"/>
        </w:rPr>
        <w:t>22.03.</w:t>
      </w:r>
      <w:r>
        <w:rPr>
          <w:lang w:val="et-EE"/>
        </w:rPr>
        <w:t>2018 Narva ja Narva-Jõesuu linn</w:t>
      </w:r>
      <w:r w:rsidRPr="002E63E2">
        <w:rPr>
          <w:lang w:val="et-EE"/>
        </w:rPr>
        <w:t xml:space="preserve"> </w:t>
      </w:r>
      <w:r>
        <w:rPr>
          <w:lang w:val="et-EE"/>
        </w:rPr>
        <w:t>sõlmisid koostöö kokkuleppe eesmärgiga ühiselt panustada linnapiirkonna jalg- ja jalgrattateede võrgustiku arendamisesse vastavalt</w:t>
      </w:r>
      <w:r w:rsidR="0092796D">
        <w:rPr>
          <w:lang w:val="et-EE"/>
        </w:rPr>
        <w:t xml:space="preserve"> </w:t>
      </w:r>
      <w:r w:rsidR="0092796D" w:rsidRPr="0092796D">
        <w:rPr>
          <w:lang w:val="et-EE"/>
        </w:rPr>
        <w:t>VP15014 Mnt 91 Narva – Narva-Jõesuu – Hiiemetsa; km 6,87</w:t>
      </w:r>
      <w:r w:rsidR="0092796D">
        <w:rPr>
          <w:lang w:val="et-EE"/>
        </w:rPr>
        <w:t xml:space="preserve"> – 11,57 Jalgratta – ja jalgtee põhiprojektiga</w:t>
      </w:r>
      <w:r>
        <w:rPr>
          <w:lang w:val="et-EE"/>
        </w:rPr>
        <w:t xml:space="preserve"> ja </w:t>
      </w:r>
      <w:r w:rsidR="0092796D" w:rsidRPr="0092796D">
        <w:rPr>
          <w:lang w:val="et-EE"/>
        </w:rPr>
        <w:t xml:space="preserve">VP15015 Mnt 1 Tallinn – Narva; km 203,77 – 206,08 Jalgratta – ja jalgtee </w:t>
      </w:r>
      <w:r>
        <w:rPr>
          <w:lang w:val="et-EE"/>
        </w:rPr>
        <w:t>põhiprojektiga hõlmatud jalg- ja jalgrattateede marsruutidele endise Vaivara valla haldusterritooriumil.</w:t>
      </w:r>
    </w:p>
    <w:p w14:paraId="362FA9A3" w14:textId="77777777" w:rsidR="002B6928" w:rsidRDefault="002B6928" w:rsidP="007302E1">
      <w:pPr>
        <w:spacing w:before="240"/>
        <w:jc w:val="both"/>
        <w:rPr>
          <w:lang w:val="et-EE"/>
        </w:rPr>
      </w:pPr>
      <w:r>
        <w:rPr>
          <w:lang w:val="et-EE"/>
        </w:rPr>
        <w:lastRenderedPageBreak/>
        <w:t>Käesoleva linnavolikogu otsusega on vaja kinnitada projekti „</w:t>
      </w:r>
      <w:r w:rsidRPr="008A5FE6">
        <w:rPr>
          <w:lang w:val="et-EE"/>
        </w:rPr>
        <w:t>Narva linna piirkonna jalg- ja jalgrattateede võrgustiku rajamine</w:t>
      </w:r>
      <w:r>
        <w:rPr>
          <w:lang w:val="et-EE"/>
        </w:rPr>
        <w:t>,</w:t>
      </w:r>
      <w:r w:rsidRPr="008A5FE6">
        <w:rPr>
          <w:lang w:val="et-EE"/>
        </w:rPr>
        <w:t xml:space="preserve"> </w:t>
      </w:r>
      <w:r>
        <w:rPr>
          <w:lang w:val="et-EE"/>
        </w:rPr>
        <w:t>II</w:t>
      </w:r>
      <w:r w:rsidR="00712630">
        <w:rPr>
          <w:lang w:val="et-EE"/>
        </w:rPr>
        <w:t>.</w:t>
      </w:r>
      <w:r w:rsidRPr="008A5FE6">
        <w:rPr>
          <w:lang w:val="et-EE"/>
        </w:rPr>
        <w:t xml:space="preserve"> </w:t>
      </w:r>
      <w:r>
        <w:rPr>
          <w:lang w:val="et-EE"/>
        </w:rPr>
        <w:t>e</w:t>
      </w:r>
      <w:r w:rsidRPr="008A5FE6">
        <w:rPr>
          <w:lang w:val="et-EE"/>
        </w:rPr>
        <w:t>tapp</w:t>
      </w:r>
      <w:r>
        <w:rPr>
          <w:lang w:val="et-EE"/>
        </w:rPr>
        <w:t>“ (EU50641) omafinantseering ning sildfinantseering 2019.–2020. aastaks.</w:t>
      </w:r>
    </w:p>
    <w:p w14:paraId="5D8B9221" w14:textId="77777777" w:rsidR="0092796D" w:rsidRDefault="0092796D" w:rsidP="007302E1">
      <w:pPr>
        <w:spacing w:before="240"/>
        <w:jc w:val="both"/>
        <w:rPr>
          <w:lang w:val="et-EE"/>
        </w:rPr>
      </w:pPr>
      <w:r>
        <w:rPr>
          <w:lang w:val="et-EE"/>
        </w:rPr>
        <w:t>Projekti väljundina rajatud jalg- ja jalgrattateede võrgustiku hooldamist teostab Narva linn. Vastavad vahendid nähakse ette linna eelarves iga-aastaselt. Projekti realiseerimisega kaasneb halduskulude suurendamine ainult uute jalgratta- ja jalgteede lõikudega seonduvalt. Jalg- ja jalgrattateede projekteerimise ülesandeks o</w:t>
      </w:r>
      <w:r w:rsidR="005402B9">
        <w:rPr>
          <w:lang w:val="et-EE"/>
        </w:rPr>
        <w:t>li</w:t>
      </w:r>
      <w:r>
        <w:rPr>
          <w:lang w:val="et-EE"/>
        </w:rPr>
        <w:t xml:space="preserve"> mh leida säästvad lahendused teehoiu ülalpidamiskulude vähendamiseks, sh energiasäästliku tänavavalgustuse rajamiseks.</w:t>
      </w:r>
    </w:p>
    <w:p w14:paraId="4E71D381" w14:textId="77777777" w:rsidR="00B60A95" w:rsidRDefault="0092796D" w:rsidP="007302E1">
      <w:pPr>
        <w:spacing w:before="240"/>
        <w:jc w:val="both"/>
        <w:rPr>
          <w:lang w:val="et-EE"/>
        </w:rPr>
      </w:pPr>
      <w:r>
        <w:rPr>
          <w:lang w:val="et-EE"/>
        </w:rPr>
        <w:t xml:space="preserve">Projekti </w:t>
      </w:r>
      <w:r w:rsidR="005402B9">
        <w:rPr>
          <w:lang w:val="et-EE"/>
        </w:rPr>
        <w:t>„Narva linnapiirkonna jalg- ja jalgrattateede võrgustiku rajamine, II</w:t>
      </w:r>
      <w:r w:rsidR="002318F8">
        <w:rPr>
          <w:lang w:val="et-EE"/>
        </w:rPr>
        <w:t>.</w:t>
      </w:r>
      <w:r w:rsidR="005402B9">
        <w:rPr>
          <w:lang w:val="et-EE"/>
        </w:rPr>
        <w:t xml:space="preserve"> etapp“ </w:t>
      </w:r>
      <w:r>
        <w:rPr>
          <w:lang w:val="et-EE"/>
        </w:rPr>
        <w:t>planeeritud tegevused</w:t>
      </w:r>
      <w:r w:rsidR="00B60A95">
        <w:rPr>
          <w:lang w:val="et-EE"/>
        </w:rPr>
        <w:t>:</w:t>
      </w:r>
    </w:p>
    <w:p w14:paraId="7FCBDBB1" w14:textId="77777777" w:rsidR="0092796D" w:rsidRDefault="0092796D" w:rsidP="00B60A95">
      <w:pPr>
        <w:pStyle w:val="ListParagraph"/>
        <w:numPr>
          <w:ilvl w:val="0"/>
          <w:numId w:val="20"/>
        </w:numPr>
        <w:spacing w:before="240"/>
        <w:jc w:val="both"/>
        <w:rPr>
          <w:lang w:val="et-EE"/>
        </w:rPr>
      </w:pPr>
      <w:r w:rsidRPr="00B60A95">
        <w:rPr>
          <w:lang w:val="et-EE"/>
        </w:rPr>
        <w:t xml:space="preserve"> Narva linnapiirkonna kergliiklusteede võrgustiku (projekteerimine) ja ehitamine</w:t>
      </w:r>
      <w:r w:rsidR="005402B9">
        <w:rPr>
          <w:lang w:val="et-EE"/>
        </w:rPr>
        <w:t>, sh järelevalve teenused</w:t>
      </w:r>
      <w:r w:rsidRPr="00B60A95">
        <w:rPr>
          <w:lang w:val="et-EE"/>
        </w:rPr>
        <w:t xml:space="preserve">. Projekt näeb ette kuni </w:t>
      </w:r>
      <w:r w:rsidR="00712630">
        <w:rPr>
          <w:lang w:val="et-EE"/>
        </w:rPr>
        <w:t>7,06</w:t>
      </w:r>
      <w:r w:rsidRPr="00B60A95">
        <w:rPr>
          <w:lang w:val="et-EE"/>
        </w:rPr>
        <w:t xml:space="preserve"> km pikkuses uute </w:t>
      </w:r>
      <w:r w:rsidR="00B60A95" w:rsidRPr="00B60A95">
        <w:rPr>
          <w:lang w:val="et-EE"/>
        </w:rPr>
        <w:t>jalgrattateede lõikude ehitamist endisel Vaivara valla territooriumil (Narva ja Narva-Jõesuu vaheline ning Tõrvajõe – Peeterristi jalgrattateelõigud).</w:t>
      </w:r>
    </w:p>
    <w:p w14:paraId="4AB821B7" w14:textId="77777777" w:rsidR="00B60A95" w:rsidRDefault="00B60A95" w:rsidP="00B60A95">
      <w:pPr>
        <w:pStyle w:val="ListParagraph"/>
        <w:numPr>
          <w:ilvl w:val="0"/>
          <w:numId w:val="20"/>
        </w:numPr>
        <w:spacing w:before="240"/>
        <w:jc w:val="both"/>
        <w:rPr>
          <w:lang w:val="et-EE"/>
        </w:rPr>
      </w:pPr>
      <w:r>
        <w:rPr>
          <w:lang w:val="et-EE"/>
        </w:rPr>
        <w:t xml:space="preserve">Maakorralduslikud tööd, </w:t>
      </w:r>
      <w:r w:rsidR="005402B9">
        <w:rPr>
          <w:lang w:val="et-EE"/>
        </w:rPr>
        <w:t xml:space="preserve">isikliku kasutusõiguse seadmisega seotud tegevused, </w:t>
      </w:r>
      <w:r>
        <w:rPr>
          <w:lang w:val="et-EE"/>
        </w:rPr>
        <w:t>juriidilised teenu</w:t>
      </w:r>
      <w:r w:rsidR="005402B9">
        <w:rPr>
          <w:lang w:val="et-EE"/>
        </w:rPr>
        <w:t>sed, hangete ettevalmistamine,</w:t>
      </w:r>
      <w:r>
        <w:rPr>
          <w:lang w:val="et-EE"/>
        </w:rPr>
        <w:t xml:space="preserve"> korraldamine</w:t>
      </w:r>
      <w:r w:rsidR="005402B9">
        <w:rPr>
          <w:lang w:val="et-EE"/>
        </w:rPr>
        <w:t xml:space="preserve"> ja ehitusjuhtimine</w:t>
      </w:r>
      <w:r>
        <w:rPr>
          <w:lang w:val="et-EE"/>
        </w:rPr>
        <w:t xml:space="preserve"> (mitteabikõlbulikud kulud).</w:t>
      </w:r>
    </w:p>
    <w:p w14:paraId="14F2529C" w14:textId="77777777" w:rsidR="008C7E4D" w:rsidRDefault="00B60A95" w:rsidP="00B60A95">
      <w:pPr>
        <w:spacing w:before="240"/>
        <w:contextualSpacing/>
        <w:jc w:val="both"/>
        <w:rPr>
          <w:lang w:val="et-EE"/>
        </w:rPr>
      </w:pPr>
      <w:r>
        <w:rPr>
          <w:lang w:val="et-EE"/>
        </w:rPr>
        <w:t>Programmi toetus moodustab kuni 85% abikõlblikest projekti kuludest. Projekti „Narva linnapiirkonna jalg- ja jalgrattateede võrgustiku raja</w:t>
      </w:r>
      <w:r w:rsidR="00FD0A7C">
        <w:rPr>
          <w:lang w:val="et-EE"/>
        </w:rPr>
        <w:t>mine, II</w:t>
      </w:r>
      <w:r w:rsidR="00712630">
        <w:rPr>
          <w:lang w:val="et-EE"/>
        </w:rPr>
        <w:t>.</w:t>
      </w:r>
      <w:r w:rsidR="00FD0A7C">
        <w:rPr>
          <w:lang w:val="et-EE"/>
        </w:rPr>
        <w:t xml:space="preserve"> etapp“ eelarve on 2 848</w:t>
      </w:r>
      <w:r>
        <w:rPr>
          <w:lang w:val="et-EE"/>
        </w:rPr>
        <w:t> </w:t>
      </w:r>
      <w:r w:rsidR="00FD0A7C">
        <w:rPr>
          <w:lang w:val="et-EE"/>
        </w:rPr>
        <w:t>820</w:t>
      </w:r>
      <w:r>
        <w:rPr>
          <w:lang w:val="et-EE"/>
        </w:rPr>
        <w:t xml:space="preserve"> eurot, millest me</w:t>
      </w:r>
      <w:r w:rsidR="00FD0A7C">
        <w:rPr>
          <w:lang w:val="et-EE"/>
        </w:rPr>
        <w:t>etme toetus moodustab kuni 2 421 497</w:t>
      </w:r>
      <w:r>
        <w:rPr>
          <w:lang w:val="et-EE"/>
        </w:rPr>
        <w:t xml:space="preserve"> eurot, Narva linna abik</w:t>
      </w:r>
      <w:r w:rsidR="00FD0A7C">
        <w:rPr>
          <w:lang w:val="et-EE"/>
        </w:rPr>
        <w:t>õlblik omafinantseering kuni 427 323</w:t>
      </w:r>
      <w:r>
        <w:rPr>
          <w:lang w:val="et-EE"/>
        </w:rPr>
        <w:t xml:space="preserve"> eurot, mitteabikõlblike </w:t>
      </w:r>
      <w:r w:rsidR="008C7E4D">
        <w:rPr>
          <w:lang w:val="et-EE"/>
        </w:rPr>
        <w:t xml:space="preserve">kulude omafinantseering on kuni </w:t>
      </w:r>
    </w:p>
    <w:p w14:paraId="2F57D814" w14:textId="77777777" w:rsidR="00B60A95" w:rsidRDefault="008C7E4D" w:rsidP="00B60A95">
      <w:pPr>
        <w:spacing w:before="240"/>
        <w:contextualSpacing/>
        <w:jc w:val="both"/>
        <w:rPr>
          <w:lang w:val="et-EE"/>
        </w:rPr>
      </w:pPr>
      <w:r>
        <w:rPr>
          <w:lang w:val="et-EE"/>
        </w:rPr>
        <w:t>87 741</w:t>
      </w:r>
      <w:r w:rsidR="00B60A95">
        <w:rPr>
          <w:lang w:val="et-EE"/>
        </w:rPr>
        <w:t xml:space="preserve"> eurot, kokku linna omafinantseering moodustab kuni </w:t>
      </w:r>
      <w:r>
        <w:rPr>
          <w:lang w:val="et-EE"/>
        </w:rPr>
        <w:t xml:space="preserve">515 064 </w:t>
      </w:r>
      <w:r w:rsidR="00B60A95">
        <w:rPr>
          <w:lang w:val="et-EE"/>
        </w:rPr>
        <w:t xml:space="preserve">eurot. </w:t>
      </w:r>
    </w:p>
    <w:p w14:paraId="580953F3" w14:textId="77777777" w:rsidR="00B60A95" w:rsidRPr="00B60A95" w:rsidRDefault="00B60A95" w:rsidP="00B60A95">
      <w:pPr>
        <w:spacing w:before="240"/>
        <w:contextualSpacing/>
        <w:jc w:val="both"/>
        <w:rPr>
          <w:lang w:val="et-EE"/>
        </w:rPr>
      </w:pPr>
    </w:p>
    <w:p w14:paraId="78E68590" w14:textId="77777777" w:rsidR="00486581" w:rsidRDefault="00B60A95" w:rsidP="00B60A95">
      <w:pPr>
        <w:spacing w:before="240"/>
        <w:contextualSpacing/>
        <w:jc w:val="both"/>
        <w:rPr>
          <w:lang w:val="et-EE"/>
        </w:rPr>
      </w:pPr>
      <w:r>
        <w:rPr>
          <w:lang w:val="et-EE"/>
        </w:rPr>
        <w:t>Projekti eeldatav finantseerimise ja sildfinantseerimise vajadus aastate kaupa on järgmine:</w:t>
      </w:r>
    </w:p>
    <w:p w14:paraId="3E9EE1EB" w14:textId="77777777" w:rsidR="00802CEF" w:rsidRDefault="00802CEF" w:rsidP="00B60A95">
      <w:pPr>
        <w:spacing w:before="240"/>
        <w:contextualSpacing/>
        <w:jc w:val="both"/>
        <w:rPr>
          <w:lang w:val="et-E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93"/>
        <w:gridCol w:w="2410"/>
        <w:gridCol w:w="2416"/>
      </w:tblGrid>
      <w:tr w:rsidR="003462B0" w:rsidRPr="00802CEF" w14:paraId="460F79C5" w14:textId="77777777" w:rsidTr="00FD0A7C">
        <w:trPr>
          <w:jc w:val="center"/>
        </w:trPr>
        <w:tc>
          <w:tcPr>
            <w:tcW w:w="3693" w:type="dxa"/>
            <w:vAlign w:val="center"/>
          </w:tcPr>
          <w:p w14:paraId="704DD0E8" w14:textId="77777777" w:rsidR="003462B0" w:rsidRPr="00802CEF" w:rsidRDefault="003462B0" w:rsidP="00802CEF">
            <w:pPr>
              <w:spacing w:before="240"/>
              <w:contextualSpacing/>
              <w:jc w:val="center"/>
              <w:rPr>
                <w:sz w:val="22"/>
                <w:lang w:val="et-EE"/>
              </w:rPr>
            </w:pPr>
          </w:p>
        </w:tc>
        <w:tc>
          <w:tcPr>
            <w:tcW w:w="2410" w:type="dxa"/>
            <w:vAlign w:val="center"/>
          </w:tcPr>
          <w:p w14:paraId="74543AA1" w14:textId="77777777" w:rsidR="003462B0" w:rsidRPr="00802CEF" w:rsidRDefault="003462B0" w:rsidP="00802CEF">
            <w:pPr>
              <w:spacing w:before="240"/>
              <w:contextualSpacing/>
              <w:jc w:val="center"/>
              <w:rPr>
                <w:b/>
                <w:sz w:val="22"/>
                <w:lang w:val="et-EE"/>
              </w:rPr>
            </w:pPr>
            <w:r w:rsidRPr="00802CEF">
              <w:rPr>
                <w:b/>
                <w:sz w:val="22"/>
                <w:lang w:val="et-EE"/>
              </w:rPr>
              <w:t>2019</w:t>
            </w:r>
          </w:p>
        </w:tc>
        <w:tc>
          <w:tcPr>
            <w:tcW w:w="2416" w:type="dxa"/>
            <w:vAlign w:val="center"/>
          </w:tcPr>
          <w:p w14:paraId="5E5A377C" w14:textId="77777777" w:rsidR="003462B0" w:rsidRPr="00802CEF" w:rsidRDefault="003462B0" w:rsidP="00802CEF">
            <w:pPr>
              <w:spacing w:before="240"/>
              <w:contextualSpacing/>
              <w:jc w:val="center"/>
              <w:rPr>
                <w:b/>
                <w:sz w:val="22"/>
                <w:lang w:val="et-EE"/>
              </w:rPr>
            </w:pPr>
            <w:r w:rsidRPr="00802CEF">
              <w:rPr>
                <w:b/>
                <w:sz w:val="22"/>
                <w:lang w:val="et-EE"/>
              </w:rPr>
              <w:t>2020</w:t>
            </w:r>
          </w:p>
        </w:tc>
      </w:tr>
      <w:tr w:rsidR="003462B0" w:rsidRPr="00802CEF" w14:paraId="7996703F" w14:textId="77777777" w:rsidTr="00FD0A7C">
        <w:trPr>
          <w:trHeight w:val="493"/>
          <w:jc w:val="center"/>
        </w:trPr>
        <w:tc>
          <w:tcPr>
            <w:tcW w:w="3693" w:type="dxa"/>
          </w:tcPr>
          <w:p w14:paraId="5ABF5FB8" w14:textId="77777777" w:rsidR="003462B0" w:rsidRPr="00802CEF" w:rsidRDefault="003462B0" w:rsidP="00FD0A7C">
            <w:pPr>
              <w:spacing w:before="240"/>
              <w:contextualSpacing/>
              <w:rPr>
                <w:b/>
                <w:sz w:val="22"/>
                <w:lang w:val="et-EE"/>
              </w:rPr>
            </w:pPr>
            <w:r>
              <w:rPr>
                <w:b/>
                <w:sz w:val="22"/>
                <w:lang w:val="et-EE"/>
              </w:rPr>
              <w:t xml:space="preserve">Omafinantseerimine </w:t>
            </w:r>
          </w:p>
        </w:tc>
        <w:tc>
          <w:tcPr>
            <w:tcW w:w="2410" w:type="dxa"/>
          </w:tcPr>
          <w:p w14:paraId="7AC7F7EC" w14:textId="77777777" w:rsidR="003462B0" w:rsidRPr="00802CEF" w:rsidRDefault="00FD0A7C" w:rsidP="00FD0A7C">
            <w:pPr>
              <w:spacing w:before="240"/>
              <w:contextualSpacing/>
              <w:jc w:val="center"/>
              <w:rPr>
                <w:sz w:val="22"/>
                <w:lang w:val="et-EE"/>
              </w:rPr>
            </w:pPr>
            <w:r>
              <w:rPr>
                <w:sz w:val="22"/>
                <w:lang w:val="et-EE"/>
              </w:rPr>
              <w:t>192 295</w:t>
            </w:r>
          </w:p>
        </w:tc>
        <w:tc>
          <w:tcPr>
            <w:tcW w:w="2416" w:type="dxa"/>
          </w:tcPr>
          <w:p w14:paraId="647F1005" w14:textId="77777777" w:rsidR="003462B0" w:rsidRPr="00802CEF" w:rsidRDefault="00FD0A7C" w:rsidP="00FD0A7C">
            <w:pPr>
              <w:spacing w:before="240"/>
              <w:contextualSpacing/>
              <w:jc w:val="center"/>
              <w:rPr>
                <w:sz w:val="22"/>
                <w:lang w:val="et-EE"/>
              </w:rPr>
            </w:pPr>
            <w:r>
              <w:rPr>
                <w:sz w:val="22"/>
                <w:lang w:val="et-EE"/>
              </w:rPr>
              <w:t>235 02</w:t>
            </w:r>
            <w:r w:rsidR="002318F8">
              <w:rPr>
                <w:sz w:val="22"/>
                <w:lang w:val="et-EE"/>
              </w:rPr>
              <w:t>8</w:t>
            </w:r>
          </w:p>
        </w:tc>
      </w:tr>
      <w:tr w:rsidR="003462B0" w:rsidRPr="00802CEF" w14:paraId="557A051B" w14:textId="77777777" w:rsidTr="00FD0A7C">
        <w:trPr>
          <w:trHeight w:val="493"/>
          <w:jc w:val="center"/>
        </w:trPr>
        <w:tc>
          <w:tcPr>
            <w:tcW w:w="3693" w:type="dxa"/>
          </w:tcPr>
          <w:p w14:paraId="1B5D1853" w14:textId="77777777" w:rsidR="003462B0" w:rsidRPr="00802CEF" w:rsidRDefault="003462B0" w:rsidP="00FD0A7C">
            <w:pPr>
              <w:spacing w:before="240"/>
              <w:contextualSpacing/>
              <w:rPr>
                <w:b/>
                <w:sz w:val="22"/>
                <w:lang w:val="et-EE"/>
              </w:rPr>
            </w:pPr>
            <w:r>
              <w:rPr>
                <w:b/>
                <w:sz w:val="22"/>
                <w:lang w:val="et-EE"/>
              </w:rPr>
              <w:t>sh abikõlblike laenude arvelt</w:t>
            </w:r>
          </w:p>
        </w:tc>
        <w:tc>
          <w:tcPr>
            <w:tcW w:w="2410" w:type="dxa"/>
          </w:tcPr>
          <w:p w14:paraId="5D7AF04F" w14:textId="77777777" w:rsidR="003462B0" w:rsidRPr="00802CEF" w:rsidRDefault="00FD0A7C" w:rsidP="00FD0A7C">
            <w:pPr>
              <w:spacing w:before="240"/>
              <w:contextualSpacing/>
              <w:jc w:val="center"/>
              <w:rPr>
                <w:sz w:val="22"/>
                <w:lang w:val="et-EE"/>
              </w:rPr>
            </w:pPr>
            <w:r>
              <w:rPr>
                <w:sz w:val="22"/>
                <w:lang w:val="et-EE"/>
              </w:rPr>
              <w:t>1 281 968</w:t>
            </w:r>
          </w:p>
        </w:tc>
        <w:tc>
          <w:tcPr>
            <w:tcW w:w="2416" w:type="dxa"/>
          </w:tcPr>
          <w:p w14:paraId="5061DD77" w14:textId="77777777" w:rsidR="003462B0" w:rsidRPr="00802CEF" w:rsidRDefault="00FD0A7C" w:rsidP="00FD0A7C">
            <w:pPr>
              <w:spacing w:before="240"/>
              <w:contextualSpacing/>
              <w:jc w:val="center"/>
              <w:rPr>
                <w:sz w:val="22"/>
                <w:lang w:val="et-EE"/>
              </w:rPr>
            </w:pPr>
            <w:r>
              <w:rPr>
                <w:sz w:val="22"/>
                <w:lang w:val="et-EE"/>
              </w:rPr>
              <w:t>1 566 85</w:t>
            </w:r>
            <w:r w:rsidR="002318F8">
              <w:rPr>
                <w:sz w:val="22"/>
                <w:lang w:val="et-EE"/>
              </w:rPr>
              <w:t>2</w:t>
            </w:r>
          </w:p>
        </w:tc>
      </w:tr>
      <w:tr w:rsidR="003462B0" w:rsidRPr="00802CEF" w14:paraId="38497599" w14:textId="77777777" w:rsidTr="00FD0A7C">
        <w:trPr>
          <w:trHeight w:val="493"/>
          <w:jc w:val="center"/>
        </w:trPr>
        <w:tc>
          <w:tcPr>
            <w:tcW w:w="3693" w:type="dxa"/>
          </w:tcPr>
          <w:p w14:paraId="4522C5B5" w14:textId="77777777" w:rsidR="003462B0" w:rsidRPr="00802CEF" w:rsidRDefault="003462B0" w:rsidP="00FD0A7C">
            <w:pPr>
              <w:spacing w:before="240"/>
              <w:contextualSpacing/>
              <w:rPr>
                <w:b/>
                <w:sz w:val="22"/>
                <w:lang w:val="et-EE"/>
              </w:rPr>
            </w:pPr>
            <w:r>
              <w:rPr>
                <w:b/>
                <w:sz w:val="22"/>
                <w:lang w:val="et-EE"/>
              </w:rPr>
              <w:t>sh mitteabikõlblike laenude arvelt</w:t>
            </w:r>
          </w:p>
        </w:tc>
        <w:tc>
          <w:tcPr>
            <w:tcW w:w="2410" w:type="dxa"/>
          </w:tcPr>
          <w:p w14:paraId="620795FB" w14:textId="77777777" w:rsidR="003462B0" w:rsidRPr="00802CEF" w:rsidRDefault="00FD0A7C" w:rsidP="00FD0A7C">
            <w:pPr>
              <w:spacing w:before="240"/>
              <w:contextualSpacing/>
              <w:jc w:val="center"/>
              <w:rPr>
                <w:sz w:val="22"/>
                <w:lang w:val="et-EE"/>
              </w:rPr>
            </w:pPr>
            <w:r>
              <w:rPr>
                <w:sz w:val="22"/>
                <w:lang w:val="et-EE"/>
              </w:rPr>
              <w:t>39 48</w:t>
            </w:r>
            <w:r w:rsidR="002318F8">
              <w:rPr>
                <w:sz w:val="22"/>
                <w:lang w:val="et-EE"/>
              </w:rPr>
              <w:t>3</w:t>
            </w:r>
          </w:p>
        </w:tc>
        <w:tc>
          <w:tcPr>
            <w:tcW w:w="2416" w:type="dxa"/>
          </w:tcPr>
          <w:p w14:paraId="5811A73B" w14:textId="77777777" w:rsidR="003462B0" w:rsidRPr="00802CEF" w:rsidRDefault="00FD0A7C" w:rsidP="00FD0A7C">
            <w:pPr>
              <w:spacing w:before="240"/>
              <w:contextualSpacing/>
              <w:jc w:val="center"/>
              <w:rPr>
                <w:sz w:val="22"/>
                <w:lang w:val="et-EE"/>
              </w:rPr>
            </w:pPr>
            <w:r>
              <w:rPr>
                <w:sz w:val="22"/>
                <w:lang w:val="et-EE"/>
              </w:rPr>
              <w:t>48 25</w:t>
            </w:r>
            <w:r w:rsidR="002318F8">
              <w:rPr>
                <w:sz w:val="22"/>
                <w:lang w:val="et-EE"/>
              </w:rPr>
              <w:t>8</w:t>
            </w:r>
          </w:p>
        </w:tc>
      </w:tr>
      <w:tr w:rsidR="003462B0" w:rsidRPr="00802CEF" w14:paraId="14780884" w14:textId="77777777" w:rsidTr="00FD0A7C">
        <w:trPr>
          <w:trHeight w:val="493"/>
          <w:jc w:val="center"/>
        </w:trPr>
        <w:tc>
          <w:tcPr>
            <w:tcW w:w="3693" w:type="dxa"/>
          </w:tcPr>
          <w:p w14:paraId="75314F63" w14:textId="77777777" w:rsidR="003462B0" w:rsidRPr="00802CEF" w:rsidRDefault="003462B0" w:rsidP="00FD0A7C">
            <w:pPr>
              <w:spacing w:before="240"/>
              <w:contextualSpacing/>
              <w:rPr>
                <w:b/>
                <w:sz w:val="22"/>
                <w:lang w:val="et-EE"/>
              </w:rPr>
            </w:pPr>
            <w:r>
              <w:rPr>
                <w:b/>
                <w:sz w:val="22"/>
                <w:lang w:val="et-EE"/>
              </w:rPr>
              <w:t>Sildfinantseerimine</w:t>
            </w:r>
          </w:p>
        </w:tc>
        <w:tc>
          <w:tcPr>
            <w:tcW w:w="2410" w:type="dxa"/>
          </w:tcPr>
          <w:p w14:paraId="7FBF7CE0" w14:textId="77777777" w:rsidR="003462B0" w:rsidRPr="00802CEF" w:rsidRDefault="00FD0A7C" w:rsidP="00FD0A7C">
            <w:pPr>
              <w:spacing w:before="240"/>
              <w:contextualSpacing/>
              <w:jc w:val="center"/>
              <w:rPr>
                <w:sz w:val="22"/>
                <w:lang w:val="et-EE"/>
              </w:rPr>
            </w:pPr>
            <w:r>
              <w:rPr>
                <w:sz w:val="22"/>
                <w:lang w:val="et-EE"/>
              </w:rPr>
              <w:t>1 089 67</w:t>
            </w:r>
            <w:r w:rsidR="008D1F8C">
              <w:rPr>
                <w:sz w:val="22"/>
                <w:lang w:val="et-EE"/>
              </w:rPr>
              <w:t>3</w:t>
            </w:r>
          </w:p>
        </w:tc>
        <w:tc>
          <w:tcPr>
            <w:tcW w:w="2416" w:type="dxa"/>
          </w:tcPr>
          <w:p w14:paraId="70269D93" w14:textId="77777777" w:rsidR="003462B0" w:rsidRPr="00802CEF" w:rsidRDefault="00FD0A7C" w:rsidP="00FD0A7C">
            <w:pPr>
              <w:spacing w:before="240"/>
              <w:contextualSpacing/>
              <w:jc w:val="center"/>
              <w:rPr>
                <w:sz w:val="22"/>
                <w:lang w:val="et-EE"/>
              </w:rPr>
            </w:pPr>
            <w:r>
              <w:rPr>
                <w:sz w:val="22"/>
                <w:lang w:val="et-EE"/>
              </w:rPr>
              <w:t>1 331 82</w:t>
            </w:r>
            <w:r w:rsidR="008D1F8C">
              <w:rPr>
                <w:sz w:val="22"/>
                <w:lang w:val="et-EE"/>
              </w:rPr>
              <w:t>4</w:t>
            </w:r>
          </w:p>
        </w:tc>
      </w:tr>
    </w:tbl>
    <w:p w14:paraId="7DD0BB64" w14:textId="77777777" w:rsidR="00727E39" w:rsidRDefault="00727E39" w:rsidP="00727E39">
      <w:pPr>
        <w:rPr>
          <w:rFonts w:ascii="Calibri" w:hAnsi="Calibri" w:cs="Calibri"/>
          <w:color w:val="1F497D"/>
          <w:sz w:val="22"/>
          <w:szCs w:val="22"/>
          <w:shd w:val="clear" w:color="auto" w:fill="FFFFFF"/>
        </w:rPr>
      </w:pPr>
    </w:p>
    <w:p w14:paraId="5BEB6A05" w14:textId="1A1D954D" w:rsidR="00802CEF" w:rsidRPr="00B3724C" w:rsidRDefault="00727E39" w:rsidP="00B3724C">
      <w:pPr>
        <w:spacing w:before="240" w:after="240"/>
        <w:jc w:val="both"/>
        <w:rPr>
          <w:iCs/>
          <w:lang w:val="et-EE" w:eastAsia="et-EE"/>
        </w:rPr>
      </w:pPr>
      <w:proofErr w:type="spellStart"/>
      <w:r w:rsidRPr="00B3724C">
        <w:rPr>
          <w:iCs/>
          <w:lang w:val="et-EE" w:eastAsia="et-EE"/>
        </w:rPr>
        <w:t>Otsuse</w:t>
      </w:r>
      <w:proofErr w:type="spellEnd"/>
      <w:r w:rsidRPr="00B3724C">
        <w:rPr>
          <w:iCs/>
          <w:lang w:val="et-EE" w:eastAsia="et-EE"/>
        </w:rPr>
        <w:t xml:space="preserve"> </w:t>
      </w:r>
      <w:proofErr w:type="spellStart"/>
      <w:r w:rsidRPr="00B3724C">
        <w:rPr>
          <w:iCs/>
          <w:lang w:val="et-EE" w:eastAsia="et-EE"/>
        </w:rPr>
        <w:t>eelnõuga</w:t>
      </w:r>
      <w:proofErr w:type="spellEnd"/>
      <w:r w:rsidRPr="00B3724C">
        <w:rPr>
          <w:iCs/>
          <w:lang w:val="et-EE" w:eastAsia="et-EE"/>
        </w:rPr>
        <w:t xml:space="preserve"> </w:t>
      </w:r>
      <w:proofErr w:type="spellStart"/>
      <w:r w:rsidR="00B3724C" w:rsidRPr="00B3724C">
        <w:rPr>
          <w:iCs/>
          <w:lang w:val="et-EE" w:eastAsia="et-EE"/>
        </w:rPr>
        <w:t>määratakse</w:t>
      </w:r>
      <w:proofErr w:type="spellEnd"/>
      <w:r w:rsidR="00B3724C" w:rsidRPr="00B3724C">
        <w:rPr>
          <w:iCs/>
          <w:lang w:val="et-EE" w:eastAsia="et-EE"/>
        </w:rPr>
        <w:t xml:space="preserve"> pr</w:t>
      </w:r>
      <w:r w:rsidR="00B3724C" w:rsidRPr="00B3724C">
        <w:rPr>
          <w:iCs/>
          <w:lang w:val="et-EE" w:eastAsia="et-EE"/>
        </w:rPr>
        <w:t>ojekti teostajaks</w:t>
      </w:r>
      <w:r w:rsidR="00B3724C" w:rsidRPr="00B3724C">
        <w:rPr>
          <w:iCs/>
          <w:lang w:val="et-EE" w:eastAsia="et-EE"/>
        </w:rPr>
        <w:t xml:space="preserve"> </w:t>
      </w:r>
      <w:r w:rsidR="00B3724C" w:rsidRPr="00B3724C">
        <w:rPr>
          <w:iCs/>
          <w:lang w:val="et-EE" w:eastAsia="et-EE"/>
        </w:rPr>
        <w:t>Narva Linna Arenduse ja Ökonoomika Amet</w:t>
      </w:r>
      <w:r w:rsidR="00B3724C">
        <w:rPr>
          <w:iCs/>
          <w:lang w:val="et-EE" w:eastAsia="et-EE"/>
        </w:rPr>
        <w:t>it</w:t>
      </w:r>
      <w:r w:rsidR="00B3724C" w:rsidRPr="00B3724C">
        <w:rPr>
          <w:iCs/>
          <w:lang w:val="et-EE" w:eastAsia="et-EE"/>
        </w:rPr>
        <w:t xml:space="preserve"> koos kõigi taotleja õiguste ja kohustustega.</w:t>
      </w:r>
      <w:r w:rsidR="00B3724C" w:rsidRPr="00B3724C">
        <w:rPr>
          <w:iCs/>
          <w:lang w:val="et-EE" w:eastAsia="et-EE"/>
        </w:rPr>
        <w:t xml:space="preserve"> </w:t>
      </w:r>
      <w:r w:rsidRPr="00B3724C">
        <w:rPr>
          <w:iCs/>
          <w:lang w:val="et-EE" w:eastAsia="et-EE"/>
        </w:rPr>
        <w:t>Narva Linna Arenduse ja Ökonoomika Amet kohustu</w:t>
      </w:r>
      <w:r w:rsidR="00B3724C" w:rsidRPr="00B3724C">
        <w:rPr>
          <w:iCs/>
          <w:lang w:val="et-EE" w:eastAsia="et-EE"/>
        </w:rPr>
        <w:t>stuste ja õiguste hulka kuulub</w:t>
      </w:r>
      <w:r w:rsidRPr="00B3724C">
        <w:rPr>
          <w:iCs/>
          <w:lang w:val="et-EE" w:eastAsia="et-EE"/>
        </w:rPr>
        <w:t xml:space="preserve"> projekti „Narva linnapiirkonna jalg- ja jalgrattateede võrgustiku rajamine, II</w:t>
      </w:r>
      <w:r w:rsidR="00B3724C">
        <w:rPr>
          <w:iCs/>
          <w:lang w:val="et-EE" w:eastAsia="et-EE"/>
        </w:rPr>
        <w:t>.</w:t>
      </w:r>
      <w:r w:rsidRPr="00B3724C">
        <w:rPr>
          <w:iCs/>
          <w:lang w:val="et-EE" w:eastAsia="et-EE"/>
        </w:rPr>
        <w:t xml:space="preserve"> etapp“ taotluse Riigi Tugiteenuste Keskusele </w:t>
      </w:r>
      <w:r w:rsidR="00B3724C" w:rsidRPr="00B3724C">
        <w:rPr>
          <w:iCs/>
          <w:lang w:val="et-EE" w:eastAsia="et-EE"/>
        </w:rPr>
        <w:t xml:space="preserve">esitamine </w:t>
      </w:r>
      <w:r w:rsidRPr="00B3724C">
        <w:rPr>
          <w:iCs/>
          <w:lang w:val="et-EE" w:eastAsia="et-EE"/>
        </w:rPr>
        <w:t>hiljemalt 31.12.2018</w:t>
      </w:r>
      <w:r w:rsidR="00B3724C">
        <w:rPr>
          <w:iCs/>
          <w:lang w:val="et-EE" w:eastAsia="et-EE"/>
        </w:rPr>
        <w:t>.a.</w:t>
      </w:r>
      <w:r w:rsidRPr="00B3724C">
        <w:rPr>
          <w:iCs/>
          <w:lang w:val="et-EE" w:eastAsia="et-EE"/>
        </w:rPr>
        <w:t>, vajalik</w:t>
      </w:r>
      <w:r w:rsidR="00B3724C" w:rsidRPr="00B3724C">
        <w:rPr>
          <w:iCs/>
          <w:lang w:val="et-EE" w:eastAsia="et-EE"/>
        </w:rPr>
        <w:t>e</w:t>
      </w:r>
      <w:r w:rsidRPr="00B3724C">
        <w:rPr>
          <w:iCs/>
          <w:lang w:val="et-EE" w:eastAsia="et-EE"/>
        </w:rPr>
        <w:t xml:space="preserve"> hankemenetlus</w:t>
      </w:r>
      <w:r w:rsidR="00B3724C" w:rsidRPr="00B3724C">
        <w:rPr>
          <w:iCs/>
          <w:lang w:val="et-EE" w:eastAsia="et-EE"/>
        </w:rPr>
        <w:t>te läbiviimine,</w:t>
      </w:r>
      <w:r w:rsidRPr="00B3724C">
        <w:rPr>
          <w:iCs/>
          <w:lang w:val="et-EE" w:eastAsia="et-EE"/>
        </w:rPr>
        <w:t xml:space="preserve"> hankelepingu</w:t>
      </w:r>
      <w:r w:rsidR="00B3724C" w:rsidRPr="00B3724C">
        <w:rPr>
          <w:iCs/>
          <w:lang w:val="et-EE" w:eastAsia="et-EE"/>
        </w:rPr>
        <w:t>te sõlmine ja nende täitmise üle kontrolli teostamine</w:t>
      </w:r>
      <w:r w:rsidRPr="00B3724C">
        <w:rPr>
          <w:iCs/>
          <w:lang w:val="et-EE" w:eastAsia="et-EE"/>
        </w:rPr>
        <w:t xml:space="preserve"> ning projekti elluviimisega seotud väljamaksete prognoos</w:t>
      </w:r>
      <w:r w:rsidR="00B3724C" w:rsidRPr="00B3724C">
        <w:rPr>
          <w:iCs/>
          <w:lang w:val="et-EE" w:eastAsia="et-EE"/>
        </w:rPr>
        <w:t>ide</w:t>
      </w:r>
      <w:r w:rsidRPr="00B3724C">
        <w:rPr>
          <w:iCs/>
          <w:lang w:val="et-EE" w:eastAsia="et-EE"/>
        </w:rPr>
        <w:t>, maksetaotlus</w:t>
      </w:r>
      <w:r w:rsidR="00B3724C" w:rsidRPr="00B3724C">
        <w:rPr>
          <w:iCs/>
          <w:lang w:val="et-EE" w:eastAsia="et-EE"/>
        </w:rPr>
        <w:t>te,</w:t>
      </w:r>
      <w:r w:rsidRPr="00B3724C">
        <w:rPr>
          <w:iCs/>
          <w:lang w:val="et-EE" w:eastAsia="et-EE"/>
        </w:rPr>
        <w:t xml:space="preserve"> aruande</w:t>
      </w:r>
      <w:r w:rsidR="00B3724C" w:rsidRPr="00B3724C">
        <w:rPr>
          <w:iCs/>
          <w:lang w:val="et-EE" w:eastAsia="et-EE"/>
        </w:rPr>
        <w:t>te</w:t>
      </w:r>
      <w:r w:rsidRPr="00B3724C">
        <w:rPr>
          <w:iCs/>
          <w:lang w:val="et-EE" w:eastAsia="et-EE"/>
        </w:rPr>
        <w:t xml:space="preserve"> ja mu</w:t>
      </w:r>
      <w:r w:rsidR="00B3724C" w:rsidRPr="00B3724C">
        <w:rPr>
          <w:iCs/>
          <w:lang w:val="et-EE" w:eastAsia="et-EE"/>
        </w:rPr>
        <w:t>ude</w:t>
      </w:r>
      <w:r w:rsidRPr="00B3724C">
        <w:rPr>
          <w:iCs/>
          <w:lang w:val="et-EE" w:eastAsia="et-EE"/>
        </w:rPr>
        <w:t xml:space="preserve"> projekti elluviimisega seotud dokument</w:t>
      </w:r>
      <w:r w:rsidR="00B3724C" w:rsidRPr="00B3724C">
        <w:rPr>
          <w:iCs/>
          <w:lang w:val="et-EE" w:eastAsia="et-EE"/>
        </w:rPr>
        <w:t>ide esitamine.</w:t>
      </w:r>
    </w:p>
    <w:p w14:paraId="714F3940" w14:textId="77777777" w:rsidR="00525A26" w:rsidRPr="00B67A8B" w:rsidRDefault="00525A26" w:rsidP="007302E1">
      <w:pPr>
        <w:spacing w:before="240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Projekt on vastavuses strateegiliste dokumentidega:</w:t>
      </w:r>
    </w:p>
    <w:p w14:paraId="07543AA0" w14:textId="77777777" w:rsidR="007302E1" w:rsidRPr="00B67A8B" w:rsidRDefault="00525A26" w:rsidP="007302E1">
      <w:pPr>
        <w:pStyle w:val="ListParagraph"/>
        <w:numPr>
          <w:ilvl w:val="0"/>
          <w:numId w:val="6"/>
        </w:numPr>
        <w:spacing w:before="240" w:after="240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Narva linna arengukava 2008-202</w:t>
      </w:r>
      <w:r w:rsidR="00D778A5" w:rsidRPr="00B67A8B">
        <w:rPr>
          <w:iCs/>
          <w:lang w:val="et-EE" w:eastAsia="et-EE"/>
        </w:rPr>
        <w:t>2</w:t>
      </w:r>
      <w:r w:rsidRPr="00B67A8B">
        <w:rPr>
          <w:iCs/>
          <w:lang w:val="et-EE" w:eastAsia="et-EE"/>
        </w:rPr>
        <w:t>;</w:t>
      </w:r>
    </w:p>
    <w:p w14:paraId="4559AEAB" w14:textId="77777777" w:rsidR="007302E1" w:rsidRPr="00B67A8B" w:rsidRDefault="00D778A5" w:rsidP="007302E1">
      <w:pPr>
        <w:pStyle w:val="ListParagraph"/>
        <w:spacing w:before="240" w:after="240"/>
        <w:jc w:val="both"/>
        <w:rPr>
          <w:iCs/>
          <w:lang w:val="et-EE" w:eastAsia="et-EE"/>
        </w:rPr>
      </w:pPr>
      <w:r w:rsidRPr="00B67A8B">
        <w:rPr>
          <w:iCs/>
          <w:u w:val="single"/>
          <w:lang w:val="et-EE" w:eastAsia="et-EE"/>
        </w:rPr>
        <w:lastRenderedPageBreak/>
        <w:t>Strateegiline eesmärk 1.1: transpordi infrastruktuur vastab tänapäeva nõuetele</w:t>
      </w:r>
      <w:r w:rsidR="009B5480" w:rsidRPr="00B67A8B">
        <w:rPr>
          <w:iCs/>
          <w:lang w:val="et-EE" w:eastAsia="et-EE"/>
        </w:rPr>
        <w:t>;</w:t>
      </w:r>
    </w:p>
    <w:p w14:paraId="1C8EA5D9" w14:textId="77777777" w:rsidR="007302E1" w:rsidRPr="00B67A8B" w:rsidRDefault="00CD5238" w:rsidP="007302E1">
      <w:pPr>
        <w:pStyle w:val="ListParagraph"/>
        <w:spacing w:before="240" w:after="240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 xml:space="preserve">Tegevussuund 1.1.1: luua kaasaegne ja mugav liiklusinfrastruktuur </w:t>
      </w:r>
    </w:p>
    <w:p w14:paraId="277D3380" w14:textId="77777777" w:rsidR="00CD5238" w:rsidRPr="00B67A8B" w:rsidRDefault="009B5480" w:rsidP="007302E1">
      <w:pPr>
        <w:pStyle w:val="ListParagraph"/>
        <w:spacing w:before="240" w:after="240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 xml:space="preserve">Ülesanded: </w:t>
      </w:r>
    </w:p>
    <w:p w14:paraId="092D7BC9" w14:textId="77777777" w:rsidR="007302E1" w:rsidRPr="00B67A8B" w:rsidRDefault="00CD5238" w:rsidP="007302E1">
      <w:pPr>
        <w:pStyle w:val="ListParagraph"/>
        <w:spacing w:before="240" w:after="240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1.1.1.2. jalgrattateede ehitamine</w:t>
      </w:r>
    </w:p>
    <w:p w14:paraId="30F29008" w14:textId="77777777" w:rsidR="00CD5238" w:rsidRPr="00B67A8B" w:rsidRDefault="009B5480" w:rsidP="007302E1">
      <w:pPr>
        <w:pStyle w:val="ListParagraph"/>
        <w:spacing w:before="240" w:after="240"/>
        <w:jc w:val="both"/>
        <w:rPr>
          <w:iCs/>
          <w:lang w:val="et-EE" w:eastAsia="et-EE"/>
        </w:rPr>
      </w:pPr>
      <w:r w:rsidRPr="00B67A8B">
        <w:rPr>
          <w:iCs/>
          <w:u w:val="single"/>
          <w:lang w:val="et-EE" w:eastAsia="et-EE"/>
        </w:rPr>
        <w:t>Tegevused:</w:t>
      </w:r>
      <w:r w:rsidR="00870302" w:rsidRPr="00B67A8B">
        <w:rPr>
          <w:iCs/>
          <w:lang w:val="et-EE" w:eastAsia="et-EE"/>
        </w:rPr>
        <w:t xml:space="preserve"> </w:t>
      </w:r>
    </w:p>
    <w:p w14:paraId="648C5DB8" w14:textId="77777777" w:rsidR="007302E1" w:rsidRPr="00B67A8B" w:rsidRDefault="00CD5238" w:rsidP="00CD5238">
      <w:pPr>
        <w:pStyle w:val="ListParagraph"/>
        <w:spacing w:before="240" w:after="240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Narva linnapiirkonna jalg- ja jalgrattateede võrgustiku rajamine</w:t>
      </w:r>
      <w:r w:rsidR="00E048AB" w:rsidRPr="00B67A8B">
        <w:rPr>
          <w:iCs/>
          <w:lang w:val="et-EE" w:eastAsia="et-EE"/>
        </w:rPr>
        <w:t>.</w:t>
      </w:r>
    </w:p>
    <w:p w14:paraId="77F43B60" w14:textId="77777777" w:rsidR="00CD5238" w:rsidRPr="00B67A8B" w:rsidRDefault="00CD5238" w:rsidP="00CD5238">
      <w:pPr>
        <w:pStyle w:val="ListParagraph"/>
        <w:spacing w:before="240" w:after="240"/>
        <w:jc w:val="both"/>
        <w:rPr>
          <w:iCs/>
          <w:lang w:val="et-EE" w:eastAsia="et-EE"/>
        </w:rPr>
      </w:pPr>
    </w:p>
    <w:p w14:paraId="6F96C26A" w14:textId="77777777" w:rsidR="00954491" w:rsidRPr="00B67A8B" w:rsidRDefault="00CD5238" w:rsidP="00CD5238">
      <w:pPr>
        <w:pStyle w:val="ListParagraph"/>
        <w:numPr>
          <w:ilvl w:val="0"/>
          <w:numId w:val="6"/>
        </w:numPr>
        <w:spacing w:before="240"/>
        <w:jc w:val="both"/>
        <w:rPr>
          <w:iCs/>
          <w:lang w:val="et-EE" w:eastAsia="et-EE"/>
        </w:rPr>
      </w:pPr>
      <w:r w:rsidRPr="00B67A8B">
        <w:rPr>
          <w:iCs/>
          <w:u w:val="single"/>
          <w:lang w:val="et-EE" w:eastAsia="et-EE"/>
        </w:rPr>
        <w:t>Eesti transpordi arengukava 2014-2020</w:t>
      </w:r>
      <w:r w:rsidRPr="00B67A8B">
        <w:rPr>
          <w:iCs/>
          <w:lang w:val="et-EE" w:eastAsia="et-EE"/>
        </w:rPr>
        <w:t>:</w:t>
      </w:r>
    </w:p>
    <w:p w14:paraId="05AD561F" w14:textId="77777777" w:rsidR="00CD5238" w:rsidRPr="00B67A8B" w:rsidRDefault="00CD5238" w:rsidP="00CD5238">
      <w:pPr>
        <w:pStyle w:val="ListParagraph"/>
        <w:spacing w:before="240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Alaeesmärk 1: Mugav ja nutikas liikumiskeskkond, Meede 1.3 Säästlikuma liikumisviisi eelistamine;</w:t>
      </w:r>
    </w:p>
    <w:p w14:paraId="65CD8F3E" w14:textId="77777777" w:rsidR="00CD5238" w:rsidRPr="00B67A8B" w:rsidRDefault="00CD5238" w:rsidP="00CD5238">
      <w:pPr>
        <w:pStyle w:val="ListParagraph"/>
        <w:spacing w:before="240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Alaeesmärk 3: liikluskahjude vähenemine; Meede 3.1 Liiklusohutuse suurendamine.</w:t>
      </w:r>
    </w:p>
    <w:p w14:paraId="19FD2F44" w14:textId="77777777" w:rsidR="00890D7A" w:rsidRPr="00B67A8B" w:rsidRDefault="00890D7A" w:rsidP="00CD5238">
      <w:pPr>
        <w:pStyle w:val="ListParagraph"/>
        <w:spacing w:before="240"/>
        <w:jc w:val="both"/>
        <w:rPr>
          <w:iCs/>
          <w:lang w:val="et-EE" w:eastAsia="et-EE"/>
        </w:rPr>
      </w:pPr>
    </w:p>
    <w:p w14:paraId="210B1334" w14:textId="77777777" w:rsidR="00CD5238" w:rsidRPr="00B67A8B" w:rsidRDefault="00CD5238" w:rsidP="00890D7A">
      <w:pPr>
        <w:pStyle w:val="ListParagraph"/>
        <w:numPr>
          <w:ilvl w:val="0"/>
          <w:numId w:val="6"/>
        </w:numPr>
        <w:spacing w:before="240"/>
        <w:jc w:val="both"/>
        <w:rPr>
          <w:iCs/>
          <w:u w:val="single"/>
          <w:lang w:val="et-EE" w:eastAsia="et-EE"/>
        </w:rPr>
      </w:pPr>
      <w:r w:rsidRPr="00B67A8B">
        <w:rPr>
          <w:iCs/>
          <w:u w:val="single"/>
          <w:lang w:val="et-EE" w:eastAsia="et-EE"/>
        </w:rPr>
        <w:t>Narva linnapiirkonna jätkusuutliku arengu strateegia 2014-2025</w:t>
      </w:r>
    </w:p>
    <w:p w14:paraId="40EC8104" w14:textId="77777777" w:rsidR="00CD5238" w:rsidRPr="00B67A8B" w:rsidRDefault="00CD5238" w:rsidP="00890D7A">
      <w:pPr>
        <w:pStyle w:val="ListParagraph"/>
        <w:spacing w:before="240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Strateegiline eesmärk:</w:t>
      </w:r>
    </w:p>
    <w:p w14:paraId="4C1E4919" w14:textId="77777777" w:rsidR="00CD5238" w:rsidRPr="00B67A8B" w:rsidRDefault="00CD5238" w:rsidP="00890D7A">
      <w:pPr>
        <w:pStyle w:val="ListParagraph"/>
        <w:numPr>
          <w:ilvl w:val="0"/>
          <w:numId w:val="19"/>
        </w:numPr>
        <w:spacing w:before="240"/>
        <w:jc w:val="both"/>
        <w:rPr>
          <w:iCs/>
          <w:lang w:val="et-EE" w:eastAsia="et-EE"/>
        </w:rPr>
      </w:pPr>
      <w:r w:rsidRPr="00B67A8B">
        <w:rPr>
          <w:lang w:val="et-EE"/>
        </w:rPr>
        <w:t xml:space="preserve">Linnapiirkonnas on kvaliteetne ja hästi korraldatud elukeskkond – piirkonnas on loodud tänapäevane elukeskkond, rajatud uus elukondlik infrastruktuur ja korrastatud olemasolev ning kaasajastatud avalik ruum. Piirkonna keskust ja asumeid ühendab kaasaegne ja säästlik taristu (teed, </w:t>
      </w:r>
      <w:proofErr w:type="spellStart"/>
      <w:r w:rsidRPr="00B67A8B">
        <w:rPr>
          <w:lang w:val="et-EE"/>
        </w:rPr>
        <w:t>kergliiklusteed</w:t>
      </w:r>
      <w:proofErr w:type="spellEnd"/>
      <w:r w:rsidRPr="00B67A8B">
        <w:rPr>
          <w:lang w:val="et-EE"/>
        </w:rPr>
        <w:t xml:space="preserve"> jms) ning ühistransport. Piirkonnal on head ühendused nii teiste reg</w:t>
      </w:r>
      <w:r w:rsidR="00890D7A" w:rsidRPr="00B67A8B">
        <w:rPr>
          <w:lang w:val="et-EE"/>
        </w:rPr>
        <w:t>ioonidega kui ka välisriikidega.</w:t>
      </w:r>
    </w:p>
    <w:p w14:paraId="40E72B55" w14:textId="77777777" w:rsidR="00890D7A" w:rsidRPr="00B67A8B" w:rsidRDefault="00890D7A" w:rsidP="00890D7A">
      <w:pPr>
        <w:ind w:left="720"/>
        <w:contextualSpacing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Ülalmainitud strateegilise eesmärgi tegevussuund:</w:t>
      </w:r>
    </w:p>
    <w:p w14:paraId="7F764141" w14:textId="77777777" w:rsidR="00890D7A" w:rsidRPr="00B67A8B" w:rsidRDefault="00890D7A" w:rsidP="00890D7A">
      <w:pPr>
        <w:pStyle w:val="ListParagraph"/>
        <w:numPr>
          <w:ilvl w:val="0"/>
          <w:numId w:val="19"/>
        </w:numPr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Piirkonna sisese taristu (tehniline infrastruktuur, teed ja tänavad, tänavavalgustus, platsid, kergliiklusteed) ja ühistranspordi arendamine olemasolevate ja uute asumite paremaks sidustamiseks ning ohutu liiklemise eesmärgil.</w:t>
      </w:r>
    </w:p>
    <w:p w14:paraId="76B25199" w14:textId="77777777" w:rsidR="001B3FDF" w:rsidRPr="00CB673B" w:rsidRDefault="001B3FDF" w:rsidP="001B3FDF">
      <w:pPr>
        <w:pStyle w:val="ListParagraph"/>
        <w:spacing w:before="240"/>
        <w:ind w:left="709"/>
        <w:jc w:val="both"/>
        <w:rPr>
          <w:iCs/>
          <w:lang w:val="et-EE" w:eastAsia="et-EE"/>
        </w:rPr>
      </w:pPr>
    </w:p>
    <w:p w14:paraId="31F14582" w14:textId="77777777" w:rsidR="00954491" w:rsidRPr="00CB673B" w:rsidRDefault="00954491" w:rsidP="007302E1">
      <w:pPr>
        <w:pStyle w:val="Heading1"/>
        <w:numPr>
          <w:ilvl w:val="0"/>
          <w:numId w:val="17"/>
        </w:numPr>
        <w:spacing w:before="240"/>
        <w:ind w:left="426"/>
        <w:jc w:val="left"/>
        <w:rPr>
          <w:lang w:eastAsia="et-EE"/>
        </w:rPr>
      </w:pPr>
      <w:r w:rsidRPr="00CB673B">
        <w:rPr>
          <w:lang w:eastAsia="et-EE"/>
        </w:rPr>
        <w:t xml:space="preserve">ÕIGUSLIKUD ALUSED </w:t>
      </w:r>
    </w:p>
    <w:p w14:paraId="10044780" w14:textId="77777777" w:rsidR="008D1F8C" w:rsidRPr="008D1F8C" w:rsidRDefault="008D1F8C" w:rsidP="008D1F8C">
      <w:pPr>
        <w:pStyle w:val="ListParagraph"/>
        <w:numPr>
          <w:ilvl w:val="1"/>
          <w:numId w:val="17"/>
        </w:numPr>
        <w:rPr>
          <w:iCs/>
          <w:lang w:val="et-EE" w:eastAsia="et-EE"/>
        </w:rPr>
      </w:pPr>
      <w:r>
        <w:rPr>
          <w:iCs/>
          <w:lang w:val="et-EE" w:eastAsia="et-EE"/>
        </w:rPr>
        <w:t xml:space="preserve"> </w:t>
      </w:r>
      <w:r w:rsidRPr="008D1F8C">
        <w:rPr>
          <w:iCs/>
          <w:lang w:val="et-EE" w:eastAsia="et-EE"/>
        </w:rPr>
        <w:t xml:space="preserve">Vastavalt </w:t>
      </w:r>
      <w:r w:rsidR="00954491" w:rsidRPr="008D1F8C">
        <w:rPr>
          <w:iCs/>
          <w:lang w:val="et-EE" w:eastAsia="et-EE"/>
        </w:rPr>
        <w:t xml:space="preserve">Kohaliku omavalitsuse korralduse seaduse (edaspidi KOKS) § 22 lg 1 p 1 kuulub </w:t>
      </w:r>
      <w:r w:rsidRPr="008D1F8C">
        <w:rPr>
          <w:iCs/>
          <w:lang w:val="et-EE" w:eastAsia="et-EE"/>
        </w:rPr>
        <w:t xml:space="preserve">volikogu ainupädevusse </w:t>
      </w:r>
      <w:r w:rsidRPr="008D1F8C">
        <w:rPr>
          <w:iCs/>
          <w:lang w:val="et-EE" w:eastAsia="et-EE"/>
        </w:rPr>
        <w:t>valla- või linnaeelarve vastuvõtmine ja muutmine ning majandusaasta aruande kinnitamine ning audiitori määramine</w:t>
      </w:r>
    </w:p>
    <w:p w14:paraId="0F37A09E" w14:textId="77777777" w:rsidR="008D1F8C" w:rsidRDefault="00954491" w:rsidP="008D1F8C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 xml:space="preserve">Vastavalt KOKS § 22 lõike 1 p-le 8 </w:t>
      </w:r>
      <w:r w:rsidR="008D1F8C">
        <w:rPr>
          <w:iCs/>
          <w:lang w:val="et-EE" w:eastAsia="et-EE"/>
        </w:rPr>
        <w:t xml:space="preserve">kuulub </w:t>
      </w:r>
      <w:r w:rsidRPr="00B67A8B">
        <w:rPr>
          <w:iCs/>
          <w:lang w:val="et-EE" w:eastAsia="et-EE"/>
        </w:rPr>
        <w:t xml:space="preserve">volikogu ainupädevusse </w:t>
      </w:r>
      <w:proofErr w:type="spellStart"/>
      <w:r w:rsidR="008D1F8C" w:rsidRPr="008D1F8C">
        <w:rPr>
          <w:iCs/>
          <w:lang w:val="et-EE" w:eastAsia="et-EE"/>
        </w:rPr>
        <w:t>laenude</w:t>
      </w:r>
      <w:proofErr w:type="spellEnd"/>
      <w:r w:rsidR="008D1F8C" w:rsidRPr="008D1F8C">
        <w:rPr>
          <w:iCs/>
          <w:lang w:val="et-EE" w:eastAsia="et-EE"/>
        </w:rPr>
        <w:t xml:space="preserve"> võtmine, võlakirjade emiteerimine, kapitalirendi- ja faktooringukohustuste võtmine, kohustuste võtmine kontsessioonikokkulepete alusel, kohaliku omavalitsuse üksuse finantsjuhtimise seaduse § 34 lõikes 7 nimetatud rendikohustuste võtmine, muude tulevikus raha väljamaksmist nõudvate pikaajaliste kohustuste võtmine ning piirmäära kehtestamine rahavoogude juhtimiseks võetavale laenule</w:t>
      </w:r>
    </w:p>
    <w:p w14:paraId="641979D4" w14:textId="77777777" w:rsidR="008D1F8C" w:rsidRPr="008D1F8C" w:rsidRDefault="00954491" w:rsidP="008D1F8C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8D1F8C">
        <w:rPr>
          <w:iCs/>
          <w:lang w:val="et-EE" w:eastAsia="et-EE"/>
        </w:rPr>
        <w:t xml:space="preserve">Vastavalt KOKS § </w:t>
      </w:r>
      <w:r w:rsidR="008D1F8C" w:rsidRPr="008D1F8C">
        <w:rPr>
          <w:rStyle w:val="Strong"/>
          <w:rFonts w:ascii="Arial" w:hAnsi="Arial" w:cs="Arial"/>
          <w:b w:val="0"/>
          <w:bCs w:val="0"/>
          <w:color w:val="000000"/>
          <w:sz w:val="21"/>
          <w:szCs w:val="21"/>
          <w:bdr w:val="none" w:sz="0" w:space="0" w:color="auto" w:frame="1"/>
        </w:rPr>
        <w:t>37</w:t>
      </w:r>
      <w:r w:rsidR="008D1F8C" w:rsidRPr="008D1F8C">
        <w:rPr>
          <w:rStyle w:val="Strong"/>
          <w:rFonts w:ascii="Arial" w:hAnsi="Arial" w:cs="Arial"/>
          <w:b w:val="0"/>
          <w:bCs w:val="0"/>
          <w:color w:val="000000"/>
          <w:sz w:val="21"/>
          <w:szCs w:val="21"/>
          <w:bdr w:val="none" w:sz="0" w:space="0" w:color="auto" w:frame="1"/>
          <w:vertAlign w:val="superscript"/>
        </w:rPr>
        <w:t>1</w:t>
      </w:r>
      <w:r w:rsidR="00373F2F" w:rsidRPr="008D1F8C">
        <w:rPr>
          <w:iCs/>
          <w:lang w:val="et-EE" w:eastAsia="et-EE"/>
        </w:rPr>
        <w:t xml:space="preserve"> lõikele</w:t>
      </w:r>
      <w:r w:rsidRPr="008D1F8C">
        <w:rPr>
          <w:iCs/>
          <w:lang w:val="et-EE" w:eastAsia="et-EE"/>
        </w:rPr>
        <w:t xml:space="preserve"> </w:t>
      </w:r>
      <w:r w:rsidR="00373F2F" w:rsidRPr="008D1F8C">
        <w:rPr>
          <w:iCs/>
          <w:lang w:val="et-EE" w:eastAsia="et-EE"/>
        </w:rPr>
        <w:t>2</w:t>
      </w:r>
      <w:r w:rsidRPr="008D1F8C">
        <w:rPr>
          <w:iCs/>
          <w:lang w:val="et-EE" w:eastAsia="et-EE"/>
        </w:rPr>
        <w:t xml:space="preserve"> </w:t>
      </w:r>
      <w:r w:rsidR="008D1F8C">
        <w:rPr>
          <w:iCs/>
          <w:lang w:val="et-EE" w:eastAsia="et-EE"/>
        </w:rPr>
        <w:t>on a</w:t>
      </w:r>
      <w:r w:rsidR="008D1F8C" w:rsidRPr="008D1F8C">
        <w:rPr>
          <w:iCs/>
          <w:lang w:val="et-EE" w:eastAsia="et-EE"/>
        </w:rPr>
        <w:t>rengukava ja eelarvestrateegia aluseks kohaliku omavalitsuse üksuse eelarve koostamisel, kohustuste võtmisel, varaga tehingute tegemisel, investeeringute kavandamisel ning investeeringuteks toetuse taotlemisel.</w:t>
      </w:r>
    </w:p>
    <w:p w14:paraId="4063AF34" w14:textId="77777777" w:rsidR="001B3FDF" w:rsidRPr="00CB673B" w:rsidRDefault="001B3FDF" w:rsidP="007302E1">
      <w:pPr>
        <w:spacing w:before="240"/>
        <w:jc w:val="both"/>
        <w:rPr>
          <w:iCs/>
          <w:lang w:val="et-EE" w:eastAsia="et-EE"/>
        </w:rPr>
      </w:pPr>
    </w:p>
    <w:p w14:paraId="4B453B07" w14:textId="77777777" w:rsidR="00954491" w:rsidRPr="00CB673B" w:rsidRDefault="00954491" w:rsidP="007302E1">
      <w:pPr>
        <w:pStyle w:val="Heading1"/>
        <w:numPr>
          <w:ilvl w:val="0"/>
          <w:numId w:val="17"/>
        </w:numPr>
        <w:spacing w:before="240"/>
        <w:ind w:left="426" w:hanging="426"/>
        <w:jc w:val="left"/>
        <w:rPr>
          <w:lang w:eastAsia="et-EE"/>
        </w:rPr>
      </w:pPr>
      <w:r w:rsidRPr="00CB673B">
        <w:rPr>
          <w:lang w:eastAsia="et-EE"/>
        </w:rPr>
        <w:t>OTSUS</w:t>
      </w:r>
    </w:p>
    <w:p w14:paraId="39F64CEA" w14:textId="77777777" w:rsidR="00C6565B" w:rsidRPr="007354FC" w:rsidRDefault="00954491" w:rsidP="00E571D5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CB673B">
        <w:rPr>
          <w:iCs/>
          <w:lang w:val="et-EE" w:eastAsia="et-EE"/>
        </w:rPr>
        <w:t xml:space="preserve">Kinnitada projekti </w:t>
      </w:r>
      <w:r w:rsidR="002B0BD4" w:rsidRPr="00CB673B">
        <w:rPr>
          <w:iCs/>
          <w:lang w:val="et-EE" w:eastAsia="et-EE"/>
        </w:rPr>
        <w:t>„</w:t>
      </w:r>
      <w:r w:rsidR="00890D7A" w:rsidRPr="00890D7A">
        <w:rPr>
          <w:iCs/>
          <w:lang w:val="et-EE" w:eastAsia="et-EE"/>
        </w:rPr>
        <w:t>Narva linnapiirkonna jalg- ja jalgrattateed</w:t>
      </w:r>
      <w:r w:rsidR="00890D7A">
        <w:rPr>
          <w:iCs/>
          <w:lang w:val="et-EE" w:eastAsia="et-EE"/>
        </w:rPr>
        <w:t>e võrgustiku rajamine, II</w:t>
      </w:r>
      <w:r w:rsidR="008D1F8C">
        <w:rPr>
          <w:iCs/>
          <w:lang w:val="et-EE" w:eastAsia="et-EE"/>
        </w:rPr>
        <w:t>.</w:t>
      </w:r>
      <w:r w:rsidR="00890D7A">
        <w:rPr>
          <w:iCs/>
          <w:lang w:val="et-EE" w:eastAsia="et-EE"/>
        </w:rPr>
        <w:t xml:space="preserve"> etapp</w:t>
      </w:r>
      <w:r w:rsidR="002B0BD4" w:rsidRPr="00CB673B">
        <w:rPr>
          <w:iCs/>
          <w:lang w:val="et-EE" w:eastAsia="et-EE"/>
        </w:rPr>
        <w:t>“</w:t>
      </w:r>
      <w:r w:rsidRPr="00CB673B">
        <w:rPr>
          <w:iCs/>
          <w:lang w:val="et-EE" w:eastAsia="et-EE"/>
        </w:rPr>
        <w:t xml:space="preserve"> </w:t>
      </w:r>
      <w:r w:rsidRPr="007354FC">
        <w:rPr>
          <w:iCs/>
          <w:lang w:val="et-EE" w:eastAsia="et-EE"/>
        </w:rPr>
        <w:t>omafinantseeringuks</w:t>
      </w:r>
      <w:r w:rsidR="00B6617D">
        <w:rPr>
          <w:iCs/>
          <w:lang w:val="et-EE" w:eastAsia="et-EE"/>
        </w:rPr>
        <w:t xml:space="preserve"> </w:t>
      </w:r>
      <w:r w:rsidR="00B6617D" w:rsidRPr="00B6617D">
        <w:rPr>
          <w:iCs/>
          <w:lang w:val="et-EE" w:eastAsia="et-EE"/>
        </w:rPr>
        <w:t>201</w:t>
      </w:r>
      <w:r w:rsidR="008C7E4D">
        <w:rPr>
          <w:iCs/>
          <w:lang w:val="et-EE" w:eastAsia="et-EE"/>
        </w:rPr>
        <w:t>9</w:t>
      </w:r>
      <w:r w:rsidR="00B6617D" w:rsidRPr="00B6617D">
        <w:rPr>
          <w:iCs/>
          <w:lang w:val="et-EE" w:eastAsia="et-EE"/>
        </w:rPr>
        <w:t>.-20</w:t>
      </w:r>
      <w:r w:rsidR="008C7E4D">
        <w:rPr>
          <w:iCs/>
          <w:lang w:val="et-EE" w:eastAsia="et-EE"/>
        </w:rPr>
        <w:t>20</w:t>
      </w:r>
      <w:r w:rsidR="00B6617D" w:rsidRPr="00B6617D">
        <w:rPr>
          <w:iCs/>
          <w:lang w:val="et-EE" w:eastAsia="et-EE"/>
        </w:rPr>
        <w:t>. aastatel</w:t>
      </w:r>
      <w:r w:rsidRPr="007354FC">
        <w:rPr>
          <w:iCs/>
          <w:lang w:val="et-EE" w:eastAsia="et-EE"/>
        </w:rPr>
        <w:t xml:space="preserve"> </w:t>
      </w:r>
      <w:r w:rsidR="00ED7047" w:rsidRPr="007354FC">
        <w:rPr>
          <w:iCs/>
          <w:lang w:val="et-EE" w:eastAsia="et-EE"/>
        </w:rPr>
        <w:t xml:space="preserve">kokku </w:t>
      </w:r>
      <w:r w:rsidR="002B0BD4" w:rsidRPr="007354FC">
        <w:rPr>
          <w:lang w:val="et-EE"/>
        </w:rPr>
        <w:t xml:space="preserve">kuni </w:t>
      </w:r>
      <w:r w:rsidR="008C7E4D">
        <w:rPr>
          <w:lang w:val="et-EE"/>
        </w:rPr>
        <w:t>515 064</w:t>
      </w:r>
      <w:r w:rsidR="00B71C24">
        <w:rPr>
          <w:b/>
          <w:lang w:val="et-EE"/>
        </w:rPr>
        <w:t xml:space="preserve"> </w:t>
      </w:r>
      <w:r w:rsidR="002B0BD4" w:rsidRPr="007354FC">
        <w:rPr>
          <w:iCs/>
          <w:lang w:val="et-EE" w:eastAsia="et-EE"/>
        </w:rPr>
        <w:t>eurot.</w:t>
      </w:r>
    </w:p>
    <w:p w14:paraId="38F190E3" w14:textId="77777777" w:rsidR="00C6565B" w:rsidRPr="007354FC" w:rsidRDefault="00C6565B" w:rsidP="00E571D5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7354FC">
        <w:rPr>
          <w:iCs/>
          <w:lang w:val="et-EE" w:eastAsia="et-EE"/>
        </w:rPr>
        <w:t>Projekti positiivse rahastamisotsuse korral Narva Linnavalitsusel</w:t>
      </w:r>
      <w:r w:rsidR="00B46BE5" w:rsidRPr="007354FC">
        <w:rPr>
          <w:iCs/>
          <w:lang w:val="et-EE" w:eastAsia="et-EE"/>
        </w:rPr>
        <w:t xml:space="preserve"> lubada võtta laenu </w:t>
      </w:r>
      <w:r w:rsidRPr="007354FC">
        <w:rPr>
          <w:iCs/>
          <w:lang w:val="et-EE" w:eastAsia="et-EE"/>
        </w:rPr>
        <w:t xml:space="preserve">omafinantseeringu katteks </w:t>
      </w:r>
      <w:r w:rsidR="008C7E4D" w:rsidRPr="00B6617D">
        <w:rPr>
          <w:iCs/>
          <w:lang w:val="et-EE" w:eastAsia="et-EE"/>
        </w:rPr>
        <w:t>201</w:t>
      </w:r>
      <w:r w:rsidR="008C7E4D">
        <w:rPr>
          <w:iCs/>
          <w:lang w:val="et-EE" w:eastAsia="et-EE"/>
        </w:rPr>
        <w:t>9</w:t>
      </w:r>
      <w:r w:rsidR="008C7E4D" w:rsidRPr="00B6617D">
        <w:rPr>
          <w:iCs/>
          <w:lang w:val="et-EE" w:eastAsia="et-EE"/>
        </w:rPr>
        <w:t>.-20</w:t>
      </w:r>
      <w:r w:rsidR="008C7E4D">
        <w:rPr>
          <w:iCs/>
          <w:lang w:val="et-EE" w:eastAsia="et-EE"/>
        </w:rPr>
        <w:t>20</w:t>
      </w:r>
      <w:r w:rsidR="008C7E4D" w:rsidRPr="00B6617D">
        <w:rPr>
          <w:iCs/>
          <w:lang w:val="et-EE" w:eastAsia="et-EE"/>
        </w:rPr>
        <w:t>.</w:t>
      </w:r>
      <w:r w:rsidRPr="007354FC">
        <w:rPr>
          <w:iCs/>
          <w:lang w:val="et-EE" w:eastAsia="et-EE"/>
        </w:rPr>
        <w:t xml:space="preserve"> </w:t>
      </w:r>
      <w:r w:rsidRPr="007354FC">
        <w:rPr>
          <w:lang w:val="et-EE"/>
        </w:rPr>
        <w:t>aastatel</w:t>
      </w:r>
      <w:r w:rsidRPr="007354FC">
        <w:rPr>
          <w:iCs/>
          <w:lang w:val="et-EE" w:eastAsia="et-EE"/>
        </w:rPr>
        <w:t xml:space="preserve"> kokku </w:t>
      </w:r>
      <w:r w:rsidRPr="007354FC">
        <w:rPr>
          <w:lang w:val="et-EE"/>
        </w:rPr>
        <w:t xml:space="preserve">kuni </w:t>
      </w:r>
      <w:r w:rsidR="008C7E4D">
        <w:rPr>
          <w:lang w:val="et-EE"/>
        </w:rPr>
        <w:t xml:space="preserve">515 064 </w:t>
      </w:r>
      <w:r w:rsidRPr="007354FC">
        <w:rPr>
          <w:lang w:val="et-EE"/>
        </w:rPr>
        <w:t>eurot</w:t>
      </w:r>
      <w:r w:rsidRPr="007354FC">
        <w:rPr>
          <w:iCs/>
          <w:lang w:val="et-EE" w:eastAsia="et-EE"/>
        </w:rPr>
        <w:t>.</w:t>
      </w:r>
    </w:p>
    <w:p w14:paraId="2650332D" w14:textId="77777777" w:rsidR="00C6565B" w:rsidRPr="00CB673B" w:rsidRDefault="00C6565B" w:rsidP="00400012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CB673B">
        <w:rPr>
          <w:iCs/>
          <w:lang w:val="et-EE" w:eastAsia="et-EE"/>
        </w:rPr>
        <w:t xml:space="preserve">Projekti positiivse rahastamisotsuse korral Narva Linnavalitsusel lubada võtta laenu sildfinantseeringu </w:t>
      </w:r>
      <w:r w:rsidR="00B6617D" w:rsidRPr="00CB673B">
        <w:rPr>
          <w:iCs/>
          <w:lang w:val="et-EE" w:eastAsia="et-EE"/>
        </w:rPr>
        <w:t>katteks</w:t>
      </w:r>
      <w:r w:rsidR="00B6617D" w:rsidRPr="00B6617D">
        <w:rPr>
          <w:iCs/>
          <w:lang w:val="et-EE" w:eastAsia="et-EE"/>
        </w:rPr>
        <w:t xml:space="preserve"> </w:t>
      </w:r>
      <w:r w:rsidR="008C7E4D" w:rsidRPr="00B6617D">
        <w:rPr>
          <w:iCs/>
          <w:lang w:val="et-EE" w:eastAsia="et-EE"/>
        </w:rPr>
        <w:t>201</w:t>
      </w:r>
      <w:r w:rsidR="008C7E4D">
        <w:rPr>
          <w:iCs/>
          <w:lang w:val="et-EE" w:eastAsia="et-EE"/>
        </w:rPr>
        <w:t>9</w:t>
      </w:r>
      <w:r w:rsidR="008C7E4D" w:rsidRPr="00B6617D">
        <w:rPr>
          <w:iCs/>
          <w:lang w:val="et-EE" w:eastAsia="et-EE"/>
        </w:rPr>
        <w:t>.-20</w:t>
      </w:r>
      <w:r w:rsidR="008C7E4D">
        <w:rPr>
          <w:iCs/>
          <w:lang w:val="et-EE" w:eastAsia="et-EE"/>
        </w:rPr>
        <w:t>20</w:t>
      </w:r>
      <w:r w:rsidR="00B6617D" w:rsidRPr="00B6617D">
        <w:rPr>
          <w:iCs/>
          <w:lang w:val="et-EE" w:eastAsia="et-EE"/>
        </w:rPr>
        <w:t xml:space="preserve">. </w:t>
      </w:r>
      <w:r w:rsidR="00B6617D">
        <w:rPr>
          <w:iCs/>
          <w:lang w:val="et-EE" w:eastAsia="et-EE"/>
        </w:rPr>
        <w:t>aastatel</w:t>
      </w:r>
      <w:r w:rsidR="00B6617D" w:rsidRPr="00B6617D">
        <w:rPr>
          <w:iCs/>
          <w:lang w:val="et-EE" w:eastAsia="et-EE"/>
        </w:rPr>
        <w:t xml:space="preserve"> </w:t>
      </w:r>
      <w:r w:rsidRPr="00CB673B">
        <w:rPr>
          <w:iCs/>
          <w:lang w:val="et-EE" w:eastAsia="et-EE"/>
        </w:rPr>
        <w:t xml:space="preserve">kokku kuni </w:t>
      </w:r>
      <w:r w:rsidR="009373C4">
        <w:rPr>
          <w:lang w:val="et-EE"/>
        </w:rPr>
        <w:t>2 421 497</w:t>
      </w:r>
      <w:r w:rsidR="009373C4">
        <w:rPr>
          <w:b/>
          <w:lang w:val="et-EE"/>
        </w:rPr>
        <w:t xml:space="preserve"> </w:t>
      </w:r>
      <w:r w:rsidRPr="00CB673B">
        <w:rPr>
          <w:lang w:val="et-EE"/>
        </w:rPr>
        <w:t>eurot</w:t>
      </w:r>
      <w:r w:rsidRPr="00CB673B">
        <w:rPr>
          <w:iCs/>
          <w:lang w:val="et-EE" w:eastAsia="et-EE"/>
        </w:rPr>
        <w:t>.</w:t>
      </w:r>
    </w:p>
    <w:p w14:paraId="6DC80F99" w14:textId="77777777" w:rsidR="00C6565B" w:rsidRPr="00CB673B" w:rsidRDefault="00C6565B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CB673B">
        <w:rPr>
          <w:lang w:val="et-EE"/>
        </w:rPr>
        <w:lastRenderedPageBreak/>
        <w:t xml:space="preserve">Projekti omafinantseerimise ja sildfinantseerimise summad aastate lõikes kajastada Narva linna </w:t>
      </w:r>
      <w:r w:rsidR="008C7964">
        <w:rPr>
          <w:lang w:val="et-EE"/>
        </w:rPr>
        <w:t>a</w:t>
      </w:r>
      <w:r w:rsidRPr="00CB673B">
        <w:rPr>
          <w:lang w:val="et-EE"/>
        </w:rPr>
        <w:t>rengukava</w:t>
      </w:r>
      <w:r w:rsidR="00DE1536">
        <w:rPr>
          <w:lang w:val="et-EE"/>
        </w:rPr>
        <w:t>s</w:t>
      </w:r>
      <w:r w:rsidRPr="00CB673B">
        <w:rPr>
          <w:lang w:val="et-EE"/>
        </w:rPr>
        <w:t>.</w:t>
      </w:r>
    </w:p>
    <w:p w14:paraId="2F0B6103" w14:textId="77777777" w:rsidR="00C6565B" w:rsidRPr="00CB673B" w:rsidRDefault="00C6565B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CB673B">
        <w:rPr>
          <w:iCs/>
          <w:lang w:val="et-EE" w:eastAsia="et-EE"/>
        </w:rPr>
        <w:t>Projekti teostajaks määrata Narva Linna Arenduse ja Ökonoomika Amet (registrikood 75029524) koos kõigi taotleja õiguste ja kohustustega.</w:t>
      </w:r>
    </w:p>
    <w:p w14:paraId="62957074" w14:textId="77777777" w:rsidR="001B3FDF" w:rsidRPr="00CB673B" w:rsidRDefault="001B3FDF" w:rsidP="007302E1">
      <w:pPr>
        <w:spacing w:before="240"/>
        <w:jc w:val="both"/>
        <w:rPr>
          <w:iCs/>
          <w:lang w:val="et-EE" w:eastAsia="et-EE"/>
        </w:rPr>
      </w:pPr>
    </w:p>
    <w:p w14:paraId="1A07ED1B" w14:textId="77777777" w:rsidR="00954491" w:rsidRPr="00B67A8B" w:rsidRDefault="00954491" w:rsidP="001B3FDF">
      <w:pPr>
        <w:pStyle w:val="Heading1"/>
        <w:numPr>
          <w:ilvl w:val="0"/>
          <w:numId w:val="17"/>
        </w:numPr>
        <w:ind w:left="426" w:hanging="426"/>
        <w:jc w:val="left"/>
        <w:rPr>
          <w:lang w:eastAsia="et-EE"/>
        </w:rPr>
      </w:pPr>
      <w:r w:rsidRPr="00B67A8B">
        <w:rPr>
          <w:lang w:eastAsia="et-EE"/>
        </w:rPr>
        <w:t>RAKENDUSSÄTTED</w:t>
      </w:r>
    </w:p>
    <w:p w14:paraId="3D1FEBEB" w14:textId="77777777" w:rsidR="001B3FDF" w:rsidRPr="00B67A8B" w:rsidRDefault="00954491" w:rsidP="001B3FDF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Otsust on võimalik vaidlustada Tartu Halduskohtu Jõhvi kohtumajas 30 päeva jooksul arvates otsuse teatavakstegemisest.</w:t>
      </w:r>
    </w:p>
    <w:p w14:paraId="0CAA5850" w14:textId="77777777" w:rsidR="00954491" w:rsidRPr="00B67A8B" w:rsidRDefault="00954491" w:rsidP="001B3FDF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Otsus jõustub seadusega sätestatud korras.</w:t>
      </w:r>
    </w:p>
    <w:p w14:paraId="7E0AA28A" w14:textId="77777777" w:rsidR="007302E1" w:rsidRPr="00CB673B" w:rsidRDefault="007302E1" w:rsidP="007302E1">
      <w:pPr>
        <w:spacing w:before="240"/>
        <w:jc w:val="both"/>
        <w:rPr>
          <w:iCs/>
          <w:lang w:val="et-EE" w:eastAsia="et-EE"/>
        </w:rPr>
      </w:pPr>
    </w:p>
    <w:p w14:paraId="790A9226" w14:textId="77777777" w:rsidR="001B3FDF" w:rsidRPr="00CB673B" w:rsidRDefault="001B3FDF" w:rsidP="007302E1">
      <w:pPr>
        <w:spacing w:before="240"/>
        <w:jc w:val="both"/>
        <w:rPr>
          <w:iCs/>
          <w:lang w:val="et-EE" w:eastAsia="et-EE"/>
        </w:rPr>
      </w:pPr>
    </w:p>
    <w:p w14:paraId="2595AC20" w14:textId="77777777" w:rsidR="001B3FDF" w:rsidRPr="00CB673B" w:rsidRDefault="001B3FDF" w:rsidP="007302E1">
      <w:pPr>
        <w:spacing w:before="240"/>
        <w:jc w:val="both"/>
        <w:rPr>
          <w:iCs/>
          <w:lang w:val="et-EE" w:eastAsia="et-EE"/>
        </w:rPr>
      </w:pPr>
    </w:p>
    <w:p w14:paraId="79F905E3" w14:textId="77777777" w:rsidR="001B3FDF" w:rsidRPr="00CB673B" w:rsidRDefault="001B3FDF" w:rsidP="007302E1">
      <w:pPr>
        <w:spacing w:before="240"/>
        <w:jc w:val="both"/>
        <w:rPr>
          <w:iCs/>
          <w:lang w:val="et-EE" w:eastAsia="et-EE"/>
        </w:rPr>
      </w:pPr>
    </w:p>
    <w:p w14:paraId="6163D37E" w14:textId="77777777" w:rsidR="001B3FDF" w:rsidRPr="00CB673B" w:rsidRDefault="00584DBA" w:rsidP="001B3FDF">
      <w:pPr>
        <w:jc w:val="both"/>
        <w:rPr>
          <w:iCs/>
          <w:lang w:val="et-EE" w:eastAsia="et-EE"/>
        </w:rPr>
      </w:pPr>
      <w:r>
        <w:rPr>
          <w:iCs/>
          <w:lang w:val="et-EE" w:eastAsia="et-EE"/>
        </w:rPr>
        <w:t xml:space="preserve">Irina </w:t>
      </w:r>
      <w:proofErr w:type="spellStart"/>
      <w:r>
        <w:rPr>
          <w:iCs/>
          <w:lang w:val="et-EE" w:eastAsia="et-EE"/>
        </w:rPr>
        <w:t>Janovitš</w:t>
      </w:r>
      <w:proofErr w:type="spellEnd"/>
    </w:p>
    <w:p w14:paraId="4DB576B1" w14:textId="77777777" w:rsidR="003321CF" w:rsidRPr="00CB673B" w:rsidRDefault="00954491" w:rsidP="001B3FDF">
      <w:pPr>
        <w:jc w:val="both"/>
        <w:rPr>
          <w:iCs/>
          <w:lang w:val="et-EE" w:eastAsia="et-EE"/>
        </w:rPr>
      </w:pPr>
      <w:r w:rsidRPr="00CB673B">
        <w:rPr>
          <w:iCs/>
          <w:lang w:val="et-EE" w:eastAsia="et-EE"/>
        </w:rPr>
        <w:t>Linnavolikogu esimees</w:t>
      </w:r>
    </w:p>
    <w:p w14:paraId="4597500C" w14:textId="77777777" w:rsidR="005F1D12" w:rsidRPr="00CB673B" w:rsidRDefault="005F1D12" w:rsidP="007302E1">
      <w:pPr>
        <w:spacing w:before="240"/>
        <w:rPr>
          <w:lang w:val="et-EE" w:eastAsia="et-EE"/>
        </w:rPr>
      </w:pPr>
    </w:p>
    <w:sectPr w:rsidR="005F1D12" w:rsidRPr="00CB6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E7553"/>
    <w:multiLevelType w:val="hybridMultilevel"/>
    <w:tmpl w:val="26B0B6A2"/>
    <w:lvl w:ilvl="0" w:tplc="FCA25E24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54576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96635F"/>
    <w:multiLevelType w:val="hybridMultilevel"/>
    <w:tmpl w:val="66E6DFF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77B67"/>
    <w:multiLevelType w:val="hybridMultilevel"/>
    <w:tmpl w:val="8BC44FB8"/>
    <w:lvl w:ilvl="0" w:tplc="08D066D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C86DAE"/>
    <w:multiLevelType w:val="hybridMultilevel"/>
    <w:tmpl w:val="873EFDF2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CB2257"/>
    <w:multiLevelType w:val="multilevel"/>
    <w:tmpl w:val="B3E4E8C2"/>
    <w:lvl w:ilvl="0">
      <w:start w:val="2"/>
      <w:numFmt w:val="decimal"/>
      <w:lvlText w:val="%1.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27226EF4"/>
    <w:multiLevelType w:val="hybridMultilevel"/>
    <w:tmpl w:val="7D0A81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7B751E"/>
    <w:multiLevelType w:val="hybridMultilevel"/>
    <w:tmpl w:val="F5A69D44"/>
    <w:lvl w:ilvl="0" w:tplc="2B26BF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342A2"/>
    <w:multiLevelType w:val="hybridMultilevel"/>
    <w:tmpl w:val="D5ACCE94"/>
    <w:lvl w:ilvl="0" w:tplc="2B26BF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11C65"/>
    <w:multiLevelType w:val="hybridMultilevel"/>
    <w:tmpl w:val="4FFAA1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275387"/>
    <w:multiLevelType w:val="hybridMultilevel"/>
    <w:tmpl w:val="90C2FC56"/>
    <w:lvl w:ilvl="0" w:tplc="80107E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8A6CBA"/>
    <w:multiLevelType w:val="hybridMultilevel"/>
    <w:tmpl w:val="3E2699B4"/>
    <w:lvl w:ilvl="0" w:tplc="BDDA02B6">
      <w:start w:val="2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7A0D90"/>
    <w:multiLevelType w:val="hybridMultilevel"/>
    <w:tmpl w:val="5E8A283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2B7FF5"/>
    <w:multiLevelType w:val="hybridMultilevel"/>
    <w:tmpl w:val="75B8A9FA"/>
    <w:lvl w:ilvl="0" w:tplc="766A221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1BA7157"/>
    <w:multiLevelType w:val="hybridMultilevel"/>
    <w:tmpl w:val="BB1EEA7C"/>
    <w:lvl w:ilvl="0" w:tplc="1EECAFC8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64" w:hanging="360"/>
      </w:pPr>
    </w:lvl>
    <w:lvl w:ilvl="2" w:tplc="0425001B" w:tentative="1">
      <w:start w:val="1"/>
      <w:numFmt w:val="lowerRoman"/>
      <w:lvlText w:val="%3."/>
      <w:lvlJc w:val="right"/>
      <w:pPr>
        <w:ind w:left="2084" w:hanging="180"/>
      </w:pPr>
    </w:lvl>
    <w:lvl w:ilvl="3" w:tplc="0425000F" w:tentative="1">
      <w:start w:val="1"/>
      <w:numFmt w:val="decimal"/>
      <w:lvlText w:val="%4."/>
      <w:lvlJc w:val="left"/>
      <w:pPr>
        <w:ind w:left="2804" w:hanging="360"/>
      </w:pPr>
    </w:lvl>
    <w:lvl w:ilvl="4" w:tplc="04250019" w:tentative="1">
      <w:start w:val="1"/>
      <w:numFmt w:val="lowerLetter"/>
      <w:lvlText w:val="%5."/>
      <w:lvlJc w:val="left"/>
      <w:pPr>
        <w:ind w:left="3524" w:hanging="360"/>
      </w:pPr>
    </w:lvl>
    <w:lvl w:ilvl="5" w:tplc="0425001B" w:tentative="1">
      <w:start w:val="1"/>
      <w:numFmt w:val="lowerRoman"/>
      <w:lvlText w:val="%6."/>
      <w:lvlJc w:val="right"/>
      <w:pPr>
        <w:ind w:left="4244" w:hanging="180"/>
      </w:pPr>
    </w:lvl>
    <w:lvl w:ilvl="6" w:tplc="0425000F" w:tentative="1">
      <w:start w:val="1"/>
      <w:numFmt w:val="decimal"/>
      <w:lvlText w:val="%7."/>
      <w:lvlJc w:val="left"/>
      <w:pPr>
        <w:ind w:left="4964" w:hanging="360"/>
      </w:pPr>
    </w:lvl>
    <w:lvl w:ilvl="7" w:tplc="04250019" w:tentative="1">
      <w:start w:val="1"/>
      <w:numFmt w:val="lowerLetter"/>
      <w:lvlText w:val="%8."/>
      <w:lvlJc w:val="left"/>
      <w:pPr>
        <w:ind w:left="5684" w:hanging="360"/>
      </w:pPr>
    </w:lvl>
    <w:lvl w:ilvl="8" w:tplc="042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29671B7"/>
    <w:multiLevelType w:val="hybridMultilevel"/>
    <w:tmpl w:val="68FAA15C"/>
    <w:lvl w:ilvl="0" w:tplc="04A4848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87769A0"/>
    <w:multiLevelType w:val="hybridMultilevel"/>
    <w:tmpl w:val="4FFAA1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DD520E"/>
    <w:multiLevelType w:val="hybridMultilevel"/>
    <w:tmpl w:val="FD7E96BE"/>
    <w:lvl w:ilvl="0" w:tplc="835CC8C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267B07"/>
    <w:multiLevelType w:val="hybridMultilevel"/>
    <w:tmpl w:val="5AB2E14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0A5C5B"/>
    <w:multiLevelType w:val="hybridMultilevel"/>
    <w:tmpl w:val="A7D41266"/>
    <w:lvl w:ilvl="0" w:tplc="2B26BFC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7"/>
  </w:num>
  <w:num w:numId="4">
    <w:abstractNumId w:val="6"/>
  </w:num>
  <w:num w:numId="5">
    <w:abstractNumId w:val="4"/>
  </w:num>
  <w:num w:numId="6">
    <w:abstractNumId w:val="9"/>
  </w:num>
  <w:num w:numId="7">
    <w:abstractNumId w:val="8"/>
  </w:num>
  <w:num w:numId="8">
    <w:abstractNumId w:val="19"/>
  </w:num>
  <w:num w:numId="9">
    <w:abstractNumId w:val="3"/>
  </w:num>
  <w:num w:numId="10">
    <w:abstractNumId w:val="15"/>
  </w:num>
  <w:num w:numId="11">
    <w:abstractNumId w:val="7"/>
  </w:num>
  <w:num w:numId="12">
    <w:abstractNumId w:val="14"/>
  </w:num>
  <w:num w:numId="13">
    <w:abstractNumId w:val="1"/>
  </w:num>
  <w:num w:numId="14">
    <w:abstractNumId w:val="2"/>
  </w:num>
  <w:num w:numId="15">
    <w:abstractNumId w:val="12"/>
  </w:num>
  <w:num w:numId="16">
    <w:abstractNumId w:val="16"/>
  </w:num>
  <w:num w:numId="17">
    <w:abstractNumId w:val="5"/>
  </w:num>
  <w:num w:numId="18">
    <w:abstractNumId w:val="11"/>
  </w:num>
  <w:num w:numId="19">
    <w:abstractNumId w:val="13"/>
  </w:num>
  <w:num w:numId="20">
    <w:abstractNumId w:val="1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21EB"/>
    <w:rsid w:val="00004B17"/>
    <w:rsid w:val="00034833"/>
    <w:rsid w:val="0005585E"/>
    <w:rsid w:val="00080AA5"/>
    <w:rsid w:val="000F0FBC"/>
    <w:rsid w:val="000F1BEE"/>
    <w:rsid w:val="00106930"/>
    <w:rsid w:val="0012100C"/>
    <w:rsid w:val="0012574C"/>
    <w:rsid w:val="00183E05"/>
    <w:rsid w:val="001B3FDF"/>
    <w:rsid w:val="001F7E88"/>
    <w:rsid w:val="00213EB4"/>
    <w:rsid w:val="0021651D"/>
    <w:rsid w:val="00221A4F"/>
    <w:rsid w:val="002318F8"/>
    <w:rsid w:val="00242EEB"/>
    <w:rsid w:val="00256693"/>
    <w:rsid w:val="00270D7B"/>
    <w:rsid w:val="00276B4B"/>
    <w:rsid w:val="00285CA6"/>
    <w:rsid w:val="00296C25"/>
    <w:rsid w:val="002B0BD4"/>
    <w:rsid w:val="002B6928"/>
    <w:rsid w:val="002C005F"/>
    <w:rsid w:val="002E63E2"/>
    <w:rsid w:val="00300E79"/>
    <w:rsid w:val="00302E52"/>
    <w:rsid w:val="003151A6"/>
    <w:rsid w:val="003321CF"/>
    <w:rsid w:val="00345A3E"/>
    <w:rsid w:val="003462B0"/>
    <w:rsid w:val="00373F2F"/>
    <w:rsid w:val="00377114"/>
    <w:rsid w:val="003778E9"/>
    <w:rsid w:val="00377ED0"/>
    <w:rsid w:val="00395441"/>
    <w:rsid w:val="003C4726"/>
    <w:rsid w:val="003E231C"/>
    <w:rsid w:val="00400012"/>
    <w:rsid w:val="0040625F"/>
    <w:rsid w:val="00415B2E"/>
    <w:rsid w:val="00437A9F"/>
    <w:rsid w:val="0045164D"/>
    <w:rsid w:val="0047098E"/>
    <w:rsid w:val="00486581"/>
    <w:rsid w:val="00490536"/>
    <w:rsid w:val="004A00F8"/>
    <w:rsid w:val="00525A26"/>
    <w:rsid w:val="005402B9"/>
    <w:rsid w:val="00566AB6"/>
    <w:rsid w:val="00584DBA"/>
    <w:rsid w:val="005A44B4"/>
    <w:rsid w:val="005D5512"/>
    <w:rsid w:val="005E792A"/>
    <w:rsid w:val="005F1D12"/>
    <w:rsid w:val="00634962"/>
    <w:rsid w:val="0064566F"/>
    <w:rsid w:val="00670C54"/>
    <w:rsid w:val="006B7D05"/>
    <w:rsid w:val="00712630"/>
    <w:rsid w:val="0072610A"/>
    <w:rsid w:val="00727E39"/>
    <w:rsid w:val="007301F2"/>
    <w:rsid w:val="007302E1"/>
    <w:rsid w:val="007354FC"/>
    <w:rsid w:val="007475A8"/>
    <w:rsid w:val="00760820"/>
    <w:rsid w:val="007B689B"/>
    <w:rsid w:val="0080148E"/>
    <w:rsid w:val="00802CEF"/>
    <w:rsid w:val="00807D33"/>
    <w:rsid w:val="008141D2"/>
    <w:rsid w:val="00835971"/>
    <w:rsid w:val="00861112"/>
    <w:rsid w:val="00870302"/>
    <w:rsid w:val="008837BE"/>
    <w:rsid w:val="0088546A"/>
    <w:rsid w:val="00890D7A"/>
    <w:rsid w:val="008A5FE6"/>
    <w:rsid w:val="008C68F6"/>
    <w:rsid w:val="008C7964"/>
    <w:rsid w:val="008C7E4D"/>
    <w:rsid w:val="008D1F8C"/>
    <w:rsid w:val="008D4A4B"/>
    <w:rsid w:val="00916BD5"/>
    <w:rsid w:val="0092796D"/>
    <w:rsid w:val="009373C4"/>
    <w:rsid w:val="00954491"/>
    <w:rsid w:val="00991F80"/>
    <w:rsid w:val="009B274B"/>
    <w:rsid w:val="009B5480"/>
    <w:rsid w:val="009F2D9F"/>
    <w:rsid w:val="009F77E9"/>
    <w:rsid w:val="00A1268E"/>
    <w:rsid w:val="00A50E91"/>
    <w:rsid w:val="00A51F04"/>
    <w:rsid w:val="00B3724C"/>
    <w:rsid w:val="00B46BE5"/>
    <w:rsid w:val="00B60A95"/>
    <w:rsid w:val="00B6617D"/>
    <w:rsid w:val="00B67A8B"/>
    <w:rsid w:val="00B71C24"/>
    <w:rsid w:val="00BB02A2"/>
    <w:rsid w:val="00BE2890"/>
    <w:rsid w:val="00BE5735"/>
    <w:rsid w:val="00C6364D"/>
    <w:rsid w:val="00C641B9"/>
    <w:rsid w:val="00C6565B"/>
    <w:rsid w:val="00CB673B"/>
    <w:rsid w:val="00CC71C9"/>
    <w:rsid w:val="00CC73C7"/>
    <w:rsid w:val="00CD5238"/>
    <w:rsid w:val="00CE7CC8"/>
    <w:rsid w:val="00D778A5"/>
    <w:rsid w:val="00D81C1E"/>
    <w:rsid w:val="00DA11C8"/>
    <w:rsid w:val="00DB4A9D"/>
    <w:rsid w:val="00DD49D2"/>
    <w:rsid w:val="00DE1536"/>
    <w:rsid w:val="00DE21CD"/>
    <w:rsid w:val="00DF09CB"/>
    <w:rsid w:val="00E048AB"/>
    <w:rsid w:val="00E12520"/>
    <w:rsid w:val="00E321EB"/>
    <w:rsid w:val="00E329BA"/>
    <w:rsid w:val="00E571D5"/>
    <w:rsid w:val="00E70C08"/>
    <w:rsid w:val="00EA0825"/>
    <w:rsid w:val="00EC70EA"/>
    <w:rsid w:val="00ED7047"/>
    <w:rsid w:val="00F25CF2"/>
    <w:rsid w:val="00F47219"/>
    <w:rsid w:val="00F73732"/>
    <w:rsid w:val="00F86F82"/>
    <w:rsid w:val="00FC145A"/>
    <w:rsid w:val="00FC44A1"/>
    <w:rsid w:val="00FD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57C08C"/>
  <w15:docId w15:val="{61E9AAAA-21BD-6E46-9B2D-57F6C537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2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15B2E"/>
    <w:pPr>
      <w:keepNext/>
      <w:jc w:val="center"/>
      <w:outlineLvl w:val="0"/>
    </w:pPr>
    <w:rPr>
      <w:b/>
      <w:bCs/>
      <w:lang w:val="et-E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1F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5B2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16B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B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BD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B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BD5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183E05"/>
    <w:pPr>
      <w:ind w:left="720"/>
      <w:contextualSpacing/>
    </w:pPr>
  </w:style>
  <w:style w:type="paragraph" w:styleId="Title">
    <w:name w:val="Title"/>
    <w:basedOn w:val="Normal"/>
    <w:link w:val="TitleChar"/>
    <w:qFormat/>
    <w:rsid w:val="005F1D12"/>
    <w:pPr>
      <w:jc w:val="center"/>
    </w:pPr>
    <w:rPr>
      <w:b/>
      <w:bCs/>
      <w:lang w:val="et-EE"/>
    </w:rPr>
  </w:style>
  <w:style w:type="character" w:customStyle="1" w:styleId="TitleChar">
    <w:name w:val="Title Char"/>
    <w:basedOn w:val="DefaultParagraphFont"/>
    <w:link w:val="Title"/>
    <w:rsid w:val="005F1D1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7B689B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B689B"/>
    <w:rPr>
      <w:rFonts w:ascii="Times New Roman" w:eastAsia="Times New Roman" w:hAnsi="Times New Roman" w:cs="Times New Roman"/>
      <w:color w:val="FF0000"/>
      <w:szCs w:val="24"/>
    </w:rPr>
  </w:style>
  <w:style w:type="paragraph" w:styleId="NoSpacing">
    <w:name w:val="No Spacing"/>
    <w:uiPriority w:val="1"/>
    <w:qFormat/>
    <w:rsid w:val="00CB67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296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8D1F8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D1F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C3207-EFF9-E046-927B-F89D7CC20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936</TotalTime>
  <Pages>4</Pages>
  <Words>1288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Polina</dc:creator>
  <cp:lastModifiedBy>Georgi Ignatov</cp:lastModifiedBy>
  <cp:revision>24</cp:revision>
  <cp:lastPrinted>2018-10-26T07:53:00Z</cp:lastPrinted>
  <dcterms:created xsi:type="dcterms:W3CDTF">2018-05-29T11:13:00Z</dcterms:created>
  <dcterms:modified xsi:type="dcterms:W3CDTF">2018-10-29T10:04:00Z</dcterms:modified>
</cp:coreProperties>
</file>