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C419C7" w14:textId="77777777" w:rsidR="00C71220" w:rsidRPr="00571A26" w:rsidRDefault="00C71220" w:rsidP="00EF22CE">
      <w:pPr>
        <w:pStyle w:val="1"/>
        <w:jc w:val="center"/>
        <w:rPr>
          <w:b/>
          <w:szCs w:val="24"/>
        </w:rPr>
      </w:pPr>
    </w:p>
    <w:p w14:paraId="691DC507" w14:textId="77777777" w:rsidR="00C71220" w:rsidRPr="00571A26" w:rsidRDefault="00C71220" w:rsidP="00EF22CE">
      <w:pPr>
        <w:pStyle w:val="1"/>
        <w:jc w:val="center"/>
        <w:rPr>
          <w:b/>
          <w:szCs w:val="24"/>
        </w:rPr>
      </w:pPr>
      <w:r w:rsidRPr="00571A26">
        <w:rPr>
          <w:b/>
          <w:szCs w:val="24"/>
        </w:rPr>
        <w:t>NARVA LIN</w:t>
      </w:r>
      <w:r w:rsidRPr="00571A26">
        <w:rPr>
          <w:b/>
          <w:noProof/>
          <w:szCs w:val="24"/>
        </w:rPr>
        <w:t>N</w:t>
      </w:r>
      <w:r w:rsidRPr="00571A26">
        <w:rPr>
          <w:b/>
          <w:szCs w:val="24"/>
        </w:rPr>
        <w:t>AVOLIKOGU</w:t>
      </w:r>
    </w:p>
    <w:p w14:paraId="361C804D" w14:textId="77777777" w:rsidR="00C71220" w:rsidRPr="00571A26" w:rsidRDefault="00C71220" w:rsidP="00D256F6">
      <w:pPr>
        <w:jc w:val="center"/>
        <w:rPr>
          <w:b/>
          <w:lang w:val="et-EE"/>
        </w:rPr>
      </w:pPr>
    </w:p>
    <w:p w14:paraId="7E72CCE1" w14:textId="77777777" w:rsidR="00C71220" w:rsidRPr="00571A26" w:rsidRDefault="00C71220" w:rsidP="00097E20">
      <w:pPr>
        <w:pStyle w:val="2"/>
        <w:ind w:left="0"/>
        <w:jc w:val="center"/>
        <w:rPr>
          <w:rFonts w:ascii="Times New Roman" w:hAnsi="Times New Roman" w:cs="Times New Roman"/>
          <w:sz w:val="24"/>
          <w:szCs w:val="24"/>
        </w:rPr>
      </w:pPr>
      <w:r w:rsidRPr="00571A26">
        <w:rPr>
          <w:rFonts w:ascii="Times New Roman" w:hAnsi="Times New Roman" w:cs="Times New Roman"/>
          <w:sz w:val="24"/>
          <w:szCs w:val="24"/>
        </w:rPr>
        <w:t>OTSUS</w:t>
      </w:r>
    </w:p>
    <w:p w14:paraId="152ADBD0" w14:textId="77777777" w:rsidR="00C71220" w:rsidRPr="00571A26" w:rsidRDefault="00C71220">
      <w:pPr>
        <w:pStyle w:val="1"/>
        <w:rPr>
          <w:szCs w:val="24"/>
        </w:rPr>
      </w:pPr>
      <w:r w:rsidRPr="00571A26">
        <w:rPr>
          <w:szCs w:val="24"/>
        </w:rPr>
        <w:tab/>
      </w:r>
      <w:r w:rsidRPr="00571A26">
        <w:rPr>
          <w:szCs w:val="24"/>
        </w:rPr>
        <w:tab/>
      </w:r>
      <w:r w:rsidRPr="00571A26">
        <w:rPr>
          <w:szCs w:val="24"/>
        </w:rPr>
        <w:tab/>
      </w:r>
      <w:r w:rsidRPr="00571A26">
        <w:rPr>
          <w:szCs w:val="24"/>
        </w:rPr>
        <w:tab/>
        <w:t xml:space="preserve">  </w:t>
      </w:r>
      <w:r w:rsidRPr="00571A26">
        <w:rPr>
          <w:szCs w:val="24"/>
        </w:rPr>
        <w:tab/>
      </w:r>
      <w:r w:rsidRPr="00571A26">
        <w:rPr>
          <w:szCs w:val="24"/>
        </w:rPr>
        <w:tab/>
        <w:t xml:space="preserve">  </w:t>
      </w:r>
    </w:p>
    <w:p w14:paraId="283F68A5" w14:textId="77777777" w:rsidR="00C71220" w:rsidRPr="00571A26" w:rsidRDefault="00C71220">
      <w:pPr>
        <w:pStyle w:val="1"/>
        <w:rPr>
          <w:szCs w:val="24"/>
        </w:rPr>
      </w:pPr>
    </w:p>
    <w:p w14:paraId="239E509E" w14:textId="77777777" w:rsidR="00C71220" w:rsidRPr="00571A26" w:rsidRDefault="00C71220">
      <w:pPr>
        <w:pStyle w:val="1"/>
        <w:rPr>
          <w:b/>
          <w:bCs/>
          <w:szCs w:val="24"/>
        </w:rPr>
      </w:pPr>
      <w:r w:rsidRPr="00571A26">
        <w:rPr>
          <w:szCs w:val="24"/>
        </w:rPr>
        <w:t>Narva</w:t>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t>____.</w:t>
      </w:r>
      <w:r w:rsidR="00EE5D3C" w:rsidRPr="00571A26">
        <w:rPr>
          <w:szCs w:val="24"/>
        </w:rPr>
        <w:t>01</w:t>
      </w:r>
      <w:r w:rsidRPr="00571A26">
        <w:rPr>
          <w:szCs w:val="24"/>
        </w:rPr>
        <w:t>.201</w:t>
      </w:r>
      <w:r w:rsidR="00EE5D3C" w:rsidRPr="00571A26">
        <w:rPr>
          <w:szCs w:val="24"/>
        </w:rPr>
        <w:t>9</w:t>
      </w:r>
      <w:r w:rsidRPr="00571A26">
        <w:rPr>
          <w:szCs w:val="24"/>
        </w:rPr>
        <w:t xml:space="preserve"> </w:t>
      </w:r>
      <w:r w:rsidRPr="00571A26">
        <w:rPr>
          <w:bCs/>
          <w:szCs w:val="24"/>
        </w:rPr>
        <w:t>nr _____</w:t>
      </w:r>
    </w:p>
    <w:p w14:paraId="0B878C9A" w14:textId="77777777" w:rsidR="00C71220" w:rsidRPr="00571A26" w:rsidRDefault="00C71220">
      <w:pPr>
        <w:pStyle w:val="a3"/>
        <w:tabs>
          <w:tab w:val="left" w:pos="3780"/>
        </w:tabs>
        <w:ind w:right="4532"/>
        <w:rPr>
          <w:rFonts w:ascii="Times New Roman" w:hAnsi="Times New Roman"/>
          <w:b/>
          <w:bCs/>
          <w:sz w:val="24"/>
        </w:rPr>
      </w:pPr>
    </w:p>
    <w:p w14:paraId="6A29A332" w14:textId="4812365E" w:rsidR="00C71220" w:rsidRPr="00571A26" w:rsidRDefault="003D16FF" w:rsidP="00CB553F">
      <w:pPr>
        <w:jc w:val="both"/>
        <w:rPr>
          <w:b/>
          <w:lang w:val="et-EE"/>
        </w:rPr>
      </w:pPr>
      <w:r w:rsidRPr="00571A26">
        <w:rPr>
          <w:b/>
          <w:bCs/>
          <w:lang w:val="et-EE"/>
        </w:rPr>
        <w:t xml:space="preserve">Narva Tööstuspargi 3 etapi </w:t>
      </w:r>
      <w:r w:rsidR="00C71220" w:rsidRPr="00571A26">
        <w:rPr>
          <w:b/>
          <w:lang w:val="et-EE" w:eastAsia="ru-RU"/>
        </w:rPr>
        <w:t>detailplaneeringu</w:t>
      </w:r>
      <w:r w:rsidR="00FF6178">
        <w:rPr>
          <w:b/>
          <w:lang w:val="et-EE" w:eastAsia="ru-RU"/>
        </w:rPr>
        <w:t xml:space="preserve"> koostamise algatamine</w:t>
      </w:r>
      <w:r w:rsidR="00C71220" w:rsidRPr="00571A26">
        <w:rPr>
          <w:b/>
          <w:lang w:val="et-EE"/>
        </w:rPr>
        <w:t xml:space="preserve"> </w:t>
      </w:r>
      <w:r w:rsidR="00CB553F">
        <w:rPr>
          <w:b/>
          <w:lang w:val="et-EE"/>
        </w:rPr>
        <w:t>ja kesk</w:t>
      </w:r>
      <w:r w:rsidR="00FF6178">
        <w:rPr>
          <w:b/>
          <w:lang w:val="et-EE"/>
        </w:rPr>
        <w:t>k</w:t>
      </w:r>
      <w:r w:rsidR="00CB553F">
        <w:rPr>
          <w:b/>
          <w:lang w:val="et-EE"/>
        </w:rPr>
        <w:t>onnamõjude</w:t>
      </w:r>
      <w:r w:rsidR="00FF6178">
        <w:rPr>
          <w:b/>
          <w:lang w:val="et-EE"/>
        </w:rPr>
        <w:t xml:space="preserve"> strateegilise</w:t>
      </w:r>
      <w:r w:rsidR="00CB553F">
        <w:rPr>
          <w:b/>
          <w:lang w:val="et-EE"/>
        </w:rPr>
        <w:t xml:space="preserve"> hindamise </w:t>
      </w:r>
      <w:r w:rsidR="00C71220" w:rsidRPr="00571A26">
        <w:rPr>
          <w:b/>
          <w:lang w:val="et-EE"/>
        </w:rPr>
        <w:t xml:space="preserve">koostamise algatamine </w:t>
      </w:r>
    </w:p>
    <w:p w14:paraId="5A66984B" w14:textId="77777777" w:rsidR="00C71220" w:rsidRPr="00571A26" w:rsidRDefault="00C71220" w:rsidP="0021282E">
      <w:pPr>
        <w:jc w:val="both"/>
        <w:rPr>
          <w:b/>
          <w:bCs/>
          <w:lang w:val="et-EE"/>
        </w:rPr>
      </w:pPr>
    </w:p>
    <w:p w14:paraId="2CED5B00" w14:textId="77777777" w:rsidR="00C71220" w:rsidRPr="00571A26" w:rsidRDefault="00C71220" w:rsidP="0021282E">
      <w:pPr>
        <w:numPr>
          <w:ilvl w:val="0"/>
          <w:numId w:val="9"/>
        </w:numPr>
        <w:jc w:val="both"/>
        <w:rPr>
          <w:b/>
          <w:bCs/>
          <w:lang w:val="et-EE"/>
        </w:rPr>
      </w:pPr>
      <w:r w:rsidRPr="00571A26">
        <w:rPr>
          <w:b/>
          <w:bCs/>
          <w:lang w:val="et-EE"/>
        </w:rPr>
        <w:t xml:space="preserve">ASJAOLUD JA MENETLEMISE KÄIK </w:t>
      </w:r>
    </w:p>
    <w:p w14:paraId="28C8DC1A" w14:textId="58B3543A" w:rsidR="00FB0B3F" w:rsidRDefault="00C71220" w:rsidP="00A16B1B">
      <w:pPr>
        <w:ind w:left="360"/>
        <w:jc w:val="both"/>
        <w:rPr>
          <w:bCs/>
          <w:lang w:val="et-EE"/>
        </w:rPr>
      </w:pPr>
      <w:r w:rsidRPr="00571A26">
        <w:rPr>
          <w:color w:val="000000" w:themeColor="text1"/>
          <w:lang w:val="et-EE"/>
        </w:rPr>
        <w:t xml:space="preserve">Detailplaneeringu algatamise ettepaneku on esitanud SA Ida-Virumaa Tööstusalade Arendus juhatuse liikme </w:t>
      </w:r>
      <w:r w:rsidRPr="00571A26">
        <w:rPr>
          <w:color w:val="000000" w:themeColor="text1"/>
          <w:lang w:val="et-EE" w:eastAsia="et-EE"/>
        </w:rPr>
        <w:t xml:space="preserve">Teet </w:t>
      </w:r>
      <w:proofErr w:type="spellStart"/>
      <w:r w:rsidRPr="00571A26">
        <w:rPr>
          <w:color w:val="000000" w:themeColor="text1"/>
          <w:lang w:val="et-EE" w:eastAsia="et-EE"/>
        </w:rPr>
        <w:t>Kuusmik</w:t>
      </w:r>
      <w:r w:rsidR="00FA13F9" w:rsidRPr="00571A26">
        <w:rPr>
          <w:color w:val="000000" w:themeColor="text1"/>
          <w:lang w:val="et-EE"/>
        </w:rPr>
        <w:t>`u</w:t>
      </w:r>
      <w:proofErr w:type="spellEnd"/>
      <w:r w:rsidR="00FA13F9" w:rsidRPr="00571A26">
        <w:rPr>
          <w:color w:val="000000" w:themeColor="text1"/>
          <w:lang w:val="et-EE"/>
        </w:rPr>
        <w:t xml:space="preserve"> isikus, kes vastavalt</w:t>
      </w:r>
      <w:r w:rsidR="00F531CB">
        <w:rPr>
          <w:color w:val="000000" w:themeColor="text1"/>
          <w:lang w:val="et-EE"/>
        </w:rPr>
        <w:t xml:space="preserve"> 08.</w:t>
      </w:r>
      <w:r w:rsidR="00FA13F9" w:rsidRPr="00571A26">
        <w:rPr>
          <w:color w:val="000000" w:themeColor="text1"/>
          <w:lang w:val="et-EE"/>
        </w:rPr>
        <w:t>01.2019</w:t>
      </w:r>
      <w:r w:rsidRPr="00571A26">
        <w:rPr>
          <w:color w:val="000000" w:themeColor="text1"/>
          <w:lang w:val="et-EE"/>
        </w:rPr>
        <w:t xml:space="preserve"> sõlmitud „Lepingule nr DP 0</w:t>
      </w:r>
      <w:r w:rsidR="00FA13F9" w:rsidRPr="00571A26">
        <w:rPr>
          <w:color w:val="000000" w:themeColor="text1"/>
          <w:lang w:val="et-EE"/>
        </w:rPr>
        <w:t>1</w:t>
      </w:r>
      <w:r w:rsidRPr="00571A26">
        <w:rPr>
          <w:color w:val="000000" w:themeColor="text1"/>
          <w:lang w:val="et-EE"/>
        </w:rPr>
        <w:t>/201</w:t>
      </w:r>
      <w:r w:rsidR="00FA13F9" w:rsidRPr="00571A26">
        <w:rPr>
          <w:color w:val="000000" w:themeColor="text1"/>
          <w:lang w:val="et-EE"/>
        </w:rPr>
        <w:t>9</w:t>
      </w:r>
      <w:r w:rsidRPr="00571A26">
        <w:rPr>
          <w:color w:val="000000" w:themeColor="text1"/>
          <w:lang w:val="et-EE"/>
        </w:rPr>
        <w:t xml:space="preserve"> </w:t>
      </w:r>
      <w:r w:rsidR="00282588" w:rsidRPr="00571A26">
        <w:rPr>
          <w:bCs/>
          <w:lang w:val="et-EE"/>
        </w:rPr>
        <w:t>Narva Tööstuspargi 3 etapi</w:t>
      </w:r>
      <w:r w:rsidR="00282588" w:rsidRPr="00571A26">
        <w:rPr>
          <w:b/>
          <w:bCs/>
          <w:lang w:val="et-EE"/>
        </w:rPr>
        <w:t xml:space="preserve"> </w:t>
      </w:r>
      <w:r w:rsidRPr="00571A26">
        <w:rPr>
          <w:color w:val="000000" w:themeColor="text1"/>
          <w:lang w:val="et-EE"/>
        </w:rPr>
        <w:t xml:space="preserve">detailplaneeringu </w:t>
      </w:r>
      <w:r w:rsidRPr="00571A26">
        <w:rPr>
          <w:color w:val="000000" w:themeColor="text1"/>
          <w:lang w:val="et-EE" w:eastAsia="ru-RU"/>
        </w:rPr>
        <w:t xml:space="preserve">koostamise </w:t>
      </w:r>
      <w:r w:rsidRPr="00571A26">
        <w:rPr>
          <w:color w:val="000000" w:themeColor="text1"/>
          <w:lang w:val="et-EE"/>
        </w:rPr>
        <w:t>korraldamise</w:t>
      </w:r>
      <w:r w:rsidRPr="00571A26">
        <w:rPr>
          <w:color w:val="000000" w:themeColor="text1"/>
          <w:lang w:val="et-EE" w:eastAsia="ru-RU"/>
        </w:rPr>
        <w:t xml:space="preserve"> ja finantseerimise kohta“</w:t>
      </w:r>
      <w:r w:rsidRPr="00571A26">
        <w:rPr>
          <w:color w:val="000000" w:themeColor="text1"/>
          <w:lang w:val="et-EE"/>
        </w:rPr>
        <w:t xml:space="preserve"> kohustub tasuma kõik</w:t>
      </w:r>
      <w:r w:rsidR="00A43360" w:rsidRPr="00571A26">
        <w:rPr>
          <w:color w:val="000000" w:themeColor="text1"/>
          <w:lang w:val="et-EE"/>
        </w:rPr>
        <w:t xml:space="preserve"> </w:t>
      </w:r>
      <w:r w:rsidR="00637D5C">
        <w:rPr>
          <w:color w:val="000000" w:themeColor="text1"/>
          <w:lang w:val="et-EE"/>
        </w:rPr>
        <w:t xml:space="preserve">detailplaneeringu </w:t>
      </w:r>
      <w:r w:rsidR="00637D5C" w:rsidRPr="00637D5C">
        <w:rPr>
          <w:color w:val="000000" w:themeColor="text1"/>
          <w:lang w:val="et-EE"/>
        </w:rPr>
        <w:t xml:space="preserve">(sh </w:t>
      </w:r>
      <w:r w:rsidR="00637D5C" w:rsidRPr="00637D5C">
        <w:rPr>
          <w:lang w:val="et-EE"/>
        </w:rPr>
        <w:t>keskkonnamõju strateegilise hindamise e</w:t>
      </w:r>
      <w:r w:rsidR="00637D5C">
        <w:rPr>
          <w:lang w:val="et-EE"/>
        </w:rPr>
        <w:t>est)</w:t>
      </w:r>
      <w:r w:rsidR="00637D5C" w:rsidRPr="00571A26">
        <w:rPr>
          <w:color w:val="000000" w:themeColor="text1"/>
          <w:lang w:val="et-EE"/>
        </w:rPr>
        <w:t xml:space="preserve"> </w:t>
      </w:r>
      <w:r w:rsidR="00A43360" w:rsidRPr="00571A26">
        <w:rPr>
          <w:color w:val="000000" w:themeColor="text1"/>
          <w:lang w:val="et-EE"/>
        </w:rPr>
        <w:t>koostamisega seotud kulud.</w:t>
      </w:r>
      <w:r w:rsidRPr="00571A26">
        <w:rPr>
          <w:color w:val="000000" w:themeColor="text1"/>
          <w:lang w:val="et-EE"/>
        </w:rPr>
        <w:t xml:space="preserve"> </w:t>
      </w:r>
      <w:r w:rsidR="007411F8">
        <w:rPr>
          <w:color w:val="000000" w:themeColor="text1"/>
          <w:lang w:val="et-EE" w:eastAsia="ru-RU"/>
        </w:rPr>
        <w:t>Sõlmitud lepingu alusel, p</w:t>
      </w:r>
      <w:r w:rsidRPr="00571A26">
        <w:rPr>
          <w:color w:val="000000" w:themeColor="text1"/>
          <w:lang w:val="et-EE" w:eastAsia="ru-RU"/>
        </w:rPr>
        <w:t>laneeringu kohase</w:t>
      </w:r>
      <w:r w:rsidRPr="00571A26">
        <w:rPr>
          <w:color w:val="000000" w:themeColor="text1"/>
          <w:lang w:val="et-EE"/>
        </w:rPr>
        <w:t xml:space="preserve"> avalikuks kasutamiseks ette nähtud tee ja sellega seonduvate rajatiste, haljastuse, välisvalgustuse ning tehnorajatiste väljaehitamine </w:t>
      </w:r>
      <w:r w:rsidR="007411F8">
        <w:rPr>
          <w:color w:val="000000" w:themeColor="text1"/>
          <w:lang w:val="et-EE"/>
        </w:rPr>
        <w:t xml:space="preserve">on </w:t>
      </w:r>
      <w:r w:rsidRPr="00571A26">
        <w:rPr>
          <w:color w:val="000000" w:themeColor="text1"/>
          <w:lang w:val="et-EE" w:eastAsia="ru-RU"/>
        </w:rPr>
        <w:t xml:space="preserve">pärast planeeringu kehtestamist huvitatud isiku ehk </w:t>
      </w:r>
      <w:r w:rsidRPr="00571A26">
        <w:rPr>
          <w:color w:val="000000" w:themeColor="text1"/>
          <w:lang w:val="et-EE"/>
        </w:rPr>
        <w:t xml:space="preserve">SA Ida-Virumaa Tööstusalade Arendus </w:t>
      </w:r>
      <w:r w:rsidRPr="00571A26">
        <w:rPr>
          <w:color w:val="000000" w:themeColor="text1"/>
          <w:lang w:val="et-EE" w:eastAsia="ru-RU"/>
        </w:rPr>
        <w:t>kohustuseks.</w:t>
      </w:r>
    </w:p>
    <w:p w14:paraId="3CB0A7C3" w14:textId="77777777" w:rsidR="009306D9" w:rsidRPr="00571A26" w:rsidRDefault="009306D9" w:rsidP="00A16B1B">
      <w:pPr>
        <w:ind w:left="360"/>
        <w:jc w:val="both"/>
        <w:rPr>
          <w:bCs/>
          <w:lang w:val="et-EE"/>
        </w:rPr>
      </w:pPr>
    </w:p>
    <w:p w14:paraId="6020C745" w14:textId="77777777" w:rsidR="009306D9" w:rsidRDefault="00C71220" w:rsidP="00A16B1B">
      <w:pPr>
        <w:ind w:left="360"/>
        <w:jc w:val="both"/>
        <w:rPr>
          <w:color w:val="000000" w:themeColor="text1"/>
          <w:lang w:val="et-EE"/>
        </w:rPr>
      </w:pPr>
      <w:r w:rsidRPr="00571A26">
        <w:rPr>
          <w:color w:val="000000" w:themeColor="text1"/>
          <w:lang w:val="et-EE"/>
        </w:rPr>
        <w:t>Vastavalt 04.1</w:t>
      </w:r>
      <w:r w:rsidR="003D16FF" w:rsidRPr="00571A26">
        <w:rPr>
          <w:color w:val="000000" w:themeColor="text1"/>
          <w:lang w:val="et-EE"/>
        </w:rPr>
        <w:t>2</w:t>
      </w:r>
      <w:r w:rsidRPr="00571A26">
        <w:rPr>
          <w:color w:val="000000" w:themeColor="text1"/>
          <w:lang w:val="et-EE"/>
        </w:rPr>
        <w:t>.201</w:t>
      </w:r>
      <w:r w:rsidR="003D16FF" w:rsidRPr="00571A26">
        <w:rPr>
          <w:color w:val="000000" w:themeColor="text1"/>
          <w:lang w:val="et-EE"/>
        </w:rPr>
        <w:t>8</w:t>
      </w:r>
      <w:r w:rsidRPr="00571A26">
        <w:rPr>
          <w:color w:val="000000" w:themeColor="text1"/>
          <w:lang w:val="et-EE"/>
        </w:rPr>
        <w:t xml:space="preserve"> esitatud detailplaneeringu algatamise taotlusele kaalutletakse võimalust j</w:t>
      </w:r>
      <w:r w:rsidR="00ED36BC" w:rsidRPr="00571A26">
        <w:rPr>
          <w:color w:val="000000" w:themeColor="text1"/>
          <w:lang w:val="et-EE"/>
        </w:rPr>
        <w:t>agada</w:t>
      </w:r>
      <w:r w:rsidRPr="00571A26">
        <w:rPr>
          <w:color w:val="000000" w:themeColor="text1"/>
          <w:lang w:val="et-EE"/>
        </w:rPr>
        <w:t xml:space="preserve"> </w:t>
      </w:r>
      <w:r w:rsidR="00ED36BC" w:rsidRPr="00571A26">
        <w:rPr>
          <w:color w:val="000000" w:themeColor="text1"/>
          <w:lang w:val="et-EE"/>
        </w:rPr>
        <w:t xml:space="preserve">planeeringualal paiknevad RMK Narva metskonna hallatavad </w:t>
      </w:r>
      <w:r w:rsidRPr="00571A26">
        <w:rPr>
          <w:color w:val="000000" w:themeColor="text1"/>
          <w:lang w:val="et-EE"/>
        </w:rPr>
        <w:t>k</w:t>
      </w:r>
      <w:r w:rsidR="00ED36BC" w:rsidRPr="00571A26">
        <w:rPr>
          <w:color w:val="000000" w:themeColor="text1"/>
          <w:lang w:val="et-EE"/>
        </w:rPr>
        <w:t>innistud (katastritunnustega 51106:001:0187 ja</w:t>
      </w:r>
      <w:r w:rsidRPr="00571A26">
        <w:rPr>
          <w:color w:val="000000" w:themeColor="text1"/>
          <w:lang w:val="et-EE"/>
        </w:rPr>
        <w:t xml:space="preserve"> </w:t>
      </w:r>
      <w:r w:rsidR="00ED36BC" w:rsidRPr="00571A26">
        <w:rPr>
          <w:color w:val="000000" w:themeColor="text1"/>
          <w:lang w:val="et-EE"/>
        </w:rPr>
        <w:t xml:space="preserve">51106:001:0184) </w:t>
      </w:r>
      <w:r w:rsidR="003D16FF" w:rsidRPr="00571A26">
        <w:rPr>
          <w:color w:val="000000" w:themeColor="text1"/>
          <w:lang w:val="et-EE"/>
        </w:rPr>
        <w:t>neljakümne üheksaks</w:t>
      </w:r>
      <w:r w:rsidRPr="00571A26">
        <w:rPr>
          <w:color w:val="000000" w:themeColor="text1"/>
          <w:lang w:val="et-EE"/>
        </w:rPr>
        <w:t xml:space="preserve"> (</w:t>
      </w:r>
      <w:r w:rsidR="003D16FF" w:rsidRPr="00571A26">
        <w:rPr>
          <w:color w:val="000000" w:themeColor="text1"/>
          <w:lang w:val="et-EE"/>
        </w:rPr>
        <w:t>49</w:t>
      </w:r>
      <w:r w:rsidRPr="00571A26">
        <w:rPr>
          <w:color w:val="000000" w:themeColor="text1"/>
          <w:lang w:val="et-EE"/>
        </w:rPr>
        <w:t>) osaks. Igale moodustatud krundile kavandatakse määrata tootmis- ja ärimaa</w:t>
      </w:r>
      <w:r w:rsidRPr="00571A26">
        <w:rPr>
          <w:b/>
          <w:color w:val="000000" w:themeColor="text1"/>
          <w:lang w:val="et-EE"/>
        </w:rPr>
        <w:t xml:space="preserve"> </w:t>
      </w:r>
      <w:r w:rsidR="00ED36BC" w:rsidRPr="00571A26">
        <w:rPr>
          <w:color w:val="000000" w:themeColor="text1"/>
          <w:lang w:val="et-EE"/>
        </w:rPr>
        <w:t>sihtotstarbed (T50/Ä50% või</w:t>
      </w:r>
      <w:r w:rsidRPr="00571A26">
        <w:rPr>
          <w:color w:val="000000" w:themeColor="text1"/>
          <w:lang w:val="et-EE"/>
        </w:rPr>
        <w:t xml:space="preserve"> </w:t>
      </w:r>
      <w:r w:rsidR="00ED36BC" w:rsidRPr="00571A26">
        <w:rPr>
          <w:color w:val="000000" w:themeColor="text1"/>
          <w:lang w:val="et-EE"/>
        </w:rPr>
        <w:t>T80</w:t>
      </w:r>
      <w:r w:rsidRPr="00571A26">
        <w:rPr>
          <w:color w:val="000000" w:themeColor="text1"/>
          <w:lang w:val="et-EE"/>
        </w:rPr>
        <w:t>/</w:t>
      </w:r>
      <w:r w:rsidR="00ED36BC" w:rsidRPr="00571A26">
        <w:rPr>
          <w:color w:val="000000" w:themeColor="text1"/>
          <w:lang w:val="et-EE"/>
        </w:rPr>
        <w:t>Ä</w:t>
      </w:r>
      <w:r w:rsidRPr="00571A26">
        <w:rPr>
          <w:color w:val="000000" w:themeColor="text1"/>
          <w:lang w:val="et-EE"/>
        </w:rPr>
        <w:t>2</w:t>
      </w:r>
      <w:r w:rsidR="00ED36BC" w:rsidRPr="00571A26">
        <w:rPr>
          <w:color w:val="000000" w:themeColor="text1"/>
          <w:lang w:val="et-EE"/>
        </w:rPr>
        <w:t>0</w:t>
      </w:r>
      <w:r w:rsidRPr="00571A26">
        <w:rPr>
          <w:color w:val="000000" w:themeColor="text1"/>
          <w:lang w:val="et-EE"/>
        </w:rPr>
        <w:t xml:space="preserve">%) ning ehitusõigus kuni kolme (3) hoone ehitamiseks. Taotletav ehitusalune pind on 3500 – 8000 </w:t>
      </w:r>
      <w:proofErr w:type="spellStart"/>
      <w:r w:rsidRPr="00571A26">
        <w:rPr>
          <w:color w:val="000000" w:themeColor="text1"/>
          <w:lang w:val="et-EE"/>
        </w:rPr>
        <w:t>m</w:t>
      </w:r>
      <w:r w:rsidRPr="00571A26">
        <w:rPr>
          <w:color w:val="000000" w:themeColor="text1"/>
          <w:vertAlign w:val="superscript"/>
          <w:lang w:val="et-EE"/>
        </w:rPr>
        <w:t>²</w:t>
      </w:r>
      <w:proofErr w:type="spellEnd"/>
      <w:r w:rsidR="003D16FF" w:rsidRPr="00571A26">
        <w:rPr>
          <w:color w:val="000000" w:themeColor="text1"/>
          <w:lang w:val="et-EE"/>
        </w:rPr>
        <w:t xml:space="preserve">, korruselisus kuni viis (5) korrus </w:t>
      </w:r>
      <w:r w:rsidRPr="00571A26">
        <w:rPr>
          <w:color w:val="000000" w:themeColor="text1"/>
          <w:lang w:val="et-EE"/>
        </w:rPr>
        <w:t>kõrgus</w:t>
      </w:r>
      <w:r w:rsidR="003D16FF" w:rsidRPr="00571A26">
        <w:rPr>
          <w:color w:val="000000" w:themeColor="text1"/>
          <w:lang w:val="et-EE"/>
        </w:rPr>
        <w:t>ega</w:t>
      </w:r>
      <w:r w:rsidRPr="00571A26">
        <w:rPr>
          <w:color w:val="000000" w:themeColor="text1"/>
          <w:lang w:val="et-EE"/>
        </w:rPr>
        <w:t xml:space="preserve"> kuni 18 m. Algatatav </w:t>
      </w:r>
      <w:r w:rsidR="00A43360" w:rsidRPr="00571A26">
        <w:rPr>
          <w:bCs/>
          <w:lang w:val="et-EE"/>
        </w:rPr>
        <w:t>Narva Tööstuspargi 3 etapi</w:t>
      </w:r>
      <w:r w:rsidR="00A43360" w:rsidRPr="00571A26">
        <w:rPr>
          <w:b/>
          <w:bCs/>
          <w:lang w:val="et-EE"/>
        </w:rPr>
        <w:t xml:space="preserve"> </w:t>
      </w:r>
      <w:r w:rsidRPr="00571A26">
        <w:rPr>
          <w:color w:val="000000" w:themeColor="text1"/>
          <w:lang w:val="et-EE"/>
        </w:rPr>
        <w:t>detailplaneering peab lahendama liikluskorralduse (juurdepääsud ja parkimine), maa-ala heakorrastuse ja haljastuse küsimused, määrama tehnovõrkude asukohad.</w:t>
      </w:r>
      <w:r w:rsidR="00EA421C" w:rsidRPr="00571A26">
        <w:rPr>
          <w:color w:val="000000" w:themeColor="text1"/>
          <w:lang w:val="et-EE"/>
        </w:rPr>
        <w:t xml:space="preserve"> </w:t>
      </w:r>
    </w:p>
    <w:p w14:paraId="64897D54" w14:textId="77777777" w:rsidR="00A16B1B" w:rsidRPr="00571A26" w:rsidRDefault="00C71220" w:rsidP="00A16B1B">
      <w:pPr>
        <w:ind w:left="360"/>
        <w:jc w:val="both"/>
        <w:rPr>
          <w:color w:val="000000" w:themeColor="text1"/>
          <w:lang w:val="et-EE"/>
        </w:rPr>
      </w:pPr>
      <w:r w:rsidRPr="00571A26">
        <w:rPr>
          <w:color w:val="000000" w:themeColor="text1"/>
          <w:lang w:val="et-EE"/>
        </w:rPr>
        <w:t xml:space="preserve"> </w:t>
      </w:r>
    </w:p>
    <w:p w14:paraId="0999E280" w14:textId="5E0A2761" w:rsidR="00A16B1B" w:rsidRDefault="00A16B1B" w:rsidP="00A16B1B">
      <w:pPr>
        <w:ind w:left="360"/>
        <w:jc w:val="both"/>
        <w:rPr>
          <w:bCs/>
          <w:lang w:val="et-EE"/>
        </w:rPr>
      </w:pPr>
      <w:r w:rsidRPr="00571A26">
        <w:rPr>
          <w:bCs/>
          <w:lang w:val="et-EE"/>
        </w:rPr>
        <w:t xml:space="preserve">Narva Tööstuspargi 1 etapi </w:t>
      </w:r>
      <w:proofErr w:type="spellStart"/>
      <w:r w:rsidRPr="00571A26">
        <w:rPr>
          <w:bCs/>
          <w:lang w:val="et-EE"/>
        </w:rPr>
        <w:t>taristu</w:t>
      </w:r>
      <w:proofErr w:type="spellEnd"/>
      <w:r w:rsidRPr="00571A26">
        <w:rPr>
          <w:bCs/>
          <w:lang w:val="et-EE"/>
        </w:rPr>
        <w:t xml:space="preserve"> valmis 2013 aastal ja tänaseks on kinnistud enamuses ettevõtetele võõrandatud. Mitmed objektid on valminud, ettevõtted on investeerinud üle 65 milj EUR ja loonud ca 500 uut töökohta. Suur osa investeeringuid on teostamisel lähiaastatel. Narva Tööstuspark 2 etapi </w:t>
      </w:r>
      <w:proofErr w:type="spellStart"/>
      <w:r w:rsidRPr="00571A26">
        <w:rPr>
          <w:bCs/>
          <w:lang w:val="et-EE"/>
        </w:rPr>
        <w:t>taristu</w:t>
      </w:r>
      <w:proofErr w:type="spellEnd"/>
      <w:r w:rsidRPr="00571A26">
        <w:rPr>
          <w:bCs/>
          <w:lang w:val="et-EE"/>
        </w:rPr>
        <w:t xml:space="preserve"> valmib lõplikult 2019 aasta mais. Tänaseks on mitmed ettevõtted omandanud või broneerinud kinnistud investeeringute teostamiseks lähiaastatel. Kuna Narva Tööstuspargi 1 ja 2 etapi arendusprojektide prognoositav täituvuse aeg on ca 7 aastat, arvestatuna tänasest, mistõttu on Narv</w:t>
      </w:r>
      <w:r w:rsidR="00FB0B3F" w:rsidRPr="00571A26">
        <w:rPr>
          <w:bCs/>
          <w:lang w:val="et-EE"/>
        </w:rPr>
        <w:t>a linna arengut silmas pidades otstarbekas</w:t>
      </w:r>
      <w:r w:rsidRPr="00571A26">
        <w:rPr>
          <w:bCs/>
          <w:lang w:val="et-EE"/>
        </w:rPr>
        <w:t xml:space="preserve"> täiendavate arendusmahtude ettevalmistuse</w:t>
      </w:r>
      <w:r w:rsidR="0098753C">
        <w:rPr>
          <w:bCs/>
          <w:lang w:val="et-EE"/>
        </w:rPr>
        <w:t xml:space="preserve"> kaalumine</w:t>
      </w:r>
      <w:r w:rsidRPr="00571A26">
        <w:rPr>
          <w:bCs/>
          <w:lang w:val="et-EE"/>
        </w:rPr>
        <w:t xml:space="preserve">. </w:t>
      </w:r>
    </w:p>
    <w:p w14:paraId="6F92F9F3" w14:textId="77777777" w:rsidR="009306D9" w:rsidRDefault="009306D9" w:rsidP="00A16B1B">
      <w:pPr>
        <w:ind w:left="360"/>
        <w:jc w:val="both"/>
        <w:rPr>
          <w:bCs/>
          <w:lang w:val="et-EE"/>
        </w:rPr>
      </w:pPr>
    </w:p>
    <w:p w14:paraId="748BDAFB" w14:textId="1C3DD876" w:rsidR="000B18B9" w:rsidRDefault="00FB0B3F" w:rsidP="00A16B1B">
      <w:pPr>
        <w:ind w:left="360"/>
        <w:jc w:val="both"/>
        <w:rPr>
          <w:bCs/>
          <w:lang w:val="et-EE"/>
        </w:rPr>
      </w:pPr>
      <w:r w:rsidRPr="00571A26">
        <w:rPr>
          <w:color w:val="000000"/>
          <w:shd w:val="clear" w:color="auto" w:fill="FFFFFF"/>
          <w:lang w:val="et-EE"/>
        </w:rPr>
        <w:t>Huvitatud isiku taotluse alusel</w:t>
      </w:r>
      <w:r w:rsidR="000B18B9" w:rsidRPr="00571A26">
        <w:rPr>
          <w:color w:val="000000"/>
          <w:shd w:val="clear" w:color="auto" w:fill="FFFFFF"/>
          <w:lang w:val="et-EE"/>
        </w:rPr>
        <w:t xml:space="preserve"> võib välja tuua järgnevad asjaolud: 1) kinnistud on Eesti Vabariigi omandis, mis on üks </w:t>
      </w:r>
      <w:r w:rsidR="000B18B9" w:rsidRPr="00571A26">
        <w:rPr>
          <w:bCs/>
          <w:lang w:val="et-EE"/>
        </w:rPr>
        <w:t xml:space="preserve">SA Ida- Virumaa Tööstusalade Arendus asutajatest; 2) kinnistud asuvad tööstuspiirkonnas ning ühendavad geograafiliselt Narva Tööstuspargi 1 ja 2 etapi arendusprojektid; 3) </w:t>
      </w:r>
      <w:proofErr w:type="spellStart"/>
      <w:r w:rsidR="000B18B9" w:rsidRPr="00571A26">
        <w:rPr>
          <w:bCs/>
          <w:lang w:val="et-EE"/>
        </w:rPr>
        <w:t>taristu</w:t>
      </w:r>
      <w:proofErr w:type="spellEnd"/>
      <w:r w:rsidR="000B18B9" w:rsidRPr="00571A26">
        <w:rPr>
          <w:bCs/>
          <w:lang w:val="et-EE"/>
        </w:rPr>
        <w:t xml:space="preserve"> projekteerimine ja rajamine on ringühenduste põhimõttest tulenevalt väiksemate kuludega; 4) kinnistud asuvad vaid 300 m kaugusel </w:t>
      </w:r>
      <w:proofErr w:type="spellStart"/>
      <w:r w:rsidR="000B18B9" w:rsidRPr="00571A26">
        <w:rPr>
          <w:bCs/>
          <w:lang w:val="et-EE"/>
        </w:rPr>
        <w:t>Enefit</w:t>
      </w:r>
      <w:proofErr w:type="spellEnd"/>
      <w:r w:rsidR="000B18B9" w:rsidRPr="00571A26">
        <w:rPr>
          <w:bCs/>
          <w:lang w:val="et-EE"/>
        </w:rPr>
        <w:t xml:space="preserve"> Energia territooriumist, mis võimaldab suurtel elektritarbijatel rajada elektriotseliini ja selle tõttu pakub Narva Tööstuspark 3 etapi territoorium olulise konkurentsieelise välisotseinvesteeringute meelitamisel Narva.</w:t>
      </w:r>
    </w:p>
    <w:p w14:paraId="345CCB31" w14:textId="77777777" w:rsidR="009306D9" w:rsidRPr="00571A26" w:rsidRDefault="009306D9" w:rsidP="00A16B1B">
      <w:pPr>
        <w:ind w:left="360"/>
        <w:jc w:val="both"/>
        <w:rPr>
          <w:bCs/>
          <w:lang w:val="et-EE"/>
        </w:rPr>
      </w:pPr>
    </w:p>
    <w:p w14:paraId="66EBE1F4" w14:textId="77777777" w:rsidR="00FB0B3F" w:rsidRPr="00571A26" w:rsidRDefault="00FB0B3F" w:rsidP="00A16B1B">
      <w:pPr>
        <w:ind w:left="360"/>
        <w:jc w:val="both"/>
        <w:rPr>
          <w:bCs/>
          <w:lang w:val="et-EE"/>
        </w:rPr>
      </w:pPr>
      <w:r w:rsidRPr="00571A26">
        <w:rPr>
          <w:color w:val="000000" w:themeColor="text1"/>
          <w:lang w:val="et-EE"/>
        </w:rPr>
        <w:t>Algatatav</w:t>
      </w:r>
      <w:r w:rsidRPr="00571A26">
        <w:rPr>
          <w:rStyle w:val="af"/>
          <w:b w:val="0"/>
          <w:bCs/>
          <w:color w:val="000000" w:themeColor="text1"/>
          <w:lang w:val="et-EE"/>
        </w:rPr>
        <w:t xml:space="preserve"> </w:t>
      </w:r>
      <w:r w:rsidRPr="00571A26">
        <w:rPr>
          <w:bCs/>
          <w:lang w:val="et-EE"/>
        </w:rPr>
        <w:t>Narva Tööstuspargi 3 etapi</w:t>
      </w:r>
      <w:r w:rsidRPr="00571A26">
        <w:rPr>
          <w:b/>
          <w:bCs/>
          <w:lang w:val="et-EE"/>
        </w:rPr>
        <w:t xml:space="preserve"> </w:t>
      </w:r>
      <w:r w:rsidRPr="00571A26">
        <w:rPr>
          <w:color w:val="000000" w:themeColor="text1"/>
          <w:lang w:val="et-EE"/>
        </w:rPr>
        <w:t>detailplaneering toob kaasa kehtiva Narva linna üldplaneeringu muutmise ettepaneku.</w:t>
      </w:r>
    </w:p>
    <w:p w14:paraId="02482E9A" w14:textId="77777777" w:rsidR="00CA7212" w:rsidRPr="00571A26" w:rsidRDefault="00CA7212" w:rsidP="00CA2BC8">
      <w:pPr>
        <w:ind w:left="360"/>
        <w:jc w:val="both"/>
        <w:rPr>
          <w:lang w:val="et-EE"/>
        </w:rPr>
      </w:pPr>
    </w:p>
    <w:p w14:paraId="26307F12" w14:textId="77777777" w:rsidR="009306D9" w:rsidRDefault="00C71220" w:rsidP="00CA2BC8">
      <w:pPr>
        <w:ind w:left="360"/>
        <w:jc w:val="both"/>
        <w:rPr>
          <w:color w:val="000000" w:themeColor="text1"/>
          <w:lang w:val="et-EE"/>
        </w:rPr>
      </w:pPr>
      <w:r w:rsidRPr="00571A26">
        <w:rPr>
          <w:color w:val="000000" w:themeColor="text1"/>
          <w:lang w:val="et-EE"/>
        </w:rPr>
        <w:lastRenderedPageBreak/>
        <w:t xml:space="preserve">Kehtiva </w:t>
      </w:r>
      <w:r w:rsidR="00CA7212" w:rsidRPr="00571A26">
        <w:rPr>
          <w:color w:val="000000" w:themeColor="text1"/>
          <w:lang w:val="et-EE"/>
        </w:rPr>
        <w:t>„</w:t>
      </w:r>
      <w:r w:rsidRPr="00571A26">
        <w:rPr>
          <w:color w:val="000000" w:themeColor="text1"/>
          <w:lang w:val="et-EE"/>
        </w:rPr>
        <w:t>Narva linna tööstuspiirkonna linna osa üldplaneeringu</w:t>
      </w:r>
      <w:r w:rsidR="00CA7212" w:rsidRPr="00571A26">
        <w:rPr>
          <w:color w:val="000000" w:themeColor="text1"/>
          <w:lang w:val="et-EE"/>
        </w:rPr>
        <w:t>“</w:t>
      </w:r>
      <w:r w:rsidRPr="00571A26">
        <w:rPr>
          <w:color w:val="000000" w:themeColor="text1"/>
          <w:lang w:val="et-EE"/>
        </w:rPr>
        <w:t xml:space="preserve"> </w:t>
      </w:r>
      <w:r w:rsidR="00A16B1B" w:rsidRPr="00571A26">
        <w:rPr>
          <w:color w:val="000000" w:themeColor="text1"/>
          <w:lang w:val="et-EE"/>
        </w:rPr>
        <w:t xml:space="preserve">seletuskirja </w:t>
      </w:r>
      <w:r w:rsidRPr="00571A26">
        <w:rPr>
          <w:color w:val="000000" w:themeColor="text1"/>
          <w:lang w:val="et-EE"/>
        </w:rPr>
        <w:t xml:space="preserve">järgi on antud ala maakasutuse sihtotstarbeks </w:t>
      </w:r>
      <w:r w:rsidR="00A43360" w:rsidRPr="00571A26">
        <w:rPr>
          <w:color w:val="000000" w:themeColor="text1"/>
          <w:lang w:val="et-EE"/>
        </w:rPr>
        <w:t>metsamajandus</w:t>
      </w:r>
      <w:r w:rsidRPr="00571A26">
        <w:rPr>
          <w:color w:val="000000" w:themeColor="text1"/>
          <w:lang w:val="et-EE"/>
        </w:rPr>
        <w:t>maa</w:t>
      </w:r>
      <w:r w:rsidR="00C27D70" w:rsidRPr="00571A26">
        <w:rPr>
          <w:color w:val="000000" w:themeColor="text1"/>
          <w:lang w:val="et-EE"/>
        </w:rPr>
        <w:t xml:space="preserve">, kus metsaala ümbritseb Narva linna ühe </w:t>
      </w:r>
      <w:r w:rsidR="004E6C38" w:rsidRPr="00571A26">
        <w:rPr>
          <w:color w:val="000000" w:themeColor="text1"/>
          <w:lang w:val="et-EE"/>
        </w:rPr>
        <w:t>rohevõrgustiku tuumala</w:t>
      </w:r>
      <w:r w:rsidR="00C27D70" w:rsidRPr="00571A26">
        <w:rPr>
          <w:color w:val="000000" w:themeColor="text1"/>
          <w:lang w:val="et-EE"/>
        </w:rPr>
        <w:t>na käsitletud</w:t>
      </w:r>
      <w:r w:rsidR="004E6C38" w:rsidRPr="00571A26">
        <w:rPr>
          <w:color w:val="000000" w:themeColor="text1"/>
          <w:lang w:val="et-EE"/>
        </w:rPr>
        <w:t xml:space="preserve"> Väike-Kadastiku järv</w:t>
      </w:r>
      <w:r w:rsidR="00C27D70" w:rsidRPr="00571A26">
        <w:rPr>
          <w:color w:val="000000" w:themeColor="text1"/>
          <w:lang w:val="et-EE"/>
        </w:rPr>
        <w:t xml:space="preserve">e </w:t>
      </w:r>
      <w:r w:rsidR="00283417" w:rsidRPr="00571A26">
        <w:rPr>
          <w:color w:val="000000" w:themeColor="text1"/>
          <w:lang w:val="et-EE"/>
        </w:rPr>
        <w:t>piir</w:t>
      </w:r>
      <w:r w:rsidR="00C27D70" w:rsidRPr="00571A26">
        <w:rPr>
          <w:color w:val="000000" w:themeColor="text1"/>
          <w:lang w:val="et-EE"/>
        </w:rPr>
        <w:t>konda</w:t>
      </w:r>
      <w:r w:rsidR="00283417" w:rsidRPr="00571A26">
        <w:rPr>
          <w:color w:val="000000" w:themeColor="text1"/>
          <w:lang w:val="et-EE"/>
        </w:rPr>
        <w:t xml:space="preserve"> ning seda </w:t>
      </w:r>
      <w:r w:rsidR="004E6C38" w:rsidRPr="00571A26">
        <w:rPr>
          <w:color w:val="000000" w:themeColor="text1"/>
          <w:lang w:val="et-EE"/>
        </w:rPr>
        <w:t>tuuakse välja potentsiaalse rekreatsioonialana</w:t>
      </w:r>
      <w:r w:rsidR="00283417" w:rsidRPr="00571A26">
        <w:rPr>
          <w:color w:val="000000" w:themeColor="text1"/>
          <w:lang w:val="et-EE"/>
        </w:rPr>
        <w:t>.</w:t>
      </w:r>
      <w:r w:rsidR="00CA7212" w:rsidRPr="00571A26">
        <w:rPr>
          <w:color w:val="000000" w:themeColor="text1"/>
          <w:lang w:val="et-EE"/>
        </w:rPr>
        <w:t xml:space="preserve"> </w:t>
      </w:r>
      <w:r w:rsidR="00FB0B3F" w:rsidRPr="00571A26">
        <w:rPr>
          <w:color w:val="000000" w:themeColor="text1"/>
          <w:lang w:val="et-EE"/>
        </w:rPr>
        <w:t xml:space="preserve">„Ida-Viru maakonnaplaneering 2030+“ käsitleb planeeringuala maismaaosa </w:t>
      </w:r>
      <w:r w:rsidR="00770A10" w:rsidRPr="00571A26">
        <w:rPr>
          <w:color w:val="000000" w:themeColor="text1"/>
          <w:lang w:val="et-EE"/>
        </w:rPr>
        <w:t xml:space="preserve">tervikuna </w:t>
      </w:r>
      <w:r w:rsidR="00FB0B3F" w:rsidRPr="00571A26">
        <w:rPr>
          <w:color w:val="000000" w:themeColor="text1"/>
          <w:lang w:val="et-EE"/>
        </w:rPr>
        <w:t>perspektiivse kaitsemetsana, mis paikneb kohaliku tähtsusega rohevõrgustiku tuumalal.</w:t>
      </w:r>
    </w:p>
    <w:p w14:paraId="2D87A711" w14:textId="77777777" w:rsidR="009306D9" w:rsidRDefault="009306D9" w:rsidP="00CA2BC8">
      <w:pPr>
        <w:ind w:left="360"/>
        <w:jc w:val="both"/>
        <w:rPr>
          <w:color w:val="000000" w:themeColor="text1"/>
          <w:lang w:val="et-EE"/>
        </w:rPr>
      </w:pPr>
    </w:p>
    <w:p w14:paraId="4820F345" w14:textId="77777777" w:rsidR="009306D9" w:rsidRDefault="00CA7212" w:rsidP="00CA2BC8">
      <w:pPr>
        <w:ind w:left="360"/>
        <w:jc w:val="both"/>
        <w:rPr>
          <w:sz w:val="23"/>
          <w:szCs w:val="23"/>
          <w:lang w:val="et-EE"/>
        </w:rPr>
      </w:pPr>
      <w:r w:rsidRPr="00571A26">
        <w:rPr>
          <w:color w:val="000000" w:themeColor="text1"/>
          <w:lang w:val="et-EE"/>
        </w:rPr>
        <w:t>Väike-Kadastiku järve ümbritseva piirkonna</w:t>
      </w:r>
      <w:r w:rsidR="00526DEB" w:rsidRPr="00526DEB">
        <w:rPr>
          <w:color w:val="000000" w:themeColor="text1"/>
          <w:lang w:val="et-EE"/>
        </w:rPr>
        <w:t xml:space="preserve"> </w:t>
      </w:r>
      <w:r w:rsidR="00526DEB">
        <w:rPr>
          <w:color w:val="000000" w:themeColor="text1"/>
          <w:lang w:val="et-EE"/>
        </w:rPr>
        <w:t>kui Balti SEJ tootmiskompleksi ülejäänud linnast eraldava Narva linna rohevõrgustiku ühe põhielemendi</w:t>
      </w:r>
      <w:r w:rsidRPr="00571A26">
        <w:rPr>
          <w:color w:val="000000" w:themeColor="text1"/>
          <w:lang w:val="et-EE"/>
        </w:rPr>
        <w:t xml:space="preserve"> juhtfunktsiooniks on määratud looduslik haljasmaa (kokku 159 ha), kuhu hoonestust ette nähtud ei ole. Rohealadele pole kehtiva üldplaneeringu kohaselt „lubatud arendada ehitustegevust v.a tehniliste kommunikatsioonide või haljasalade sihipärase kasutamisega seonduvaid ehitisi“ (lk.31)</w:t>
      </w:r>
      <w:r w:rsidR="000B18B9" w:rsidRPr="00571A26">
        <w:rPr>
          <w:color w:val="000000" w:themeColor="text1"/>
          <w:lang w:val="et-EE"/>
        </w:rPr>
        <w:t>.</w:t>
      </w:r>
      <w:r w:rsidRPr="00571A26">
        <w:rPr>
          <w:color w:val="000000" w:themeColor="text1"/>
          <w:lang w:val="et-EE"/>
        </w:rPr>
        <w:t xml:space="preserve"> </w:t>
      </w:r>
      <w:r w:rsidR="000B18B9" w:rsidRPr="00571A26">
        <w:rPr>
          <w:sz w:val="23"/>
          <w:szCs w:val="23"/>
          <w:lang w:val="et-EE"/>
        </w:rPr>
        <w:t>Taotletav detailplaneeringu ala paikneb ka lubjakivimaardla piirkonnas, mistõttu vastava ala kasutusele võtmine tööstuspargina välistab selle potentsiaalselt hilisema kasutamise maardlana.</w:t>
      </w:r>
    </w:p>
    <w:p w14:paraId="33216B78" w14:textId="77777777" w:rsidR="009306D9" w:rsidRDefault="009306D9" w:rsidP="00CA2BC8">
      <w:pPr>
        <w:ind w:left="360"/>
        <w:jc w:val="both"/>
        <w:rPr>
          <w:sz w:val="23"/>
          <w:szCs w:val="23"/>
          <w:lang w:val="et-EE"/>
        </w:rPr>
      </w:pPr>
    </w:p>
    <w:p w14:paraId="2424A66C" w14:textId="0677400D" w:rsidR="00CA2BC8" w:rsidRPr="00571A26" w:rsidRDefault="000B18B9" w:rsidP="00CA2BC8">
      <w:pPr>
        <w:ind w:left="360"/>
        <w:jc w:val="both"/>
        <w:rPr>
          <w:sz w:val="23"/>
          <w:szCs w:val="23"/>
          <w:lang w:val="et-EE"/>
        </w:rPr>
      </w:pPr>
      <w:r w:rsidRPr="00571A26">
        <w:rPr>
          <w:sz w:val="23"/>
          <w:szCs w:val="23"/>
          <w:lang w:val="et-EE"/>
        </w:rPr>
        <w:t xml:space="preserve"> </w:t>
      </w:r>
      <w:r w:rsidR="00CA7212" w:rsidRPr="00571A26">
        <w:rPr>
          <w:color w:val="000000" w:themeColor="text1"/>
          <w:lang w:val="et-EE"/>
        </w:rPr>
        <w:t>„Narva linna tööstuspii</w:t>
      </w:r>
      <w:r w:rsidR="004F7A10">
        <w:rPr>
          <w:color w:val="000000" w:themeColor="text1"/>
          <w:lang w:val="et-EE"/>
        </w:rPr>
        <w:t>rkonna linna osa üldplaneeringu</w:t>
      </w:r>
      <w:r w:rsidR="00CA7212" w:rsidRPr="00571A26">
        <w:rPr>
          <w:color w:val="000000" w:themeColor="text1"/>
          <w:lang w:val="et-EE"/>
        </w:rPr>
        <w:t>“</w:t>
      </w:r>
      <w:r w:rsidR="00C27D70" w:rsidRPr="00571A26">
        <w:rPr>
          <w:color w:val="000000" w:themeColor="text1"/>
          <w:lang w:val="et-EE"/>
        </w:rPr>
        <w:t xml:space="preserve"> </w:t>
      </w:r>
      <w:r w:rsidR="00A16B1B" w:rsidRPr="00571A26">
        <w:rPr>
          <w:color w:val="000000" w:themeColor="text1"/>
          <w:lang w:val="et-EE"/>
        </w:rPr>
        <w:t xml:space="preserve">seletuskirjas tuuakse veel </w:t>
      </w:r>
      <w:r w:rsidR="00C27D70" w:rsidRPr="00571A26">
        <w:rPr>
          <w:color w:val="000000" w:themeColor="text1"/>
          <w:lang w:val="et-EE"/>
        </w:rPr>
        <w:t xml:space="preserve">välja soovitus kujundamaks </w:t>
      </w:r>
      <w:r w:rsidR="00CA7212" w:rsidRPr="00571A26">
        <w:rPr>
          <w:color w:val="000000" w:themeColor="text1"/>
          <w:lang w:val="et-EE"/>
        </w:rPr>
        <w:t>taotletava planeeringuala piirkonda</w:t>
      </w:r>
      <w:r w:rsidR="00C27D70" w:rsidRPr="00571A26">
        <w:rPr>
          <w:color w:val="000000" w:themeColor="text1"/>
          <w:lang w:val="et-EE"/>
        </w:rPr>
        <w:t xml:space="preserve"> „heakorrastatud ümbrusega puhkeotstarbelise veekogu</w:t>
      </w:r>
      <w:r w:rsidR="004F7A10">
        <w:rPr>
          <w:color w:val="000000" w:themeColor="text1"/>
          <w:lang w:val="et-EE"/>
        </w:rPr>
        <w:t>ks</w:t>
      </w:r>
      <w:r w:rsidR="00C27D70" w:rsidRPr="00571A26">
        <w:rPr>
          <w:color w:val="000000" w:themeColor="text1"/>
          <w:lang w:val="et-EE"/>
        </w:rPr>
        <w:t>, mis</w:t>
      </w:r>
      <w:r w:rsidR="004E6C38" w:rsidRPr="00571A26">
        <w:rPr>
          <w:color w:val="000000" w:themeColor="text1"/>
          <w:lang w:val="et-EE"/>
        </w:rPr>
        <w:t xml:space="preserve"> </w:t>
      </w:r>
      <w:r w:rsidR="00C27D70" w:rsidRPr="00571A26">
        <w:rPr>
          <w:color w:val="000000" w:themeColor="text1"/>
          <w:lang w:val="et-EE"/>
        </w:rPr>
        <w:t xml:space="preserve">ilmestaks piirkonna tööstusmaastikku, looks täiendavaid vabaaja veetmise võimalusi ning täiendaks kogu linna rohevõrgustikku“ (lk.28). </w:t>
      </w:r>
    </w:p>
    <w:p w14:paraId="2D11502E" w14:textId="77777777" w:rsidR="00CA2BC8" w:rsidRPr="00571A26" w:rsidRDefault="00CA2BC8" w:rsidP="00775A2F">
      <w:pPr>
        <w:tabs>
          <w:tab w:val="num" w:pos="0"/>
        </w:tabs>
        <w:ind w:left="360"/>
        <w:jc w:val="both"/>
        <w:rPr>
          <w:color w:val="000000" w:themeColor="text1"/>
          <w:lang w:val="et-EE"/>
        </w:rPr>
      </w:pPr>
    </w:p>
    <w:p w14:paraId="0C3DD17A" w14:textId="3C8256C4" w:rsidR="00054D53" w:rsidRDefault="004F7A10" w:rsidP="00054D53">
      <w:pPr>
        <w:ind w:left="360"/>
        <w:jc w:val="both"/>
        <w:rPr>
          <w:lang w:val="et-EE"/>
        </w:rPr>
      </w:pPr>
      <w:r>
        <w:rPr>
          <w:color w:val="000000" w:themeColor="text1"/>
          <w:lang w:val="et-EE"/>
        </w:rPr>
        <w:t>Lähtuvalt ülaltoodust, on a</w:t>
      </w:r>
      <w:r w:rsidR="00770A10" w:rsidRPr="00571A26">
        <w:rPr>
          <w:color w:val="000000" w:themeColor="text1"/>
          <w:lang w:val="et-EE"/>
        </w:rPr>
        <w:t>lgatatava detailpla</w:t>
      </w:r>
      <w:r>
        <w:rPr>
          <w:color w:val="000000" w:themeColor="text1"/>
          <w:lang w:val="et-EE"/>
        </w:rPr>
        <w:t>neeringu üks põhiülesannetest</w:t>
      </w:r>
      <w:r w:rsidR="00770A10" w:rsidRPr="00571A26">
        <w:rPr>
          <w:color w:val="000000" w:themeColor="text1"/>
          <w:lang w:val="et-EE"/>
        </w:rPr>
        <w:t xml:space="preserve"> tasakaalustada </w:t>
      </w:r>
      <w:r w:rsidR="00526DEB">
        <w:rPr>
          <w:color w:val="000000" w:themeColor="text1"/>
          <w:lang w:val="et-EE"/>
        </w:rPr>
        <w:t xml:space="preserve">erinevaid </w:t>
      </w:r>
      <w:r w:rsidR="00770A10" w:rsidRPr="00571A26">
        <w:rPr>
          <w:color w:val="000000" w:themeColor="text1"/>
          <w:lang w:val="et-EE"/>
        </w:rPr>
        <w:t>avaliku huvi aspekte</w:t>
      </w:r>
      <w:r w:rsidR="00526DEB">
        <w:rPr>
          <w:color w:val="000000" w:themeColor="text1"/>
          <w:lang w:val="et-EE"/>
        </w:rPr>
        <w:t>:</w:t>
      </w:r>
      <w:r w:rsidR="00770A10" w:rsidRPr="00571A26">
        <w:rPr>
          <w:color w:val="000000" w:themeColor="text1"/>
          <w:lang w:val="et-EE"/>
        </w:rPr>
        <w:t xml:space="preserve"> töökohtade loomise vajadus</w:t>
      </w:r>
      <w:r w:rsidR="00526DEB">
        <w:rPr>
          <w:color w:val="000000" w:themeColor="text1"/>
          <w:lang w:val="et-EE"/>
        </w:rPr>
        <w:t>t,</w:t>
      </w:r>
      <w:r w:rsidR="00770A10" w:rsidRPr="00571A26">
        <w:rPr>
          <w:color w:val="000000" w:themeColor="text1"/>
          <w:lang w:val="et-EE"/>
        </w:rPr>
        <w:t xml:space="preserve"> </w:t>
      </w:r>
      <w:r w:rsidR="0054102D">
        <w:rPr>
          <w:color w:val="000000" w:themeColor="text1"/>
          <w:lang w:val="et-EE"/>
        </w:rPr>
        <w:t xml:space="preserve">linna </w:t>
      </w:r>
      <w:r w:rsidR="00770A10" w:rsidRPr="00571A26">
        <w:rPr>
          <w:color w:val="000000" w:themeColor="text1"/>
          <w:lang w:val="et-EE"/>
        </w:rPr>
        <w:t>rohevööndi säilitamis</w:t>
      </w:r>
      <w:r w:rsidR="00526DEB">
        <w:rPr>
          <w:color w:val="000000" w:themeColor="text1"/>
          <w:lang w:val="et-EE"/>
        </w:rPr>
        <w:t>t</w:t>
      </w:r>
      <w:r w:rsidR="00770A10" w:rsidRPr="00571A26">
        <w:rPr>
          <w:color w:val="000000" w:themeColor="text1"/>
          <w:lang w:val="et-EE"/>
        </w:rPr>
        <w:t xml:space="preserve"> ja puhkevõimaluste pakkumis</w:t>
      </w:r>
      <w:r w:rsidR="00526DEB">
        <w:rPr>
          <w:color w:val="000000" w:themeColor="text1"/>
          <w:lang w:val="et-EE"/>
        </w:rPr>
        <w:t>t</w:t>
      </w:r>
      <w:r w:rsidR="00770A10" w:rsidRPr="00571A26">
        <w:rPr>
          <w:color w:val="000000" w:themeColor="text1"/>
          <w:lang w:val="et-EE"/>
        </w:rPr>
        <w:t>.</w:t>
      </w:r>
      <w:r w:rsidR="00054D53" w:rsidRPr="00054D53">
        <w:rPr>
          <w:lang w:val="et-EE"/>
        </w:rPr>
        <w:t xml:space="preserve"> </w:t>
      </w:r>
      <w:r w:rsidR="009306D9">
        <w:rPr>
          <w:lang w:val="et-EE"/>
        </w:rPr>
        <w:t>Detailplaneeringu koostamise käigus võib tekkida vajadus kaaluda</w:t>
      </w:r>
      <w:r w:rsidR="00054D53">
        <w:rPr>
          <w:lang w:val="et-EE"/>
        </w:rPr>
        <w:t xml:space="preserve"> </w:t>
      </w:r>
      <w:r w:rsidR="009306D9">
        <w:rPr>
          <w:lang w:val="et-EE"/>
        </w:rPr>
        <w:t>p</w:t>
      </w:r>
      <w:r w:rsidR="00054D53" w:rsidRPr="00054D53">
        <w:rPr>
          <w:lang w:val="et-EE"/>
        </w:rPr>
        <w:t>lan</w:t>
      </w:r>
      <w:r w:rsidR="00054D53">
        <w:rPr>
          <w:lang w:val="et-EE"/>
        </w:rPr>
        <w:t>eerimisseaduse</w:t>
      </w:r>
      <w:r w:rsidR="00054D53" w:rsidRPr="00054D53">
        <w:rPr>
          <w:lang w:val="et-EE"/>
        </w:rPr>
        <w:t xml:space="preserve"> §132 </w:t>
      </w:r>
      <w:r w:rsidR="00054D53">
        <w:rPr>
          <w:lang w:val="et-EE"/>
        </w:rPr>
        <w:t>alusel a</w:t>
      </w:r>
      <w:r w:rsidR="00054D53" w:rsidRPr="00054D53">
        <w:rPr>
          <w:lang w:val="et-EE"/>
        </w:rPr>
        <w:t>jutise planeer</w:t>
      </w:r>
      <w:r w:rsidR="0054102D">
        <w:rPr>
          <w:lang w:val="et-EE"/>
        </w:rPr>
        <w:t>imis- ja ehituskeelu kehtestamist</w:t>
      </w:r>
      <w:r w:rsidR="00054D53" w:rsidRPr="00054D53">
        <w:rPr>
          <w:lang w:val="et-EE"/>
        </w:rPr>
        <w:t xml:space="preserve"> </w:t>
      </w:r>
      <w:r w:rsidR="0054102D">
        <w:rPr>
          <w:lang w:val="et-EE"/>
        </w:rPr>
        <w:t xml:space="preserve"> </w:t>
      </w:r>
      <w:r w:rsidR="00054D53" w:rsidRPr="00054D53">
        <w:rPr>
          <w:lang w:val="et-EE"/>
        </w:rPr>
        <w:t>planeeringu</w:t>
      </w:r>
      <w:r w:rsidR="0054102D">
        <w:rPr>
          <w:lang w:val="et-EE"/>
        </w:rPr>
        <w:t>alal</w:t>
      </w:r>
      <w:r w:rsidR="00095F7C">
        <w:rPr>
          <w:lang w:val="et-EE"/>
        </w:rPr>
        <w:t>.</w:t>
      </w:r>
    </w:p>
    <w:p w14:paraId="3A99E3DA" w14:textId="77777777" w:rsidR="00770A10" w:rsidRPr="00571A26" w:rsidRDefault="00770A10" w:rsidP="00A16B1B">
      <w:pPr>
        <w:ind w:left="360"/>
        <w:jc w:val="both"/>
        <w:rPr>
          <w:color w:val="000000" w:themeColor="text1"/>
          <w:lang w:val="et-EE"/>
        </w:rPr>
      </w:pPr>
    </w:p>
    <w:p w14:paraId="3CC6F451" w14:textId="20B60750" w:rsidR="00095F7C" w:rsidRPr="00571A26" w:rsidRDefault="00C71220" w:rsidP="00095F7C">
      <w:pPr>
        <w:ind w:left="360"/>
        <w:jc w:val="both"/>
        <w:rPr>
          <w:sz w:val="23"/>
          <w:szCs w:val="23"/>
          <w:lang w:val="et-EE"/>
        </w:rPr>
      </w:pPr>
      <w:r w:rsidRPr="00571A26">
        <w:rPr>
          <w:color w:val="000000" w:themeColor="text1"/>
          <w:lang w:val="et-EE"/>
        </w:rPr>
        <w:t>Narva linna tööstuspiirkonna linna osa üldplaneeringu menetluse käigus on koostatud keskkonnamõju strateegilise hindamise</w:t>
      </w:r>
      <w:r w:rsidR="00054D53">
        <w:rPr>
          <w:color w:val="000000" w:themeColor="text1"/>
          <w:lang w:val="et-EE"/>
        </w:rPr>
        <w:t xml:space="preserve"> </w:t>
      </w:r>
      <w:r w:rsidRPr="00571A26">
        <w:rPr>
          <w:color w:val="000000" w:themeColor="text1"/>
          <w:lang w:val="et-EE"/>
        </w:rPr>
        <w:t xml:space="preserve">aruanne. </w:t>
      </w:r>
      <w:r w:rsidR="00054D53" w:rsidRPr="00054D53">
        <w:rPr>
          <w:lang w:val="et-EE"/>
        </w:rPr>
        <w:t>Plan</w:t>
      </w:r>
      <w:r w:rsidR="00095F7C">
        <w:rPr>
          <w:lang w:val="et-EE"/>
        </w:rPr>
        <w:t>eerimisseadus</w:t>
      </w:r>
      <w:r w:rsidR="00054D53" w:rsidRPr="00054D53">
        <w:rPr>
          <w:lang w:val="et-EE"/>
        </w:rPr>
        <w:t xml:space="preserve"> §142 l</w:t>
      </w:r>
      <w:r w:rsidR="00095F7C">
        <w:rPr>
          <w:lang w:val="et-EE"/>
        </w:rPr>
        <w:t>õi</w:t>
      </w:r>
      <w:r w:rsidR="00054D53" w:rsidRPr="00054D53">
        <w:rPr>
          <w:lang w:val="et-EE"/>
        </w:rPr>
        <w:t>g</w:t>
      </w:r>
      <w:r w:rsidR="00095F7C">
        <w:rPr>
          <w:lang w:val="et-EE"/>
        </w:rPr>
        <w:t>e</w:t>
      </w:r>
      <w:r w:rsidR="00054D53" w:rsidRPr="00054D53">
        <w:rPr>
          <w:lang w:val="et-EE"/>
        </w:rPr>
        <w:t xml:space="preserve"> 6 </w:t>
      </w:r>
      <w:r w:rsidR="00095F7C">
        <w:rPr>
          <w:lang w:val="et-EE"/>
        </w:rPr>
        <w:t xml:space="preserve"> ütleb, et </w:t>
      </w:r>
      <w:r w:rsidR="009E2FDD">
        <w:rPr>
          <w:lang w:val="et-EE"/>
        </w:rPr>
        <w:t>„ü</w:t>
      </w:r>
      <w:r w:rsidR="00054D53" w:rsidRPr="00054D53">
        <w:rPr>
          <w:lang w:val="et-EE"/>
        </w:rPr>
        <w:t>ldplaneeringu põhilahenduse muutmise ettepanekut sisaldava detailplaneeringu koostamisel tuleb anda eelhinnang ja kaaluda keskkonnamõju strateegilist hindamist, lähtudes keskkonnamõju hindamise ja keskkonnajuhtimissüsteemi seaduse § 33 lõigetes 4 ja 5 sätestatud kriteeriumidest ning § 33 lõike 6 kohaste asjaomaste asutuste seisukohtadest.“</w:t>
      </w:r>
      <w:r w:rsidR="00054D53" w:rsidRPr="00054D53">
        <w:rPr>
          <w:color w:val="000000" w:themeColor="text1"/>
          <w:lang w:val="et-EE"/>
        </w:rPr>
        <w:t xml:space="preserve"> </w:t>
      </w:r>
      <w:r w:rsidR="009E2FDD">
        <w:rPr>
          <w:color w:val="000000" w:themeColor="text1"/>
          <w:lang w:val="et-EE"/>
        </w:rPr>
        <w:t>A</w:t>
      </w:r>
      <w:r w:rsidR="00054D53" w:rsidRPr="00571A26">
        <w:rPr>
          <w:color w:val="000000" w:themeColor="text1"/>
          <w:lang w:val="et-EE"/>
        </w:rPr>
        <w:t xml:space="preserve">lgatatav </w:t>
      </w:r>
      <w:r w:rsidR="00054D53" w:rsidRPr="00571A26">
        <w:rPr>
          <w:bCs/>
          <w:lang w:val="et-EE"/>
        </w:rPr>
        <w:t>Narva Tööstuspargi 3 etapi</w:t>
      </w:r>
      <w:r w:rsidR="00054D53" w:rsidRPr="00571A26">
        <w:rPr>
          <w:b/>
          <w:bCs/>
          <w:lang w:val="et-EE"/>
        </w:rPr>
        <w:t xml:space="preserve"> </w:t>
      </w:r>
      <w:r w:rsidR="00054D53" w:rsidRPr="00571A26">
        <w:rPr>
          <w:color w:val="000000" w:themeColor="text1"/>
          <w:lang w:val="et-EE" w:eastAsia="ru-RU"/>
        </w:rPr>
        <w:t>detailplaneering</w:t>
      </w:r>
      <w:r w:rsidR="00054D53" w:rsidRPr="00571A26">
        <w:rPr>
          <w:b/>
          <w:color w:val="000000" w:themeColor="text1"/>
          <w:lang w:val="et-EE" w:eastAsia="ru-RU"/>
        </w:rPr>
        <w:t xml:space="preserve"> </w:t>
      </w:r>
      <w:r w:rsidR="00054D53" w:rsidRPr="00571A26">
        <w:rPr>
          <w:color w:val="000000" w:themeColor="text1"/>
          <w:lang w:val="et-EE"/>
        </w:rPr>
        <w:t>toob kaasa kehtiva Narva linna üldplaneeringu muutmise ettepaneku</w:t>
      </w:r>
      <w:r w:rsidR="00526DEB">
        <w:rPr>
          <w:color w:val="000000" w:themeColor="text1"/>
          <w:lang w:val="et-EE"/>
        </w:rPr>
        <w:t xml:space="preserve">. </w:t>
      </w:r>
      <w:r w:rsidR="00CB553F">
        <w:rPr>
          <w:color w:val="000000" w:themeColor="text1"/>
          <w:lang w:val="et-EE"/>
        </w:rPr>
        <w:t>Hu</w:t>
      </w:r>
      <w:r w:rsidR="00930E05">
        <w:rPr>
          <w:color w:val="000000" w:themeColor="text1"/>
          <w:lang w:val="et-EE"/>
        </w:rPr>
        <w:t>vitatud isiku taotluse kohaselt soovivad nad igal juhul</w:t>
      </w:r>
      <w:r w:rsidR="00CB553F">
        <w:rPr>
          <w:color w:val="000000" w:themeColor="text1"/>
          <w:lang w:val="et-EE"/>
        </w:rPr>
        <w:t xml:space="preserve"> </w:t>
      </w:r>
      <w:r w:rsidR="00930E05">
        <w:rPr>
          <w:color w:val="000000" w:themeColor="text1"/>
          <w:lang w:val="et-EE"/>
        </w:rPr>
        <w:t>koostada</w:t>
      </w:r>
      <w:r w:rsidR="00CB553F">
        <w:rPr>
          <w:color w:val="000000" w:themeColor="text1"/>
          <w:lang w:val="et-EE"/>
        </w:rPr>
        <w:t xml:space="preserve"> </w:t>
      </w:r>
      <w:r w:rsidR="00CB553F" w:rsidRPr="00571A26">
        <w:rPr>
          <w:color w:val="000000" w:themeColor="text1"/>
          <w:lang w:val="et-EE"/>
        </w:rPr>
        <w:t>keskkonnamõju strateegilise hindamise</w:t>
      </w:r>
      <w:r w:rsidR="00CB553F">
        <w:rPr>
          <w:color w:val="000000" w:themeColor="text1"/>
          <w:lang w:val="et-EE"/>
        </w:rPr>
        <w:t xml:space="preserve"> ilma eelhinnangut läbiviimata.</w:t>
      </w:r>
      <w:r w:rsidR="00526DEB">
        <w:rPr>
          <w:color w:val="000000" w:themeColor="text1"/>
          <w:lang w:val="et-EE"/>
        </w:rPr>
        <w:t xml:space="preserve"> Säilitatava roheala</w:t>
      </w:r>
      <w:r w:rsidR="00CB553F">
        <w:rPr>
          <w:color w:val="000000" w:themeColor="text1"/>
          <w:lang w:val="et-EE"/>
        </w:rPr>
        <w:t xml:space="preserve"> </w:t>
      </w:r>
      <w:r w:rsidR="00526DEB">
        <w:rPr>
          <w:color w:val="000000" w:themeColor="text1"/>
          <w:lang w:val="et-EE"/>
        </w:rPr>
        <w:t>ulatus ja</w:t>
      </w:r>
      <w:r w:rsidR="00FF6178">
        <w:rPr>
          <w:color w:val="000000" w:themeColor="text1"/>
          <w:lang w:val="et-EE"/>
        </w:rPr>
        <w:t xml:space="preserve"> </w:t>
      </w:r>
      <w:r w:rsidR="00526DEB">
        <w:rPr>
          <w:color w:val="000000" w:themeColor="text1"/>
          <w:lang w:val="et-EE"/>
        </w:rPr>
        <w:t>(rohekoridoride)</w:t>
      </w:r>
      <w:r w:rsidR="004F7A10">
        <w:rPr>
          <w:color w:val="000000" w:themeColor="text1"/>
          <w:lang w:val="et-EE"/>
        </w:rPr>
        <w:t xml:space="preserve"> </w:t>
      </w:r>
      <w:r w:rsidR="00526DEB">
        <w:rPr>
          <w:color w:val="000000" w:themeColor="text1"/>
          <w:lang w:val="et-EE"/>
        </w:rPr>
        <w:t xml:space="preserve">struktuur </w:t>
      </w:r>
      <w:r w:rsidR="00CB553F">
        <w:rPr>
          <w:color w:val="000000" w:themeColor="text1"/>
          <w:lang w:val="et-EE"/>
        </w:rPr>
        <w:t>määra</w:t>
      </w:r>
      <w:r w:rsidR="00095F7C" w:rsidRPr="00571A26">
        <w:rPr>
          <w:color w:val="000000" w:themeColor="text1"/>
          <w:lang w:val="et-EE"/>
        </w:rPr>
        <w:t xml:space="preserve">takse </w:t>
      </w:r>
      <w:r w:rsidR="00526DEB">
        <w:rPr>
          <w:color w:val="000000" w:themeColor="text1"/>
          <w:lang w:val="et-EE"/>
        </w:rPr>
        <w:t>planeeringu</w:t>
      </w:r>
      <w:r w:rsidR="004F7A10">
        <w:rPr>
          <w:color w:val="000000" w:themeColor="text1"/>
          <w:lang w:val="et-EE"/>
        </w:rPr>
        <w:t xml:space="preserve"> protsessis,</w:t>
      </w:r>
      <w:r w:rsidR="00526DEB">
        <w:rPr>
          <w:color w:val="000000" w:themeColor="text1"/>
          <w:lang w:val="et-EE"/>
        </w:rPr>
        <w:t xml:space="preserve"> </w:t>
      </w:r>
      <w:r w:rsidR="00CB553F">
        <w:rPr>
          <w:color w:val="000000" w:themeColor="text1"/>
          <w:lang w:val="et-EE"/>
        </w:rPr>
        <w:t xml:space="preserve">lähtuvalt </w:t>
      </w:r>
      <w:r w:rsidR="004F7A10">
        <w:rPr>
          <w:color w:val="000000" w:themeColor="text1"/>
          <w:lang w:val="et-EE"/>
        </w:rPr>
        <w:t xml:space="preserve">k.a. </w:t>
      </w:r>
      <w:r w:rsidR="00095F7C" w:rsidRPr="00571A26">
        <w:rPr>
          <w:color w:val="000000" w:themeColor="text1"/>
          <w:lang w:val="et-EE"/>
        </w:rPr>
        <w:t>strateegilise keskkonnamõjude hindamise</w:t>
      </w:r>
      <w:r w:rsidR="00CB553F">
        <w:rPr>
          <w:color w:val="000000" w:themeColor="text1"/>
          <w:lang w:val="et-EE"/>
        </w:rPr>
        <w:t xml:space="preserve"> tulemustest</w:t>
      </w:r>
      <w:r w:rsidR="00095F7C" w:rsidRPr="00571A26">
        <w:rPr>
          <w:color w:val="000000" w:themeColor="text1"/>
          <w:lang w:val="et-EE"/>
        </w:rPr>
        <w:t>.</w:t>
      </w:r>
    </w:p>
    <w:p w14:paraId="3797A443" w14:textId="77777777" w:rsidR="00054D53" w:rsidRPr="00AF2C22" w:rsidRDefault="00054D53" w:rsidP="00054D53">
      <w:pPr>
        <w:ind w:left="360"/>
        <w:jc w:val="both"/>
        <w:rPr>
          <w:lang w:val="et-EE"/>
        </w:rPr>
      </w:pPr>
    </w:p>
    <w:p w14:paraId="4F857A34" w14:textId="77777777" w:rsidR="00C71220" w:rsidRPr="00571A26" w:rsidRDefault="00C71220" w:rsidP="00DC5E3F">
      <w:pPr>
        <w:tabs>
          <w:tab w:val="num" w:pos="0"/>
        </w:tabs>
        <w:ind w:left="360"/>
        <w:jc w:val="both"/>
        <w:rPr>
          <w:color w:val="000000" w:themeColor="text1"/>
          <w:lang w:val="et-EE"/>
        </w:rPr>
      </w:pPr>
      <w:r w:rsidRPr="00571A26">
        <w:rPr>
          <w:color w:val="000000" w:themeColor="text1"/>
          <w:lang w:val="et-EE"/>
        </w:rPr>
        <w:t xml:space="preserve">Detailplaneeringu maa-ala asub Narva linnas Elektrijaama linnaosas Kadastiku karjääride </w:t>
      </w:r>
      <w:r w:rsidR="00282588" w:rsidRPr="00571A26">
        <w:rPr>
          <w:color w:val="000000" w:themeColor="text1"/>
          <w:lang w:val="et-EE"/>
        </w:rPr>
        <w:t>piirkonnas</w:t>
      </w:r>
      <w:r w:rsidR="00ED36BC" w:rsidRPr="00571A26">
        <w:rPr>
          <w:color w:val="000000" w:themeColor="text1"/>
          <w:lang w:val="et-EE"/>
        </w:rPr>
        <w:t xml:space="preserve"> ning taotluses esitatud </w:t>
      </w:r>
      <w:r w:rsidRPr="00571A26">
        <w:rPr>
          <w:color w:val="000000" w:themeColor="text1"/>
          <w:lang w:val="et-EE"/>
        </w:rPr>
        <w:t xml:space="preserve">planeeringuala pindala on ca </w:t>
      </w:r>
      <w:r w:rsidR="00282588" w:rsidRPr="00571A26">
        <w:rPr>
          <w:color w:val="000000" w:themeColor="text1"/>
          <w:lang w:val="et-EE"/>
        </w:rPr>
        <w:t>7</w:t>
      </w:r>
      <w:r w:rsidR="00CA2BC8" w:rsidRPr="00571A26">
        <w:rPr>
          <w:color w:val="000000" w:themeColor="text1"/>
          <w:lang w:val="et-EE"/>
        </w:rPr>
        <w:t>7,85</w:t>
      </w:r>
      <w:r w:rsidRPr="00571A26">
        <w:rPr>
          <w:color w:val="000000" w:themeColor="text1"/>
          <w:lang w:val="et-EE"/>
        </w:rPr>
        <w:t xml:space="preserve"> ha.</w:t>
      </w:r>
    </w:p>
    <w:p w14:paraId="216BC9C7" w14:textId="77777777" w:rsidR="00930E05" w:rsidRDefault="00930E05" w:rsidP="00507B46">
      <w:pPr>
        <w:ind w:left="360"/>
        <w:jc w:val="both"/>
        <w:rPr>
          <w:lang w:val="et-EE"/>
        </w:rPr>
      </w:pPr>
    </w:p>
    <w:p w14:paraId="4EADEAE4" w14:textId="77777777" w:rsidR="00C71220" w:rsidRDefault="00C71220" w:rsidP="00507B46">
      <w:pPr>
        <w:ind w:left="360"/>
        <w:jc w:val="both"/>
        <w:rPr>
          <w:lang w:val="et-EE"/>
        </w:rPr>
      </w:pPr>
      <w:r w:rsidRPr="00571A26">
        <w:rPr>
          <w:lang w:val="et-EE"/>
        </w:rPr>
        <w:t xml:space="preserve">Planeeringuala piir ja kontaktala on määratud vastavalt käesolevale otsusele lisatud asukohaskeemile (lisa 1). </w:t>
      </w:r>
    </w:p>
    <w:p w14:paraId="01190A0B" w14:textId="77777777" w:rsidR="00C71220" w:rsidRPr="00571A26" w:rsidRDefault="00C71220" w:rsidP="0021282E">
      <w:pPr>
        <w:ind w:left="720"/>
        <w:jc w:val="both"/>
        <w:rPr>
          <w:lang w:val="et-EE"/>
        </w:rPr>
      </w:pPr>
    </w:p>
    <w:p w14:paraId="38A2F9F9" w14:textId="77777777" w:rsidR="00C71220" w:rsidRPr="00571A26" w:rsidRDefault="00C71220" w:rsidP="0021282E">
      <w:pPr>
        <w:numPr>
          <w:ilvl w:val="0"/>
          <w:numId w:val="9"/>
        </w:numPr>
        <w:jc w:val="both"/>
        <w:rPr>
          <w:lang w:val="et-EE"/>
        </w:rPr>
      </w:pPr>
      <w:r w:rsidRPr="00571A26">
        <w:rPr>
          <w:b/>
          <w:lang w:val="et-EE"/>
        </w:rPr>
        <w:t xml:space="preserve">ÕIGUSLIKUD ALUSED </w:t>
      </w:r>
    </w:p>
    <w:p w14:paraId="5F5CA537" w14:textId="77777777" w:rsidR="00637D5C" w:rsidRDefault="00637D5C" w:rsidP="00637D5C">
      <w:pPr>
        <w:numPr>
          <w:ilvl w:val="1"/>
          <w:numId w:val="9"/>
        </w:numPr>
        <w:jc w:val="both"/>
        <w:rPr>
          <w:lang w:val="et-EE"/>
        </w:rPr>
      </w:pPr>
      <w:r>
        <w:rPr>
          <w:lang w:val="et-EE"/>
        </w:rPr>
        <w:t xml:space="preserve">Planeerimisseaduse § 128 lõike1 kohaselt detailplaneeringu algatab </w:t>
      </w:r>
      <w:r>
        <w:rPr>
          <w:rStyle w:val="tekst4"/>
          <w:rFonts w:eastAsiaTheme="majorEastAsia"/>
          <w:lang w:val="et-EE"/>
        </w:rPr>
        <w:t>kohalik omavalitsus üksus.</w:t>
      </w:r>
    </w:p>
    <w:p w14:paraId="31C55601" w14:textId="77777777" w:rsidR="00474B20" w:rsidRDefault="008C1E80" w:rsidP="00474B20">
      <w:pPr>
        <w:numPr>
          <w:ilvl w:val="1"/>
          <w:numId w:val="9"/>
        </w:numPr>
        <w:jc w:val="both"/>
        <w:rPr>
          <w:lang w:val="et-EE"/>
        </w:rPr>
      </w:pPr>
      <w:r w:rsidRPr="00474B20">
        <w:rPr>
          <w:lang w:val="et-EE"/>
        </w:rPr>
        <w:t xml:space="preserve">Vastavalt kohaliku omavalitsuse korralduse seaduse §22 lõikele 2 </w:t>
      </w:r>
      <w:r w:rsidR="00474B20">
        <w:rPr>
          <w:lang w:val="et-EE"/>
        </w:rPr>
        <w:t>õ</w:t>
      </w:r>
      <w:r w:rsidR="00474B20" w:rsidRPr="00474B20">
        <w:rPr>
          <w:lang w:val="et-EE"/>
        </w:rPr>
        <w:t>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003B1988" w14:textId="7A812639" w:rsidR="00637D5C" w:rsidRPr="00474B20" w:rsidRDefault="00637D5C" w:rsidP="00474B20">
      <w:pPr>
        <w:numPr>
          <w:ilvl w:val="1"/>
          <w:numId w:val="9"/>
        </w:numPr>
        <w:jc w:val="both"/>
        <w:rPr>
          <w:lang w:val="et-EE"/>
        </w:rPr>
      </w:pPr>
      <w:r w:rsidRPr="00474B20">
        <w:rPr>
          <w:lang w:val="et-EE"/>
        </w:rPr>
        <w:lastRenderedPageBreak/>
        <w:t>Narva linna põhimääruse punkti 4.4.30 kohaselt detailplaneeringu algatamine, kehtestamine ja tühistamine on Linnavolikogu pädevuses.</w:t>
      </w:r>
    </w:p>
    <w:p w14:paraId="764F351E" w14:textId="77777777" w:rsidR="00637D5C" w:rsidRDefault="00637D5C" w:rsidP="00637D5C">
      <w:pPr>
        <w:numPr>
          <w:ilvl w:val="1"/>
          <w:numId w:val="9"/>
        </w:numPr>
        <w:jc w:val="both"/>
        <w:rPr>
          <w:lang w:val="et-EE"/>
        </w:rPr>
      </w:pPr>
      <w:r>
        <w:rPr>
          <w:lang w:val="et-EE"/>
        </w:rPr>
        <w:t xml:space="preserve">Keskkonnamõju   hindamise  ja keskkonnajuhtimissüsteemi seaduse § 31 punkti 1 kohaselt strateegiline planeerimisdokument käesoleva seaduse tähenduses on üleriigiline, maakonna-, üld- või detailplaneering või riigi või kohaliku omavalitsuse eriplaneering planeerimisseaduse tähenduses; </w:t>
      </w:r>
    </w:p>
    <w:p w14:paraId="4630CDDF" w14:textId="77777777" w:rsidR="00637D5C" w:rsidRDefault="00637D5C" w:rsidP="00637D5C">
      <w:pPr>
        <w:numPr>
          <w:ilvl w:val="1"/>
          <w:numId w:val="9"/>
        </w:numPr>
        <w:jc w:val="both"/>
        <w:rPr>
          <w:lang w:val="et-EE"/>
        </w:rPr>
      </w:pPr>
      <w:r w:rsidRPr="00637D5C">
        <w:rPr>
          <w:lang w:val="et-EE"/>
        </w:rPr>
        <w:t>Keskkonnamõju   hindamise  ja keskkonnajuhtimissüsteemi seaduse § 33 lõike 2 punkti 3 kohaselt keskkonnamõju strateegilise hindamise algatamise vajalikkust tuleb kaaluda ja anda selle kohta eelhinnang, kui koostatakse detailplaneering planeerimisseaduse § 142 lõike 1 punktis 1 või 3 sätestatud juhul;</w:t>
      </w:r>
    </w:p>
    <w:p w14:paraId="7EA90D49" w14:textId="2D2AB24C" w:rsidR="00474B20" w:rsidRPr="00474B20" w:rsidRDefault="00474B20" w:rsidP="00474B20">
      <w:pPr>
        <w:pStyle w:val="af2"/>
        <w:numPr>
          <w:ilvl w:val="1"/>
          <w:numId w:val="9"/>
        </w:numPr>
        <w:rPr>
          <w:b w:val="0"/>
          <w:szCs w:val="24"/>
        </w:rPr>
      </w:pPr>
      <w:r w:rsidRPr="00474B20">
        <w:rPr>
          <w:b w:val="0"/>
          <w:szCs w:val="24"/>
        </w:rPr>
        <w:t>Keskkonnamõju hindamise ja keskkonnajuhtimissüsteemi seaduse § 35 lõike 1 kohaselt kui keskkonnamõju strateegiline hindamine algatatakse käesoleva seaduse § 33 lõike 1 alusel, otsustatakse keskkonnamõju strateegilise hindamise algatamine või algatamata jätmine üheaegselt strateegilise planeerimisdo</w:t>
      </w:r>
      <w:r>
        <w:rPr>
          <w:b w:val="0"/>
          <w:szCs w:val="24"/>
        </w:rPr>
        <w:t>kumendi koostamise algatamisega;</w:t>
      </w:r>
    </w:p>
    <w:p w14:paraId="5956B11D" w14:textId="168507AD" w:rsidR="00C71220" w:rsidRPr="00637D5C" w:rsidRDefault="00637D5C" w:rsidP="00637D5C">
      <w:pPr>
        <w:numPr>
          <w:ilvl w:val="1"/>
          <w:numId w:val="9"/>
        </w:numPr>
        <w:jc w:val="both"/>
        <w:rPr>
          <w:lang w:val="et-EE"/>
        </w:rPr>
      </w:pPr>
      <w:r w:rsidRPr="00637D5C">
        <w:rPr>
          <w:lang w:val="et-EE"/>
        </w:rPr>
        <w:t>Planeerimisseaduse § 142 lõike 1 punkti 1 kohaselt detailplaneering võib põhjendatud vajaduse korral sisaldada kehtestatud üldplaneeringu põhilahenduste muutmise ettepanekut. Kehtestatud üldplaneeringu põhilahenduse detailplaneeringuga muutmine on</w:t>
      </w:r>
      <w:r w:rsidRPr="00637D5C">
        <w:rPr>
          <w:lang w:val="en-US"/>
        </w:rPr>
        <w:t xml:space="preserve"> </w:t>
      </w:r>
      <w:r w:rsidRPr="00637D5C">
        <w:rPr>
          <w:lang w:val="et-EE"/>
        </w:rPr>
        <w:t xml:space="preserve">üldplaneeringuga määratud maakasutuse </w:t>
      </w:r>
      <w:r>
        <w:rPr>
          <w:lang w:val="et-EE"/>
        </w:rPr>
        <w:t>juhtotstarbe ulatuslik muutmine.</w:t>
      </w:r>
    </w:p>
    <w:p w14:paraId="6DD57BDA" w14:textId="77777777" w:rsidR="001F55A7" w:rsidRPr="00571A26" w:rsidRDefault="001F55A7" w:rsidP="001F55A7">
      <w:pPr>
        <w:jc w:val="both"/>
        <w:rPr>
          <w:lang w:val="et-EE"/>
        </w:rPr>
      </w:pPr>
    </w:p>
    <w:p w14:paraId="31FD3DA0" w14:textId="77777777" w:rsidR="00C71220" w:rsidRPr="00571A26" w:rsidRDefault="00C71220" w:rsidP="0021282E">
      <w:pPr>
        <w:numPr>
          <w:ilvl w:val="0"/>
          <w:numId w:val="9"/>
        </w:numPr>
        <w:jc w:val="both"/>
        <w:rPr>
          <w:b/>
          <w:bCs/>
          <w:lang w:val="et-EE"/>
        </w:rPr>
      </w:pPr>
      <w:r w:rsidRPr="00571A26">
        <w:rPr>
          <w:b/>
          <w:bCs/>
          <w:lang w:val="et-EE"/>
        </w:rPr>
        <w:t>OTSUS</w:t>
      </w:r>
    </w:p>
    <w:p w14:paraId="5B31FE76" w14:textId="77777777" w:rsidR="00637D5C" w:rsidRDefault="00637D5C" w:rsidP="006557CB">
      <w:pPr>
        <w:ind w:left="360"/>
        <w:jc w:val="both"/>
        <w:rPr>
          <w:color w:val="000000" w:themeColor="text1"/>
          <w:lang w:val="et-EE"/>
        </w:rPr>
      </w:pPr>
      <w:r w:rsidRPr="00D31138">
        <w:rPr>
          <w:color w:val="000000" w:themeColor="text1"/>
          <w:lang w:val="et-EE"/>
        </w:rPr>
        <w:t>3.1</w:t>
      </w:r>
      <w:r>
        <w:rPr>
          <w:color w:val="000000" w:themeColor="text1"/>
          <w:lang w:val="et-EE"/>
        </w:rPr>
        <w:t xml:space="preserve"> </w:t>
      </w:r>
      <w:r w:rsidR="00C71220" w:rsidRPr="00571A26">
        <w:rPr>
          <w:color w:val="000000" w:themeColor="text1"/>
          <w:lang w:val="et-EE"/>
        </w:rPr>
        <w:t xml:space="preserve">Algatada </w:t>
      </w:r>
      <w:r w:rsidR="00282588" w:rsidRPr="00571A26">
        <w:rPr>
          <w:bCs/>
          <w:lang w:val="et-EE"/>
        </w:rPr>
        <w:t>Narva Tööstuspargi 3 etapi</w:t>
      </w:r>
      <w:r w:rsidR="00282588" w:rsidRPr="00571A26">
        <w:rPr>
          <w:b/>
          <w:bCs/>
          <w:lang w:val="et-EE"/>
        </w:rPr>
        <w:t xml:space="preserve"> </w:t>
      </w:r>
      <w:r w:rsidR="00C71220" w:rsidRPr="00571A26">
        <w:rPr>
          <w:color w:val="000000" w:themeColor="text1"/>
          <w:lang w:val="et-EE"/>
        </w:rPr>
        <w:t xml:space="preserve">detailplaneeringu koostamine, mille ülesandeks on Narva linnas Elektrijaama linnaosas ca </w:t>
      </w:r>
      <w:r w:rsidR="006D3411" w:rsidRPr="00571A26">
        <w:rPr>
          <w:color w:val="000000" w:themeColor="text1"/>
          <w:lang w:val="et-EE"/>
        </w:rPr>
        <w:t>7</w:t>
      </w:r>
      <w:r>
        <w:rPr>
          <w:color w:val="000000" w:themeColor="text1"/>
          <w:lang w:val="et-EE"/>
        </w:rPr>
        <w:t>7,85</w:t>
      </w:r>
      <w:r w:rsidR="00C71220" w:rsidRPr="00571A26">
        <w:rPr>
          <w:color w:val="000000" w:themeColor="text1"/>
          <w:lang w:val="et-EE"/>
        </w:rPr>
        <w:t xml:space="preserve"> ha suurusel maa-alal olemasoleva</w:t>
      </w:r>
      <w:r w:rsidR="00526DEB">
        <w:rPr>
          <w:color w:val="000000" w:themeColor="text1"/>
          <w:lang w:val="et-EE"/>
        </w:rPr>
        <w:t>te</w:t>
      </w:r>
      <w:r w:rsidR="00C71220" w:rsidRPr="00571A26">
        <w:rPr>
          <w:color w:val="000000" w:themeColor="text1"/>
          <w:lang w:val="et-EE"/>
        </w:rPr>
        <w:t xml:space="preserve"> </w:t>
      </w:r>
      <w:r w:rsidR="00A43360" w:rsidRPr="00571A26">
        <w:rPr>
          <w:color w:val="000000" w:themeColor="text1"/>
          <w:lang w:val="et-EE"/>
        </w:rPr>
        <w:t xml:space="preserve">kinnistute (katastritunnustega 51106:001:0187 ja 51106:001:0184) </w:t>
      </w:r>
      <w:r w:rsidR="00C71220" w:rsidRPr="00571A26">
        <w:rPr>
          <w:rStyle w:val="af"/>
          <w:b w:val="0"/>
          <w:bCs/>
          <w:color w:val="000000" w:themeColor="text1"/>
          <w:lang w:val="et-EE"/>
        </w:rPr>
        <w:t>osadeks jagamine</w:t>
      </w:r>
      <w:r w:rsidR="00C71220" w:rsidRPr="00571A26">
        <w:rPr>
          <w:color w:val="000000" w:themeColor="text1"/>
          <w:lang w:val="et-EE"/>
        </w:rPr>
        <w:t xml:space="preserve"> ning moodustatud kruntidele maakasutuse sihtotstarvete ja ehitusõiguse määramine.</w:t>
      </w:r>
      <w:r w:rsidR="00C530C1" w:rsidRPr="00C530C1">
        <w:rPr>
          <w:color w:val="000000" w:themeColor="text1"/>
          <w:lang w:val="et-EE"/>
        </w:rPr>
        <w:t xml:space="preserve"> </w:t>
      </w:r>
      <w:r w:rsidR="00C71220" w:rsidRPr="00571A26">
        <w:rPr>
          <w:color w:val="000000" w:themeColor="text1"/>
          <w:lang w:val="et-EE"/>
        </w:rPr>
        <w:t xml:space="preserve">Lisaks antakse planeeringuga heakorrastuse, haljastuse, juurdepääsuteede, parkimise ja tehnovõrkudega varustamise põhimõtteline lahendus. </w:t>
      </w:r>
    </w:p>
    <w:p w14:paraId="27FBDED1" w14:textId="32A4C262" w:rsidR="00C71220" w:rsidRDefault="00637D5C" w:rsidP="006557CB">
      <w:pPr>
        <w:ind w:left="360"/>
        <w:jc w:val="both"/>
        <w:rPr>
          <w:color w:val="000000" w:themeColor="text1"/>
          <w:lang w:val="et-EE"/>
        </w:rPr>
      </w:pPr>
      <w:r w:rsidRPr="00D31138">
        <w:rPr>
          <w:color w:val="000000" w:themeColor="text1"/>
          <w:lang w:val="et-EE"/>
        </w:rPr>
        <w:t>3.2</w:t>
      </w:r>
      <w:r>
        <w:rPr>
          <w:color w:val="000000" w:themeColor="text1"/>
          <w:lang w:val="et-EE"/>
        </w:rPr>
        <w:t xml:space="preserve">  Algatada</w:t>
      </w:r>
      <w:r w:rsidRPr="00571A26">
        <w:rPr>
          <w:color w:val="000000" w:themeColor="text1"/>
          <w:lang w:val="et-EE"/>
        </w:rPr>
        <w:t xml:space="preserve"> </w:t>
      </w:r>
      <w:r w:rsidRPr="00571A26">
        <w:rPr>
          <w:bCs/>
          <w:lang w:val="et-EE"/>
        </w:rPr>
        <w:t>Narva Tööstuspargi 3 etapi</w:t>
      </w:r>
      <w:r w:rsidRPr="00571A26">
        <w:rPr>
          <w:color w:val="000000" w:themeColor="text1"/>
          <w:lang w:val="et-EE"/>
        </w:rPr>
        <w:t xml:space="preserve"> </w:t>
      </w:r>
      <w:r>
        <w:rPr>
          <w:color w:val="000000" w:themeColor="text1"/>
          <w:lang w:val="et-EE"/>
        </w:rPr>
        <w:t>detailplaneeringu</w:t>
      </w:r>
      <w:r w:rsidR="00C62FBA">
        <w:rPr>
          <w:color w:val="000000" w:themeColor="text1"/>
          <w:lang w:val="et-EE"/>
        </w:rPr>
        <w:t xml:space="preserve"> </w:t>
      </w:r>
      <w:r w:rsidRPr="00571A26">
        <w:rPr>
          <w:color w:val="000000" w:themeColor="text1"/>
          <w:lang w:val="et-EE"/>
        </w:rPr>
        <w:t>keskkonnamõju strateegilise hindamise</w:t>
      </w:r>
      <w:r>
        <w:rPr>
          <w:color w:val="000000" w:themeColor="text1"/>
          <w:lang w:val="et-EE"/>
        </w:rPr>
        <w:t xml:space="preserve"> </w:t>
      </w:r>
      <w:r w:rsidRPr="00571A26">
        <w:rPr>
          <w:color w:val="000000" w:themeColor="text1"/>
          <w:lang w:val="et-EE"/>
        </w:rPr>
        <w:t>koostami</w:t>
      </w:r>
      <w:r>
        <w:rPr>
          <w:color w:val="000000" w:themeColor="text1"/>
          <w:lang w:val="et-EE"/>
        </w:rPr>
        <w:t>ne</w:t>
      </w:r>
      <w:r w:rsidRPr="00571A26">
        <w:rPr>
          <w:color w:val="000000" w:themeColor="text1"/>
          <w:lang w:val="et-EE"/>
        </w:rPr>
        <w:t>.</w:t>
      </w:r>
    </w:p>
    <w:p w14:paraId="049FCBA0" w14:textId="77777777" w:rsidR="0054102D" w:rsidRPr="00571A26" w:rsidRDefault="0054102D" w:rsidP="006557CB">
      <w:pPr>
        <w:ind w:left="360"/>
        <w:jc w:val="both"/>
        <w:rPr>
          <w:color w:val="000000" w:themeColor="text1"/>
          <w:lang w:val="et-EE"/>
        </w:rPr>
      </w:pPr>
    </w:p>
    <w:p w14:paraId="0153687C" w14:textId="77777777" w:rsidR="00C71220" w:rsidRPr="00571A26" w:rsidRDefault="00C71220" w:rsidP="0021282E">
      <w:pPr>
        <w:numPr>
          <w:ilvl w:val="0"/>
          <w:numId w:val="9"/>
        </w:numPr>
        <w:jc w:val="both"/>
        <w:rPr>
          <w:lang w:val="et-EE"/>
        </w:rPr>
      </w:pPr>
      <w:r w:rsidRPr="00571A26">
        <w:rPr>
          <w:b/>
          <w:lang w:val="et-EE"/>
        </w:rPr>
        <w:t>LÄHTESEISUKOHAD</w:t>
      </w:r>
    </w:p>
    <w:p w14:paraId="77DC08BA" w14:textId="77777777" w:rsidR="00C71220" w:rsidRPr="00571A26" w:rsidRDefault="00C71220" w:rsidP="0021282E">
      <w:pPr>
        <w:pStyle w:val="2"/>
        <w:numPr>
          <w:ilvl w:val="1"/>
          <w:numId w:val="9"/>
        </w:numPr>
        <w:jc w:val="both"/>
        <w:rPr>
          <w:rFonts w:ascii="Times New Roman" w:hAnsi="Times New Roman" w:cs="Times New Roman"/>
          <w:sz w:val="24"/>
          <w:szCs w:val="24"/>
        </w:rPr>
      </w:pPr>
      <w:r w:rsidRPr="00571A26">
        <w:rPr>
          <w:rFonts w:ascii="Times New Roman" w:hAnsi="Times New Roman" w:cs="Times New Roman"/>
          <w:sz w:val="24"/>
          <w:szCs w:val="24"/>
        </w:rPr>
        <w:t>Üldandmed</w:t>
      </w:r>
    </w:p>
    <w:p w14:paraId="4145B1A8" w14:textId="77777777" w:rsidR="00114F93" w:rsidRDefault="00114F93" w:rsidP="00254CE5">
      <w:pPr>
        <w:tabs>
          <w:tab w:val="num" w:pos="0"/>
        </w:tabs>
        <w:ind w:left="792"/>
        <w:jc w:val="both"/>
        <w:rPr>
          <w:lang w:val="et-EE"/>
        </w:rPr>
      </w:pPr>
      <w:r w:rsidRPr="00114F93">
        <w:rPr>
          <w:lang w:val="et-EE"/>
        </w:rPr>
        <w:t>Tellija ja koostamise korraldaja: Narva Linnavalitsuse Arhitektuuri- ja Linnaplaneerimise Amet, Peetri plats 5, 20308 Narva, tel +3723599050;</w:t>
      </w:r>
    </w:p>
    <w:p w14:paraId="0F2F7B00" w14:textId="3C3DB428" w:rsidR="00C71220" w:rsidRDefault="00C71220" w:rsidP="00A03738">
      <w:pPr>
        <w:tabs>
          <w:tab w:val="num" w:pos="0"/>
        </w:tabs>
        <w:ind w:left="792"/>
        <w:jc w:val="both"/>
        <w:rPr>
          <w:lang w:val="et-EE"/>
        </w:rPr>
      </w:pPr>
      <w:r w:rsidRPr="00571A26">
        <w:rPr>
          <w:lang w:val="et-EE"/>
        </w:rPr>
        <w:t xml:space="preserve">Planeerija: </w:t>
      </w:r>
      <w:r w:rsidR="00271B6D" w:rsidRPr="00571A26">
        <w:rPr>
          <w:i/>
          <w:lang w:val="et-EE"/>
        </w:rPr>
        <w:t xml:space="preserve">Projekt 363 OÜ </w:t>
      </w:r>
      <w:r w:rsidRPr="00571A26">
        <w:rPr>
          <w:i/>
          <w:lang w:val="et-EE"/>
        </w:rPr>
        <w:t>(</w:t>
      </w:r>
      <w:proofErr w:type="spellStart"/>
      <w:r w:rsidRPr="00571A26">
        <w:rPr>
          <w:i/>
          <w:lang w:val="et-EE"/>
        </w:rPr>
        <w:t>rg</w:t>
      </w:r>
      <w:r w:rsidR="00114F93">
        <w:rPr>
          <w:i/>
          <w:lang w:val="et-EE"/>
        </w:rPr>
        <w:t>-</w:t>
      </w:r>
      <w:r w:rsidRPr="00571A26">
        <w:rPr>
          <w:i/>
          <w:lang w:val="et-EE"/>
        </w:rPr>
        <w:t>kood</w:t>
      </w:r>
      <w:proofErr w:type="spellEnd"/>
      <w:r w:rsidRPr="00571A26">
        <w:rPr>
          <w:i/>
          <w:lang w:val="et-EE"/>
        </w:rPr>
        <w:t xml:space="preserve"> </w:t>
      </w:r>
      <w:r w:rsidR="00271B6D" w:rsidRPr="00571A26">
        <w:rPr>
          <w:i/>
          <w:lang w:val="et-EE"/>
        </w:rPr>
        <w:t>12692115</w:t>
      </w:r>
      <w:r w:rsidRPr="00571A26">
        <w:rPr>
          <w:i/>
          <w:lang w:val="et-EE"/>
        </w:rPr>
        <w:t>)</w:t>
      </w:r>
      <w:r w:rsidR="00114F93">
        <w:rPr>
          <w:i/>
          <w:lang w:val="et-EE"/>
        </w:rPr>
        <w:t>,</w:t>
      </w:r>
      <w:r w:rsidR="00114F93" w:rsidRPr="00114F93">
        <w:t xml:space="preserve"> </w:t>
      </w:r>
      <w:proofErr w:type="spellStart"/>
      <w:r w:rsidR="00114F93" w:rsidRPr="00836EDD">
        <w:t>keda</w:t>
      </w:r>
      <w:proofErr w:type="spellEnd"/>
      <w:r w:rsidR="00114F93" w:rsidRPr="00836EDD">
        <w:t xml:space="preserve"> </w:t>
      </w:r>
      <w:proofErr w:type="spellStart"/>
      <w:r w:rsidR="00114F93" w:rsidRPr="00836EDD">
        <w:t>esindab</w:t>
      </w:r>
      <w:proofErr w:type="spellEnd"/>
      <w:r w:rsidR="00114F93" w:rsidRPr="00836EDD">
        <w:t xml:space="preserve"> </w:t>
      </w:r>
      <w:proofErr w:type="spellStart"/>
      <w:r w:rsidR="00114F93" w:rsidRPr="00836EDD">
        <w:t>juhatuse</w:t>
      </w:r>
      <w:proofErr w:type="spellEnd"/>
      <w:r w:rsidR="00114F93" w:rsidRPr="00836EDD">
        <w:t xml:space="preserve"> </w:t>
      </w:r>
      <w:proofErr w:type="spellStart"/>
      <w:r w:rsidR="00114F93" w:rsidRPr="00836EDD">
        <w:t>liige</w:t>
      </w:r>
      <w:proofErr w:type="spellEnd"/>
      <w:r w:rsidR="00114F93" w:rsidRPr="00836EDD">
        <w:t xml:space="preserve"> </w:t>
      </w:r>
      <w:r w:rsidR="00114F93" w:rsidRPr="00836EDD">
        <w:rPr>
          <w:b/>
          <w:bCs/>
        </w:rPr>
        <w:t xml:space="preserve">Reimo </w:t>
      </w:r>
      <w:proofErr w:type="spellStart"/>
      <w:r w:rsidR="00114F93" w:rsidRPr="00836EDD">
        <w:rPr>
          <w:b/>
          <w:bCs/>
        </w:rPr>
        <w:t>Ilp</w:t>
      </w:r>
      <w:proofErr w:type="spellEnd"/>
      <w:r w:rsidR="00114F93">
        <w:rPr>
          <w:b/>
          <w:bCs/>
        </w:rPr>
        <w:t xml:space="preserve">, </w:t>
      </w:r>
      <w:proofErr w:type="spellStart"/>
      <w:r w:rsidR="00A03738" w:rsidRPr="00A03738">
        <w:rPr>
          <w:bCs/>
        </w:rPr>
        <w:t>Liivalao</w:t>
      </w:r>
      <w:proofErr w:type="spellEnd"/>
      <w:r w:rsidR="00A03738" w:rsidRPr="00A03738">
        <w:rPr>
          <w:bCs/>
        </w:rPr>
        <w:t xml:space="preserve"> 11, 11216 Tallinn</w:t>
      </w:r>
      <w:r w:rsidR="00A03738">
        <w:rPr>
          <w:lang w:val="et-EE"/>
        </w:rPr>
        <w:t>,</w:t>
      </w:r>
      <w:r w:rsidR="00A03738" w:rsidRPr="00A03738">
        <w:rPr>
          <w:lang w:val="et-EE"/>
        </w:rPr>
        <w:t xml:space="preserve">  </w:t>
      </w:r>
      <w:r w:rsidR="00114F93" w:rsidRPr="00662BFE">
        <w:rPr>
          <w:lang w:val="et-EE"/>
        </w:rPr>
        <w:t xml:space="preserve">tel. </w:t>
      </w:r>
      <w:r w:rsidR="00114F93" w:rsidRPr="00A03738">
        <w:rPr>
          <w:lang w:val="et-EE"/>
        </w:rPr>
        <w:t>+372 5039897</w:t>
      </w:r>
      <w:r w:rsidR="00114F93" w:rsidRPr="00662BFE">
        <w:rPr>
          <w:lang w:val="et-EE"/>
        </w:rPr>
        <w:t xml:space="preserve">, e-post: </w:t>
      </w:r>
      <w:hyperlink r:id="rId9" w:history="1">
        <w:r w:rsidR="00114F93" w:rsidRPr="00A03738">
          <w:rPr>
            <w:rStyle w:val="af0"/>
            <w:lang w:val="et-EE"/>
          </w:rPr>
          <w:t>reimo@projekt363.ee</w:t>
        </w:r>
      </w:hyperlink>
      <w:r w:rsidR="00114F93" w:rsidRPr="00A03738">
        <w:rPr>
          <w:lang w:val="et-EE"/>
        </w:rPr>
        <w:t>;</w:t>
      </w:r>
      <w:r w:rsidRPr="00571A26">
        <w:rPr>
          <w:lang w:val="et-EE"/>
        </w:rPr>
        <w:t xml:space="preserve"> </w:t>
      </w:r>
    </w:p>
    <w:p w14:paraId="1C9B4AA8" w14:textId="434DBC3A" w:rsidR="004255E9" w:rsidRDefault="004255E9" w:rsidP="00A03738">
      <w:pPr>
        <w:tabs>
          <w:tab w:val="num" w:pos="0"/>
        </w:tabs>
        <w:ind w:left="792"/>
        <w:jc w:val="both"/>
        <w:rPr>
          <w:lang w:val="et-EE"/>
        </w:rPr>
      </w:pPr>
      <w:r>
        <w:rPr>
          <w:lang w:val="et-EE"/>
        </w:rPr>
        <w:t>Huvitatud isik:</w:t>
      </w:r>
      <w:r w:rsidR="00114F93">
        <w:rPr>
          <w:lang w:val="et-EE"/>
        </w:rPr>
        <w:t xml:space="preserve"> </w:t>
      </w:r>
      <w:r w:rsidR="00114F93" w:rsidRPr="00114F93">
        <w:rPr>
          <w:lang w:val="et-EE"/>
        </w:rPr>
        <w:t xml:space="preserve">Sihtasutus Ida-Virumaa Tööstusalade </w:t>
      </w:r>
      <w:r w:rsidR="00114F93">
        <w:rPr>
          <w:lang w:val="et-EE"/>
        </w:rPr>
        <w:t>(</w:t>
      </w:r>
      <w:proofErr w:type="spellStart"/>
      <w:r w:rsidR="00114F93">
        <w:rPr>
          <w:lang w:val="et-EE"/>
        </w:rPr>
        <w:t>rg-kood</w:t>
      </w:r>
      <w:proofErr w:type="spellEnd"/>
      <w:r w:rsidR="00114F93">
        <w:rPr>
          <w:lang w:val="et-EE"/>
        </w:rPr>
        <w:t xml:space="preserve"> </w:t>
      </w:r>
      <w:r w:rsidR="00114F93" w:rsidRPr="00114F93">
        <w:rPr>
          <w:lang w:val="et-EE"/>
        </w:rPr>
        <w:t>90003841</w:t>
      </w:r>
      <w:r w:rsidR="00114F93">
        <w:rPr>
          <w:lang w:val="et-EE"/>
        </w:rPr>
        <w:t>),</w:t>
      </w:r>
      <w:r w:rsidR="00114F93" w:rsidRPr="00114F93">
        <w:rPr>
          <w:lang w:val="et-EE"/>
        </w:rPr>
        <w:t xml:space="preserve"> keda esindab juhatuse liige Teet </w:t>
      </w:r>
      <w:proofErr w:type="spellStart"/>
      <w:r w:rsidR="00114F93" w:rsidRPr="00114F93">
        <w:rPr>
          <w:lang w:val="et-EE"/>
        </w:rPr>
        <w:t>Kuusmik</w:t>
      </w:r>
      <w:proofErr w:type="spellEnd"/>
      <w:r w:rsidR="00114F93">
        <w:rPr>
          <w:lang w:val="et-EE"/>
        </w:rPr>
        <w:t xml:space="preserve">, </w:t>
      </w:r>
      <w:r w:rsidR="00A03738" w:rsidRPr="00A03738">
        <w:rPr>
          <w:lang w:val="et-EE"/>
        </w:rPr>
        <w:t>Keskväljak 4</w:t>
      </w:r>
      <w:r w:rsidR="00A03738">
        <w:rPr>
          <w:lang w:val="et-EE"/>
        </w:rPr>
        <w:t>,</w:t>
      </w:r>
      <w:r w:rsidR="00A03738" w:rsidRPr="00A03738">
        <w:rPr>
          <w:lang w:val="et-EE"/>
        </w:rPr>
        <w:t xml:space="preserve"> Jõhvi, </w:t>
      </w:r>
      <w:proofErr w:type="spellStart"/>
      <w:r w:rsidR="00A03738" w:rsidRPr="00A03738">
        <w:rPr>
          <w:lang w:val="et-EE"/>
        </w:rPr>
        <w:t>Jõhvi</w:t>
      </w:r>
      <w:proofErr w:type="spellEnd"/>
      <w:r w:rsidR="00A03738" w:rsidRPr="00A03738">
        <w:rPr>
          <w:lang w:val="et-EE"/>
        </w:rPr>
        <w:t xml:space="preserve"> vald 41595 </w:t>
      </w:r>
      <w:r w:rsidR="00114F93" w:rsidRPr="00E019C5">
        <w:rPr>
          <w:lang w:val="et-EE"/>
        </w:rPr>
        <w:t xml:space="preserve">tel. </w:t>
      </w:r>
      <w:r w:rsidR="00114F93" w:rsidRPr="00E019C5">
        <w:rPr>
          <w:lang w:eastAsia="ru-RU"/>
        </w:rPr>
        <w:t>+372 </w:t>
      </w:r>
      <w:r w:rsidR="00114F93" w:rsidRPr="00F26D13">
        <w:rPr>
          <w:bCs/>
          <w:lang w:val="et-EE"/>
        </w:rPr>
        <w:t>5114685</w:t>
      </w:r>
      <w:r w:rsidR="00114F93" w:rsidRPr="00E019C5">
        <w:rPr>
          <w:lang w:val="et-EE"/>
        </w:rPr>
        <w:t xml:space="preserve">, e-post: </w:t>
      </w:r>
      <w:hyperlink r:id="rId10" w:history="1">
        <w:r w:rsidR="00114F93" w:rsidRPr="00F26D13">
          <w:rPr>
            <w:rStyle w:val="af0"/>
            <w:bCs/>
            <w:lang w:val="et-EE"/>
          </w:rPr>
          <w:t>teet.kuusmik@ivia.ee</w:t>
        </w:r>
      </w:hyperlink>
    </w:p>
    <w:p w14:paraId="4E424E9F" w14:textId="569588C9" w:rsidR="00D31138" w:rsidRPr="00571A26" w:rsidRDefault="00D31138" w:rsidP="00254CE5">
      <w:pPr>
        <w:tabs>
          <w:tab w:val="num" w:pos="0"/>
        </w:tabs>
        <w:ind w:left="792"/>
        <w:jc w:val="both"/>
        <w:rPr>
          <w:lang w:val="et-EE"/>
        </w:rPr>
      </w:pPr>
      <w:r w:rsidRPr="00A03738">
        <w:rPr>
          <w:lang w:val="et-EE"/>
        </w:rPr>
        <w:t>Detailplaneeringu kehtestaja</w:t>
      </w:r>
      <w:r w:rsidR="00A03738">
        <w:rPr>
          <w:lang w:val="et-EE"/>
        </w:rPr>
        <w:t>:</w:t>
      </w:r>
      <w:r w:rsidRPr="00A03738">
        <w:rPr>
          <w:lang w:val="et-EE"/>
        </w:rPr>
        <w:t xml:space="preserve"> Narva Linnavolikogu, Peetri plats 1, 20308 Narva, tel. +3723599032.</w:t>
      </w:r>
    </w:p>
    <w:p w14:paraId="2B8E5537" w14:textId="77777777" w:rsidR="001929CA" w:rsidRPr="00571A26" w:rsidRDefault="001929CA" w:rsidP="001929CA">
      <w:pPr>
        <w:tabs>
          <w:tab w:val="num" w:pos="0"/>
        </w:tabs>
        <w:ind w:left="792"/>
        <w:jc w:val="both"/>
        <w:rPr>
          <w:lang w:val="et-EE"/>
        </w:rPr>
      </w:pPr>
      <w:r w:rsidRPr="00571A26">
        <w:rPr>
          <w:lang w:val="et-EE"/>
        </w:rPr>
        <w:t xml:space="preserve">Planeeringuala asukoht: </w:t>
      </w:r>
      <w:r w:rsidR="00A43360" w:rsidRPr="00571A26">
        <w:rPr>
          <w:lang w:val="et-EE"/>
        </w:rPr>
        <w:t xml:space="preserve">Narva metskond 102 ja 103 </w:t>
      </w:r>
      <w:r w:rsidR="00A43360" w:rsidRPr="00571A26">
        <w:rPr>
          <w:color w:val="000000" w:themeColor="text1"/>
          <w:lang w:val="et-EE"/>
        </w:rPr>
        <w:t>kinnistu</w:t>
      </w:r>
      <w:r w:rsidRPr="00571A26">
        <w:rPr>
          <w:color w:val="000000" w:themeColor="text1"/>
          <w:lang w:val="et-EE"/>
        </w:rPr>
        <w:t>d</w:t>
      </w:r>
      <w:r w:rsidR="00A43360" w:rsidRPr="00571A26">
        <w:rPr>
          <w:color w:val="000000" w:themeColor="text1"/>
          <w:lang w:val="et-EE"/>
        </w:rPr>
        <w:t xml:space="preserve"> (vastavalt katastritunnustega 51106:001:0187 ja 51106:001:0184)</w:t>
      </w:r>
      <w:r w:rsidR="00C71220" w:rsidRPr="00571A26">
        <w:rPr>
          <w:lang w:val="et-EE"/>
        </w:rPr>
        <w:t xml:space="preserve"> </w:t>
      </w:r>
      <w:r w:rsidRPr="00571A26">
        <w:rPr>
          <w:lang w:val="et-EE"/>
        </w:rPr>
        <w:t>Elektrijaama linnaosa, Narva linn, Ida-Viru maakond;</w:t>
      </w:r>
    </w:p>
    <w:p w14:paraId="0E67EAE3" w14:textId="77777777" w:rsidR="00C71220" w:rsidRPr="00571A26" w:rsidRDefault="001929CA" w:rsidP="00AA6164">
      <w:pPr>
        <w:tabs>
          <w:tab w:val="num" w:pos="0"/>
        </w:tabs>
        <w:ind w:left="792"/>
        <w:jc w:val="both"/>
        <w:rPr>
          <w:lang w:val="et-EE"/>
        </w:rPr>
      </w:pPr>
      <w:r w:rsidRPr="00571A26">
        <w:rPr>
          <w:lang w:val="et-EE"/>
        </w:rPr>
        <w:t xml:space="preserve">Kinnistu </w:t>
      </w:r>
      <w:r w:rsidR="00C71220" w:rsidRPr="00571A26">
        <w:rPr>
          <w:lang w:val="et-EE"/>
        </w:rPr>
        <w:t>omanik</w:t>
      </w:r>
      <w:r w:rsidRPr="00571A26">
        <w:rPr>
          <w:lang w:val="et-EE"/>
        </w:rPr>
        <w:t xml:space="preserve"> ja huvitatud isik:</w:t>
      </w:r>
      <w:r w:rsidR="00A43360" w:rsidRPr="00571A26">
        <w:rPr>
          <w:lang w:val="et-EE"/>
        </w:rPr>
        <w:t xml:space="preserve"> </w:t>
      </w:r>
      <w:r w:rsidRPr="00571A26">
        <w:rPr>
          <w:lang w:val="et-EE"/>
        </w:rPr>
        <w:t>kinnistu kuulub Eesti Vabariigile</w:t>
      </w:r>
      <w:r w:rsidR="00C71220" w:rsidRPr="00571A26">
        <w:rPr>
          <w:lang w:val="et-EE"/>
        </w:rPr>
        <w:t xml:space="preserve"> ja huvitatud isik on Sihtasutus Ida-Virumaa Tööstusalade Arendus (registrikood </w:t>
      </w:r>
      <w:r w:rsidR="00C71220" w:rsidRPr="00571A26">
        <w:rPr>
          <w:bCs/>
          <w:lang w:val="et-EE"/>
        </w:rPr>
        <w:t>90003841</w:t>
      </w:r>
      <w:r w:rsidR="00C71220" w:rsidRPr="00571A26">
        <w:rPr>
          <w:lang w:val="et-EE"/>
        </w:rPr>
        <w:t>).</w:t>
      </w:r>
    </w:p>
    <w:p w14:paraId="43AABA04" w14:textId="77777777" w:rsidR="00C71220" w:rsidRPr="00571A26" w:rsidRDefault="00C71220" w:rsidP="00C85C59">
      <w:pPr>
        <w:tabs>
          <w:tab w:val="num" w:pos="0"/>
        </w:tabs>
        <w:ind w:left="792"/>
        <w:jc w:val="both"/>
        <w:rPr>
          <w:lang w:val="et-EE"/>
        </w:rPr>
      </w:pPr>
      <w:r w:rsidRPr="00571A26">
        <w:rPr>
          <w:lang w:val="et-EE"/>
        </w:rPr>
        <w:t xml:space="preserve">Planeeringu koostamise ja finantseerimise kord reguleeritakse korraldaja, huvitatud isiku ja planeerija vahel sõlmitud „Lepinguga nr </w:t>
      </w:r>
      <w:r w:rsidR="00282588" w:rsidRPr="00571A26">
        <w:rPr>
          <w:b/>
          <w:lang w:val="et-EE"/>
        </w:rPr>
        <w:t>DP 01</w:t>
      </w:r>
      <w:r w:rsidRPr="00571A26">
        <w:rPr>
          <w:b/>
          <w:lang w:val="et-EE"/>
        </w:rPr>
        <w:t>/201</w:t>
      </w:r>
      <w:r w:rsidR="00282588" w:rsidRPr="00571A26">
        <w:rPr>
          <w:b/>
          <w:lang w:val="et-EE"/>
        </w:rPr>
        <w:t>9</w:t>
      </w:r>
      <w:r w:rsidRPr="00571A26">
        <w:rPr>
          <w:lang w:val="et-EE"/>
        </w:rPr>
        <w:t xml:space="preserve"> </w:t>
      </w:r>
      <w:r w:rsidR="00282588" w:rsidRPr="00571A26">
        <w:rPr>
          <w:bCs/>
          <w:lang w:val="et-EE"/>
        </w:rPr>
        <w:t>Narva Tööstuspargi 3 etapi</w:t>
      </w:r>
      <w:r w:rsidR="00282588" w:rsidRPr="00571A26">
        <w:rPr>
          <w:b/>
          <w:bCs/>
          <w:lang w:val="et-EE"/>
        </w:rPr>
        <w:t xml:space="preserve"> </w:t>
      </w:r>
      <w:r w:rsidRPr="00571A26">
        <w:rPr>
          <w:lang w:val="et-EE"/>
        </w:rPr>
        <w:t xml:space="preserve">detailplaneeringu </w:t>
      </w:r>
      <w:r w:rsidRPr="00571A26">
        <w:rPr>
          <w:lang w:val="et-EE" w:eastAsia="ru-RU"/>
        </w:rPr>
        <w:t xml:space="preserve">koostamise </w:t>
      </w:r>
      <w:r w:rsidRPr="00571A26">
        <w:rPr>
          <w:lang w:val="et-EE"/>
        </w:rPr>
        <w:t>korraldamise</w:t>
      </w:r>
      <w:r w:rsidRPr="00571A26">
        <w:rPr>
          <w:lang w:val="et-EE" w:eastAsia="ru-RU"/>
        </w:rPr>
        <w:t xml:space="preserve"> ja finantseerimise kohta“</w:t>
      </w:r>
      <w:r w:rsidRPr="00571A26">
        <w:rPr>
          <w:lang w:val="et-EE"/>
        </w:rPr>
        <w:t xml:space="preserve">. </w:t>
      </w:r>
    </w:p>
    <w:p w14:paraId="07AF0419" w14:textId="77777777" w:rsidR="00C71220" w:rsidRPr="00571A26" w:rsidRDefault="00C71220" w:rsidP="00B360F6">
      <w:pPr>
        <w:tabs>
          <w:tab w:val="num" w:pos="0"/>
        </w:tabs>
        <w:ind w:left="792"/>
        <w:jc w:val="both"/>
        <w:rPr>
          <w:lang w:val="et-EE"/>
        </w:rPr>
      </w:pPr>
      <w:r w:rsidRPr="00571A26">
        <w:rPr>
          <w:lang w:val="et-EE"/>
        </w:rPr>
        <w:t xml:space="preserve">Detailplaneeringu eskiis tuleb esitada </w:t>
      </w:r>
      <w:r w:rsidRPr="00571A26">
        <w:rPr>
          <w:lang w:val="et-EE" w:eastAsia="ru-RU"/>
        </w:rPr>
        <w:t>Arhitektuuri- ja Linnaplaneerimise Amet</w:t>
      </w:r>
      <w:r w:rsidRPr="00571A26">
        <w:rPr>
          <w:lang w:val="et-EE"/>
        </w:rPr>
        <w:t xml:space="preserve">ile </w:t>
      </w:r>
      <w:r w:rsidRPr="00571A26">
        <w:rPr>
          <w:rStyle w:val="af"/>
          <w:bCs/>
          <w:lang w:val="et-EE"/>
        </w:rPr>
        <w:t>24 kuu</w:t>
      </w:r>
      <w:r w:rsidRPr="00571A26">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w:t>
      </w:r>
      <w:r w:rsidRPr="00571A26">
        <w:rPr>
          <w:lang w:val="et-EE"/>
        </w:rPr>
        <w:lastRenderedPageBreak/>
        <w:t xml:space="preserve">taotluse alusel võib Linnavalitsus otsustada detailplaneeringu koostamise tähtaja pikendamise. Kirjalik taotlus tuleb esitada Ametile </w:t>
      </w:r>
      <w:r w:rsidRPr="00571A26">
        <w:rPr>
          <w:rStyle w:val="af"/>
          <w:bCs/>
          <w:lang w:val="et-EE"/>
        </w:rPr>
        <w:t>30 päeva</w:t>
      </w:r>
      <w:r w:rsidRPr="00571A26">
        <w:rPr>
          <w:lang w:val="et-EE"/>
        </w:rPr>
        <w:t xml:space="preserve"> enne käesolevas lõikes sätestatud tähtaja lõppemist.</w:t>
      </w:r>
    </w:p>
    <w:p w14:paraId="603CE1FC" w14:textId="77777777" w:rsidR="00C71220" w:rsidRPr="00571A26" w:rsidRDefault="00C71220" w:rsidP="00B360F6">
      <w:pPr>
        <w:tabs>
          <w:tab w:val="num" w:pos="0"/>
        </w:tabs>
        <w:ind w:left="792"/>
        <w:jc w:val="both"/>
        <w:rPr>
          <w:lang w:val="et-EE"/>
        </w:rPr>
      </w:pPr>
      <w:r w:rsidRPr="00571A26">
        <w:rPr>
          <w:lang w:val="et-EE"/>
        </w:rPr>
        <w:t xml:space="preserve">Detailplaneeringu kehtestamise või kehtestamata jätmise otsus tehakse hiljemalt </w:t>
      </w:r>
      <w:r w:rsidRPr="00571A26">
        <w:rPr>
          <w:b/>
          <w:lang w:val="et-EE"/>
        </w:rPr>
        <w:t>3 aasta</w:t>
      </w:r>
      <w:r w:rsidRPr="00571A26">
        <w:rPr>
          <w:lang w:val="et-EE"/>
        </w:rPr>
        <w:t xml:space="preserve"> möödumisel detailplaneeringu algatamisest arvates.</w:t>
      </w:r>
    </w:p>
    <w:p w14:paraId="1AB67583" w14:textId="77777777" w:rsidR="00C71220" w:rsidRPr="00571A26" w:rsidRDefault="00C71220" w:rsidP="00B360F6">
      <w:pPr>
        <w:tabs>
          <w:tab w:val="num" w:pos="0"/>
        </w:tabs>
        <w:ind w:left="792"/>
        <w:jc w:val="both"/>
        <w:rPr>
          <w:lang w:val="et-EE"/>
        </w:rPr>
      </w:pPr>
      <w:r w:rsidRPr="00571A26">
        <w:rPr>
          <w:lang w:val="et-EE"/>
        </w:rPr>
        <w:t xml:space="preserve">Kohalik omavalitsus võib detailplaneeringu tunnistada kehtetuks, kui detailplaneeringu kehtestamisest on möödunud </w:t>
      </w:r>
      <w:r w:rsidRPr="00571A26">
        <w:rPr>
          <w:b/>
          <w:lang w:val="et-EE"/>
        </w:rPr>
        <w:t>vähemalt 5 aastat</w:t>
      </w:r>
      <w:r w:rsidRPr="00571A26">
        <w:rPr>
          <w:lang w:val="et-EE"/>
        </w:rPr>
        <w:t xml:space="preserve"> ja detailplaneeringut ei ole asutud ellu viima.</w:t>
      </w:r>
    </w:p>
    <w:p w14:paraId="64C6EAD2" w14:textId="77777777" w:rsidR="00C71220" w:rsidRPr="00571A26" w:rsidRDefault="00C71220" w:rsidP="0021282E">
      <w:pPr>
        <w:tabs>
          <w:tab w:val="num" w:pos="0"/>
        </w:tabs>
        <w:jc w:val="both"/>
        <w:rPr>
          <w:lang w:val="et-EE"/>
        </w:rPr>
      </w:pPr>
    </w:p>
    <w:p w14:paraId="3E2B5806" w14:textId="77777777" w:rsidR="00C71220" w:rsidRPr="00571A26" w:rsidRDefault="00C71220" w:rsidP="00002AF0">
      <w:pPr>
        <w:pStyle w:val="2"/>
        <w:numPr>
          <w:ilvl w:val="1"/>
          <w:numId w:val="9"/>
        </w:numPr>
        <w:shd w:val="clear" w:color="auto" w:fill="FFFFFF"/>
        <w:jc w:val="both"/>
        <w:rPr>
          <w:rFonts w:ascii="Times New Roman" w:hAnsi="Times New Roman" w:cs="Times New Roman"/>
          <w:sz w:val="24"/>
          <w:szCs w:val="24"/>
        </w:rPr>
      </w:pPr>
      <w:r w:rsidRPr="00571A26">
        <w:rPr>
          <w:rFonts w:ascii="Times New Roman" w:hAnsi="Times New Roman" w:cs="Times New Roman"/>
          <w:sz w:val="24"/>
          <w:szCs w:val="24"/>
        </w:rPr>
        <w:t xml:space="preserve">Planeeringu eesmärk: </w:t>
      </w:r>
    </w:p>
    <w:p w14:paraId="1FDCC0F0" w14:textId="77777777" w:rsidR="00C71220" w:rsidRPr="00571A26" w:rsidRDefault="00C71220" w:rsidP="00254CE5">
      <w:pPr>
        <w:numPr>
          <w:ilvl w:val="0"/>
          <w:numId w:val="20"/>
        </w:numPr>
        <w:tabs>
          <w:tab w:val="clear" w:pos="1512"/>
          <w:tab w:val="num" w:pos="1080"/>
        </w:tabs>
        <w:ind w:left="1080"/>
        <w:jc w:val="both"/>
        <w:rPr>
          <w:lang w:val="et-EE"/>
        </w:rPr>
      </w:pPr>
      <w:r w:rsidRPr="00571A26">
        <w:rPr>
          <w:lang w:val="et-EE"/>
        </w:rPr>
        <w:t>Krundipiiride täpsustamine;</w:t>
      </w:r>
    </w:p>
    <w:p w14:paraId="72E27A18" w14:textId="77777777" w:rsidR="00C71220" w:rsidRPr="00571A26" w:rsidRDefault="00C71220" w:rsidP="005367A4">
      <w:pPr>
        <w:numPr>
          <w:ilvl w:val="0"/>
          <w:numId w:val="20"/>
        </w:numPr>
        <w:tabs>
          <w:tab w:val="clear" w:pos="1512"/>
          <w:tab w:val="num" w:pos="1080"/>
        </w:tabs>
        <w:ind w:left="1080"/>
        <w:jc w:val="both"/>
        <w:rPr>
          <w:lang w:val="et-EE"/>
        </w:rPr>
      </w:pPr>
      <w:r w:rsidRPr="00571A26">
        <w:rPr>
          <w:lang w:val="et-EE"/>
        </w:rPr>
        <w:t>Maakasutuse sihtotstarbe määramine;</w:t>
      </w:r>
    </w:p>
    <w:p w14:paraId="7572F2C9" w14:textId="77777777" w:rsidR="00C71220" w:rsidRPr="00571A26" w:rsidRDefault="00C71220" w:rsidP="00254CE5">
      <w:pPr>
        <w:numPr>
          <w:ilvl w:val="0"/>
          <w:numId w:val="20"/>
        </w:numPr>
        <w:tabs>
          <w:tab w:val="clear" w:pos="1512"/>
          <w:tab w:val="num" w:pos="1080"/>
        </w:tabs>
        <w:ind w:left="1080"/>
        <w:jc w:val="both"/>
        <w:rPr>
          <w:lang w:val="et-EE"/>
        </w:rPr>
      </w:pPr>
      <w:r w:rsidRPr="00571A26">
        <w:rPr>
          <w:noProof/>
          <w:lang w:val="et-EE"/>
        </w:rPr>
        <w:t>Ehitusõiguse määramine;</w:t>
      </w:r>
    </w:p>
    <w:p w14:paraId="55D903D3" w14:textId="77777777" w:rsidR="00C71220" w:rsidRPr="00571A26" w:rsidRDefault="00C71220" w:rsidP="0021282E">
      <w:pPr>
        <w:numPr>
          <w:ilvl w:val="0"/>
          <w:numId w:val="20"/>
        </w:numPr>
        <w:tabs>
          <w:tab w:val="clear" w:pos="1512"/>
          <w:tab w:val="num" w:pos="1080"/>
        </w:tabs>
        <w:ind w:left="1080"/>
        <w:jc w:val="both"/>
        <w:rPr>
          <w:lang w:val="et-EE"/>
        </w:rPr>
      </w:pPr>
      <w:r w:rsidRPr="00571A26">
        <w:rPr>
          <w:noProof/>
          <w:lang w:val="et-EE"/>
        </w:rPr>
        <w:t>Liikluskorralduse (juurdepääsude ja parkimise), heakorrastuse ja haljastuse lahendamine;</w:t>
      </w:r>
    </w:p>
    <w:p w14:paraId="0174AAC5" w14:textId="77777777" w:rsidR="00C71220" w:rsidRPr="00571A26" w:rsidRDefault="00C71220" w:rsidP="0021282E">
      <w:pPr>
        <w:numPr>
          <w:ilvl w:val="0"/>
          <w:numId w:val="20"/>
        </w:numPr>
        <w:tabs>
          <w:tab w:val="clear" w:pos="1512"/>
          <w:tab w:val="num" w:pos="1080"/>
        </w:tabs>
        <w:ind w:left="1080"/>
        <w:jc w:val="both"/>
        <w:rPr>
          <w:lang w:val="et-EE"/>
        </w:rPr>
      </w:pPr>
      <w:r w:rsidRPr="00571A26">
        <w:rPr>
          <w:noProof/>
          <w:lang w:val="et-EE"/>
        </w:rPr>
        <w:t>Tehnovõrkude asukohtade määramine.</w:t>
      </w:r>
    </w:p>
    <w:p w14:paraId="73C7F75E" w14:textId="77777777" w:rsidR="00C71220" w:rsidRPr="00571A26" w:rsidRDefault="00C71220" w:rsidP="0021282E">
      <w:pPr>
        <w:ind w:left="720"/>
        <w:jc w:val="both"/>
        <w:rPr>
          <w:lang w:val="et-EE"/>
        </w:rPr>
      </w:pPr>
    </w:p>
    <w:p w14:paraId="5969CD01" w14:textId="77777777" w:rsidR="00C71220" w:rsidRPr="00571A26" w:rsidRDefault="00C71220" w:rsidP="0021282E">
      <w:pPr>
        <w:pStyle w:val="2"/>
        <w:numPr>
          <w:ilvl w:val="1"/>
          <w:numId w:val="9"/>
        </w:numPr>
        <w:jc w:val="both"/>
        <w:rPr>
          <w:rFonts w:ascii="Times New Roman" w:hAnsi="Times New Roman" w:cs="Times New Roman"/>
          <w:sz w:val="24"/>
          <w:szCs w:val="24"/>
        </w:rPr>
      </w:pPr>
      <w:r w:rsidRPr="00571A26">
        <w:rPr>
          <w:rFonts w:ascii="Times New Roman" w:hAnsi="Times New Roman" w:cs="Times New Roman"/>
          <w:sz w:val="24"/>
          <w:szCs w:val="24"/>
        </w:rPr>
        <w:t>Arvestamisele kuuluvad planeeringud ja muud dokumendid:</w:t>
      </w:r>
    </w:p>
    <w:p w14:paraId="4AEA8E7B" w14:textId="36C72E0C" w:rsidR="00C71220" w:rsidRPr="00571A26" w:rsidRDefault="00C71220" w:rsidP="0021282E">
      <w:pPr>
        <w:numPr>
          <w:ilvl w:val="0"/>
          <w:numId w:val="8"/>
        </w:numPr>
        <w:tabs>
          <w:tab w:val="clear" w:pos="720"/>
          <w:tab w:val="num" w:pos="1080"/>
        </w:tabs>
        <w:ind w:left="1080"/>
        <w:jc w:val="both"/>
        <w:rPr>
          <w:lang w:val="et-EE"/>
        </w:rPr>
      </w:pPr>
      <w:r w:rsidRPr="00571A26">
        <w:rPr>
          <w:lang w:val="et-EE"/>
        </w:rPr>
        <w:t>Lähteseisukohtade koostamise alused</w:t>
      </w:r>
      <w:r w:rsidRPr="00571A26">
        <w:rPr>
          <w:b/>
          <w:bCs/>
          <w:lang w:val="et-EE"/>
        </w:rPr>
        <w:t xml:space="preserve"> </w:t>
      </w:r>
      <w:r w:rsidRPr="00571A26">
        <w:rPr>
          <w:bCs/>
          <w:lang w:val="et-EE"/>
        </w:rPr>
        <w:t>on</w:t>
      </w:r>
      <w:r w:rsidRPr="00571A26">
        <w:rPr>
          <w:b/>
          <w:bCs/>
          <w:lang w:val="et-EE"/>
        </w:rPr>
        <w:t xml:space="preserve"> </w:t>
      </w:r>
      <w:r w:rsidRPr="00571A26">
        <w:rPr>
          <w:lang w:val="et-EE"/>
        </w:rPr>
        <w:t>planeerimisseadus, Narva linna tööstuspiirkonna linna osa</w:t>
      </w:r>
      <w:r w:rsidR="004255E9">
        <w:rPr>
          <w:lang w:val="et-EE"/>
        </w:rPr>
        <w:t xml:space="preserve"> üldplaneering</w:t>
      </w:r>
      <w:r w:rsidRPr="00571A26">
        <w:rPr>
          <w:lang w:val="et-EE"/>
        </w:rPr>
        <w:t>.</w:t>
      </w:r>
    </w:p>
    <w:p w14:paraId="2368ECD6"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Maakasutuse juhtfunktsioonid vastavalt kehtivale üldplaneeringule (</w:t>
      </w:r>
      <w:proofErr w:type="spellStart"/>
      <w:r w:rsidRPr="00571A26">
        <w:rPr>
          <w:lang w:val="et-EE"/>
        </w:rPr>
        <w:t>PlanS</w:t>
      </w:r>
      <w:proofErr w:type="spellEnd"/>
      <w:r w:rsidRPr="00571A26">
        <w:rPr>
          <w:lang w:val="et-EE"/>
        </w:rPr>
        <w:t xml:space="preserve"> § 6 p 9). </w:t>
      </w:r>
    </w:p>
    <w:p w14:paraId="0B5293A7" w14:textId="77777777" w:rsidR="00C71220" w:rsidRPr="00571A26"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571A26">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571A26"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571A26">
        <w:rPr>
          <w:rFonts w:ascii="Times New Roman" w:hAnsi="Times New Roman"/>
          <w:sz w:val="24"/>
          <w:szCs w:val="24"/>
          <w:u w:val="none"/>
        </w:rPr>
        <w:t>Kuritegevuse riske vähendavad nõuded ja tingimused: lahendada vastavalt Eesti Standardile EVS 809-1:2002.</w:t>
      </w:r>
    </w:p>
    <w:p w14:paraId="1B741AF3"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Seadusandlusest tulenevad kinnisomandi kitsendused ning nende ulatus.</w:t>
      </w:r>
    </w:p>
    <w:p w14:paraId="503A93A6" w14:textId="77777777" w:rsidR="00C71220" w:rsidRPr="00571A26"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571A26">
        <w:rPr>
          <w:rFonts w:ascii="Times New Roman" w:hAnsi="Times New Roman"/>
          <w:sz w:val="24"/>
          <w:szCs w:val="24"/>
          <w:u w:val="none"/>
        </w:rPr>
        <w:t>Olemasolevad piirkonna vee- ja kanalisatsiooniskeemid, piirkonna tehnovõrkude projektid.</w:t>
      </w:r>
    </w:p>
    <w:p w14:paraId="723F2A0F" w14:textId="77777777" w:rsidR="00C71220" w:rsidRPr="00571A26" w:rsidRDefault="00C71220" w:rsidP="005367A4">
      <w:pPr>
        <w:pStyle w:val="NormalVerdana"/>
        <w:numPr>
          <w:ilvl w:val="0"/>
          <w:numId w:val="5"/>
        </w:numPr>
        <w:overflowPunct/>
        <w:autoSpaceDE/>
        <w:autoSpaceDN/>
        <w:adjustRightInd/>
        <w:textAlignment w:val="auto"/>
        <w:rPr>
          <w:rFonts w:ascii="Times New Roman" w:hAnsi="Times New Roman"/>
          <w:b/>
          <w:sz w:val="24"/>
          <w:szCs w:val="24"/>
          <w:u w:val="none"/>
        </w:rPr>
      </w:pPr>
      <w:r w:rsidRPr="00571A26">
        <w:rPr>
          <w:rStyle w:val="af"/>
          <w:rFonts w:ascii="Times New Roman" w:hAnsi="Times New Roman"/>
          <w:b w:val="0"/>
          <w:bCs/>
          <w:sz w:val="24"/>
          <w:szCs w:val="24"/>
          <w:u w:val="none"/>
        </w:rPr>
        <w:t>Narva Linnavolikogu 04.10.2012 otsusega nr 118</w:t>
      </w:r>
      <w:r w:rsidRPr="00571A26">
        <w:rPr>
          <w:rFonts w:ascii="Times New Roman" w:hAnsi="Times New Roman"/>
          <w:sz w:val="24"/>
          <w:szCs w:val="24"/>
          <w:u w:val="none"/>
        </w:rPr>
        <w:t xml:space="preserve"> kehtestatud Narva Tööstuspargi territooriumi detailplaneering.</w:t>
      </w:r>
    </w:p>
    <w:p w14:paraId="7C3D6AB8" w14:textId="77777777" w:rsidR="00282588" w:rsidRPr="00571A26" w:rsidRDefault="00C71220" w:rsidP="00282588">
      <w:pPr>
        <w:pStyle w:val="NormalVerdana"/>
        <w:numPr>
          <w:ilvl w:val="0"/>
          <w:numId w:val="5"/>
        </w:numPr>
        <w:overflowPunct/>
        <w:autoSpaceDE/>
        <w:autoSpaceDN/>
        <w:adjustRightInd/>
        <w:textAlignment w:val="auto"/>
        <w:rPr>
          <w:sz w:val="24"/>
          <w:szCs w:val="24"/>
        </w:rPr>
      </w:pPr>
      <w:r w:rsidRPr="00571A26">
        <w:rPr>
          <w:rFonts w:ascii="Times New Roman" w:hAnsi="Times New Roman"/>
          <w:sz w:val="24"/>
          <w:szCs w:val="24"/>
          <w:u w:val="none"/>
        </w:rPr>
        <w:t>Narva Linnavolikogu 21.12.2010 otsusega nr 197 kehtestatud Kadastiku tn 23 ja Kadastiku tn 39 maa-alade detailplaneering.</w:t>
      </w:r>
    </w:p>
    <w:p w14:paraId="5B341CFD" w14:textId="77777777" w:rsidR="00282588" w:rsidRPr="0054102D" w:rsidRDefault="00282588" w:rsidP="00282588">
      <w:pPr>
        <w:pStyle w:val="NormalVerdana"/>
        <w:numPr>
          <w:ilvl w:val="0"/>
          <w:numId w:val="5"/>
        </w:numPr>
        <w:overflowPunct/>
        <w:autoSpaceDE/>
        <w:autoSpaceDN/>
        <w:adjustRightInd/>
        <w:textAlignment w:val="auto"/>
        <w:rPr>
          <w:sz w:val="24"/>
          <w:szCs w:val="24"/>
        </w:rPr>
      </w:pPr>
      <w:r w:rsidRPr="00571A26">
        <w:rPr>
          <w:rFonts w:ascii="Times New Roman" w:hAnsi="Times New Roman"/>
          <w:sz w:val="24"/>
          <w:szCs w:val="24"/>
          <w:u w:val="none"/>
        </w:rPr>
        <w:t>Narva Linnavalitsuse 13.07.2016 otsusega nr 787-k kehtestatud Kadastiku tn 33 maa-ala detailplaneering.</w:t>
      </w:r>
    </w:p>
    <w:p w14:paraId="7948F165" w14:textId="77777777" w:rsidR="0054102D" w:rsidRPr="00571A26"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571A26" w:rsidRDefault="00C71220" w:rsidP="0021282E">
      <w:pPr>
        <w:pStyle w:val="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t>Nõuded koostatavale planeeringule</w:t>
      </w:r>
    </w:p>
    <w:p w14:paraId="0366A439"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13B6CEE4"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672BAC6F"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11831397"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Kõikidele joonistele tuleb peale kanda planeeritava maa-ala piir, kirjanurk ja planeeringu koostaja originaalallkiri ning tingmärkide seletused.</w:t>
      </w:r>
    </w:p>
    <w:p w14:paraId="6C934598"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lastRenderedPageBreak/>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proofErr w:type="spellStart"/>
      <w:r w:rsidRPr="00571A26">
        <w:rPr>
          <w:rFonts w:ascii="Times New Roman" w:hAnsi="Times New Roman"/>
          <w:sz w:val="24"/>
          <w:szCs w:val="24"/>
        </w:rPr>
        <w:t>topo-geodeetiline</w:t>
      </w:r>
      <w:proofErr w:type="spellEnd"/>
      <w:r w:rsidRPr="00571A26">
        <w:rPr>
          <w:rFonts w:ascii="Times New Roman" w:hAnsi="Times New Roman"/>
          <w:sz w:val="24"/>
          <w:szCs w:val="24"/>
        </w:rPr>
        <w:t xml:space="preserve"> alusplaan</w:t>
      </w:r>
      <w:r w:rsidRPr="00571A26">
        <w:rPr>
          <w:rFonts w:ascii="Times New Roman" w:hAnsi="Times New Roman"/>
          <w:sz w:val="24"/>
          <w:szCs w:val="24"/>
          <w:u w:val="none"/>
        </w:rPr>
        <w:t xml:space="preserve">, kus on esitatud andmed koostaja kohta (firma nimi, litsentsi ja töö number). </w:t>
      </w:r>
      <w:proofErr w:type="spellStart"/>
      <w:r w:rsidRPr="00571A26">
        <w:rPr>
          <w:rFonts w:ascii="Times New Roman" w:hAnsi="Times New Roman"/>
          <w:sz w:val="24"/>
          <w:szCs w:val="24"/>
          <w:u w:val="none"/>
        </w:rPr>
        <w:t>Topo-geodeetiline</w:t>
      </w:r>
      <w:proofErr w:type="spellEnd"/>
      <w:r w:rsidRPr="00571A26">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571A26">
        <w:rPr>
          <w:rFonts w:ascii="Times New Roman" w:hAnsi="Times New Roman"/>
          <w:sz w:val="24"/>
          <w:szCs w:val="24"/>
          <w:u w:val="none"/>
        </w:rPr>
        <w:t>topo-geodeetiline</w:t>
      </w:r>
      <w:proofErr w:type="spellEnd"/>
      <w:r w:rsidRPr="00571A26">
        <w:rPr>
          <w:rFonts w:ascii="Times New Roman" w:hAnsi="Times New Roman"/>
          <w:sz w:val="24"/>
          <w:szCs w:val="24"/>
          <w:u w:val="none"/>
        </w:rPr>
        <w:t xml:space="preserv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39558EB5"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 </w:t>
      </w:r>
    </w:p>
    <w:p w14:paraId="225097E9"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08E09D8A"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2C086D15"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5A4D901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lähiümbrusega ning tähistada planeeringuala ümbritsevad algatatud ja kehtestatud detailplaneeringud koos vastavate Narva Linnavolikogu otsuste kuupäevade ja numbritega. </w:t>
      </w:r>
    </w:p>
    <w:p w14:paraId="6C9D13BF"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kontaktalas </w:t>
      </w:r>
      <w:r w:rsidRPr="00571A26">
        <w:rPr>
          <w:rFonts w:ascii="Times New Roman" w:hAnsi="Times New Roman"/>
          <w:sz w:val="24"/>
          <w:szCs w:val="24"/>
          <w:u w:val="none"/>
          <w:lang w:eastAsia="ru-RU"/>
        </w:rPr>
        <w:t>kehtestatud detailplaneeringute põhilahendused ning ka planeeringujärgne üldine põhilahendus.</w:t>
      </w:r>
      <w:r w:rsidRPr="00571A26">
        <w:rPr>
          <w:rFonts w:ascii="Times New Roman" w:hAnsi="Times New Roman"/>
          <w:sz w:val="24"/>
          <w:szCs w:val="24"/>
          <w:u w:val="none"/>
        </w:rPr>
        <w:t xml:space="preserve"> </w:t>
      </w:r>
    </w:p>
    <w:p w14:paraId="610B8756" w14:textId="77777777" w:rsidR="00C71220" w:rsidRPr="00571A26"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Võttes arvesse olemasolevat situatsiooni ja piirkonnas kehtivaid planeeringuid, esitada kontaktvööndi kruntide struktuuri, kavandatud hoonestuse tüübi ja mahu ning ehitusjoonte ülevaade ja analüüs. </w:t>
      </w:r>
    </w:p>
    <w:p w14:paraId="1253DF50"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36AAB736"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09D8AADF"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kohustuslik ehitusjoon. Ehitusala siduda krundi piiridega.</w:t>
      </w:r>
    </w:p>
    <w:p w14:paraId="581FE73B"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5AF6A171"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kruntide ehitusõigus eraldi tabelina kruntide kaupa, kus määrata: </w:t>
      </w:r>
    </w:p>
    <w:p w14:paraId="0209784B"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405896F5"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21A41A5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2F92295C"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15496E0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0AE23AC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23F495F1"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79290F3F"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lastRenderedPageBreak/>
        <w:t>uusehituse võimalused ja tingimused, nii stilistilised, mahulised kui ka asukohanõuded tulenevalt piirkonna hoonestuse laadist ning eripärast;</w:t>
      </w:r>
    </w:p>
    <w:p w14:paraId="373AD5C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672810B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07169CD2"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098AD153" w14:textId="77777777" w:rsidR="00C71220" w:rsidRPr="00571A26" w:rsidRDefault="00C71220" w:rsidP="0021282E">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p>
    <w:p w14:paraId="2D8D1700" w14:textId="77777777" w:rsidR="00C71220" w:rsidRPr="00571A26" w:rsidRDefault="00C71220" w:rsidP="0021282E">
      <w:pPr>
        <w:numPr>
          <w:ilvl w:val="0"/>
          <w:numId w:val="2"/>
        </w:numPr>
        <w:spacing w:line="260" w:lineRule="exact"/>
        <w:jc w:val="both"/>
        <w:rPr>
          <w:lang w:val="et-EE"/>
        </w:rPr>
      </w:pPr>
      <w:r w:rsidRPr="00571A26">
        <w:rPr>
          <w:lang w:val="et-EE"/>
        </w:rPr>
        <w:t>juurdepääsud krundile ja hoonetesse;</w:t>
      </w:r>
    </w:p>
    <w:p w14:paraId="18B8172C" w14:textId="77777777" w:rsidR="00C71220" w:rsidRPr="00571A26" w:rsidRDefault="00C71220" w:rsidP="0021282E">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695DA0FD" w14:textId="77777777" w:rsidR="00C71220" w:rsidRPr="00571A26" w:rsidRDefault="00C71220" w:rsidP="0021282E">
      <w:pPr>
        <w:numPr>
          <w:ilvl w:val="0"/>
          <w:numId w:val="2"/>
        </w:numPr>
        <w:spacing w:line="260" w:lineRule="exact"/>
        <w:jc w:val="both"/>
        <w:rPr>
          <w:lang w:val="et-EE"/>
        </w:rPr>
      </w:pPr>
      <w:r w:rsidRPr="00571A26">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47F5F7FB" w14:textId="77777777" w:rsidR="00C71220" w:rsidRPr="00571A26" w:rsidRDefault="00C71220" w:rsidP="0021282E">
      <w:pPr>
        <w:numPr>
          <w:ilvl w:val="0"/>
          <w:numId w:val="2"/>
        </w:numPr>
        <w:spacing w:line="260" w:lineRule="exact"/>
        <w:jc w:val="both"/>
        <w:rPr>
          <w:noProof/>
          <w:lang w:val="et-EE"/>
        </w:rPr>
      </w:pPr>
      <w:r w:rsidRPr="00571A26">
        <w:rPr>
          <w:noProof/>
          <w:lang w:val="et-EE"/>
        </w:rPr>
        <w:t>tänavate (juurdepääsude) ja tänavatega ristumiste kõrgusarvud;</w:t>
      </w:r>
    </w:p>
    <w:p w14:paraId="42372B81" w14:textId="77777777" w:rsidR="00C71220" w:rsidRPr="00571A26" w:rsidRDefault="00C71220" w:rsidP="0021282E">
      <w:pPr>
        <w:numPr>
          <w:ilvl w:val="0"/>
          <w:numId w:val="2"/>
        </w:numPr>
        <w:spacing w:line="260" w:lineRule="exact"/>
        <w:jc w:val="both"/>
        <w:rPr>
          <w:noProof/>
          <w:lang w:val="et-EE"/>
        </w:rPr>
      </w:pPr>
      <w:r w:rsidRPr="00571A26">
        <w:rPr>
          <w:noProof/>
          <w:lang w:val="et-EE"/>
        </w:rPr>
        <w:t>vajadusel määrata teekaitsevöönd ja selle ulatus.</w:t>
      </w:r>
    </w:p>
    <w:p w14:paraId="598CCD1A" w14:textId="77777777" w:rsidR="00C71220" w:rsidRPr="00571A26" w:rsidRDefault="00C71220" w:rsidP="0021282E">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09A5451A" w14:textId="77777777" w:rsidR="00C71220" w:rsidRPr="00571A26" w:rsidRDefault="00C71220" w:rsidP="0021282E">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2458A414" w14:textId="77777777" w:rsidR="00C71220" w:rsidRPr="00571A26" w:rsidRDefault="00C71220" w:rsidP="0021282E">
      <w:pPr>
        <w:numPr>
          <w:ilvl w:val="0"/>
          <w:numId w:val="1"/>
        </w:numPr>
        <w:spacing w:line="260" w:lineRule="exact"/>
        <w:jc w:val="both"/>
        <w:rPr>
          <w:lang w:val="et-EE"/>
        </w:rPr>
      </w:pPr>
      <w:r w:rsidRPr="00571A26">
        <w:rPr>
          <w:lang w:val="et-EE"/>
        </w:rPr>
        <w:t>planeeritava kohustusliku kõrg- ja madalhaljastuse rajamine;</w:t>
      </w:r>
    </w:p>
    <w:p w14:paraId="779B5E7E" w14:textId="77777777" w:rsidR="00C71220" w:rsidRPr="00571A26" w:rsidRDefault="00C71220" w:rsidP="0021282E">
      <w:pPr>
        <w:numPr>
          <w:ilvl w:val="0"/>
          <w:numId w:val="1"/>
        </w:numPr>
        <w:spacing w:line="260" w:lineRule="exact"/>
        <w:jc w:val="both"/>
        <w:rPr>
          <w:lang w:val="et-EE"/>
        </w:rPr>
      </w:pPr>
      <w:r w:rsidRPr="00571A26">
        <w:rPr>
          <w:lang w:val="et-EE"/>
        </w:rPr>
        <w:t>anda planeeritava ala heakorrastuse lahendus;</w:t>
      </w:r>
    </w:p>
    <w:p w14:paraId="1E84EFB4" w14:textId="77777777" w:rsidR="00C71220" w:rsidRPr="00571A26" w:rsidRDefault="00C71220" w:rsidP="0021282E">
      <w:pPr>
        <w:numPr>
          <w:ilvl w:val="0"/>
          <w:numId w:val="1"/>
        </w:numPr>
        <w:spacing w:line="260" w:lineRule="exact"/>
        <w:jc w:val="both"/>
        <w:rPr>
          <w:lang w:val="et-EE"/>
        </w:rPr>
      </w:pPr>
      <w:r w:rsidRPr="00571A26">
        <w:rPr>
          <w:lang w:val="et-EE"/>
        </w:rPr>
        <w:t>käsitleda jäätmete sorteeritud kogumise vajadust;</w:t>
      </w:r>
    </w:p>
    <w:p w14:paraId="6CEC7D77" w14:textId="77777777" w:rsidR="00C71220" w:rsidRPr="00571A26" w:rsidRDefault="00C71220" w:rsidP="0021282E">
      <w:pPr>
        <w:numPr>
          <w:ilvl w:val="0"/>
          <w:numId w:val="1"/>
        </w:numPr>
        <w:spacing w:line="260" w:lineRule="exact"/>
        <w:jc w:val="both"/>
        <w:rPr>
          <w:lang w:val="et-EE"/>
        </w:rPr>
      </w:pPr>
      <w:r w:rsidRPr="00571A26">
        <w:rPr>
          <w:lang w:val="et-EE"/>
        </w:rPr>
        <w:t>vertikaalplaneerimise põhimõtted (maapinna kõrguse muutmine, sademevete ärajuhtimine).</w:t>
      </w:r>
    </w:p>
    <w:p w14:paraId="47963D75" w14:textId="77777777" w:rsidR="00C71220" w:rsidRPr="00571A26" w:rsidRDefault="00C71220" w:rsidP="0021282E">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p>
    <w:p w14:paraId="69C09BD3"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1D26E43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780CECE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22E9A0EE"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70A314E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lubatud ja keelatud lahendused ehitiste ja rajatiste tehnovarustuse tagamisel, lokaalsete lahenduste lubatavus ja tingimused.</w:t>
      </w:r>
    </w:p>
    <w:p w14:paraId="3B6545F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 Tagada nõutavad rõhtvahekaugused hoonetest ja teistest tehnovõrkudest.</w:t>
      </w:r>
    </w:p>
    <w:p w14:paraId="373A1E86"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Ette näha tuleohutuse tagamine (hoonete tulepüsivus ja kujad).</w:t>
      </w:r>
    </w:p>
    <w:p w14:paraId="4BB1D5F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0069618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65CF7638" w14:textId="77777777" w:rsidR="00C71220" w:rsidRPr="00571A26"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62F73E0D" w14:textId="77777777" w:rsidR="00C71220" w:rsidRPr="00571A26"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Määrata tehnovõrkude teenindamiseks vajalikud servituudid.</w:t>
      </w:r>
    </w:p>
    <w:p w14:paraId="42145CAD" w14:textId="77777777" w:rsidR="00C71220" w:rsidRPr="00571A26" w:rsidRDefault="00C71220" w:rsidP="00D56D13">
      <w:pPr>
        <w:numPr>
          <w:ilvl w:val="2"/>
          <w:numId w:val="9"/>
        </w:numPr>
        <w:tabs>
          <w:tab w:val="clear" w:pos="1224"/>
          <w:tab w:val="num" w:pos="1440"/>
        </w:tabs>
        <w:spacing w:line="260" w:lineRule="exact"/>
        <w:ind w:left="1440" w:hanging="720"/>
        <w:jc w:val="both"/>
        <w:rPr>
          <w:lang w:val="et-EE"/>
        </w:rPr>
      </w:pPr>
      <w:r w:rsidRPr="00571A26">
        <w:rPr>
          <w:lang w:val="et-EE"/>
        </w:rPr>
        <w:lastRenderedPageBreak/>
        <w:t xml:space="preserve">Kavandatavast keskkonnast ja hoonestusest ruumilise ettekujutuse saamiseks esitada detailplaneeringu lisana vähemalt üks </w:t>
      </w:r>
      <w:r w:rsidRPr="00571A26">
        <w:rPr>
          <w:u w:val="single"/>
          <w:lang w:val="et-EE"/>
        </w:rPr>
        <w:t>planeeringulahenduse ruumiline illustratsioon</w:t>
      </w:r>
      <w:r w:rsidRPr="00571A26">
        <w:rPr>
          <w:lang w:val="et-EE"/>
        </w:rPr>
        <w:t xml:space="preserve"> vabas mõõtkavas. </w:t>
      </w:r>
    </w:p>
    <w:p w14:paraId="22343E87" w14:textId="77777777" w:rsidR="00C71220" w:rsidRPr="00571A26" w:rsidRDefault="00C71220" w:rsidP="0021282E">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571A26" w:rsidRDefault="00C71220" w:rsidP="0021282E">
      <w:pPr>
        <w:tabs>
          <w:tab w:val="num" w:pos="720"/>
        </w:tabs>
        <w:jc w:val="both"/>
        <w:rPr>
          <w:lang w:val="et-EE"/>
        </w:rPr>
      </w:pPr>
    </w:p>
    <w:p w14:paraId="0B01A3CA" w14:textId="77777777" w:rsidR="00C71220" w:rsidRPr="00571A26" w:rsidRDefault="00C71220" w:rsidP="0021282E">
      <w:pPr>
        <w:numPr>
          <w:ilvl w:val="1"/>
          <w:numId w:val="9"/>
        </w:numPr>
        <w:jc w:val="both"/>
        <w:rPr>
          <w:b/>
          <w:lang w:val="et-EE"/>
        </w:rPr>
      </w:pPr>
      <w:r w:rsidRPr="00571A26">
        <w:rPr>
          <w:b/>
          <w:lang w:val="et-EE"/>
        </w:rPr>
        <w:t>Planeeringu eskiislahenduse koosseis</w:t>
      </w:r>
    </w:p>
    <w:p w14:paraId="58F53913" w14:textId="77777777" w:rsidR="00C71220" w:rsidRPr="00571A26" w:rsidRDefault="00C71220" w:rsidP="0021282E">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Planeeringu eskiislahendus esitada Narva Linnavalitsuse Arhitektuuri- ja Linnaplaneerimise Ametile läbivaatamiseks ühes eksemplaris</w:t>
      </w:r>
      <w:r w:rsidRPr="00571A26">
        <w:rPr>
          <w:rFonts w:ascii="Times New Roman" w:hAnsi="Times New Roman"/>
          <w:sz w:val="24"/>
          <w:szCs w:val="24"/>
          <w:u w:val="none"/>
          <w:lang w:eastAsia="ru-RU"/>
        </w:rPr>
        <w:t xml:space="preserve"> järgmises mahus:</w:t>
      </w:r>
    </w:p>
    <w:p w14:paraId="529B6CB0" w14:textId="77777777" w:rsidR="00C71220" w:rsidRPr="00571A26" w:rsidRDefault="00C71220" w:rsidP="0021282E">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2FA56D29"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põhjaliku kirjelduseta)</w:t>
      </w:r>
      <w:r w:rsidRPr="00571A26">
        <w:rPr>
          <w:lang w:val="et-EE"/>
        </w:rPr>
        <w:t>;</w:t>
      </w:r>
    </w:p>
    <w:p w14:paraId="785993D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1F895FB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428F95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62F1877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66E6E7EC"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 xml:space="preserve">ehitusõigusega </w:t>
      </w:r>
      <w:r w:rsidRPr="00571A26">
        <w:rPr>
          <w:lang w:val="et-EE" w:eastAsia="ru-RU"/>
        </w:rPr>
        <w:t>(krundi sihtotstarve või</w:t>
      </w:r>
      <w:r w:rsidRPr="00571A26">
        <w:rPr>
          <w:b/>
          <w:lang w:val="et-EE"/>
        </w:rPr>
        <w:t xml:space="preserve"> </w:t>
      </w:r>
      <w:r w:rsidRPr="00571A26">
        <w:rPr>
          <w:lang w:val="et-EE" w:eastAsia="ru-RU"/>
        </w:rPr>
        <w:t>sihtotstarbed, hoonete suurim lubatud arv krundil, hoonete suurim lubatud ehitusalune pindala, hoonete suurim lubatud kõrgus)</w:t>
      </w:r>
      <w:r w:rsidRPr="00571A26">
        <w:rPr>
          <w:lang w:val="et-EE"/>
        </w:rPr>
        <w:t>, liiklusskeemi, parkimise ja haljastuse põhimõtetega, M 1:500;</w:t>
      </w:r>
    </w:p>
    <w:p w14:paraId="435C4710"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461F141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Lähteseisukohad, ajalehe väljalõiked planeeringu menetlemisest.</w:t>
      </w:r>
    </w:p>
    <w:p w14:paraId="3152AA0C" w14:textId="77777777" w:rsidR="00C71220" w:rsidRPr="00571A26" w:rsidRDefault="00C71220" w:rsidP="0021282E">
      <w:pPr>
        <w:ind w:left="720"/>
        <w:jc w:val="both"/>
        <w:rPr>
          <w:b/>
          <w:lang w:val="et-EE"/>
        </w:rPr>
      </w:pPr>
    </w:p>
    <w:p w14:paraId="4B525338" w14:textId="77777777" w:rsidR="00C71220" w:rsidRPr="00571A26" w:rsidRDefault="00C71220" w:rsidP="0021282E">
      <w:pPr>
        <w:jc w:val="both"/>
        <w:rPr>
          <w:b/>
          <w:lang w:val="et-EE"/>
        </w:rPr>
      </w:pPr>
      <w:r w:rsidRPr="00571A26">
        <w:rPr>
          <w:lang w:val="et-EE"/>
        </w:rPr>
        <w:t>Eskiisilahenduse avaliku arutelu läbiviimise vajadus määratakse töö käigus.</w:t>
      </w:r>
    </w:p>
    <w:p w14:paraId="304F6269" w14:textId="77777777" w:rsidR="00C71220" w:rsidRPr="00571A26" w:rsidRDefault="00C71220" w:rsidP="0021282E">
      <w:pPr>
        <w:jc w:val="both"/>
        <w:rPr>
          <w:lang w:val="et-EE"/>
        </w:rPr>
      </w:pPr>
    </w:p>
    <w:p w14:paraId="707F3287" w14:textId="77777777" w:rsidR="00C71220" w:rsidRPr="00571A26" w:rsidRDefault="00C71220" w:rsidP="0021282E">
      <w:pPr>
        <w:numPr>
          <w:ilvl w:val="1"/>
          <w:numId w:val="9"/>
        </w:numPr>
        <w:jc w:val="both"/>
        <w:rPr>
          <w:b/>
          <w:lang w:val="et-EE"/>
        </w:rPr>
      </w:pPr>
      <w:r w:rsidRPr="00571A26">
        <w:rPr>
          <w:b/>
          <w:lang w:val="et-EE"/>
        </w:rPr>
        <w:t>Planeeringu koosseis:</w:t>
      </w:r>
    </w:p>
    <w:p w14:paraId="5AC263D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Tiitelleht;</w:t>
      </w:r>
    </w:p>
    <w:p w14:paraId="6E7C560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Sisukord;</w:t>
      </w:r>
    </w:p>
    <w:p w14:paraId="32FCB26B"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Seletuskiri;</w:t>
      </w:r>
    </w:p>
    <w:p w14:paraId="23557A2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213B13D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275D0E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2CDB78D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Planeeringuala kontaktvööndi funktsionaalsed ja linnaehituslikud seosed, </w:t>
      </w:r>
      <w:r w:rsidRPr="00571A26">
        <w:rPr>
          <w:lang w:val="et-EE" w:eastAsia="ru-RU"/>
        </w:rPr>
        <w:t>sobivas mõõtkavas;</w:t>
      </w:r>
    </w:p>
    <w:p w14:paraId="7AB8C5C5"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põhijoonis, M 1:500;</w:t>
      </w:r>
    </w:p>
    <w:p w14:paraId="1D8810B4"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Tehnovõrkude koondplaan, M 1:500;</w:t>
      </w:r>
    </w:p>
    <w:p w14:paraId="07F57FDE" w14:textId="77777777" w:rsidR="00C71220" w:rsidRPr="00571A26" w:rsidRDefault="00C71220" w:rsidP="004E50B5">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p>
    <w:p w14:paraId="70371D25" w14:textId="77777777" w:rsidR="00C71220" w:rsidRPr="00571A26" w:rsidRDefault="00C71220" w:rsidP="00C81A81">
      <w:pPr>
        <w:numPr>
          <w:ilvl w:val="2"/>
          <w:numId w:val="9"/>
        </w:numPr>
        <w:tabs>
          <w:tab w:val="clear" w:pos="1224"/>
          <w:tab w:val="num" w:pos="1440"/>
        </w:tabs>
        <w:ind w:left="1440" w:hanging="720"/>
        <w:jc w:val="both"/>
        <w:rPr>
          <w:b/>
          <w:lang w:val="et-EE"/>
        </w:rPr>
      </w:pPr>
      <w:r w:rsidRPr="00571A26">
        <w:rPr>
          <w:lang w:val="et-EE"/>
        </w:rPr>
        <w:t xml:space="preserve">Lisad (Narva Linnavolikogu otsused ja Narva Linnavalitsuse korraldused, ajalehe väljalõiked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0D6608C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1E6CA420" w14:textId="77777777" w:rsidR="00C71220" w:rsidRPr="00571A26" w:rsidRDefault="00C71220" w:rsidP="0021282E">
      <w:pPr>
        <w:ind w:left="720"/>
        <w:jc w:val="both"/>
        <w:rPr>
          <w:lang w:val="et-EE"/>
        </w:rPr>
      </w:pPr>
    </w:p>
    <w:p w14:paraId="48E11892" w14:textId="77777777" w:rsidR="00C71220" w:rsidRPr="00571A26" w:rsidRDefault="00C71220" w:rsidP="0021282E">
      <w:pPr>
        <w:ind w:left="360"/>
        <w:jc w:val="both"/>
        <w:rPr>
          <w:lang w:val="et-EE"/>
        </w:rPr>
      </w:pPr>
      <w:r w:rsidRPr="00571A26">
        <w:rPr>
          <w:lang w:val="et-EE"/>
        </w:rPr>
        <w:t>Komplekteerida kaustad nii, et oleks selgelt eristatavad detailplaneering ning selle lisad. Detailplaneering koosneb seletuskirjast ja joonistest (</w:t>
      </w:r>
      <w:proofErr w:type="spellStart"/>
      <w:r w:rsidRPr="00571A26">
        <w:rPr>
          <w:lang w:val="et-EE"/>
        </w:rPr>
        <w:t>PlanS</w:t>
      </w:r>
      <w:proofErr w:type="spellEnd"/>
      <w:r w:rsidRPr="00571A26">
        <w:rPr>
          <w:lang w:val="et-EE"/>
        </w:rPr>
        <w:t xml:space="preserve"> § 3 lg 2), kõik ülejäänud dokumendid on planeeringu lisad ning moodustavad eraldi osa kausta lõpus või eraldi kausta.</w:t>
      </w:r>
    </w:p>
    <w:p w14:paraId="7E7874AC" w14:textId="77777777" w:rsidR="00C71220" w:rsidRDefault="00C71220" w:rsidP="0021282E">
      <w:pPr>
        <w:pStyle w:val="a7"/>
        <w:tabs>
          <w:tab w:val="clear" w:pos="4320"/>
          <w:tab w:val="clear" w:pos="8640"/>
          <w:tab w:val="num" w:pos="720"/>
        </w:tabs>
        <w:jc w:val="both"/>
        <w:rPr>
          <w:b/>
          <w:sz w:val="24"/>
          <w:szCs w:val="24"/>
        </w:rPr>
      </w:pPr>
    </w:p>
    <w:p w14:paraId="5C3AEF9E" w14:textId="77777777" w:rsidR="006F2AEF" w:rsidRDefault="006F2AEF" w:rsidP="0021282E">
      <w:pPr>
        <w:pStyle w:val="a7"/>
        <w:tabs>
          <w:tab w:val="clear" w:pos="4320"/>
          <w:tab w:val="clear" w:pos="8640"/>
          <w:tab w:val="num" w:pos="720"/>
        </w:tabs>
        <w:jc w:val="both"/>
        <w:rPr>
          <w:b/>
          <w:sz w:val="24"/>
          <w:szCs w:val="24"/>
        </w:rPr>
      </w:pPr>
    </w:p>
    <w:p w14:paraId="5C077642" w14:textId="77777777" w:rsidR="006F2AEF" w:rsidRPr="00571A26" w:rsidRDefault="006F2AEF" w:rsidP="0021282E">
      <w:pPr>
        <w:pStyle w:val="a7"/>
        <w:tabs>
          <w:tab w:val="clear" w:pos="4320"/>
          <w:tab w:val="clear" w:pos="8640"/>
          <w:tab w:val="num" w:pos="720"/>
        </w:tabs>
        <w:jc w:val="both"/>
        <w:rPr>
          <w:b/>
          <w:sz w:val="24"/>
          <w:szCs w:val="24"/>
        </w:rPr>
      </w:pPr>
    </w:p>
    <w:p w14:paraId="6E20F04E" w14:textId="77777777" w:rsidR="00C71220" w:rsidRPr="00571A26" w:rsidRDefault="00C71220" w:rsidP="0021282E">
      <w:pPr>
        <w:numPr>
          <w:ilvl w:val="1"/>
          <w:numId w:val="9"/>
        </w:numPr>
        <w:jc w:val="both"/>
        <w:rPr>
          <w:b/>
          <w:lang w:val="et-EE"/>
        </w:rPr>
      </w:pPr>
      <w:r w:rsidRPr="00571A26">
        <w:rPr>
          <w:b/>
          <w:lang w:val="et-EE"/>
        </w:rPr>
        <w:lastRenderedPageBreak/>
        <w:t>Planeeringu esitamine ja kooskõlastamine</w:t>
      </w:r>
    </w:p>
    <w:p w14:paraId="00AFCA10" w14:textId="77777777" w:rsidR="00C71220" w:rsidRPr="00571A26" w:rsidRDefault="00C71220" w:rsidP="0021282E">
      <w:pPr>
        <w:numPr>
          <w:ilvl w:val="2"/>
          <w:numId w:val="9"/>
        </w:numPr>
        <w:tabs>
          <w:tab w:val="clear" w:pos="1224"/>
          <w:tab w:val="num" w:pos="1440"/>
        </w:tabs>
        <w:ind w:left="1440" w:hanging="720"/>
        <w:jc w:val="both"/>
        <w:rPr>
          <w:lang w:val="et-EE" w:eastAsia="ru-RU"/>
        </w:rPr>
      </w:pPr>
      <w:r w:rsidRPr="00571A26">
        <w:rPr>
          <w:lang w:val="et-EE" w:eastAsia="ru-RU"/>
        </w:rPr>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suunamiseks paberkandjal vähemalt kahes eksemplaris. Lisaks tuleb esitada planeeringu</w:t>
      </w:r>
      <w:r w:rsidRPr="00571A26">
        <w:rPr>
          <w:b/>
          <w:lang w:val="et-EE"/>
        </w:rPr>
        <w:t xml:space="preserve"> </w:t>
      </w:r>
      <w:r w:rsidRPr="00571A26">
        <w:rPr>
          <w:lang w:val="et-EE" w:eastAsia="ru-RU"/>
        </w:rPr>
        <w:t xml:space="preserve">põhijoonis, tehnovõrkude </w:t>
      </w:r>
      <w:r w:rsidRPr="00571A26">
        <w:rPr>
          <w:lang w:val="et-EE"/>
        </w:rPr>
        <w:t xml:space="preserve">koondplaan, seletuskiri ja planeeringulahenduse ruumiline illustratsioon </w:t>
      </w:r>
      <w:r w:rsidRPr="00571A26">
        <w:rPr>
          <w:lang w:val="et-EE" w:eastAsia="ru-RU"/>
        </w:rPr>
        <w:t>.</w:t>
      </w:r>
      <w:proofErr w:type="spellStart"/>
      <w:r w:rsidRPr="00571A26">
        <w:rPr>
          <w:lang w:val="et-EE" w:eastAsia="ru-RU"/>
        </w:rPr>
        <w:t>pdf</w:t>
      </w:r>
      <w:proofErr w:type="spellEnd"/>
      <w:r w:rsidRPr="00571A26">
        <w:rPr>
          <w:lang w:val="et-EE" w:eastAsia="ru-RU"/>
        </w:rPr>
        <w:t xml:space="preserve"> failina.</w:t>
      </w:r>
    </w:p>
    <w:p w14:paraId="72E786A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571A26">
        <w:rPr>
          <w:lang w:val="et-EE"/>
        </w:rPr>
        <w:t>doc</w:t>
      </w:r>
      <w:proofErr w:type="spellEnd"/>
      <w:r w:rsidRPr="00571A26">
        <w:rPr>
          <w:lang w:val="et-EE"/>
        </w:rPr>
        <w:t>, .</w:t>
      </w:r>
      <w:proofErr w:type="spellStart"/>
      <w:r w:rsidRPr="00571A26">
        <w:rPr>
          <w:lang w:val="et-EE"/>
        </w:rPr>
        <w:t>pdf</w:t>
      </w:r>
      <w:proofErr w:type="spellEnd"/>
      <w:r w:rsidRPr="00571A26">
        <w:rPr>
          <w:lang w:val="et-EE"/>
        </w:rPr>
        <w:t>; joonised – .</w:t>
      </w:r>
      <w:proofErr w:type="spellStart"/>
      <w:r w:rsidRPr="00571A26">
        <w:rPr>
          <w:lang w:val="et-EE"/>
        </w:rPr>
        <w:t>dgn</w:t>
      </w:r>
      <w:proofErr w:type="spellEnd"/>
      <w:r w:rsidR="004D72AA" w:rsidRPr="00571A26">
        <w:rPr>
          <w:lang w:val="et-EE"/>
        </w:rPr>
        <w:t xml:space="preserve"> ja/või </w:t>
      </w:r>
      <w:proofErr w:type="spellStart"/>
      <w:r w:rsidRPr="00571A26">
        <w:rPr>
          <w:lang w:val="et-EE"/>
        </w:rPr>
        <w:t>dwg</w:t>
      </w:r>
      <w:proofErr w:type="spellEnd"/>
      <w:r w:rsidRPr="00571A26">
        <w:rPr>
          <w:lang w:val="et-EE"/>
        </w:rPr>
        <w:t xml:space="preserve"> ja .</w:t>
      </w:r>
      <w:proofErr w:type="spellStart"/>
      <w:r w:rsidRPr="00571A26">
        <w:rPr>
          <w:lang w:val="et-EE"/>
        </w:rPr>
        <w:t>pdf</w:t>
      </w:r>
      <w:proofErr w:type="spellEnd"/>
      <w:r w:rsidRPr="00571A26">
        <w:rPr>
          <w:lang w:val="et-EE"/>
        </w:rPr>
        <w:t>; muud materjalid – .</w:t>
      </w:r>
      <w:proofErr w:type="spellStart"/>
      <w:r w:rsidRPr="00571A26">
        <w:rPr>
          <w:lang w:val="et-EE"/>
        </w:rPr>
        <w:t>pdf</w:t>
      </w:r>
      <w:proofErr w:type="spellEnd"/>
      <w:r w:rsidRPr="00571A26">
        <w:rPr>
          <w:lang w:val="et-EE"/>
        </w:rPr>
        <w:t>) kehtestamiseks. Vähemalt ü</w:t>
      </w:r>
      <w:r w:rsidRPr="00571A26">
        <w:rPr>
          <w:lang w:val="et-EE" w:eastAsia="ru-RU"/>
        </w:rPr>
        <w:t>ks planeeringu eksemplar peab sisaldama originaalkooskõlastusi.</w:t>
      </w:r>
    </w:p>
    <w:p w14:paraId="372683E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5B9EE6E5" w14:textId="77777777" w:rsidR="004B4828" w:rsidRPr="00571A26" w:rsidRDefault="00C71220" w:rsidP="004B4828">
      <w:pPr>
        <w:numPr>
          <w:ilvl w:val="0"/>
          <w:numId w:val="6"/>
        </w:numPr>
        <w:tabs>
          <w:tab w:val="clear" w:pos="3600"/>
          <w:tab w:val="num" w:pos="1800"/>
        </w:tabs>
        <w:ind w:left="1800"/>
        <w:jc w:val="both"/>
        <w:rPr>
          <w:lang w:val="et-EE"/>
        </w:rPr>
      </w:pPr>
      <w:r w:rsidRPr="00571A26">
        <w:rPr>
          <w:lang w:val="et-EE"/>
        </w:rPr>
        <w:t>Päästeamet;</w:t>
      </w:r>
    </w:p>
    <w:p w14:paraId="7A0CBEF2"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Maanteeamet;</w:t>
      </w:r>
    </w:p>
    <w:p w14:paraId="56064F5C"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Keskkonnaamet;</w:t>
      </w:r>
    </w:p>
    <w:p w14:paraId="4B1F6998"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Keskkonnaministeerium;</w:t>
      </w:r>
    </w:p>
    <w:p w14:paraId="0F22B8A6" w14:textId="77777777" w:rsidR="001929CA" w:rsidRPr="00571A26" w:rsidRDefault="001929CA" w:rsidP="001929CA">
      <w:pPr>
        <w:numPr>
          <w:ilvl w:val="0"/>
          <w:numId w:val="6"/>
        </w:numPr>
        <w:tabs>
          <w:tab w:val="clear" w:pos="3600"/>
          <w:tab w:val="num" w:pos="1800"/>
        </w:tabs>
        <w:ind w:left="1800"/>
        <w:jc w:val="both"/>
        <w:rPr>
          <w:lang w:val="et-EE"/>
        </w:rPr>
      </w:pPr>
      <w:r w:rsidRPr="00571A26">
        <w:rPr>
          <w:lang w:val="et-EE"/>
        </w:rPr>
        <w:t>Rahandusministeerium;</w:t>
      </w:r>
    </w:p>
    <w:p w14:paraId="42127645"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Narva Linnavalitsuse Arhitektuuri- ja Linnaplaneerimise Amet;</w:t>
      </w:r>
    </w:p>
    <w:p w14:paraId="59501739"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Planeeringualasse jäävate ja seda teenindavate tehnovõrkude valdajad;</w:t>
      </w:r>
    </w:p>
    <w:p w14:paraId="7097BD98"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Kaasata detailplaneeringu koostamisse planeeringuala piirinaabrid.</w:t>
      </w:r>
    </w:p>
    <w:p w14:paraId="085172E6" w14:textId="77777777" w:rsidR="00C71220" w:rsidRPr="00571A26" w:rsidRDefault="00C71220" w:rsidP="0021282E">
      <w:pPr>
        <w:pStyle w:val="a5"/>
        <w:spacing w:after="0"/>
        <w:ind w:left="0"/>
        <w:jc w:val="both"/>
        <w:rPr>
          <w:lang w:val="et-EE"/>
        </w:rPr>
      </w:pPr>
    </w:p>
    <w:p w14:paraId="37B18CA4" w14:textId="77777777" w:rsidR="00C71220" w:rsidRPr="00571A26" w:rsidRDefault="00C71220" w:rsidP="0021282E">
      <w:pPr>
        <w:pStyle w:val="a5"/>
        <w:spacing w:after="0"/>
        <w:ind w:left="0"/>
        <w:jc w:val="both"/>
        <w:rPr>
          <w:lang w:val="et-EE"/>
        </w:rPr>
      </w:pPr>
      <w:r w:rsidRPr="00571A26">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w:t>
      </w:r>
      <w:r w:rsidR="0054102D">
        <w:rPr>
          <w:lang w:val="et-EE"/>
        </w:rPr>
        <w:t xml:space="preserve"> asub kooskõlastus</w:t>
      </w:r>
      <w:r w:rsidRPr="00571A26">
        <w:rPr>
          <w:lang w:val="et-EE"/>
        </w:rPr>
        <w:t>.</w:t>
      </w:r>
    </w:p>
    <w:p w14:paraId="316D3410" w14:textId="77777777" w:rsidR="00C71220" w:rsidRPr="00571A26" w:rsidRDefault="00C71220" w:rsidP="0021282E">
      <w:pPr>
        <w:pStyle w:val="a5"/>
        <w:spacing w:after="0"/>
        <w:ind w:left="0"/>
        <w:jc w:val="both"/>
        <w:rPr>
          <w:lang w:val="et-EE"/>
        </w:rPr>
      </w:pPr>
    </w:p>
    <w:p w14:paraId="45732467" w14:textId="77777777" w:rsidR="00C71220" w:rsidRPr="00571A26" w:rsidRDefault="00C71220" w:rsidP="0021282E">
      <w:pPr>
        <w:pStyle w:val="a5"/>
        <w:spacing w:after="0"/>
        <w:ind w:left="0"/>
        <w:jc w:val="both"/>
        <w:rPr>
          <w:strike/>
          <w:lang w:val="et-EE"/>
        </w:rPr>
      </w:pPr>
      <w:r w:rsidRPr="00571A26">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6D484E0B" w14:textId="77777777" w:rsidR="00C71220" w:rsidRDefault="00C71220" w:rsidP="0021282E">
      <w:pPr>
        <w:jc w:val="both"/>
        <w:rPr>
          <w:b/>
          <w:bCs/>
          <w:lang w:val="et-EE"/>
        </w:rPr>
      </w:pPr>
    </w:p>
    <w:p w14:paraId="09E6F8E8" w14:textId="77777777" w:rsidR="00C530C1" w:rsidRDefault="00C530C1" w:rsidP="0021282E">
      <w:pPr>
        <w:jc w:val="both"/>
        <w:rPr>
          <w:b/>
          <w:bCs/>
          <w:lang w:val="et-EE"/>
        </w:rPr>
      </w:pPr>
    </w:p>
    <w:p w14:paraId="7CE787F6" w14:textId="77777777" w:rsidR="00C530C1" w:rsidRDefault="00C530C1" w:rsidP="0021282E">
      <w:pPr>
        <w:jc w:val="both"/>
        <w:rPr>
          <w:b/>
          <w:bCs/>
          <w:lang w:val="et-EE"/>
        </w:rPr>
      </w:pPr>
    </w:p>
    <w:p w14:paraId="5957E499" w14:textId="77777777" w:rsidR="00C530C1" w:rsidRPr="00571A26" w:rsidRDefault="00C530C1" w:rsidP="0021282E">
      <w:pPr>
        <w:jc w:val="both"/>
        <w:rPr>
          <w:b/>
          <w:bCs/>
          <w:lang w:val="et-EE"/>
        </w:rPr>
      </w:pPr>
    </w:p>
    <w:p w14:paraId="1BE9A1B8" w14:textId="77777777" w:rsidR="00C71220" w:rsidRPr="00571A26" w:rsidRDefault="00C71220" w:rsidP="0021282E">
      <w:pPr>
        <w:numPr>
          <w:ilvl w:val="0"/>
          <w:numId w:val="9"/>
        </w:numPr>
        <w:tabs>
          <w:tab w:val="num" w:pos="540"/>
        </w:tabs>
        <w:jc w:val="both"/>
        <w:rPr>
          <w:b/>
          <w:bCs/>
          <w:lang w:val="et-EE"/>
        </w:rPr>
      </w:pPr>
      <w:r w:rsidRPr="00571A26">
        <w:rPr>
          <w:b/>
          <w:bCs/>
          <w:lang w:val="et-EE"/>
        </w:rPr>
        <w:t>RAKENDUSSÄTTED</w:t>
      </w:r>
    </w:p>
    <w:p w14:paraId="0E4998BE" w14:textId="77777777" w:rsidR="008C1E80" w:rsidRPr="00571A26" w:rsidRDefault="008C1E80" w:rsidP="008C1E80">
      <w:pPr>
        <w:numPr>
          <w:ilvl w:val="1"/>
          <w:numId w:val="9"/>
        </w:numPr>
        <w:jc w:val="both"/>
        <w:rPr>
          <w:b/>
          <w:bCs/>
          <w:lang w:val="et-EE"/>
        </w:rPr>
      </w:pPr>
      <w:r w:rsidRPr="00571A26">
        <w:rPr>
          <w:lang w:val="et-EE"/>
        </w:rPr>
        <w:t>Otsus jõustub seadusega ettenähtud korras.</w:t>
      </w:r>
    </w:p>
    <w:p w14:paraId="6CEDC50A" w14:textId="6982D23F" w:rsidR="00C71220" w:rsidRPr="00571A26" w:rsidRDefault="00C71220" w:rsidP="0021282E">
      <w:pPr>
        <w:numPr>
          <w:ilvl w:val="1"/>
          <w:numId w:val="9"/>
        </w:numPr>
        <w:jc w:val="both"/>
        <w:rPr>
          <w:b/>
          <w:bCs/>
          <w:lang w:val="et-EE"/>
        </w:rPr>
      </w:pPr>
      <w:r w:rsidRPr="00571A26">
        <w:rPr>
          <w:lang w:val="et-EE"/>
        </w:rPr>
        <w:t xml:space="preserve">Narva linna Arhitektuuri- ja Linnaplaneerimise Ametil </w:t>
      </w:r>
      <w:r w:rsidRPr="00571A26">
        <w:rPr>
          <w:noProof/>
          <w:lang w:val="et-EE"/>
        </w:rPr>
        <w:t>avaldada otsus ajalehes, milles Narva linn avaldab ametlikke teateid, ning ka Ametlikes Tead</w:t>
      </w:r>
      <w:r w:rsidR="00D00AF7">
        <w:rPr>
          <w:noProof/>
          <w:lang w:val="et-EE"/>
        </w:rPr>
        <w:t>a</w:t>
      </w:r>
      <w:r w:rsidRPr="00571A26">
        <w:rPr>
          <w:noProof/>
          <w:lang w:val="et-EE"/>
        </w:rPr>
        <w:t>annetes ja detailplaneeringu koostamise korraldaja veebilehel.</w:t>
      </w:r>
    </w:p>
    <w:p w14:paraId="2237F5D2" w14:textId="77777777" w:rsidR="00C71220" w:rsidRPr="00571A26" w:rsidRDefault="00C71220" w:rsidP="0021282E">
      <w:pPr>
        <w:numPr>
          <w:ilvl w:val="1"/>
          <w:numId w:val="9"/>
        </w:numPr>
        <w:jc w:val="both"/>
        <w:rPr>
          <w:b/>
          <w:bCs/>
          <w:lang w:val="et-EE"/>
        </w:rPr>
      </w:pPr>
      <w:r w:rsidRPr="00571A26">
        <w:rPr>
          <w:lang w:val="et-EE"/>
        </w:rPr>
        <w:t>Otsust on võimalik vaidlustada Tartu Halduskohtu Jõhvi kohtumaja</w:t>
      </w:r>
      <w:r w:rsidR="00282588" w:rsidRPr="00571A26">
        <w:rPr>
          <w:lang w:val="et-EE"/>
        </w:rPr>
        <w:t>s</w:t>
      </w:r>
      <w:r w:rsidRPr="00571A26">
        <w:rPr>
          <w:lang w:val="et-EE"/>
        </w:rPr>
        <w:t xml:space="preserve"> 30 päeva jooksul arvates otsuse teatavakstegemisest. </w:t>
      </w:r>
    </w:p>
    <w:p w14:paraId="57DE30CF" w14:textId="77777777" w:rsidR="00C71220" w:rsidRPr="00571A26" w:rsidRDefault="00C71220" w:rsidP="0091491A">
      <w:pPr>
        <w:ind w:left="360"/>
        <w:jc w:val="both"/>
        <w:rPr>
          <w:b/>
          <w:bCs/>
          <w:lang w:val="et-EE"/>
        </w:rPr>
      </w:pPr>
    </w:p>
    <w:p w14:paraId="020365E5" w14:textId="77777777" w:rsidR="00C71220" w:rsidRPr="00571A26" w:rsidRDefault="00C71220" w:rsidP="0021282E">
      <w:pPr>
        <w:tabs>
          <w:tab w:val="num" w:pos="720"/>
        </w:tabs>
        <w:jc w:val="both"/>
        <w:rPr>
          <w:lang w:val="et-EE"/>
        </w:rPr>
      </w:pPr>
      <w:bookmarkStart w:id="0" w:name="_GoBack"/>
      <w:bookmarkEnd w:id="0"/>
    </w:p>
    <w:p w14:paraId="5768BCDC" w14:textId="77777777" w:rsidR="001929CA" w:rsidRPr="00571A26" w:rsidRDefault="001929CA" w:rsidP="0021282E">
      <w:pPr>
        <w:tabs>
          <w:tab w:val="num" w:pos="720"/>
        </w:tabs>
        <w:jc w:val="both"/>
        <w:rPr>
          <w:lang w:val="et-EE"/>
        </w:rPr>
      </w:pPr>
    </w:p>
    <w:p w14:paraId="68222661" w14:textId="77777777" w:rsidR="00C71220" w:rsidRPr="00571A26" w:rsidRDefault="00282588" w:rsidP="00282588">
      <w:pPr>
        <w:tabs>
          <w:tab w:val="center" w:pos="3780"/>
          <w:tab w:val="center" w:pos="4050"/>
        </w:tabs>
        <w:jc w:val="both"/>
        <w:rPr>
          <w:lang w:val="et-EE"/>
        </w:rPr>
      </w:pPr>
      <w:r w:rsidRPr="00571A26">
        <w:rPr>
          <w:lang w:val="et-EE"/>
        </w:rPr>
        <w:t xml:space="preserve">Irina </w:t>
      </w:r>
      <w:proofErr w:type="spellStart"/>
      <w:r w:rsidRPr="00571A26">
        <w:rPr>
          <w:lang w:val="et-EE"/>
        </w:rPr>
        <w:t>Janovitš</w:t>
      </w:r>
      <w:proofErr w:type="spellEnd"/>
    </w:p>
    <w:p w14:paraId="01273BA5" w14:textId="77777777" w:rsidR="00C71220" w:rsidRPr="00571A26" w:rsidRDefault="00C71220" w:rsidP="0021282E">
      <w:pPr>
        <w:pStyle w:val="a9"/>
        <w:tabs>
          <w:tab w:val="clear" w:pos="4677"/>
          <w:tab w:val="clear" w:pos="9355"/>
        </w:tabs>
        <w:jc w:val="both"/>
        <w:rPr>
          <w:lang w:val="et-EE"/>
        </w:rPr>
      </w:pPr>
      <w:r w:rsidRPr="00571A26">
        <w:rPr>
          <w:lang w:val="et-EE"/>
        </w:rPr>
        <w:t>Linnavolikogu esimees</w:t>
      </w:r>
    </w:p>
    <w:p w14:paraId="5927EBB4" w14:textId="77777777" w:rsidR="00C71220" w:rsidRPr="00571A26" w:rsidRDefault="00C71220" w:rsidP="00C8046E">
      <w:pPr>
        <w:pStyle w:val="a9"/>
        <w:tabs>
          <w:tab w:val="clear" w:pos="4677"/>
          <w:tab w:val="clear" w:pos="9355"/>
        </w:tabs>
        <w:spacing w:line="360" w:lineRule="auto"/>
        <w:jc w:val="right"/>
        <w:rPr>
          <w:b/>
          <w:lang w:val="et-EE"/>
        </w:rPr>
      </w:pPr>
      <w:r w:rsidRPr="00571A26">
        <w:rPr>
          <w:lang w:val="et-EE"/>
        </w:rPr>
        <w:br w:type="page"/>
      </w:r>
      <w:r w:rsidRPr="00571A26">
        <w:rPr>
          <w:b/>
          <w:lang w:val="et-EE"/>
        </w:rPr>
        <w:lastRenderedPageBreak/>
        <w:t>LISA 1</w:t>
      </w:r>
    </w:p>
    <w:p w14:paraId="6B8A2C29" w14:textId="77777777" w:rsidR="00C71220" w:rsidRPr="00571A26" w:rsidRDefault="00C71220" w:rsidP="00C8046E">
      <w:pPr>
        <w:spacing w:line="360" w:lineRule="auto"/>
        <w:jc w:val="right"/>
        <w:rPr>
          <w:lang w:val="et-EE"/>
        </w:rPr>
      </w:pPr>
      <w:r w:rsidRPr="00571A26">
        <w:rPr>
          <w:lang w:val="et-EE"/>
        </w:rPr>
        <w:t>N</w:t>
      </w:r>
      <w:r w:rsidR="00282588" w:rsidRPr="00571A26">
        <w:rPr>
          <w:lang w:val="et-EE"/>
        </w:rPr>
        <w:t>arva Linnavolikogu _________2019</w:t>
      </w:r>
      <w:r w:rsidRPr="00571A26">
        <w:rPr>
          <w:lang w:val="et-EE"/>
        </w:rPr>
        <w:t xml:space="preserve"> otsuse nr _____ juurde </w:t>
      </w:r>
    </w:p>
    <w:p w14:paraId="2ECD090C" w14:textId="77777777" w:rsidR="00C71220" w:rsidRPr="00571A26" w:rsidRDefault="00C71220" w:rsidP="00C8046E">
      <w:pPr>
        <w:jc w:val="right"/>
        <w:rPr>
          <w:lang w:val="et-EE"/>
        </w:rPr>
      </w:pPr>
    </w:p>
    <w:p w14:paraId="0AE0D76C" w14:textId="77777777" w:rsidR="00C71220" w:rsidRPr="00571A26" w:rsidRDefault="00C71220" w:rsidP="00C0275A">
      <w:pPr>
        <w:pStyle w:val="a9"/>
        <w:tabs>
          <w:tab w:val="clear" w:pos="4677"/>
          <w:tab w:val="clear" w:pos="9355"/>
        </w:tabs>
        <w:spacing w:line="360" w:lineRule="auto"/>
        <w:jc w:val="center"/>
        <w:rPr>
          <w:b/>
          <w:lang w:val="et-EE"/>
        </w:rPr>
      </w:pPr>
    </w:p>
    <w:p w14:paraId="6EB4F757" w14:textId="77777777" w:rsidR="00C71220" w:rsidRPr="00571A26" w:rsidRDefault="00C71220" w:rsidP="0013098C">
      <w:pPr>
        <w:jc w:val="center"/>
        <w:rPr>
          <w:b/>
          <w:lang w:val="et-EE"/>
        </w:rPr>
      </w:pPr>
    </w:p>
    <w:p w14:paraId="2F81ABC8" w14:textId="77777777" w:rsidR="00C71220" w:rsidRPr="00571A26" w:rsidRDefault="00C71220" w:rsidP="0013098C">
      <w:pPr>
        <w:jc w:val="center"/>
        <w:rPr>
          <w:b/>
          <w:lang w:val="et-EE"/>
        </w:rPr>
      </w:pPr>
    </w:p>
    <w:p w14:paraId="1CA7F625" w14:textId="77777777" w:rsidR="00C71220" w:rsidRPr="00571A26" w:rsidRDefault="00282588" w:rsidP="0013098C">
      <w:pPr>
        <w:pStyle w:val="a3"/>
        <w:ind w:right="45"/>
        <w:jc w:val="center"/>
        <w:rPr>
          <w:rFonts w:ascii="Times New Roman" w:hAnsi="Times New Roman"/>
          <w:b/>
          <w:sz w:val="24"/>
        </w:rPr>
      </w:pPr>
      <w:r w:rsidRPr="00571A26">
        <w:rPr>
          <w:rFonts w:ascii="Times New Roman" w:hAnsi="Times New Roman"/>
          <w:b/>
          <w:bCs/>
        </w:rPr>
        <w:t xml:space="preserve">Narva Tööstuspargi 3 etapi </w:t>
      </w:r>
      <w:r w:rsidR="00C71220" w:rsidRPr="00571A26">
        <w:rPr>
          <w:rFonts w:ascii="Times New Roman" w:hAnsi="Times New Roman"/>
          <w:b/>
          <w:color w:val="000000"/>
          <w:sz w:val="24"/>
          <w:lang w:eastAsia="ru-RU"/>
        </w:rPr>
        <w:t>detailplaneeringu</w:t>
      </w:r>
      <w:r w:rsidR="00C71220" w:rsidRPr="00571A26">
        <w:rPr>
          <w:rFonts w:ascii="Times New Roman" w:hAnsi="Times New Roman"/>
          <w:b/>
          <w:sz w:val="24"/>
        </w:rPr>
        <w:t xml:space="preserve"> koostamise algatamine</w:t>
      </w:r>
    </w:p>
    <w:p w14:paraId="729A9ECA" w14:textId="77777777" w:rsidR="00C71220" w:rsidRPr="00571A26" w:rsidRDefault="00C71220" w:rsidP="0013098C">
      <w:pPr>
        <w:pStyle w:val="a3"/>
        <w:ind w:right="45"/>
        <w:jc w:val="center"/>
        <w:rPr>
          <w:rFonts w:ascii="Times New Roman" w:hAnsi="Times New Roman"/>
          <w:b/>
          <w:sz w:val="24"/>
        </w:rPr>
      </w:pPr>
    </w:p>
    <w:p w14:paraId="30CA91D0" w14:textId="77777777" w:rsidR="00C71220" w:rsidRPr="00571A26" w:rsidRDefault="00C71220" w:rsidP="00C8046E">
      <w:pPr>
        <w:pStyle w:val="a9"/>
        <w:tabs>
          <w:tab w:val="clear" w:pos="4677"/>
          <w:tab w:val="clear" w:pos="9355"/>
        </w:tabs>
        <w:spacing w:line="360" w:lineRule="auto"/>
        <w:jc w:val="center"/>
        <w:rPr>
          <w:b/>
          <w:lang w:val="et-EE"/>
        </w:rPr>
      </w:pPr>
      <w:r w:rsidRPr="00571A26">
        <w:rPr>
          <w:lang w:val="et-EE"/>
        </w:rPr>
        <w:t xml:space="preserve">Planeeringuala pindala ca </w:t>
      </w:r>
      <w:r w:rsidR="00CA2BC8" w:rsidRPr="00571A26">
        <w:rPr>
          <w:lang w:val="et-EE"/>
        </w:rPr>
        <w:t>77,85</w:t>
      </w:r>
      <w:r w:rsidRPr="00571A26">
        <w:rPr>
          <w:lang w:val="et-EE"/>
        </w:rPr>
        <w:t xml:space="preserve"> ha</w:t>
      </w:r>
    </w:p>
    <w:p w14:paraId="664897BA" w14:textId="77777777" w:rsidR="00C71220" w:rsidRPr="00571A26" w:rsidRDefault="00C71220" w:rsidP="00C14996">
      <w:pPr>
        <w:pStyle w:val="a9"/>
        <w:tabs>
          <w:tab w:val="clear" w:pos="4677"/>
          <w:tab w:val="clear" w:pos="9355"/>
        </w:tabs>
        <w:spacing w:line="360" w:lineRule="auto"/>
        <w:rPr>
          <w:lang w:val="et-EE"/>
        </w:rPr>
      </w:pPr>
    </w:p>
    <w:p w14:paraId="09F19922" w14:textId="77777777" w:rsidR="00C71220" w:rsidRPr="00571A26" w:rsidRDefault="006D3411" w:rsidP="00057434">
      <w:pPr>
        <w:pStyle w:val="a9"/>
        <w:tabs>
          <w:tab w:val="clear" w:pos="4677"/>
          <w:tab w:val="clear" w:pos="9355"/>
        </w:tabs>
        <w:spacing w:line="360" w:lineRule="auto"/>
        <w:jc w:val="center"/>
        <w:rPr>
          <w:lang w:val="et-EE"/>
        </w:rPr>
      </w:pPr>
      <w:r w:rsidRPr="00571A26">
        <w:rPr>
          <w:noProof/>
          <w:lang w:val="et-EE" w:eastAsia="et-EE"/>
        </w:rPr>
        <w:drawing>
          <wp:inline distT="0" distB="0" distL="0" distR="0" wp14:anchorId="5C8F55C4" wp14:editId="01DA262F">
            <wp:extent cx="6240288" cy="33432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pg"/>
                    <pic:cNvPicPr/>
                  </pic:nvPicPr>
                  <pic:blipFill>
                    <a:blip r:embed="rId11">
                      <a:extLst>
                        <a:ext uri="{28A0092B-C50C-407E-A947-70E740481C1C}">
                          <a14:useLocalDpi xmlns:a14="http://schemas.microsoft.com/office/drawing/2010/main" val="0"/>
                        </a:ext>
                      </a:extLst>
                    </a:blip>
                    <a:stretch>
                      <a:fillRect/>
                    </a:stretch>
                  </pic:blipFill>
                  <pic:spPr>
                    <a:xfrm>
                      <a:off x="0" y="0"/>
                      <a:ext cx="6240288" cy="3343275"/>
                    </a:xfrm>
                    <a:prstGeom prst="rect">
                      <a:avLst/>
                    </a:prstGeom>
                  </pic:spPr>
                </pic:pic>
              </a:graphicData>
            </a:graphic>
          </wp:inline>
        </w:drawing>
      </w:r>
    </w:p>
    <w:p w14:paraId="148C69AC" w14:textId="77777777" w:rsidR="00C71220" w:rsidRPr="00571A26" w:rsidRDefault="00C71220" w:rsidP="00C8046E">
      <w:pPr>
        <w:pStyle w:val="a9"/>
        <w:tabs>
          <w:tab w:val="clear" w:pos="4677"/>
          <w:tab w:val="clear" w:pos="9355"/>
        </w:tabs>
        <w:spacing w:line="360" w:lineRule="auto"/>
        <w:jc w:val="right"/>
        <w:rPr>
          <w:lang w:val="et-EE"/>
        </w:rPr>
      </w:pPr>
    </w:p>
    <w:p w14:paraId="69BEA76D" w14:textId="77777777" w:rsidR="00C71220" w:rsidRPr="00571A26" w:rsidRDefault="00C71220" w:rsidP="00C8046E">
      <w:pPr>
        <w:spacing w:line="360" w:lineRule="auto"/>
        <w:ind w:left="3060"/>
        <w:rPr>
          <w:lang w:val="et-EE"/>
        </w:rPr>
      </w:pPr>
      <w:proofErr w:type="spellStart"/>
      <w:r w:rsidRPr="00571A26">
        <w:rPr>
          <w:b/>
          <w:dstrike/>
          <w:color w:val="FF0000"/>
          <w:lang w:val="et-EE"/>
        </w:rPr>
        <w:t>———</w:t>
      </w:r>
      <w:proofErr w:type="spellEnd"/>
      <w:r w:rsidRPr="00571A26">
        <w:rPr>
          <w:lang w:val="et-EE"/>
        </w:rPr>
        <w:t xml:space="preserve">   </w:t>
      </w:r>
      <w:r w:rsidR="00EA421C" w:rsidRPr="00571A26">
        <w:rPr>
          <w:lang w:val="et-EE"/>
        </w:rPr>
        <w:t xml:space="preserve">ESIALGSE </w:t>
      </w:r>
      <w:r w:rsidRPr="00571A26">
        <w:rPr>
          <w:lang w:val="et-EE"/>
        </w:rPr>
        <w:t>PLANEERINGUALA PIIR</w:t>
      </w:r>
    </w:p>
    <w:p w14:paraId="5229E66D" w14:textId="77777777" w:rsidR="00C71220" w:rsidRPr="00571A26" w:rsidRDefault="00C71220" w:rsidP="006D3411">
      <w:pPr>
        <w:pStyle w:val="a9"/>
        <w:tabs>
          <w:tab w:val="clear" w:pos="4677"/>
          <w:tab w:val="clear" w:pos="9355"/>
        </w:tabs>
        <w:spacing w:line="360" w:lineRule="auto"/>
        <w:rPr>
          <w:lang w:val="et-EE"/>
        </w:rPr>
      </w:pPr>
      <w:r w:rsidRPr="00571A26">
        <w:rPr>
          <w:lang w:val="et-EE"/>
        </w:rPr>
        <w:t xml:space="preserve"> </w:t>
      </w:r>
    </w:p>
    <w:p w14:paraId="2C79B7AB" w14:textId="77777777" w:rsidR="00C71220" w:rsidRPr="00571A26" w:rsidRDefault="00C71220" w:rsidP="00C8046E">
      <w:pPr>
        <w:pStyle w:val="a9"/>
        <w:tabs>
          <w:tab w:val="clear" w:pos="4677"/>
          <w:tab w:val="clear" w:pos="9355"/>
        </w:tabs>
        <w:spacing w:line="360" w:lineRule="auto"/>
        <w:rPr>
          <w:lang w:val="et-EE"/>
        </w:rPr>
      </w:pPr>
    </w:p>
    <w:p w14:paraId="5487ED51" w14:textId="77777777" w:rsidR="00C71220" w:rsidRPr="00571A26" w:rsidRDefault="00C71220" w:rsidP="00C8046E">
      <w:pPr>
        <w:pStyle w:val="a9"/>
        <w:tabs>
          <w:tab w:val="clear" w:pos="4677"/>
          <w:tab w:val="clear" w:pos="9355"/>
        </w:tabs>
        <w:spacing w:line="360" w:lineRule="auto"/>
        <w:jc w:val="right"/>
        <w:rPr>
          <w:lang w:val="et-EE" w:eastAsia="ru-RU"/>
        </w:rPr>
      </w:pPr>
    </w:p>
    <w:p w14:paraId="7DA8203A" w14:textId="77777777" w:rsidR="00C71220" w:rsidRPr="00571A26" w:rsidRDefault="00C71220" w:rsidP="00C8046E">
      <w:pPr>
        <w:pStyle w:val="a9"/>
        <w:tabs>
          <w:tab w:val="clear" w:pos="4677"/>
          <w:tab w:val="clear" w:pos="9355"/>
        </w:tabs>
        <w:spacing w:line="360" w:lineRule="auto"/>
        <w:jc w:val="right"/>
        <w:rPr>
          <w:lang w:val="et-EE" w:eastAsia="ru-RU"/>
        </w:rPr>
      </w:pPr>
    </w:p>
    <w:p w14:paraId="35E94F2D" w14:textId="77777777" w:rsidR="00C71220" w:rsidRPr="00571A26" w:rsidRDefault="00C71220" w:rsidP="00C8046E">
      <w:pPr>
        <w:pStyle w:val="a9"/>
        <w:tabs>
          <w:tab w:val="clear" w:pos="4677"/>
          <w:tab w:val="clear" w:pos="9355"/>
        </w:tabs>
        <w:spacing w:line="360" w:lineRule="auto"/>
        <w:jc w:val="right"/>
        <w:rPr>
          <w:lang w:val="et-EE" w:eastAsia="ru-RU"/>
        </w:rPr>
      </w:pPr>
      <w:r w:rsidRPr="00571A26">
        <w:rPr>
          <w:lang w:val="et-EE" w:eastAsia="ru-RU"/>
        </w:rPr>
        <w:t>Narva Linnavalitsuse Arhitektuuri- ja Linnaplaneerimise Amet</w:t>
      </w:r>
    </w:p>
    <w:p w14:paraId="528F3FCC" w14:textId="77777777" w:rsidR="00C71220" w:rsidRPr="00571A26" w:rsidRDefault="006D3411" w:rsidP="00C8046E">
      <w:pPr>
        <w:pStyle w:val="a9"/>
        <w:tabs>
          <w:tab w:val="clear" w:pos="4677"/>
          <w:tab w:val="clear" w:pos="9355"/>
        </w:tabs>
        <w:spacing w:line="360" w:lineRule="auto"/>
        <w:jc w:val="right"/>
        <w:rPr>
          <w:b/>
          <w:lang w:val="et-EE"/>
        </w:rPr>
      </w:pPr>
      <w:r w:rsidRPr="00571A26">
        <w:rPr>
          <w:b/>
          <w:lang w:val="et-EE" w:eastAsia="ru-RU"/>
        </w:rPr>
        <w:t>JAANUAR</w:t>
      </w:r>
      <w:r w:rsidR="00C71220" w:rsidRPr="00571A26">
        <w:rPr>
          <w:b/>
          <w:lang w:val="et-EE" w:eastAsia="ru-RU"/>
        </w:rPr>
        <w:t xml:space="preserve"> 201</w:t>
      </w:r>
      <w:r w:rsidRPr="00571A26">
        <w:rPr>
          <w:b/>
          <w:lang w:val="et-EE" w:eastAsia="ru-RU"/>
        </w:rPr>
        <w:t>9</w:t>
      </w:r>
    </w:p>
    <w:sectPr w:rsidR="00C71220" w:rsidRPr="00571A26" w:rsidSect="002B7A76">
      <w:headerReference w:type="default" r:id="rId12"/>
      <w:footerReference w:type="even" r:id="rId13"/>
      <w:footerReference w:type="default" r:id="rId14"/>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0D3D0" w14:textId="77777777" w:rsidR="00A20FB2" w:rsidRDefault="00A20FB2">
      <w:r>
        <w:separator/>
      </w:r>
    </w:p>
  </w:endnote>
  <w:endnote w:type="continuationSeparator" w:id="0">
    <w:p w14:paraId="0556CFB7" w14:textId="77777777" w:rsidR="00A20FB2" w:rsidRDefault="00A2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A001" w14:textId="77777777" w:rsidR="004642A8" w:rsidRDefault="004642A8" w:rsidP="00097E2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1DB230D" w14:textId="77777777" w:rsidR="004642A8" w:rsidRDefault="004642A8">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6F18D" w14:textId="77777777" w:rsidR="004642A8" w:rsidRDefault="004642A8" w:rsidP="00097E2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00AF7">
      <w:rPr>
        <w:rStyle w:val="ab"/>
        <w:noProof/>
      </w:rPr>
      <w:t>9</w:t>
    </w:r>
    <w:r>
      <w:rPr>
        <w:rStyle w:val="ab"/>
      </w:rPr>
      <w:fldChar w:fldCharType="end"/>
    </w:r>
  </w:p>
  <w:p w14:paraId="58CD6452" w14:textId="77777777" w:rsidR="004642A8" w:rsidRDefault="004642A8">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F6B8D" w14:textId="77777777" w:rsidR="00A20FB2" w:rsidRDefault="00A20FB2">
      <w:r>
        <w:separator/>
      </w:r>
    </w:p>
  </w:footnote>
  <w:footnote w:type="continuationSeparator" w:id="0">
    <w:p w14:paraId="3CA9DB85" w14:textId="77777777" w:rsidR="00A20FB2" w:rsidRDefault="00A20F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6687B" w14:textId="77777777" w:rsidR="004642A8" w:rsidRPr="004E7689" w:rsidRDefault="004642A8" w:rsidP="00782DB1">
    <w:pPr>
      <w:jc w:val="right"/>
      <w:rPr>
        <w:b/>
        <w:color w:val="808080"/>
        <w:sz w:val="18"/>
        <w:szCs w:val="18"/>
        <w:lang w:val="et-EE"/>
      </w:rPr>
    </w:pPr>
    <w:r w:rsidRPr="004E7689">
      <w:rPr>
        <w:b/>
        <w:color w:val="808080"/>
        <w:sz w:val="18"/>
        <w:szCs w:val="18"/>
        <w:lang w:val="et-EE"/>
      </w:rPr>
      <w:t>EELNÕU</w:t>
    </w:r>
  </w:p>
  <w:p w14:paraId="4BA31CBC" w14:textId="77777777" w:rsidR="004642A8" w:rsidRDefault="004642A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5">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6">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5"/>
  </w:num>
  <w:num w:numId="3">
    <w:abstractNumId w:val="17"/>
  </w:num>
  <w:num w:numId="4">
    <w:abstractNumId w:val="19"/>
  </w:num>
  <w:num w:numId="5">
    <w:abstractNumId w:val="12"/>
  </w:num>
  <w:num w:numId="6">
    <w:abstractNumId w:val="22"/>
  </w:num>
  <w:num w:numId="7">
    <w:abstractNumId w:val="21"/>
  </w:num>
  <w:num w:numId="8">
    <w:abstractNumId w:val="11"/>
  </w:num>
  <w:num w:numId="9">
    <w:abstractNumId w:val="5"/>
  </w:num>
  <w:num w:numId="10">
    <w:abstractNumId w:val="4"/>
  </w:num>
  <w:num w:numId="11">
    <w:abstractNumId w:val="15"/>
  </w:num>
  <w:num w:numId="12">
    <w:abstractNumId w:val="9"/>
  </w:num>
  <w:num w:numId="13">
    <w:abstractNumId w:val="23"/>
  </w:num>
  <w:num w:numId="14">
    <w:abstractNumId w:val="0"/>
  </w:num>
  <w:num w:numId="15">
    <w:abstractNumId w:val="1"/>
  </w:num>
  <w:num w:numId="16">
    <w:abstractNumId w:val="6"/>
  </w:num>
  <w:num w:numId="17">
    <w:abstractNumId w:val="18"/>
  </w:num>
  <w:num w:numId="18">
    <w:abstractNumId w:val="2"/>
  </w:num>
  <w:num w:numId="19">
    <w:abstractNumId w:val="8"/>
  </w:num>
  <w:num w:numId="20">
    <w:abstractNumId w:val="13"/>
  </w:num>
  <w:num w:numId="21">
    <w:abstractNumId w:val="20"/>
  </w:num>
  <w:num w:numId="22">
    <w:abstractNumId w:val="24"/>
  </w:num>
  <w:num w:numId="23">
    <w:abstractNumId w:val="16"/>
  </w:num>
  <w:num w:numId="24">
    <w:abstractNumId w:val="10"/>
  </w:num>
  <w:num w:numId="25">
    <w:abstractNumId w:val="26"/>
  </w:num>
  <w:num w:numId="26">
    <w:abstractNumId w:val="7"/>
  </w:num>
  <w:num w:numId="27">
    <w:abstractNumId w:val="14"/>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3666"/>
    <w:rsid w:val="00113BC4"/>
    <w:rsid w:val="00114F93"/>
    <w:rsid w:val="00115CDD"/>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C09"/>
    <w:rsid w:val="001715A5"/>
    <w:rsid w:val="00171B98"/>
    <w:rsid w:val="00176DED"/>
    <w:rsid w:val="001773A7"/>
    <w:rsid w:val="001835D2"/>
    <w:rsid w:val="0018418A"/>
    <w:rsid w:val="00186940"/>
    <w:rsid w:val="001929CA"/>
    <w:rsid w:val="00196CB3"/>
    <w:rsid w:val="001A0B88"/>
    <w:rsid w:val="001A23E2"/>
    <w:rsid w:val="001B1CA1"/>
    <w:rsid w:val="001B5BB9"/>
    <w:rsid w:val="001C5DB8"/>
    <w:rsid w:val="001D4864"/>
    <w:rsid w:val="001E1FEB"/>
    <w:rsid w:val="001E3852"/>
    <w:rsid w:val="001E45FC"/>
    <w:rsid w:val="001E5AD0"/>
    <w:rsid w:val="001E6ACD"/>
    <w:rsid w:val="001E6E0E"/>
    <w:rsid w:val="001F0DC8"/>
    <w:rsid w:val="001F0FBE"/>
    <w:rsid w:val="001F2658"/>
    <w:rsid w:val="001F441E"/>
    <w:rsid w:val="001F55A7"/>
    <w:rsid w:val="002048AD"/>
    <w:rsid w:val="00207BB6"/>
    <w:rsid w:val="00207BD8"/>
    <w:rsid w:val="00207D2D"/>
    <w:rsid w:val="0021282E"/>
    <w:rsid w:val="00214E88"/>
    <w:rsid w:val="002157D2"/>
    <w:rsid w:val="0022714E"/>
    <w:rsid w:val="002332B6"/>
    <w:rsid w:val="00234B56"/>
    <w:rsid w:val="00254CE5"/>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512A"/>
    <w:rsid w:val="002A59C6"/>
    <w:rsid w:val="002A7399"/>
    <w:rsid w:val="002B1198"/>
    <w:rsid w:val="002B1F89"/>
    <w:rsid w:val="002B47F2"/>
    <w:rsid w:val="002B7A76"/>
    <w:rsid w:val="002B7FF8"/>
    <w:rsid w:val="002C0FFF"/>
    <w:rsid w:val="002C29C1"/>
    <w:rsid w:val="002C69F7"/>
    <w:rsid w:val="002C7A6C"/>
    <w:rsid w:val="002D1B96"/>
    <w:rsid w:val="002D5604"/>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C1253"/>
    <w:rsid w:val="003C24EE"/>
    <w:rsid w:val="003C2ABB"/>
    <w:rsid w:val="003C4720"/>
    <w:rsid w:val="003D161B"/>
    <w:rsid w:val="003D16FF"/>
    <w:rsid w:val="003D673F"/>
    <w:rsid w:val="003D6FDC"/>
    <w:rsid w:val="003E0BE7"/>
    <w:rsid w:val="003E0DA7"/>
    <w:rsid w:val="003E4EDF"/>
    <w:rsid w:val="003E5808"/>
    <w:rsid w:val="003F2C2E"/>
    <w:rsid w:val="003F4B6D"/>
    <w:rsid w:val="004037BD"/>
    <w:rsid w:val="00404BA5"/>
    <w:rsid w:val="004066EB"/>
    <w:rsid w:val="0040705C"/>
    <w:rsid w:val="00410D95"/>
    <w:rsid w:val="00411A19"/>
    <w:rsid w:val="00414D0B"/>
    <w:rsid w:val="00414E1B"/>
    <w:rsid w:val="0042296A"/>
    <w:rsid w:val="00424AEE"/>
    <w:rsid w:val="004255E9"/>
    <w:rsid w:val="00425E77"/>
    <w:rsid w:val="00433FB7"/>
    <w:rsid w:val="00437A43"/>
    <w:rsid w:val="004408EC"/>
    <w:rsid w:val="0044225C"/>
    <w:rsid w:val="00444C45"/>
    <w:rsid w:val="00452151"/>
    <w:rsid w:val="0045218D"/>
    <w:rsid w:val="00463629"/>
    <w:rsid w:val="004642A8"/>
    <w:rsid w:val="0047162D"/>
    <w:rsid w:val="00474B20"/>
    <w:rsid w:val="004933CB"/>
    <w:rsid w:val="00493C2B"/>
    <w:rsid w:val="0049753D"/>
    <w:rsid w:val="004975BD"/>
    <w:rsid w:val="004A3B5B"/>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51D4"/>
    <w:rsid w:val="005D22F5"/>
    <w:rsid w:val="005D4397"/>
    <w:rsid w:val="005D7A12"/>
    <w:rsid w:val="005E2370"/>
    <w:rsid w:val="005E4B47"/>
    <w:rsid w:val="005E7D32"/>
    <w:rsid w:val="005F525D"/>
    <w:rsid w:val="005F74D5"/>
    <w:rsid w:val="0060102C"/>
    <w:rsid w:val="006020DF"/>
    <w:rsid w:val="00602C54"/>
    <w:rsid w:val="00602EA7"/>
    <w:rsid w:val="00604828"/>
    <w:rsid w:val="00607A3F"/>
    <w:rsid w:val="006149D8"/>
    <w:rsid w:val="00614E70"/>
    <w:rsid w:val="0062288C"/>
    <w:rsid w:val="00625627"/>
    <w:rsid w:val="00626B42"/>
    <w:rsid w:val="00631862"/>
    <w:rsid w:val="006367DC"/>
    <w:rsid w:val="00637019"/>
    <w:rsid w:val="00637D5C"/>
    <w:rsid w:val="00643BB5"/>
    <w:rsid w:val="00645B09"/>
    <w:rsid w:val="0064638C"/>
    <w:rsid w:val="006557CB"/>
    <w:rsid w:val="0066020F"/>
    <w:rsid w:val="00661130"/>
    <w:rsid w:val="00680E29"/>
    <w:rsid w:val="00681C98"/>
    <w:rsid w:val="00684212"/>
    <w:rsid w:val="00690A04"/>
    <w:rsid w:val="00695B1E"/>
    <w:rsid w:val="006A0F7D"/>
    <w:rsid w:val="006A7CA4"/>
    <w:rsid w:val="006B053D"/>
    <w:rsid w:val="006B5D66"/>
    <w:rsid w:val="006C635E"/>
    <w:rsid w:val="006D07CB"/>
    <w:rsid w:val="006D3411"/>
    <w:rsid w:val="006D41E8"/>
    <w:rsid w:val="006E036B"/>
    <w:rsid w:val="006E3709"/>
    <w:rsid w:val="006E4FDE"/>
    <w:rsid w:val="006F2AEF"/>
    <w:rsid w:val="006F457B"/>
    <w:rsid w:val="006F7EC1"/>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59B3"/>
    <w:rsid w:val="00770A10"/>
    <w:rsid w:val="00770D58"/>
    <w:rsid w:val="00775A2F"/>
    <w:rsid w:val="00781747"/>
    <w:rsid w:val="00782DB1"/>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D1F"/>
    <w:rsid w:val="008B7A91"/>
    <w:rsid w:val="008B7C47"/>
    <w:rsid w:val="008C1E80"/>
    <w:rsid w:val="008C5E6A"/>
    <w:rsid w:val="008C7E3A"/>
    <w:rsid w:val="008D3D08"/>
    <w:rsid w:val="008D7085"/>
    <w:rsid w:val="008E1937"/>
    <w:rsid w:val="008E7D6E"/>
    <w:rsid w:val="008F102A"/>
    <w:rsid w:val="008F76F7"/>
    <w:rsid w:val="0090151A"/>
    <w:rsid w:val="00902C8D"/>
    <w:rsid w:val="0091491A"/>
    <w:rsid w:val="00914C2E"/>
    <w:rsid w:val="00916B36"/>
    <w:rsid w:val="00920A6A"/>
    <w:rsid w:val="0092137D"/>
    <w:rsid w:val="00923404"/>
    <w:rsid w:val="00925A9A"/>
    <w:rsid w:val="00927AFE"/>
    <w:rsid w:val="009306D9"/>
    <w:rsid w:val="00930E05"/>
    <w:rsid w:val="00931E4A"/>
    <w:rsid w:val="0093323D"/>
    <w:rsid w:val="00940C12"/>
    <w:rsid w:val="0094341F"/>
    <w:rsid w:val="00943465"/>
    <w:rsid w:val="0094371D"/>
    <w:rsid w:val="0094720A"/>
    <w:rsid w:val="00955704"/>
    <w:rsid w:val="00957E50"/>
    <w:rsid w:val="00960762"/>
    <w:rsid w:val="009617CC"/>
    <w:rsid w:val="009830C1"/>
    <w:rsid w:val="00983B4B"/>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3032"/>
    <w:rsid w:val="009D6BDF"/>
    <w:rsid w:val="009E09DF"/>
    <w:rsid w:val="009E1D78"/>
    <w:rsid w:val="009E2FDD"/>
    <w:rsid w:val="009E6E11"/>
    <w:rsid w:val="009E7E78"/>
    <w:rsid w:val="009F022E"/>
    <w:rsid w:val="009F0D1A"/>
    <w:rsid w:val="009F247F"/>
    <w:rsid w:val="009F37B2"/>
    <w:rsid w:val="009F45AB"/>
    <w:rsid w:val="009F56F0"/>
    <w:rsid w:val="009F6A96"/>
    <w:rsid w:val="00A01FFC"/>
    <w:rsid w:val="00A03738"/>
    <w:rsid w:val="00A0440C"/>
    <w:rsid w:val="00A07C83"/>
    <w:rsid w:val="00A16B1B"/>
    <w:rsid w:val="00A20FB2"/>
    <w:rsid w:val="00A2182C"/>
    <w:rsid w:val="00A23D73"/>
    <w:rsid w:val="00A34583"/>
    <w:rsid w:val="00A361F3"/>
    <w:rsid w:val="00A404B0"/>
    <w:rsid w:val="00A4217E"/>
    <w:rsid w:val="00A43360"/>
    <w:rsid w:val="00A4402D"/>
    <w:rsid w:val="00A44E3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7762F"/>
    <w:rsid w:val="00B80AB3"/>
    <w:rsid w:val="00B81803"/>
    <w:rsid w:val="00B845E6"/>
    <w:rsid w:val="00B84B93"/>
    <w:rsid w:val="00B8613D"/>
    <w:rsid w:val="00B879D5"/>
    <w:rsid w:val="00B90331"/>
    <w:rsid w:val="00B921EE"/>
    <w:rsid w:val="00BA726E"/>
    <w:rsid w:val="00BB3082"/>
    <w:rsid w:val="00BB3DE1"/>
    <w:rsid w:val="00BB55CD"/>
    <w:rsid w:val="00BC7A9F"/>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41093"/>
    <w:rsid w:val="00C42CF9"/>
    <w:rsid w:val="00C436C2"/>
    <w:rsid w:val="00C530C1"/>
    <w:rsid w:val="00C62FBA"/>
    <w:rsid w:val="00C71220"/>
    <w:rsid w:val="00C72A36"/>
    <w:rsid w:val="00C77440"/>
    <w:rsid w:val="00C77C4C"/>
    <w:rsid w:val="00C8046E"/>
    <w:rsid w:val="00C81A81"/>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F1E4E"/>
    <w:rsid w:val="00CF435D"/>
    <w:rsid w:val="00CF51C6"/>
    <w:rsid w:val="00CF5921"/>
    <w:rsid w:val="00CF76B9"/>
    <w:rsid w:val="00CF76CE"/>
    <w:rsid w:val="00D00AF7"/>
    <w:rsid w:val="00D025C3"/>
    <w:rsid w:val="00D233D5"/>
    <w:rsid w:val="00D256F6"/>
    <w:rsid w:val="00D31138"/>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63C99"/>
    <w:rsid w:val="00E652B2"/>
    <w:rsid w:val="00E70EE1"/>
    <w:rsid w:val="00E8546E"/>
    <w:rsid w:val="00E86336"/>
    <w:rsid w:val="00E93859"/>
    <w:rsid w:val="00EA0D80"/>
    <w:rsid w:val="00EA421C"/>
    <w:rsid w:val="00EA5E78"/>
    <w:rsid w:val="00EA6428"/>
    <w:rsid w:val="00EA67DB"/>
    <w:rsid w:val="00EB335C"/>
    <w:rsid w:val="00EB5E37"/>
    <w:rsid w:val="00EB7BE6"/>
    <w:rsid w:val="00EC692C"/>
    <w:rsid w:val="00ED36BC"/>
    <w:rsid w:val="00ED40B0"/>
    <w:rsid w:val="00EE05A2"/>
    <w:rsid w:val="00EE33AA"/>
    <w:rsid w:val="00EE4B7E"/>
    <w:rsid w:val="00EE513D"/>
    <w:rsid w:val="00EE58FC"/>
    <w:rsid w:val="00EE5D3C"/>
    <w:rsid w:val="00EE655F"/>
    <w:rsid w:val="00EE65A7"/>
    <w:rsid w:val="00EF22CE"/>
    <w:rsid w:val="00F0241B"/>
    <w:rsid w:val="00F02D6A"/>
    <w:rsid w:val="00F03299"/>
    <w:rsid w:val="00F105C7"/>
    <w:rsid w:val="00F12577"/>
    <w:rsid w:val="00F169A6"/>
    <w:rsid w:val="00F174E4"/>
    <w:rsid w:val="00F22666"/>
    <w:rsid w:val="00F234FE"/>
    <w:rsid w:val="00F332C9"/>
    <w:rsid w:val="00F3337A"/>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DE1"/>
    <w:rPr>
      <w:sz w:val="24"/>
      <w:szCs w:val="24"/>
      <w:lang w:val="en-GB"/>
    </w:rPr>
  </w:style>
  <w:style w:type="paragraph" w:styleId="1">
    <w:name w:val="heading 1"/>
    <w:basedOn w:val="a"/>
    <w:next w:val="a"/>
    <w:link w:val="10"/>
    <w:uiPriority w:val="99"/>
    <w:qFormat/>
    <w:rsid w:val="00BB3DE1"/>
    <w:pPr>
      <w:keepNext/>
      <w:outlineLvl w:val="0"/>
    </w:pPr>
    <w:rPr>
      <w:szCs w:val="20"/>
      <w:lang w:val="et-EE"/>
    </w:rPr>
  </w:style>
  <w:style w:type="paragraph" w:styleId="2">
    <w:name w:val="heading 2"/>
    <w:basedOn w:val="a"/>
    <w:next w:val="a"/>
    <w:link w:val="20"/>
    <w:uiPriority w:val="99"/>
    <w:qFormat/>
    <w:rsid w:val="00BB3DE1"/>
    <w:pPr>
      <w:keepNext/>
      <w:ind w:left="2160"/>
      <w:outlineLvl w:val="1"/>
    </w:pPr>
    <w:rPr>
      <w:rFonts w:ascii="Arial" w:hAnsi="Arial" w:cs="Arial"/>
      <w:b/>
      <w:bCs/>
      <w:sz w:val="28"/>
      <w:szCs w:val="20"/>
      <w:lang w:val="et-EE"/>
    </w:rPr>
  </w:style>
  <w:style w:type="paragraph" w:styleId="3">
    <w:name w:val="heading 3"/>
    <w:basedOn w:val="a"/>
    <w:next w:val="a"/>
    <w:link w:val="30"/>
    <w:uiPriority w:val="99"/>
    <w:qFormat/>
    <w:rsid w:val="00BB3DE1"/>
    <w:pPr>
      <w:keepNext/>
      <w:jc w:val="center"/>
      <w:outlineLvl w:val="2"/>
    </w:pPr>
    <w:rPr>
      <w:rFonts w:ascii="EE Arial" w:hAnsi="EE Arial"/>
      <w:b/>
      <w:lang w:val="et-EE"/>
    </w:rPr>
  </w:style>
  <w:style w:type="paragraph" w:styleId="4">
    <w:name w:val="heading 4"/>
    <w:basedOn w:val="a"/>
    <w:next w:val="a"/>
    <w:link w:val="40"/>
    <w:uiPriority w:val="99"/>
    <w:qFormat/>
    <w:rsid w:val="00BB3DE1"/>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03B"/>
    <w:rPr>
      <w:rFonts w:asciiTheme="majorHAnsi" w:eastAsiaTheme="majorEastAsia" w:hAnsiTheme="majorHAnsi" w:cstheme="majorBidi"/>
      <w:b/>
      <w:bCs/>
      <w:kern w:val="32"/>
      <w:sz w:val="32"/>
      <w:szCs w:val="32"/>
      <w:lang w:val="en-GB"/>
    </w:rPr>
  </w:style>
  <w:style w:type="character" w:customStyle="1" w:styleId="20">
    <w:name w:val="Заголовок 2 Знак"/>
    <w:basedOn w:val="a0"/>
    <w:link w:val="2"/>
    <w:uiPriority w:val="9"/>
    <w:semiHidden/>
    <w:rsid w:val="0021403B"/>
    <w:rPr>
      <w:rFonts w:asciiTheme="majorHAnsi" w:eastAsiaTheme="majorEastAsia" w:hAnsiTheme="majorHAnsi" w:cstheme="majorBidi"/>
      <w:b/>
      <w:bCs/>
      <w:i/>
      <w:iCs/>
      <w:sz w:val="28"/>
      <w:szCs w:val="28"/>
      <w:lang w:val="en-GB"/>
    </w:rPr>
  </w:style>
  <w:style w:type="character" w:customStyle="1" w:styleId="30">
    <w:name w:val="Заголовок 3 Знак"/>
    <w:basedOn w:val="a0"/>
    <w:link w:val="3"/>
    <w:uiPriority w:val="9"/>
    <w:semiHidden/>
    <w:rsid w:val="0021403B"/>
    <w:rPr>
      <w:rFonts w:asciiTheme="majorHAnsi" w:eastAsiaTheme="majorEastAsia" w:hAnsiTheme="majorHAnsi" w:cstheme="majorBidi"/>
      <w:b/>
      <w:bCs/>
      <w:sz w:val="26"/>
      <w:szCs w:val="26"/>
      <w:lang w:val="en-GB"/>
    </w:rPr>
  </w:style>
  <w:style w:type="character" w:customStyle="1" w:styleId="40">
    <w:name w:val="Заголовок 4 Знак"/>
    <w:basedOn w:val="a0"/>
    <w:link w:val="4"/>
    <w:uiPriority w:val="9"/>
    <w:semiHidden/>
    <w:rsid w:val="0021403B"/>
    <w:rPr>
      <w:rFonts w:asciiTheme="minorHAnsi" w:eastAsiaTheme="minorEastAsia" w:hAnsiTheme="minorHAnsi" w:cstheme="minorBidi"/>
      <w:b/>
      <w:bCs/>
      <w:sz w:val="28"/>
      <w:szCs w:val="28"/>
      <w:lang w:val="en-GB"/>
    </w:rPr>
  </w:style>
  <w:style w:type="paragraph" w:styleId="a3">
    <w:name w:val="Body Text"/>
    <w:basedOn w:val="a"/>
    <w:link w:val="a4"/>
    <w:uiPriority w:val="99"/>
    <w:rsid w:val="00BB3DE1"/>
    <w:rPr>
      <w:rFonts w:ascii="Verdana" w:hAnsi="Verdana"/>
      <w:sz w:val="20"/>
      <w:lang w:val="et-EE"/>
    </w:rPr>
  </w:style>
  <w:style w:type="character" w:customStyle="1" w:styleId="a4">
    <w:name w:val="Основной текст Знак"/>
    <w:basedOn w:val="a0"/>
    <w:link w:val="a3"/>
    <w:uiPriority w:val="99"/>
    <w:semiHidden/>
    <w:rsid w:val="0021403B"/>
    <w:rPr>
      <w:sz w:val="24"/>
      <w:szCs w:val="24"/>
      <w:lang w:val="en-GB"/>
    </w:rPr>
  </w:style>
  <w:style w:type="paragraph" w:customStyle="1" w:styleId="NormalVerdana">
    <w:name w:val="Normal + Verdana"/>
    <w:aliases w:val="(Complex) 13,5 pt,Underline,Underline + Arial,12 pt,No underline,Le..."/>
    <w:basedOn w:val="a"/>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a5">
    <w:name w:val="Body Text Indent"/>
    <w:basedOn w:val="a"/>
    <w:link w:val="a6"/>
    <w:uiPriority w:val="99"/>
    <w:rsid w:val="00BB3DE1"/>
    <w:pPr>
      <w:spacing w:after="120"/>
      <w:ind w:left="283"/>
    </w:pPr>
  </w:style>
  <w:style w:type="character" w:customStyle="1" w:styleId="a6">
    <w:name w:val="Основной текст с отступом Знак"/>
    <w:basedOn w:val="a0"/>
    <w:link w:val="a5"/>
    <w:uiPriority w:val="99"/>
    <w:semiHidden/>
    <w:rsid w:val="0021403B"/>
    <w:rPr>
      <w:sz w:val="24"/>
      <w:szCs w:val="24"/>
      <w:lang w:val="en-GB"/>
    </w:rPr>
  </w:style>
  <w:style w:type="paragraph" w:styleId="a7">
    <w:name w:val="header"/>
    <w:basedOn w:val="a"/>
    <w:link w:val="a8"/>
    <w:uiPriority w:val="99"/>
    <w:rsid w:val="00BB3DE1"/>
    <w:pPr>
      <w:tabs>
        <w:tab w:val="center" w:pos="4320"/>
        <w:tab w:val="right" w:pos="8640"/>
      </w:tabs>
    </w:pPr>
    <w:rPr>
      <w:sz w:val="20"/>
      <w:szCs w:val="20"/>
      <w:lang w:val="et-EE"/>
    </w:rPr>
  </w:style>
  <w:style w:type="character" w:customStyle="1" w:styleId="a8">
    <w:name w:val="Верхний колонтитул Знак"/>
    <w:basedOn w:val="a0"/>
    <w:link w:val="a7"/>
    <w:uiPriority w:val="99"/>
    <w:semiHidden/>
    <w:rsid w:val="0021403B"/>
    <w:rPr>
      <w:sz w:val="24"/>
      <w:szCs w:val="24"/>
      <w:lang w:val="en-GB"/>
    </w:rPr>
  </w:style>
  <w:style w:type="paragraph" w:customStyle="1" w:styleId="Jutumullitekst">
    <w:name w:val="Jutumullitekst"/>
    <w:basedOn w:val="a"/>
    <w:uiPriority w:val="99"/>
    <w:semiHidden/>
    <w:rsid w:val="00BB3DE1"/>
    <w:rPr>
      <w:rFonts w:ascii="Tahoma" w:hAnsi="Tahoma" w:cs="Tahoma"/>
      <w:sz w:val="16"/>
      <w:szCs w:val="16"/>
    </w:rPr>
  </w:style>
  <w:style w:type="paragraph" w:styleId="a9">
    <w:name w:val="footer"/>
    <w:basedOn w:val="a"/>
    <w:link w:val="aa"/>
    <w:uiPriority w:val="99"/>
    <w:rsid w:val="00BB3DE1"/>
    <w:pPr>
      <w:tabs>
        <w:tab w:val="center" w:pos="4677"/>
        <w:tab w:val="right" w:pos="9355"/>
      </w:tabs>
    </w:pPr>
  </w:style>
  <w:style w:type="character" w:customStyle="1" w:styleId="aa">
    <w:name w:val="Нижний колонтитул Знак"/>
    <w:basedOn w:val="a0"/>
    <w:link w:val="a9"/>
    <w:uiPriority w:val="99"/>
    <w:semiHidden/>
    <w:rsid w:val="0021403B"/>
    <w:rPr>
      <w:sz w:val="24"/>
      <w:szCs w:val="24"/>
      <w:lang w:val="en-GB"/>
    </w:rPr>
  </w:style>
  <w:style w:type="character" w:styleId="ab">
    <w:name w:val="page number"/>
    <w:basedOn w:val="a0"/>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a0"/>
    <w:uiPriority w:val="99"/>
    <w:rsid w:val="00C06B3B"/>
    <w:rPr>
      <w:rFonts w:cs="Times New Roman"/>
    </w:rPr>
  </w:style>
  <w:style w:type="paragraph" w:styleId="ac">
    <w:name w:val="Balloon Text"/>
    <w:basedOn w:val="a"/>
    <w:link w:val="ad"/>
    <w:uiPriority w:val="99"/>
    <w:semiHidden/>
    <w:rsid w:val="00A90806"/>
    <w:rPr>
      <w:rFonts w:ascii="Tahoma" w:hAnsi="Tahoma" w:cs="Tahoma"/>
      <w:sz w:val="16"/>
      <w:szCs w:val="16"/>
    </w:rPr>
  </w:style>
  <w:style w:type="character" w:customStyle="1" w:styleId="ad">
    <w:name w:val="Текст выноски Знак"/>
    <w:basedOn w:val="a0"/>
    <w:link w:val="ac"/>
    <w:uiPriority w:val="99"/>
    <w:semiHidden/>
    <w:rsid w:val="0021403B"/>
    <w:rPr>
      <w:sz w:val="0"/>
      <w:szCs w:val="0"/>
      <w:lang w:val="en-GB"/>
    </w:rPr>
  </w:style>
  <w:style w:type="character" w:styleId="ae">
    <w:name w:val="Emphasis"/>
    <w:basedOn w:val="a0"/>
    <w:uiPriority w:val="99"/>
    <w:qFormat/>
    <w:rsid w:val="008E1937"/>
    <w:rPr>
      <w:rFonts w:cs="Times New Roman"/>
      <w:i/>
    </w:rPr>
  </w:style>
  <w:style w:type="character" w:styleId="af">
    <w:name w:val="Strong"/>
    <w:basedOn w:val="a0"/>
    <w:uiPriority w:val="99"/>
    <w:qFormat/>
    <w:rsid w:val="001715A5"/>
    <w:rPr>
      <w:rFonts w:cs="Times New Roman"/>
      <w:b/>
    </w:rPr>
  </w:style>
  <w:style w:type="character" w:styleId="af0">
    <w:name w:val="Hyperlink"/>
    <w:basedOn w:val="a0"/>
    <w:uiPriority w:val="99"/>
    <w:rsid w:val="001715A5"/>
    <w:rPr>
      <w:rFonts w:cs="Times New Roman"/>
      <w:color w:val="0000FF"/>
      <w:u w:val="single"/>
    </w:rPr>
  </w:style>
  <w:style w:type="character" w:customStyle="1" w:styleId="tekst4">
    <w:name w:val="tekst4"/>
    <w:basedOn w:val="a0"/>
    <w:uiPriority w:val="99"/>
    <w:rsid w:val="00872E19"/>
    <w:rPr>
      <w:rFonts w:cs="Times New Roman"/>
    </w:rPr>
  </w:style>
  <w:style w:type="character" w:customStyle="1" w:styleId="apple-converted-space">
    <w:name w:val="apple-converted-space"/>
    <w:basedOn w:val="a0"/>
    <w:uiPriority w:val="99"/>
    <w:rsid w:val="00CC7778"/>
    <w:rPr>
      <w:rFonts w:cs="Times New Roman"/>
    </w:rPr>
  </w:style>
  <w:style w:type="paragraph" w:styleId="af1">
    <w:name w:val="Normal (Web)"/>
    <w:basedOn w:val="a"/>
    <w:uiPriority w:val="99"/>
    <w:unhideWhenUsed/>
    <w:rsid w:val="00CA2BC8"/>
    <w:pPr>
      <w:spacing w:before="100" w:beforeAutospacing="1" w:after="100" w:afterAutospacing="1"/>
    </w:pPr>
    <w:rPr>
      <w:lang w:val="en-US"/>
    </w:rPr>
  </w:style>
  <w:style w:type="paragraph" w:styleId="af2">
    <w:name w:val="List Paragraph"/>
    <w:basedOn w:val="a"/>
    <w:uiPriority w:val="34"/>
    <w:qFormat/>
    <w:rsid w:val="000B18B9"/>
    <w:pPr>
      <w:ind w:left="720"/>
      <w:contextualSpacing/>
    </w:pPr>
    <w:rPr>
      <w:b/>
      <w:szCs w:val="20"/>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DE1"/>
    <w:rPr>
      <w:sz w:val="24"/>
      <w:szCs w:val="24"/>
      <w:lang w:val="en-GB"/>
    </w:rPr>
  </w:style>
  <w:style w:type="paragraph" w:styleId="1">
    <w:name w:val="heading 1"/>
    <w:basedOn w:val="a"/>
    <w:next w:val="a"/>
    <w:link w:val="10"/>
    <w:uiPriority w:val="99"/>
    <w:qFormat/>
    <w:rsid w:val="00BB3DE1"/>
    <w:pPr>
      <w:keepNext/>
      <w:outlineLvl w:val="0"/>
    </w:pPr>
    <w:rPr>
      <w:szCs w:val="20"/>
      <w:lang w:val="et-EE"/>
    </w:rPr>
  </w:style>
  <w:style w:type="paragraph" w:styleId="2">
    <w:name w:val="heading 2"/>
    <w:basedOn w:val="a"/>
    <w:next w:val="a"/>
    <w:link w:val="20"/>
    <w:uiPriority w:val="99"/>
    <w:qFormat/>
    <w:rsid w:val="00BB3DE1"/>
    <w:pPr>
      <w:keepNext/>
      <w:ind w:left="2160"/>
      <w:outlineLvl w:val="1"/>
    </w:pPr>
    <w:rPr>
      <w:rFonts w:ascii="Arial" w:hAnsi="Arial" w:cs="Arial"/>
      <w:b/>
      <w:bCs/>
      <w:sz w:val="28"/>
      <w:szCs w:val="20"/>
      <w:lang w:val="et-EE"/>
    </w:rPr>
  </w:style>
  <w:style w:type="paragraph" w:styleId="3">
    <w:name w:val="heading 3"/>
    <w:basedOn w:val="a"/>
    <w:next w:val="a"/>
    <w:link w:val="30"/>
    <w:uiPriority w:val="99"/>
    <w:qFormat/>
    <w:rsid w:val="00BB3DE1"/>
    <w:pPr>
      <w:keepNext/>
      <w:jc w:val="center"/>
      <w:outlineLvl w:val="2"/>
    </w:pPr>
    <w:rPr>
      <w:rFonts w:ascii="EE Arial" w:hAnsi="EE Arial"/>
      <w:b/>
      <w:lang w:val="et-EE"/>
    </w:rPr>
  </w:style>
  <w:style w:type="paragraph" w:styleId="4">
    <w:name w:val="heading 4"/>
    <w:basedOn w:val="a"/>
    <w:next w:val="a"/>
    <w:link w:val="40"/>
    <w:uiPriority w:val="99"/>
    <w:qFormat/>
    <w:rsid w:val="00BB3DE1"/>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403B"/>
    <w:rPr>
      <w:rFonts w:asciiTheme="majorHAnsi" w:eastAsiaTheme="majorEastAsia" w:hAnsiTheme="majorHAnsi" w:cstheme="majorBidi"/>
      <w:b/>
      <w:bCs/>
      <w:kern w:val="32"/>
      <w:sz w:val="32"/>
      <w:szCs w:val="32"/>
      <w:lang w:val="en-GB"/>
    </w:rPr>
  </w:style>
  <w:style w:type="character" w:customStyle="1" w:styleId="20">
    <w:name w:val="Заголовок 2 Знак"/>
    <w:basedOn w:val="a0"/>
    <w:link w:val="2"/>
    <w:uiPriority w:val="9"/>
    <w:semiHidden/>
    <w:rsid w:val="0021403B"/>
    <w:rPr>
      <w:rFonts w:asciiTheme="majorHAnsi" w:eastAsiaTheme="majorEastAsia" w:hAnsiTheme="majorHAnsi" w:cstheme="majorBidi"/>
      <w:b/>
      <w:bCs/>
      <w:i/>
      <w:iCs/>
      <w:sz w:val="28"/>
      <w:szCs w:val="28"/>
      <w:lang w:val="en-GB"/>
    </w:rPr>
  </w:style>
  <w:style w:type="character" w:customStyle="1" w:styleId="30">
    <w:name w:val="Заголовок 3 Знак"/>
    <w:basedOn w:val="a0"/>
    <w:link w:val="3"/>
    <w:uiPriority w:val="9"/>
    <w:semiHidden/>
    <w:rsid w:val="0021403B"/>
    <w:rPr>
      <w:rFonts w:asciiTheme="majorHAnsi" w:eastAsiaTheme="majorEastAsia" w:hAnsiTheme="majorHAnsi" w:cstheme="majorBidi"/>
      <w:b/>
      <w:bCs/>
      <w:sz w:val="26"/>
      <w:szCs w:val="26"/>
      <w:lang w:val="en-GB"/>
    </w:rPr>
  </w:style>
  <w:style w:type="character" w:customStyle="1" w:styleId="40">
    <w:name w:val="Заголовок 4 Знак"/>
    <w:basedOn w:val="a0"/>
    <w:link w:val="4"/>
    <w:uiPriority w:val="9"/>
    <w:semiHidden/>
    <w:rsid w:val="0021403B"/>
    <w:rPr>
      <w:rFonts w:asciiTheme="minorHAnsi" w:eastAsiaTheme="minorEastAsia" w:hAnsiTheme="minorHAnsi" w:cstheme="minorBidi"/>
      <w:b/>
      <w:bCs/>
      <w:sz w:val="28"/>
      <w:szCs w:val="28"/>
      <w:lang w:val="en-GB"/>
    </w:rPr>
  </w:style>
  <w:style w:type="paragraph" w:styleId="a3">
    <w:name w:val="Body Text"/>
    <w:basedOn w:val="a"/>
    <w:link w:val="a4"/>
    <w:uiPriority w:val="99"/>
    <w:rsid w:val="00BB3DE1"/>
    <w:rPr>
      <w:rFonts w:ascii="Verdana" w:hAnsi="Verdana"/>
      <w:sz w:val="20"/>
      <w:lang w:val="et-EE"/>
    </w:rPr>
  </w:style>
  <w:style w:type="character" w:customStyle="1" w:styleId="a4">
    <w:name w:val="Основной текст Знак"/>
    <w:basedOn w:val="a0"/>
    <w:link w:val="a3"/>
    <w:uiPriority w:val="99"/>
    <w:semiHidden/>
    <w:rsid w:val="0021403B"/>
    <w:rPr>
      <w:sz w:val="24"/>
      <w:szCs w:val="24"/>
      <w:lang w:val="en-GB"/>
    </w:rPr>
  </w:style>
  <w:style w:type="paragraph" w:customStyle="1" w:styleId="NormalVerdana">
    <w:name w:val="Normal + Verdana"/>
    <w:aliases w:val="(Complex) 13,5 pt,Underline,Underline + Arial,12 pt,No underline,Le..."/>
    <w:basedOn w:val="a"/>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a5">
    <w:name w:val="Body Text Indent"/>
    <w:basedOn w:val="a"/>
    <w:link w:val="a6"/>
    <w:uiPriority w:val="99"/>
    <w:rsid w:val="00BB3DE1"/>
    <w:pPr>
      <w:spacing w:after="120"/>
      <w:ind w:left="283"/>
    </w:pPr>
  </w:style>
  <w:style w:type="character" w:customStyle="1" w:styleId="a6">
    <w:name w:val="Основной текст с отступом Знак"/>
    <w:basedOn w:val="a0"/>
    <w:link w:val="a5"/>
    <w:uiPriority w:val="99"/>
    <w:semiHidden/>
    <w:rsid w:val="0021403B"/>
    <w:rPr>
      <w:sz w:val="24"/>
      <w:szCs w:val="24"/>
      <w:lang w:val="en-GB"/>
    </w:rPr>
  </w:style>
  <w:style w:type="paragraph" w:styleId="a7">
    <w:name w:val="header"/>
    <w:basedOn w:val="a"/>
    <w:link w:val="a8"/>
    <w:uiPriority w:val="99"/>
    <w:rsid w:val="00BB3DE1"/>
    <w:pPr>
      <w:tabs>
        <w:tab w:val="center" w:pos="4320"/>
        <w:tab w:val="right" w:pos="8640"/>
      </w:tabs>
    </w:pPr>
    <w:rPr>
      <w:sz w:val="20"/>
      <w:szCs w:val="20"/>
      <w:lang w:val="et-EE"/>
    </w:rPr>
  </w:style>
  <w:style w:type="character" w:customStyle="1" w:styleId="a8">
    <w:name w:val="Верхний колонтитул Знак"/>
    <w:basedOn w:val="a0"/>
    <w:link w:val="a7"/>
    <w:uiPriority w:val="99"/>
    <w:semiHidden/>
    <w:rsid w:val="0021403B"/>
    <w:rPr>
      <w:sz w:val="24"/>
      <w:szCs w:val="24"/>
      <w:lang w:val="en-GB"/>
    </w:rPr>
  </w:style>
  <w:style w:type="paragraph" w:customStyle="1" w:styleId="Jutumullitekst">
    <w:name w:val="Jutumullitekst"/>
    <w:basedOn w:val="a"/>
    <w:uiPriority w:val="99"/>
    <w:semiHidden/>
    <w:rsid w:val="00BB3DE1"/>
    <w:rPr>
      <w:rFonts w:ascii="Tahoma" w:hAnsi="Tahoma" w:cs="Tahoma"/>
      <w:sz w:val="16"/>
      <w:szCs w:val="16"/>
    </w:rPr>
  </w:style>
  <w:style w:type="paragraph" w:styleId="a9">
    <w:name w:val="footer"/>
    <w:basedOn w:val="a"/>
    <w:link w:val="aa"/>
    <w:uiPriority w:val="99"/>
    <w:rsid w:val="00BB3DE1"/>
    <w:pPr>
      <w:tabs>
        <w:tab w:val="center" w:pos="4677"/>
        <w:tab w:val="right" w:pos="9355"/>
      </w:tabs>
    </w:pPr>
  </w:style>
  <w:style w:type="character" w:customStyle="1" w:styleId="aa">
    <w:name w:val="Нижний колонтитул Знак"/>
    <w:basedOn w:val="a0"/>
    <w:link w:val="a9"/>
    <w:uiPriority w:val="99"/>
    <w:semiHidden/>
    <w:rsid w:val="0021403B"/>
    <w:rPr>
      <w:sz w:val="24"/>
      <w:szCs w:val="24"/>
      <w:lang w:val="en-GB"/>
    </w:rPr>
  </w:style>
  <w:style w:type="character" w:styleId="ab">
    <w:name w:val="page number"/>
    <w:basedOn w:val="a0"/>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a0"/>
    <w:uiPriority w:val="99"/>
    <w:rsid w:val="00C06B3B"/>
    <w:rPr>
      <w:rFonts w:cs="Times New Roman"/>
    </w:rPr>
  </w:style>
  <w:style w:type="paragraph" w:styleId="ac">
    <w:name w:val="Balloon Text"/>
    <w:basedOn w:val="a"/>
    <w:link w:val="ad"/>
    <w:uiPriority w:val="99"/>
    <w:semiHidden/>
    <w:rsid w:val="00A90806"/>
    <w:rPr>
      <w:rFonts w:ascii="Tahoma" w:hAnsi="Tahoma" w:cs="Tahoma"/>
      <w:sz w:val="16"/>
      <w:szCs w:val="16"/>
    </w:rPr>
  </w:style>
  <w:style w:type="character" w:customStyle="1" w:styleId="ad">
    <w:name w:val="Текст выноски Знак"/>
    <w:basedOn w:val="a0"/>
    <w:link w:val="ac"/>
    <w:uiPriority w:val="99"/>
    <w:semiHidden/>
    <w:rsid w:val="0021403B"/>
    <w:rPr>
      <w:sz w:val="0"/>
      <w:szCs w:val="0"/>
      <w:lang w:val="en-GB"/>
    </w:rPr>
  </w:style>
  <w:style w:type="character" w:styleId="ae">
    <w:name w:val="Emphasis"/>
    <w:basedOn w:val="a0"/>
    <w:uiPriority w:val="99"/>
    <w:qFormat/>
    <w:rsid w:val="008E1937"/>
    <w:rPr>
      <w:rFonts w:cs="Times New Roman"/>
      <w:i/>
    </w:rPr>
  </w:style>
  <w:style w:type="character" w:styleId="af">
    <w:name w:val="Strong"/>
    <w:basedOn w:val="a0"/>
    <w:uiPriority w:val="99"/>
    <w:qFormat/>
    <w:rsid w:val="001715A5"/>
    <w:rPr>
      <w:rFonts w:cs="Times New Roman"/>
      <w:b/>
    </w:rPr>
  </w:style>
  <w:style w:type="character" w:styleId="af0">
    <w:name w:val="Hyperlink"/>
    <w:basedOn w:val="a0"/>
    <w:uiPriority w:val="99"/>
    <w:rsid w:val="001715A5"/>
    <w:rPr>
      <w:rFonts w:cs="Times New Roman"/>
      <w:color w:val="0000FF"/>
      <w:u w:val="single"/>
    </w:rPr>
  </w:style>
  <w:style w:type="character" w:customStyle="1" w:styleId="tekst4">
    <w:name w:val="tekst4"/>
    <w:basedOn w:val="a0"/>
    <w:uiPriority w:val="99"/>
    <w:rsid w:val="00872E19"/>
    <w:rPr>
      <w:rFonts w:cs="Times New Roman"/>
    </w:rPr>
  </w:style>
  <w:style w:type="character" w:customStyle="1" w:styleId="apple-converted-space">
    <w:name w:val="apple-converted-space"/>
    <w:basedOn w:val="a0"/>
    <w:uiPriority w:val="99"/>
    <w:rsid w:val="00CC7778"/>
    <w:rPr>
      <w:rFonts w:cs="Times New Roman"/>
    </w:rPr>
  </w:style>
  <w:style w:type="paragraph" w:styleId="af1">
    <w:name w:val="Normal (Web)"/>
    <w:basedOn w:val="a"/>
    <w:uiPriority w:val="99"/>
    <w:unhideWhenUsed/>
    <w:rsid w:val="00CA2BC8"/>
    <w:pPr>
      <w:spacing w:before="100" w:beforeAutospacing="1" w:after="100" w:afterAutospacing="1"/>
    </w:pPr>
    <w:rPr>
      <w:lang w:val="en-US"/>
    </w:rPr>
  </w:style>
  <w:style w:type="paragraph" w:styleId="af2">
    <w:name w:val="List Paragraph"/>
    <w:basedOn w:val="a"/>
    <w:uiPriority w:val="34"/>
    <w:qFormat/>
    <w:rsid w:val="000B18B9"/>
    <w:pPr>
      <w:ind w:left="720"/>
      <w:contextualSpacing/>
    </w:pPr>
    <w:rPr>
      <w:b/>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eet.kuusmik@ivia.ee" TargetMode="External"/><Relationship Id="rId4" Type="http://schemas.microsoft.com/office/2007/relationships/stylesWithEffects" Target="stylesWithEffects.xml"/><Relationship Id="rId9" Type="http://schemas.openxmlformats.org/officeDocument/2006/relationships/hyperlink" Target="mailto:reimo@projekt363.e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B9646-A331-4D79-8B03-3C7E8F9D1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3465</Words>
  <Characters>20102</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23520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SERGEI</cp:lastModifiedBy>
  <cp:revision>9</cp:revision>
  <cp:lastPrinted>2019-01-09T11:46:00Z</cp:lastPrinted>
  <dcterms:created xsi:type="dcterms:W3CDTF">2019-01-09T09:16:00Z</dcterms:created>
  <dcterms:modified xsi:type="dcterms:W3CDTF">2019-01-09T11:48:00Z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