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483E" w:rsidRPr="00936BE2" w:rsidRDefault="00D5483E" w:rsidP="00D5483E">
      <w:pPr>
        <w:spacing w:after="0" w:line="240" w:lineRule="auto"/>
        <w:jc w:val="right"/>
        <w:rPr>
          <w:rFonts w:ascii="Times New Roman" w:eastAsia="Times New Roman" w:hAnsi="Times New Roman" w:cs="Times New Roman"/>
          <w:bCs/>
          <w:sz w:val="24"/>
          <w:szCs w:val="24"/>
        </w:rPr>
      </w:pPr>
      <w:r w:rsidRPr="00936BE2">
        <w:rPr>
          <w:rFonts w:ascii="Times New Roman" w:eastAsia="Times New Roman" w:hAnsi="Times New Roman" w:cs="Times New Roman"/>
          <w:bCs/>
          <w:sz w:val="24"/>
          <w:szCs w:val="24"/>
        </w:rPr>
        <w:t>Eelnõu</w:t>
      </w:r>
    </w:p>
    <w:p w:rsidR="00D5483E" w:rsidRPr="00936BE2" w:rsidRDefault="00D5483E" w:rsidP="00D5483E">
      <w:pPr>
        <w:spacing w:after="0" w:line="240" w:lineRule="auto"/>
        <w:jc w:val="center"/>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NARVA LINNAVALITSUS</w:t>
      </w:r>
    </w:p>
    <w:p w:rsidR="00D5483E" w:rsidRPr="00936BE2" w:rsidRDefault="00D5483E" w:rsidP="00D5483E">
      <w:pPr>
        <w:spacing w:after="0" w:line="240" w:lineRule="auto"/>
        <w:jc w:val="center"/>
        <w:rPr>
          <w:rFonts w:ascii="Times New Roman" w:eastAsia="Times New Roman" w:hAnsi="Times New Roman" w:cs="Times New Roman"/>
          <w:b/>
          <w:bCs/>
          <w:sz w:val="24"/>
          <w:szCs w:val="24"/>
        </w:rPr>
      </w:pPr>
    </w:p>
    <w:p w:rsidR="00D5483E" w:rsidRPr="00936BE2" w:rsidRDefault="00D5483E" w:rsidP="00D5483E">
      <w:pPr>
        <w:spacing w:after="0" w:line="240" w:lineRule="auto"/>
        <w:jc w:val="center"/>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KORRALDUS</w:t>
      </w:r>
    </w:p>
    <w:p w:rsidR="00D5483E" w:rsidRPr="00936BE2" w:rsidRDefault="00D5483E" w:rsidP="00D5483E">
      <w:pPr>
        <w:spacing w:after="0" w:line="240" w:lineRule="auto"/>
        <w:rPr>
          <w:rFonts w:ascii="Times New Roman" w:eastAsia="Times New Roman" w:hAnsi="Times New Roman" w:cs="Times New Roman"/>
          <w:b/>
          <w:bCs/>
          <w:sz w:val="24"/>
          <w:szCs w:val="24"/>
        </w:rPr>
      </w:pPr>
    </w:p>
    <w:p w:rsidR="00D5483E" w:rsidRPr="00936BE2" w:rsidRDefault="00D5483E" w:rsidP="00D5483E">
      <w:pPr>
        <w:spacing w:after="0" w:line="240" w:lineRule="auto"/>
        <w:rPr>
          <w:rFonts w:ascii="Times New Roman" w:eastAsia="Times New Roman" w:hAnsi="Times New Roman" w:cs="Times New Roman"/>
          <w:b/>
          <w:bCs/>
          <w:sz w:val="24"/>
          <w:szCs w:val="24"/>
        </w:rPr>
      </w:pPr>
      <w:r w:rsidRPr="00936BE2">
        <w:rPr>
          <w:rFonts w:ascii="Times New Roman" w:eastAsia="Times New Roman" w:hAnsi="Times New Roman" w:cs="Times New Roman"/>
          <w:sz w:val="24"/>
          <w:szCs w:val="24"/>
        </w:rPr>
        <w:t xml:space="preserve">Narva </w:t>
      </w:r>
      <w:r w:rsidRPr="00936BE2">
        <w:rPr>
          <w:rFonts w:ascii="Times New Roman" w:eastAsia="Times New Roman" w:hAnsi="Times New Roman" w:cs="Times New Roman"/>
          <w:sz w:val="24"/>
          <w:szCs w:val="24"/>
        </w:rPr>
        <w:tab/>
        <w:t xml:space="preserve">                                                                                                                      </w:t>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r w:rsidRPr="00936BE2">
        <w:rPr>
          <w:rFonts w:ascii="Times New Roman" w:eastAsia="Times New Roman" w:hAnsi="Times New Roman" w:cs="Times New Roman"/>
          <w:sz w:val="24"/>
          <w:szCs w:val="24"/>
        </w:rPr>
        <w:tab/>
      </w:r>
    </w:p>
    <w:p w:rsidR="00D5483E" w:rsidRPr="00936BE2" w:rsidRDefault="00E5250E" w:rsidP="00D5483E">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Narva </w:t>
      </w:r>
      <w:r w:rsidR="00D5483E" w:rsidRPr="00936BE2">
        <w:rPr>
          <w:rFonts w:ascii="Times New Roman" w:eastAsia="Times New Roman" w:hAnsi="Times New Roman" w:cs="Times New Roman"/>
          <w:b/>
          <w:bCs/>
          <w:sz w:val="24"/>
          <w:szCs w:val="24"/>
        </w:rPr>
        <w:t>Linnavalitsuse 20.01.2019.a korralduse nr 11</w:t>
      </w:r>
      <w:r w:rsidR="00762D29">
        <w:rPr>
          <w:rFonts w:ascii="Times New Roman" w:eastAsia="Times New Roman" w:hAnsi="Times New Roman" w:cs="Times New Roman"/>
          <w:b/>
          <w:bCs/>
          <w:sz w:val="24"/>
          <w:szCs w:val="24"/>
        </w:rPr>
        <w:t>-k</w:t>
      </w:r>
    </w:p>
    <w:p w:rsidR="00D5483E" w:rsidRPr="00936BE2" w:rsidRDefault="00D5483E" w:rsidP="00D5483E">
      <w:pPr>
        <w:spacing w:after="0" w:line="240" w:lineRule="auto"/>
        <w:jc w:val="both"/>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„Narva linna 2019.aasta eelarve alaeelarvete kinnitamine asutuste lõikes“ muutmine</w:t>
      </w:r>
    </w:p>
    <w:p w:rsidR="00D5483E" w:rsidRPr="00936BE2" w:rsidRDefault="00D5483E" w:rsidP="00D5483E">
      <w:pPr>
        <w:spacing w:after="0" w:line="240" w:lineRule="auto"/>
        <w:jc w:val="both"/>
        <w:rPr>
          <w:rFonts w:ascii="Times New Roman" w:eastAsia="Times New Roman" w:hAnsi="Times New Roman" w:cs="Times New Roman"/>
          <w:b/>
          <w:bCs/>
          <w:sz w:val="24"/>
          <w:szCs w:val="24"/>
        </w:rPr>
      </w:pPr>
    </w:p>
    <w:p w:rsidR="00D5483E" w:rsidRPr="00936BE2" w:rsidRDefault="00D5483E" w:rsidP="00D5483E">
      <w:pPr>
        <w:spacing w:after="0" w:line="240" w:lineRule="auto"/>
        <w:jc w:val="both"/>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1. Asjaolud ja menetluse käik</w:t>
      </w:r>
    </w:p>
    <w:p w:rsidR="00D5483E" w:rsidRPr="00936BE2"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 xml:space="preserve">Narva linna 2019 eelarve oli kinnitatud koondvormis Narva Linnavolikogu </w:t>
      </w:r>
      <w:r w:rsidRPr="00936BE2">
        <w:rPr>
          <w:rFonts w:ascii="Times New Roman" w:eastAsia="Times New Roman" w:hAnsi="Times New Roman" w:cs="Times New Roman"/>
        </w:rPr>
        <w:t xml:space="preserve">20.12.2018.a </w:t>
      </w:r>
      <w:r w:rsidRPr="00936BE2">
        <w:rPr>
          <w:rFonts w:ascii="Times New Roman" w:eastAsia="Times New Roman" w:hAnsi="Times New Roman" w:cs="Times New Roman"/>
          <w:sz w:val="24"/>
          <w:szCs w:val="24"/>
        </w:rPr>
        <w:t xml:space="preserve">määrusega nr 23. Vastavalt Narva linna Põhimääruse punktile 7.3.4 kinnitab Linnavalitsus linna ametiasutuse ja ametiasutuse hallatavate asutuste alaeelarved kulude majandusliku sisu järgi ühe kuu jooksul pärast linna eelarve vastuvõtmist. </w:t>
      </w:r>
    </w:p>
    <w:p w:rsidR="00D5483E" w:rsidRPr="00936BE2"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Narva linna 2019.a eelarve oli muudetu</w:t>
      </w:r>
      <w:r>
        <w:rPr>
          <w:rFonts w:ascii="Times New Roman" w:eastAsia="Times New Roman" w:hAnsi="Times New Roman" w:cs="Times New Roman"/>
          <w:sz w:val="24"/>
          <w:szCs w:val="24"/>
        </w:rPr>
        <w:t>d Narva Linnavolikogu 20.06</w:t>
      </w:r>
      <w:r w:rsidRPr="00936BE2">
        <w:rPr>
          <w:rFonts w:ascii="Times New Roman" w:eastAsia="Times New Roman" w:hAnsi="Times New Roman" w:cs="Times New Roman"/>
          <w:sz w:val="24"/>
          <w:szCs w:val="24"/>
        </w:rPr>
        <w:t>.2019</w:t>
      </w:r>
      <w:r>
        <w:rPr>
          <w:rFonts w:ascii="Times New Roman" w:eastAsia="Times New Roman" w:hAnsi="Times New Roman" w:cs="Times New Roman"/>
          <w:sz w:val="24"/>
          <w:szCs w:val="24"/>
        </w:rPr>
        <w:t>.a määrusega nr 12</w:t>
      </w:r>
      <w:r w:rsidRPr="00936BE2">
        <w:rPr>
          <w:rFonts w:ascii="Times New Roman" w:eastAsia="Times New Roman" w:hAnsi="Times New Roman" w:cs="Times New Roman"/>
          <w:sz w:val="24"/>
          <w:szCs w:val="24"/>
        </w:rPr>
        <w:t>. Seoses sellega tuleb muuta Linnavalitsuse 20.01.2019.a korraldusega nr 11</w:t>
      </w:r>
      <w:r w:rsidR="00F45A5C">
        <w:rPr>
          <w:rFonts w:ascii="Times New Roman" w:eastAsia="Times New Roman" w:hAnsi="Times New Roman" w:cs="Times New Roman"/>
          <w:sz w:val="24"/>
          <w:szCs w:val="24"/>
        </w:rPr>
        <w:t>-k</w:t>
      </w:r>
      <w:bookmarkStart w:id="0" w:name="_GoBack"/>
      <w:bookmarkEnd w:id="0"/>
      <w:r w:rsidRPr="00936BE2">
        <w:rPr>
          <w:rFonts w:ascii="Times New Roman" w:eastAsia="Times New Roman" w:hAnsi="Times New Roman" w:cs="Times New Roman"/>
          <w:sz w:val="24"/>
          <w:szCs w:val="24"/>
        </w:rPr>
        <w:t xml:space="preserve"> kinnitatud lisad. Vastavalt eespool nimetatule Rahandusamet valmistas ette vajalikud dokumendid.</w:t>
      </w:r>
    </w:p>
    <w:p w:rsidR="00D5483E" w:rsidRPr="009B54BB" w:rsidRDefault="00D5483E" w:rsidP="00D5483E">
      <w:pPr>
        <w:spacing w:after="0" w:line="240" w:lineRule="auto"/>
        <w:jc w:val="both"/>
        <w:rPr>
          <w:rFonts w:ascii="Times New Roman" w:eastAsia="Times New Roman" w:hAnsi="Times New Roman" w:cs="Times New Roman"/>
          <w:sz w:val="24"/>
          <w:szCs w:val="24"/>
        </w:rPr>
      </w:pPr>
      <w:r w:rsidRPr="00257A66">
        <w:rPr>
          <w:rFonts w:ascii="Times New Roman" w:eastAsia="Times New Roman" w:hAnsi="Times New Roman" w:cs="Times New Roman"/>
          <w:sz w:val="24"/>
          <w:szCs w:val="24"/>
        </w:rPr>
        <w:t xml:space="preserve">Samuti Narva Linnavalitsuse Rahandusamet esitab ülevaadet Narva linna 2019.aasta eelarve sissetulekutest </w:t>
      </w:r>
      <w:r w:rsidRPr="009B54BB">
        <w:rPr>
          <w:rFonts w:ascii="Times New Roman" w:eastAsia="Times New Roman" w:hAnsi="Times New Roman" w:cs="Times New Roman"/>
          <w:sz w:val="24"/>
          <w:szCs w:val="24"/>
        </w:rPr>
        <w:t xml:space="preserve">asutuste lõikes. </w:t>
      </w:r>
    </w:p>
    <w:p w:rsidR="00D5483E" w:rsidRPr="00936BE2" w:rsidRDefault="00D5483E" w:rsidP="00D5483E">
      <w:pPr>
        <w:spacing w:after="0" w:line="240" w:lineRule="auto"/>
        <w:jc w:val="both"/>
        <w:rPr>
          <w:rFonts w:ascii="Times New Roman" w:eastAsia="Times New Roman" w:hAnsi="Times New Roman" w:cs="Times New Roman"/>
          <w:sz w:val="24"/>
          <w:szCs w:val="24"/>
        </w:rPr>
      </w:pPr>
    </w:p>
    <w:p w:rsidR="00D5483E" w:rsidRPr="00936BE2" w:rsidRDefault="00D5483E" w:rsidP="00D5483E">
      <w:pPr>
        <w:spacing w:after="0" w:line="240" w:lineRule="auto"/>
        <w:jc w:val="both"/>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2. Õiguslikud järeldused</w:t>
      </w:r>
    </w:p>
    <w:p w:rsidR="00D5483E" w:rsidRPr="00936BE2"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 xml:space="preserve">Kohaliku omavalitsuse korralduse seaduse § 30 lõige 1 punkti 3 kohaselt, linnavalitsus lahendab ja korraldab kohaliku elu küsimusi, mis ei kuulu volikogu pädevusse ning Narva linna Põhimääruse punktile 7.3.4 Narva Linnavalitsus kinnitab Narva linna 2019.a eelarve alaeelarved asutuste lõikes. Narva Linnavolikogu 20.12.2018 määruse „Narva linna 2019. aasta eelarve kinnitamine“ nr </w:t>
      </w:r>
      <w:r w:rsidRPr="005B6AFC">
        <w:rPr>
          <w:rFonts w:ascii="Times New Roman" w:eastAsia="Times New Roman" w:hAnsi="Times New Roman" w:cs="Times New Roman"/>
          <w:sz w:val="24"/>
          <w:szCs w:val="24"/>
        </w:rPr>
        <w:t>23 §10 ja §17</w:t>
      </w:r>
      <w:r w:rsidRPr="00936BE2">
        <w:rPr>
          <w:rFonts w:ascii="Times New Roman" w:eastAsia="Times New Roman" w:hAnsi="Times New Roman" w:cs="Times New Roman"/>
          <w:sz w:val="24"/>
          <w:szCs w:val="24"/>
        </w:rPr>
        <w:t xml:space="preserve"> alusel täpsustatakse jooksva aasta eelarvet. Aluseks on võetud ka haldusmenetluse seaduse § 64.</w:t>
      </w:r>
    </w:p>
    <w:p w:rsidR="00D5483E" w:rsidRPr="00936BE2" w:rsidRDefault="00D5483E" w:rsidP="00D5483E">
      <w:pPr>
        <w:spacing w:after="0" w:line="240" w:lineRule="auto"/>
        <w:jc w:val="both"/>
        <w:rPr>
          <w:rFonts w:ascii="Times New Roman" w:eastAsia="Times New Roman" w:hAnsi="Times New Roman" w:cs="Times New Roman"/>
          <w:sz w:val="24"/>
          <w:szCs w:val="24"/>
          <w:lang w:eastAsia="ru-RU"/>
        </w:rPr>
      </w:pPr>
    </w:p>
    <w:p w:rsidR="00D5483E" w:rsidRPr="00936BE2" w:rsidRDefault="00D5483E" w:rsidP="00D5483E">
      <w:pPr>
        <w:spacing w:after="0" w:line="240" w:lineRule="auto"/>
        <w:jc w:val="both"/>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3. Otsus</w:t>
      </w:r>
    </w:p>
    <w:p w:rsidR="00D5483E" w:rsidRPr="00936BE2"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3.1. Kinnitada Narva linna 2019.a eelarve alaeelarved asutuste lõikes (vastavalt lisale 1).</w:t>
      </w:r>
    </w:p>
    <w:p w:rsidR="00D5483E" w:rsidRPr="009B54BB"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 xml:space="preserve">3.2. Võtta teadmiseks Narva linna 2019.aasta eelarve sissetulekutest vastavalt </w:t>
      </w:r>
      <w:r w:rsidRPr="009B54BB">
        <w:rPr>
          <w:rFonts w:ascii="Times New Roman" w:eastAsia="Times New Roman" w:hAnsi="Times New Roman" w:cs="Times New Roman"/>
          <w:sz w:val="24"/>
          <w:szCs w:val="24"/>
        </w:rPr>
        <w:t>lisadele 2 ja 2.1.</w:t>
      </w:r>
    </w:p>
    <w:p w:rsidR="00D5483E" w:rsidRPr="00936BE2" w:rsidRDefault="00D5483E" w:rsidP="00D5483E">
      <w:pPr>
        <w:spacing w:after="0" w:line="240" w:lineRule="auto"/>
        <w:jc w:val="both"/>
        <w:rPr>
          <w:rFonts w:ascii="Times New Roman" w:eastAsia="Times New Roman" w:hAnsi="Times New Roman" w:cs="Times New Roman"/>
          <w:color w:val="FF0000"/>
          <w:sz w:val="24"/>
          <w:szCs w:val="24"/>
        </w:rPr>
      </w:pPr>
    </w:p>
    <w:p w:rsidR="00D5483E" w:rsidRPr="00936BE2" w:rsidRDefault="00D5483E" w:rsidP="00D5483E">
      <w:pPr>
        <w:spacing w:after="0" w:line="240" w:lineRule="auto"/>
        <w:jc w:val="both"/>
        <w:rPr>
          <w:rFonts w:ascii="Times New Roman" w:eastAsia="Times New Roman" w:hAnsi="Times New Roman" w:cs="Times New Roman"/>
          <w:b/>
          <w:bCs/>
          <w:sz w:val="24"/>
          <w:szCs w:val="24"/>
        </w:rPr>
      </w:pPr>
      <w:r w:rsidRPr="00936BE2">
        <w:rPr>
          <w:rFonts w:ascii="Times New Roman" w:eastAsia="Times New Roman" w:hAnsi="Times New Roman" w:cs="Times New Roman"/>
          <w:b/>
          <w:bCs/>
          <w:sz w:val="24"/>
          <w:szCs w:val="24"/>
        </w:rPr>
        <w:t>4. Rakendussätted</w:t>
      </w:r>
    </w:p>
    <w:p w:rsidR="00D5483E" w:rsidRPr="00936BE2" w:rsidRDefault="00D5483E" w:rsidP="00D5483E">
      <w:pPr>
        <w:spacing w:after="0" w:line="240" w:lineRule="auto"/>
        <w:jc w:val="both"/>
        <w:rPr>
          <w:rFonts w:ascii="Times New Roman" w:eastAsia="Times New Roman" w:hAnsi="Times New Roman" w:cs="Times New Roman"/>
          <w:sz w:val="24"/>
          <w:szCs w:val="24"/>
        </w:rPr>
      </w:pPr>
      <w:r w:rsidRPr="00936BE2">
        <w:rPr>
          <w:rFonts w:ascii="Times New Roman" w:eastAsia="Times New Roman" w:hAnsi="Times New Roman" w:cs="Times New Roman"/>
          <w:sz w:val="24"/>
          <w:szCs w:val="24"/>
        </w:rPr>
        <w:t>4.1. Korraldus jõustub seadusega sätestatud korras.</w:t>
      </w:r>
    </w:p>
    <w:p w:rsidR="00D5483E" w:rsidRPr="00936BE2" w:rsidRDefault="00D5483E" w:rsidP="00D5483E">
      <w:pPr>
        <w:spacing w:after="0" w:line="240" w:lineRule="auto"/>
        <w:jc w:val="both"/>
        <w:rPr>
          <w:rFonts w:ascii="Times New Roman" w:eastAsia="Times New Roman" w:hAnsi="Times New Roman" w:cs="Times New Roman"/>
          <w:sz w:val="24"/>
          <w:szCs w:val="24"/>
          <w:lang w:eastAsia="ru-RU"/>
        </w:rPr>
      </w:pPr>
      <w:r w:rsidRPr="00936BE2">
        <w:rPr>
          <w:rFonts w:ascii="Times New Roman" w:eastAsia="Times New Roman" w:hAnsi="Times New Roman" w:cs="Times New Roman"/>
          <w:sz w:val="24"/>
          <w:szCs w:val="24"/>
          <w:lang w:eastAsia="ru-RU"/>
        </w:rPr>
        <w:t>4.2. Korraldust on võimalik vaidlustada Tartu Halduskohtu Jõhvi kohtumajas 30 päeva jooksul arvates korralduse teatavakstegemisest.</w:t>
      </w:r>
    </w:p>
    <w:p w:rsidR="00D5483E" w:rsidRPr="00936BE2" w:rsidRDefault="00D5483E" w:rsidP="00D5483E">
      <w:pPr>
        <w:widowControl w:val="0"/>
        <w:spacing w:after="0" w:line="240" w:lineRule="auto"/>
        <w:jc w:val="both"/>
        <w:rPr>
          <w:rFonts w:ascii="Times New Roman" w:eastAsia="Times New Roman" w:hAnsi="Times New Roman" w:cs="Times New Roman"/>
          <w:sz w:val="24"/>
          <w:szCs w:val="24"/>
        </w:rPr>
      </w:pPr>
    </w:p>
    <w:p w:rsidR="00D5483E" w:rsidRPr="00936BE2" w:rsidRDefault="00D5483E" w:rsidP="00D5483E">
      <w:pPr>
        <w:rPr>
          <w:rFonts w:ascii="Times New Roman" w:hAnsi="Times New Roman" w:cs="Times New Roman"/>
          <w:sz w:val="24"/>
          <w:szCs w:val="24"/>
        </w:rPr>
      </w:pPr>
    </w:p>
    <w:p w:rsidR="00D5483E" w:rsidRPr="00936BE2" w:rsidRDefault="00D5483E" w:rsidP="00D5483E">
      <w:pPr>
        <w:spacing w:after="0"/>
        <w:rPr>
          <w:rFonts w:ascii="Times New Roman" w:hAnsi="Times New Roman" w:cs="Times New Roman"/>
          <w:lang w:eastAsia="ar-SA"/>
        </w:rPr>
      </w:pPr>
      <w:r w:rsidRPr="00936BE2">
        <w:rPr>
          <w:rFonts w:ascii="Times New Roman" w:hAnsi="Times New Roman" w:cs="Times New Roman"/>
          <w:sz w:val="24"/>
          <w:szCs w:val="24"/>
        </w:rPr>
        <w:t xml:space="preserve">Aleksei </w:t>
      </w:r>
      <w:proofErr w:type="spellStart"/>
      <w:r w:rsidRPr="00936BE2">
        <w:rPr>
          <w:rFonts w:ascii="Times New Roman" w:hAnsi="Times New Roman" w:cs="Times New Roman"/>
          <w:sz w:val="24"/>
          <w:szCs w:val="24"/>
        </w:rPr>
        <w:t>Jevgrafov</w:t>
      </w:r>
      <w:proofErr w:type="spellEnd"/>
      <w:r w:rsidRPr="00936BE2">
        <w:rPr>
          <w:rFonts w:ascii="Times New Roman" w:hAnsi="Times New Roman" w:cs="Times New Roman"/>
          <w:sz w:val="24"/>
          <w:szCs w:val="24"/>
        </w:rPr>
        <w:tab/>
        <w:t xml:space="preserve">                                                </w:t>
      </w:r>
    </w:p>
    <w:p w:rsidR="00D5483E" w:rsidRPr="006F531D" w:rsidRDefault="00742119" w:rsidP="00D5483E">
      <w:pPr>
        <w:spacing w:after="0"/>
        <w:rPr>
          <w:rFonts w:ascii="Times New Roman" w:hAnsi="Times New Roman" w:cs="Times New Roman"/>
          <w:highlight w:val="yellow"/>
        </w:rPr>
      </w:pPr>
      <w:r>
        <w:rPr>
          <w:rFonts w:ascii="Times New Roman" w:hAnsi="Times New Roman" w:cs="Times New Roman"/>
          <w:sz w:val="24"/>
          <w:szCs w:val="24"/>
        </w:rPr>
        <w:t>L</w:t>
      </w:r>
      <w:r w:rsidR="00D5483E" w:rsidRPr="00936BE2">
        <w:rPr>
          <w:rFonts w:ascii="Times New Roman" w:hAnsi="Times New Roman" w:cs="Times New Roman"/>
          <w:sz w:val="24"/>
          <w:szCs w:val="24"/>
        </w:rPr>
        <w:t xml:space="preserve">innapea </w:t>
      </w:r>
      <w:r w:rsidR="00D5483E" w:rsidRPr="00936BE2">
        <w:rPr>
          <w:rFonts w:ascii="Times New Roman" w:hAnsi="Times New Roman" w:cs="Times New Roman"/>
          <w:sz w:val="24"/>
          <w:szCs w:val="24"/>
        </w:rPr>
        <w:tab/>
        <w:t xml:space="preserve">                            </w:t>
      </w:r>
      <w:r w:rsidR="00D5483E">
        <w:rPr>
          <w:rFonts w:ascii="Times New Roman" w:hAnsi="Times New Roman" w:cs="Times New Roman"/>
          <w:sz w:val="24"/>
          <w:szCs w:val="24"/>
        </w:rPr>
        <w:t xml:space="preserve">                               </w:t>
      </w:r>
      <w:r>
        <w:rPr>
          <w:rFonts w:ascii="Times New Roman" w:hAnsi="Times New Roman" w:cs="Times New Roman"/>
          <w:sz w:val="24"/>
          <w:szCs w:val="24"/>
        </w:rPr>
        <w:t xml:space="preserve">Ants Liimets </w:t>
      </w:r>
    </w:p>
    <w:p w:rsidR="00D5483E" w:rsidRPr="00147085" w:rsidRDefault="00742119" w:rsidP="00D5483E">
      <w:pPr>
        <w:spacing w:after="0"/>
        <w:ind w:left="4248" w:firstLine="708"/>
        <w:rPr>
          <w:rFonts w:ascii="Times New Roman" w:hAnsi="Times New Roman" w:cs="Times New Roman"/>
          <w:sz w:val="24"/>
          <w:szCs w:val="24"/>
        </w:rPr>
      </w:pPr>
      <w:r>
        <w:rPr>
          <w:rFonts w:ascii="Times New Roman" w:hAnsi="Times New Roman" w:cs="Times New Roman"/>
        </w:rPr>
        <w:t xml:space="preserve"> Linnasekretär</w:t>
      </w:r>
    </w:p>
    <w:p w:rsidR="001274A0" w:rsidRDefault="001274A0"/>
    <w:sectPr w:rsidR="00127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83E"/>
    <w:rsid w:val="001274A0"/>
    <w:rsid w:val="00742119"/>
    <w:rsid w:val="00762D29"/>
    <w:rsid w:val="00D5483E"/>
    <w:rsid w:val="00E5250E"/>
    <w:rsid w:val="00F45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28E1C7-51CF-4DED-9DAA-F8E97E890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83E"/>
    <w:pPr>
      <w:spacing w:after="200" w:line="276" w:lineRule="auto"/>
    </w:pPr>
    <w:rPr>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soft</dc:creator>
  <cp:keywords/>
  <dc:description/>
  <cp:lastModifiedBy>soft</cp:lastModifiedBy>
  <cp:revision>5</cp:revision>
  <dcterms:created xsi:type="dcterms:W3CDTF">2019-07-08T07:50:00Z</dcterms:created>
  <dcterms:modified xsi:type="dcterms:W3CDTF">2019-07-08T11:05:00Z</dcterms:modified>
</cp:coreProperties>
</file>