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EA0A62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CDC" w:rsidRDefault="00EF6CD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>Narva Linnavalitsuse</w:t>
      </w:r>
      <w:r w:rsidR="00A04433">
        <w:rPr>
          <w:rFonts w:ascii="Times New Roman" w:hAnsi="Times New Roman"/>
          <w:b/>
          <w:sz w:val="24"/>
          <w:szCs w:val="24"/>
          <w:lang w:eastAsia="ru-RU"/>
        </w:rPr>
        <w:t xml:space="preserve"> e</w:t>
      </w:r>
      <w:r w:rsidR="00A04433" w:rsidRPr="00A04433">
        <w:rPr>
          <w:rFonts w:ascii="Times New Roman" w:hAnsi="Times New Roman"/>
          <w:b/>
          <w:sz w:val="24"/>
          <w:szCs w:val="24"/>
          <w:lang w:eastAsia="ru-RU"/>
        </w:rPr>
        <w:t>luruumi kohandamise toetuse</w:t>
      </w: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B275C">
        <w:rPr>
          <w:rFonts w:ascii="Times New Roman" w:hAnsi="Times New Roman"/>
          <w:b/>
          <w:sz w:val="24"/>
          <w:szCs w:val="24"/>
        </w:rPr>
        <w:t>komisjoni</w:t>
      </w:r>
      <w:r w:rsidR="00761A7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934D50" w:rsidRDefault="00934D5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Narva Linnavalitsuse 09.01.2019 korralduse</w:t>
      </w:r>
      <w:r>
        <w:rPr>
          <w:rFonts w:ascii="Times New Roman" w:hAnsi="Times New Roman"/>
          <w:sz w:val="24"/>
          <w:szCs w:val="24"/>
          <w:lang w:eastAsia="ru-RU"/>
        </w:rPr>
        <w:t>ga nr 4</w:t>
      </w:r>
      <w:r w:rsidRPr="00934D50">
        <w:rPr>
          <w:rFonts w:ascii="Times New Roman" w:hAnsi="Times New Roman"/>
          <w:sz w:val="24"/>
          <w:szCs w:val="24"/>
          <w:lang w:eastAsia="ru-RU"/>
        </w:rPr>
        <w:t>-k kinnitati Narva Linnavalitsuse eluruumi kohandam</w:t>
      </w:r>
      <w:r>
        <w:rPr>
          <w:rFonts w:ascii="Times New Roman" w:hAnsi="Times New Roman"/>
          <w:sz w:val="24"/>
          <w:szCs w:val="24"/>
          <w:lang w:eastAsia="ru-RU"/>
        </w:rPr>
        <w:t>ise toetuse komisjoni koosseis</w:t>
      </w:r>
      <w:r w:rsidRPr="00934D50"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määrusega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>
        <w:rPr>
          <w:rFonts w:ascii="Times New Roman" w:hAnsi="Times New Roman"/>
          <w:sz w:val="24"/>
          <w:szCs w:val="24"/>
          <w:lang w:eastAsia="ru-RU"/>
        </w:rPr>
        <w:t>“. Eluruumi kohandamise t</w:t>
      </w:r>
      <w:r w:rsidRPr="00A04433">
        <w:rPr>
          <w:rFonts w:ascii="Times New Roman" w:hAnsi="Times New Roman"/>
          <w:sz w:val="24"/>
          <w:szCs w:val="24"/>
          <w:lang w:eastAsia="ru-RU"/>
        </w:rPr>
        <w:t>oetuse eesmärgiks on korraldada eluruumi kohandamist vastavalt puuetega inimeste erivajadustele, soodustades kohanduse saajate iseseisvat toimetulekut ja kõrvaldades puudest tingitud takistusi eluruumi sisenemisel, eluruumis liikumisel ja enesega toimetulekul.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 teavitab võimalikke kohanduse saajaid Rahandusministeeriumi poolt väljakuulutatud meetme taotlusvoorust ja toetuse taotlemise võimalustest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A04433">
        <w:rPr>
          <w:rFonts w:ascii="Times New Roman" w:hAnsi="Times New Roman"/>
          <w:sz w:val="24"/>
          <w:szCs w:val="24"/>
          <w:lang w:eastAsia="ru-RU"/>
        </w:rPr>
        <w:t xml:space="preserve"> registreerib kõik kohanduse avaldused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1D753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 w:rsidR="00A50783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§ 7 lõigete 1 ja 2 kohaselt Narva linna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Sotsiaalabiameti poolt kogutud avaldused koos vajalike dokumentidega esitatakse hiljemalt üks kuu enne taotlusvooru lõppemist Narva Linnavalitsuse poolt moodustatud komisjonile</w:t>
      </w:r>
      <w:r w:rsidR="00A04433">
        <w:rPr>
          <w:rFonts w:ascii="Times New Roman" w:hAnsi="Times New Roman"/>
          <w:sz w:val="24"/>
          <w:szCs w:val="24"/>
          <w:lang w:eastAsia="ru-RU"/>
        </w:rPr>
        <w:t>, k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omisjoni kuuluvad Narva Linnavalitsuse ametiasutuste ehitus- ja sotsiaalvald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kondades pädevad spetsialistid.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Komisjon vaatab läbi esitatud dokumendid ja koostab taotlejate nimekirja, kelle andmete põhjal esitatakse Rahandusministeeriumile taotlus.</w:t>
      </w:r>
    </w:p>
    <w:p w:rsidR="007F1A70" w:rsidRDefault="007F1A7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25.04.2019 otsusega nr 20 kinnitati uus </w:t>
      </w:r>
      <w:r w:rsidRPr="007F1A70">
        <w:rPr>
          <w:rFonts w:ascii="Times New Roman" w:hAnsi="Times New Roman"/>
          <w:sz w:val="24"/>
          <w:szCs w:val="24"/>
          <w:lang w:eastAsia="ru-RU"/>
        </w:rPr>
        <w:t>Narva ametiasutuste struktuu</w:t>
      </w:r>
      <w:r w:rsidR="00D378B4">
        <w:rPr>
          <w:rFonts w:ascii="Times New Roman" w:hAnsi="Times New Roman"/>
          <w:sz w:val="24"/>
          <w:szCs w:val="24"/>
          <w:lang w:eastAsia="ru-RU"/>
        </w:rPr>
        <w:t>r</w:t>
      </w:r>
      <w:r>
        <w:rPr>
          <w:rFonts w:ascii="Times New Roman" w:hAnsi="Times New Roman"/>
          <w:sz w:val="24"/>
          <w:szCs w:val="24"/>
          <w:lang w:eastAsia="ru-RU"/>
        </w:rPr>
        <w:t xml:space="preserve"> ja teenistuskohtade koosseis. Seoses sellega on vajadus muuta </w:t>
      </w:r>
      <w:r w:rsidRPr="007F1A70">
        <w:rPr>
          <w:rFonts w:ascii="Times New Roman" w:hAnsi="Times New Roman"/>
          <w:sz w:val="24"/>
          <w:szCs w:val="24"/>
          <w:lang w:eastAsia="ru-RU"/>
        </w:rPr>
        <w:t>Narva Linnavalitsuse eluruumi kohandamise toetuse komisjoni koosseisu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B65F3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33202D" w:rsidRPr="0033202D" w:rsidRDefault="00711983" w:rsidP="00711983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11983">
        <w:rPr>
          <w:rFonts w:ascii="Times New Roman" w:eastAsia="Times New Roman" w:hAnsi="Times New Roman"/>
          <w:sz w:val="24"/>
          <w:szCs w:val="24"/>
        </w:rPr>
        <w:t>Kohaliku omavalitsuse korralduse seaduse § 30 lõike 1 punkti 2 kohaselt lahendab ja korraldab valla- või linnavalitsus kohaliku elu küsimusi, mis volikogu määruste või otsustega või valla või linna põhimäärusega on pandud täitmiseks valitsusele.</w:t>
      </w:r>
      <w:bookmarkStart w:id="0" w:name="_GoBack"/>
      <w:bookmarkEnd w:id="0"/>
    </w:p>
    <w:p w:rsidR="0033202D" w:rsidRPr="0033202D" w:rsidRDefault="0033202D" w:rsidP="0033202D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3202D">
        <w:rPr>
          <w:rFonts w:ascii="Times New Roman" w:eastAsia="Times New Roman" w:hAnsi="Times New Roman"/>
          <w:sz w:val="24"/>
          <w:szCs w:val="24"/>
        </w:rPr>
        <w:t xml:space="preserve"> Narva Linnavolikogu 29.06.2000. a määrusega nr 36 kinnitatud Narva linna põhimääruse punkti 5.7.1 alusel on linnavalitsusel õigus moodustada oma korraldusega alalisi komisjone.</w:t>
      </w:r>
    </w:p>
    <w:p w:rsidR="00AA667C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C374CC" w:rsidRPr="00C374CC" w:rsidRDefault="00C374CC" w:rsidP="00C374C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374CC">
        <w:rPr>
          <w:rFonts w:ascii="Times New Roman" w:hAnsi="Times New Roman"/>
          <w:noProof/>
          <w:sz w:val="24"/>
          <w:szCs w:val="24"/>
          <w:lang w:eastAsia="ru-RU"/>
        </w:rPr>
        <w:t>Kinnitada Narva Linnavalitsuse eluruumi kohandamise toetuse komisjoni koosseis alljärgnevalt:</w:t>
      </w:r>
    </w:p>
    <w:p w:rsidR="00C374CC" w:rsidRPr="00C374CC" w:rsidRDefault="00C374CC" w:rsidP="00C374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0148" w:rsidRPr="007C0148" w:rsidRDefault="00C374CC" w:rsidP="007C0148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Komisjoni esimees                        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>Jelena Vassiljeva, Narva Linna Sotsiaalabiameti direktor,</w:t>
      </w:r>
    </w:p>
    <w:p w:rsidR="00EA1023" w:rsidRDefault="007C0148" w:rsidP="007C0148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 w:rsidRPr="007C0148"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            Narva Linnavalitsuse liige;</w:t>
      </w:r>
    </w:p>
    <w:p w:rsidR="00EA1023" w:rsidRPr="00C374CC" w:rsidRDefault="00EA1023" w:rsidP="00EA1023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7C0148" w:rsidRPr="007C0148" w:rsidRDefault="009413D9" w:rsidP="007C0148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>Andrei Antonov, linnaarst,</w:t>
      </w:r>
    </w:p>
    <w:p w:rsidR="009413D9" w:rsidRDefault="007C0148" w:rsidP="007C014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             </w:t>
      </w:r>
      <w:r w:rsidRPr="007C0148">
        <w:rPr>
          <w:rFonts w:ascii="Times New Roman" w:eastAsia="Times New Roman" w:hAnsi="Times New Roman"/>
          <w:sz w:val="24"/>
          <w:szCs w:val="24"/>
          <w:lang w:eastAsia="et-EE"/>
        </w:rPr>
        <w:t>tervise- ja sotsiaalosakond;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</w:p>
    <w:p w:rsidR="009413D9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liikmed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- Ivan Sergejev, Narva Linnavalitsuse Arhitektuuri – ja</w:t>
      </w:r>
    </w:p>
    <w:p w:rsidR="00C374CC" w:rsidRPr="00C374CC" w:rsidRDefault="00C374CC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lastRenderedPageBreak/>
        <w:t xml:space="preserve">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Linnaplaneerimise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Ameti peaarhitekt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 xml:space="preserve"> (direktori asetäitja)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- Andrei Korol, Narva Linnavalitsuse Linnamajandusameti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v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>arade osakonna peaspetsialist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;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6E77EA" w:rsidP="00C374CC">
      <w:pPr>
        <w:spacing w:after="0" w:line="240" w:lineRule="auto"/>
        <w:ind w:left="3402" w:hanging="141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Ksenia Muru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ti tervise- ja sotsiaalosakonna spetsialist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br/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Jekaterina Tihhomirova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lastekaitse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osakonna peaspetsialist</w:t>
      </w:r>
      <w:r w:rsidR="0007595F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- Taibja Lagunova,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pearaamatupidaja</w:t>
      </w:r>
      <w:r w:rsidR="00390D36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9413D9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- Nadez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da Dorofeeva</w:t>
      </w:r>
      <w:r w:rsidR="006E77EA">
        <w:rPr>
          <w:rFonts w:ascii="Times New Roman" w:eastAsia="Times New Roman" w:hAnsi="Times New Roman"/>
          <w:sz w:val="24"/>
          <w:szCs w:val="24"/>
          <w:lang w:eastAsia="et-EE"/>
        </w:rPr>
        <w:t>,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Narv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a Linna Sotsiaalabiameti sekretär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:rsidR="00C374CC" w:rsidRPr="00C374CC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komisjoni sekretär</w:t>
      </w:r>
      <w:r w:rsidR="00D378B4">
        <w:rPr>
          <w:rFonts w:ascii="Times New Roman" w:eastAsia="Times New Roman" w:hAnsi="Times New Roman"/>
          <w:sz w:val="24"/>
          <w:szCs w:val="24"/>
          <w:lang w:eastAsia="et-EE"/>
        </w:rPr>
        <w:t>.</w:t>
      </w: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6E77EA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09.01.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>2019 korraldus nr 4-k „Narva Linnavalitsuse eluruumi kohandamise toetuse komisjoni koosseisu kinnitamine“</w:t>
      </w:r>
      <w:r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A667C" w:rsidRPr="006E77EA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6E77EA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6E77EA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6E77EA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74CC" w:rsidRDefault="00C374C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934D50" w:rsidRPr="00934D50" w:rsidRDefault="00C374CC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Ants Liimets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 xml:space="preserve">            </w:t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>Linnasekretär</w:t>
      </w:r>
    </w:p>
    <w:p w:rsidR="00A96EE7" w:rsidRDefault="00C374CC" w:rsidP="00934D50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03F63FF"/>
    <w:multiLevelType w:val="hybridMultilevel"/>
    <w:tmpl w:val="F5C63F06"/>
    <w:lvl w:ilvl="0" w:tplc="605ADFDA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5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9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0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4DB7"/>
    <w:rsid w:val="0000574C"/>
    <w:rsid w:val="000258AE"/>
    <w:rsid w:val="0007595F"/>
    <w:rsid w:val="00087AF9"/>
    <w:rsid w:val="000A2F08"/>
    <w:rsid w:val="000B7083"/>
    <w:rsid w:val="000E7653"/>
    <w:rsid w:val="000F0F4A"/>
    <w:rsid w:val="00140483"/>
    <w:rsid w:val="001466BD"/>
    <w:rsid w:val="001674C7"/>
    <w:rsid w:val="00174313"/>
    <w:rsid w:val="0018475C"/>
    <w:rsid w:val="001905E9"/>
    <w:rsid w:val="00192832"/>
    <w:rsid w:val="001A6107"/>
    <w:rsid w:val="001D7532"/>
    <w:rsid w:val="00242DE5"/>
    <w:rsid w:val="0027716A"/>
    <w:rsid w:val="002D196E"/>
    <w:rsid w:val="002D3AE0"/>
    <w:rsid w:val="0031570B"/>
    <w:rsid w:val="0033202D"/>
    <w:rsid w:val="003713EB"/>
    <w:rsid w:val="003853EF"/>
    <w:rsid w:val="0038570F"/>
    <w:rsid w:val="00390D36"/>
    <w:rsid w:val="003D3D38"/>
    <w:rsid w:val="003E7F7D"/>
    <w:rsid w:val="004148CF"/>
    <w:rsid w:val="00421DEF"/>
    <w:rsid w:val="00436880"/>
    <w:rsid w:val="00451B18"/>
    <w:rsid w:val="00454974"/>
    <w:rsid w:val="00497665"/>
    <w:rsid w:val="004A119F"/>
    <w:rsid w:val="004A65A2"/>
    <w:rsid w:val="004F4978"/>
    <w:rsid w:val="00554E61"/>
    <w:rsid w:val="005A2C89"/>
    <w:rsid w:val="005E54C2"/>
    <w:rsid w:val="005F7B95"/>
    <w:rsid w:val="00621B69"/>
    <w:rsid w:val="006270B2"/>
    <w:rsid w:val="00647EFF"/>
    <w:rsid w:val="006521D9"/>
    <w:rsid w:val="00665896"/>
    <w:rsid w:val="006C1E09"/>
    <w:rsid w:val="006D6EE7"/>
    <w:rsid w:val="006E6914"/>
    <w:rsid w:val="006E77EA"/>
    <w:rsid w:val="006F59E9"/>
    <w:rsid w:val="00705EA5"/>
    <w:rsid w:val="00711983"/>
    <w:rsid w:val="007423BA"/>
    <w:rsid w:val="00761A74"/>
    <w:rsid w:val="0077493E"/>
    <w:rsid w:val="007900AF"/>
    <w:rsid w:val="007A5158"/>
    <w:rsid w:val="007B275C"/>
    <w:rsid w:val="007C0148"/>
    <w:rsid w:val="007D1D1B"/>
    <w:rsid w:val="007F1A70"/>
    <w:rsid w:val="00801671"/>
    <w:rsid w:val="00845ED3"/>
    <w:rsid w:val="00866397"/>
    <w:rsid w:val="00883C25"/>
    <w:rsid w:val="008A0CEC"/>
    <w:rsid w:val="008B7AE2"/>
    <w:rsid w:val="008C4E5B"/>
    <w:rsid w:val="008E120E"/>
    <w:rsid w:val="00934D50"/>
    <w:rsid w:val="009413D9"/>
    <w:rsid w:val="00986F3F"/>
    <w:rsid w:val="00A02417"/>
    <w:rsid w:val="00A04433"/>
    <w:rsid w:val="00A2267E"/>
    <w:rsid w:val="00A3000C"/>
    <w:rsid w:val="00A309A2"/>
    <w:rsid w:val="00A311BE"/>
    <w:rsid w:val="00A4305A"/>
    <w:rsid w:val="00A50783"/>
    <w:rsid w:val="00A9174B"/>
    <w:rsid w:val="00A96EE7"/>
    <w:rsid w:val="00AA667C"/>
    <w:rsid w:val="00AC2644"/>
    <w:rsid w:val="00B03753"/>
    <w:rsid w:val="00B11E3F"/>
    <w:rsid w:val="00B231F9"/>
    <w:rsid w:val="00B3771D"/>
    <w:rsid w:val="00B65F39"/>
    <w:rsid w:val="00BE7185"/>
    <w:rsid w:val="00C15EC2"/>
    <w:rsid w:val="00C167EB"/>
    <w:rsid w:val="00C32EB2"/>
    <w:rsid w:val="00C374CC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378B4"/>
    <w:rsid w:val="00D4573C"/>
    <w:rsid w:val="00D94E7C"/>
    <w:rsid w:val="00DF111D"/>
    <w:rsid w:val="00E46498"/>
    <w:rsid w:val="00E72460"/>
    <w:rsid w:val="00E73B84"/>
    <w:rsid w:val="00E875B4"/>
    <w:rsid w:val="00EA0A62"/>
    <w:rsid w:val="00EA1023"/>
    <w:rsid w:val="00EE628E"/>
    <w:rsid w:val="00EE7529"/>
    <w:rsid w:val="00EF6CDC"/>
    <w:rsid w:val="00F037E0"/>
    <w:rsid w:val="00F33DA7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2039C-05B8-4E60-9C9B-9893964B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</cp:lastModifiedBy>
  <cp:revision>6</cp:revision>
  <cp:lastPrinted>2019-01-07T09:24:00Z</cp:lastPrinted>
  <dcterms:created xsi:type="dcterms:W3CDTF">2019-07-09T06:22:00Z</dcterms:created>
  <dcterms:modified xsi:type="dcterms:W3CDTF">2019-07-09T06:33:00Z</dcterms:modified>
</cp:coreProperties>
</file>