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spacing w:line="276" w:lineRule="auto"/>
      </w:pPr>
    </w:p>
    <w:p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2260E1" w:rsidRPr="002260E1">
        <w:rPr>
          <w:lang w:val="en-GB"/>
        </w:rPr>
        <w:t>22</w:t>
      </w:r>
      <w:r w:rsidR="009F46F0" w:rsidRPr="00593F8F">
        <w:rPr>
          <w:lang w:val="et-EE"/>
        </w:rPr>
        <w:t>.</w:t>
      </w:r>
      <w:r w:rsidR="002260E1" w:rsidRPr="007E0930">
        <w:rPr>
          <w:lang w:val="en-GB"/>
        </w:rPr>
        <w:t>01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20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1. Asjaolud ja menetluse käik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Narva Linnavalitsuse 29.05.2019. a korraldusega nr 383-k kinnitati Narva Linnavalitsuse  linnavarakomisjoni koosseis. Komisjoni põhiülesandeks on Narva linnale kuuluva varaga seotud toimingute koordineerimine.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 xml:space="preserve">Narva Linnavalitsuse 23.12.2019. a käskkirjaga nr 14098 nimetati Üllar Kaljuste linnasekretäri ametikohale. Alates 13.01.2020. a Narva Linnavalitsuse Arhitektuuri- ja Linnaplaneerimise Ameti </w:t>
      </w:r>
      <w:r w:rsidR="004E3662">
        <w:rPr>
          <w:lang w:val="et-EE"/>
        </w:rPr>
        <w:t>peaarhitekt Ivan Sergejev lahkus</w:t>
      </w:r>
      <w:r>
        <w:rPr>
          <w:lang w:val="et-EE"/>
        </w:rPr>
        <w:t xml:space="preserve"> ametikohalt. 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2. Õiguslikud alused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 § 6 kohaselt kinnitab komisjoni koosseisu linnavalitsus.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3. Otsus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Aleksei Jevgrafov, Narva linnapea;</w:t>
      </w:r>
    </w:p>
    <w:p w:rsidR="004D6F80" w:rsidRDefault="004D6F80" w:rsidP="00F21565">
      <w:pPr>
        <w:spacing w:after="120" w:line="276" w:lineRule="auto"/>
        <w:ind w:left="2832" w:hanging="2832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  <w:t>Jelena Golubeva, Narva Linnavalitsuse Rahandusameti direktor;</w:t>
      </w:r>
    </w:p>
    <w:p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>
        <w:rPr>
          <w:lang w:val="et-EE"/>
        </w:rPr>
        <w:tab/>
        <w:t>Irina Janovitš, Narva Linnavolikogu esimees;</w:t>
      </w:r>
    </w:p>
    <w:p w:rsidR="004D6F80" w:rsidRDefault="004D6F80" w:rsidP="00F21565">
      <w:pPr>
        <w:spacing w:after="120" w:line="276" w:lineRule="auto"/>
        <w:ind w:left="2124" w:firstLine="708"/>
        <w:jc w:val="both"/>
        <w:rPr>
          <w:lang w:val="et-EE"/>
        </w:rPr>
      </w:pPr>
      <w:r>
        <w:rPr>
          <w:lang w:val="et-EE"/>
        </w:rPr>
        <w:t>Jelena Skulatšova, Narva Linnavalitsuse Linnamajandusameti</w:t>
      </w:r>
    </w:p>
    <w:p w:rsidR="004D6F80" w:rsidRDefault="004D6F80" w:rsidP="00F21565">
      <w:pPr>
        <w:spacing w:after="120" w:line="276" w:lineRule="auto"/>
        <w:ind w:left="2124" w:firstLine="708"/>
        <w:jc w:val="both"/>
        <w:rPr>
          <w:lang w:val="et-EE"/>
        </w:rPr>
      </w:pPr>
      <w:r>
        <w:rPr>
          <w:lang w:val="et-EE"/>
        </w:rPr>
        <w:t>direktor;</w:t>
      </w:r>
    </w:p>
    <w:p w:rsidR="004D6F80" w:rsidRDefault="004D6F80" w:rsidP="00F21565">
      <w:pPr>
        <w:spacing w:after="120" w:line="276" w:lineRule="auto"/>
        <w:ind w:left="2829"/>
        <w:jc w:val="both"/>
        <w:rPr>
          <w:lang w:val="et-EE"/>
        </w:rPr>
      </w:pPr>
      <w:r>
        <w:rPr>
          <w:lang w:val="et-EE"/>
        </w:rPr>
        <w:t xml:space="preserve">Üllar Kaljuste, Narva </w:t>
      </w:r>
      <w:bookmarkStart w:id="0" w:name="_GoBack"/>
      <w:bookmarkEnd w:id="0"/>
      <w:r>
        <w:rPr>
          <w:lang w:val="et-EE"/>
        </w:rPr>
        <w:t>linnasekretär;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r>
        <w:t>Natalja Šibalova, Narv</w:t>
      </w:r>
      <w:r w:rsidR="002A11BE">
        <w:t>a</w:t>
      </w:r>
      <w:r>
        <w:t xml:space="preserve"> Linnavlitsuse Linnamajandusameti varade osakonna juhataja;</w:t>
      </w:r>
    </w:p>
    <w:p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lastRenderedPageBreak/>
        <w:t>Natalja Maslennikova, Narva Linnavalitsuse Linnamajandusameti varade osakonna vanemspetsialist.</w:t>
      </w:r>
    </w:p>
    <w:p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§ 4. Rakendussätted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4.2. Tunnistada kehtetuks Narva Linnavalitsuse 29.05.2019 korraldus nr 383-k ,,Narva Linnavalitsuse linnavarakomisjoni koosseisu kinnitamine".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Aleksei Jevgrafov</w:t>
      </w:r>
    </w:p>
    <w:p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7E8E"/>
    <w:rsid w:val="000B09A3"/>
    <w:rsid w:val="000B1614"/>
    <w:rsid w:val="000C5331"/>
    <w:rsid w:val="000C564E"/>
    <w:rsid w:val="000F2FC9"/>
    <w:rsid w:val="001B27D9"/>
    <w:rsid w:val="001E49F2"/>
    <w:rsid w:val="0020112F"/>
    <w:rsid w:val="002260E1"/>
    <w:rsid w:val="0027446D"/>
    <w:rsid w:val="0028349F"/>
    <w:rsid w:val="00285343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48281A"/>
    <w:rsid w:val="00484CE6"/>
    <w:rsid w:val="0049521B"/>
    <w:rsid w:val="004B74C6"/>
    <w:rsid w:val="004D6F80"/>
    <w:rsid w:val="004E3662"/>
    <w:rsid w:val="004E4369"/>
    <w:rsid w:val="005002DF"/>
    <w:rsid w:val="00505D8C"/>
    <w:rsid w:val="0051713A"/>
    <w:rsid w:val="00531B09"/>
    <w:rsid w:val="00593F8F"/>
    <w:rsid w:val="005A5CC3"/>
    <w:rsid w:val="005D65A0"/>
    <w:rsid w:val="006226B3"/>
    <w:rsid w:val="0066071A"/>
    <w:rsid w:val="00682D64"/>
    <w:rsid w:val="006F1F23"/>
    <w:rsid w:val="007167EE"/>
    <w:rsid w:val="00732F41"/>
    <w:rsid w:val="00740C01"/>
    <w:rsid w:val="0077328A"/>
    <w:rsid w:val="00774EC7"/>
    <w:rsid w:val="007A13F1"/>
    <w:rsid w:val="007B09F6"/>
    <w:rsid w:val="007B6525"/>
    <w:rsid w:val="007E0930"/>
    <w:rsid w:val="00804ACA"/>
    <w:rsid w:val="008421EF"/>
    <w:rsid w:val="00894D1B"/>
    <w:rsid w:val="00896898"/>
    <w:rsid w:val="008F04B0"/>
    <w:rsid w:val="00931C6B"/>
    <w:rsid w:val="00933A25"/>
    <w:rsid w:val="00955BB7"/>
    <w:rsid w:val="009755E9"/>
    <w:rsid w:val="00980A15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ECD"/>
    <w:rsid w:val="00BF0109"/>
    <w:rsid w:val="00C01C2B"/>
    <w:rsid w:val="00C43F5D"/>
    <w:rsid w:val="00C60FF3"/>
    <w:rsid w:val="00CA1338"/>
    <w:rsid w:val="00D52781"/>
    <w:rsid w:val="00D8141A"/>
    <w:rsid w:val="00D84D05"/>
    <w:rsid w:val="00DC76D2"/>
    <w:rsid w:val="00E52177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8964B-5D65-4F00-88AF-D9FD6DF7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>Narva Linnavalitsus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IRINA</cp:lastModifiedBy>
  <cp:revision>4</cp:revision>
  <cp:lastPrinted>2019-10-17T12:27:00Z</cp:lastPrinted>
  <dcterms:created xsi:type="dcterms:W3CDTF">2020-01-21T06:55:00Z</dcterms:created>
  <dcterms:modified xsi:type="dcterms:W3CDTF">2020-01-21T08:11:00Z</dcterms:modified>
</cp:coreProperties>
</file>