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F323B0">
        <w:rPr>
          <w:b/>
          <w:bCs/>
          <w:lang w:val="et-EE"/>
        </w:rPr>
        <w:t>Kangelaste prospekt 51-21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</w:t>
      </w:r>
      <w:bookmarkStart w:id="0" w:name="_GoBack"/>
      <w:bookmarkEnd w:id="0"/>
      <w:r>
        <w:rPr>
          <w:b/>
          <w:bCs/>
          <w:lang w:val="et-EE"/>
        </w:rPr>
        <w:t>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DC2497">
        <w:rPr>
          <w:lang w:val="et-EE"/>
        </w:rPr>
        <w:t xml:space="preserve">Narva linna omandis olev </w:t>
      </w:r>
      <w:r w:rsidR="00F323B0" w:rsidRPr="00DC2497">
        <w:rPr>
          <w:lang w:val="et-EE"/>
        </w:rPr>
        <w:t>kolmetoali</w:t>
      </w:r>
      <w:r w:rsidR="00B54B2E" w:rsidRPr="00DC2497">
        <w:rPr>
          <w:lang w:val="et-EE"/>
        </w:rPr>
        <w:t>ne</w:t>
      </w:r>
      <w:r w:rsidRPr="00DC2497">
        <w:rPr>
          <w:lang w:val="et-EE"/>
        </w:rPr>
        <w:t xml:space="preserve"> korter aadressil </w:t>
      </w:r>
      <w:r w:rsidR="00F323B0" w:rsidRPr="00DC2497">
        <w:rPr>
          <w:lang w:val="et-EE"/>
        </w:rPr>
        <w:t>Kangelaste prospekt 51-21</w:t>
      </w:r>
      <w:r w:rsidRPr="00DC2497">
        <w:rPr>
          <w:lang w:val="et-EE"/>
        </w:rPr>
        <w:t>, Narvas (üldpind</w:t>
      </w:r>
      <w:r w:rsidRPr="006E7E82">
        <w:rPr>
          <w:lang w:val="et-EE"/>
        </w:rPr>
        <w:t xml:space="preserve"> </w:t>
      </w:r>
      <w:r w:rsidR="00F323B0">
        <w:t>64,5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BodyText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F323B0">
        <w:rPr>
          <w:lang w:val="et-EE"/>
        </w:rPr>
        <w:t>kolmetoali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F323B0">
        <w:rPr>
          <w:bCs/>
          <w:lang w:val="et-EE"/>
        </w:rPr>
        <w:t>Kangelaste prospekt 51-21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F323B0">
        <w:rPr>
          <w:lang w:val="et-EE"/>
        </w:rPr>
        <w:t>11</w:t>
      </w:r>
      <w:r w:rsidRPr="003C4062">
        <w:rPr>
          <w:lang w:val="et-EE"/>
        </w:rPr>
        <w:t>.</w:t>
      </w:r>
      <w:r w:rsidR="00F323B0">
        <w:rPr>
          <w:lang w:val="et-EE"/>
        </w:rPr>
        <w:t>02</w:t>
      </w:r>
      <w:r w:rsidRPr="003C4062">
        <w:rPr>
          <w:lang w:val="et-EE"/>
        </w:rPr>
        <w:t>.20</w:t>
      </w:r>
      <w:r w:rsidR="00F323B0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istungil,</w:t>
      </w:r>
      <w:r w:rsidR="007C7AB5">
        <w:rPr>
          <w:lang w:val="et-EE"/>
        </w:rPr>
        <w:t xml:space="preserve"> </w:t>
      </w:r>
      <w:r w:rsidR="002D167A">
        <w:rPr>
          <w:lang w:val="et-EE"/>
        </w:rPr>
        <w:t>k</w:t>
      </w:r>
      <w:r>
        <w:rPr>
          <w:lang w:val="et-EE"/>
        </w:rPr>
        <w:t xml:space="preserve">us otsustati teha Narva Linnavalitsusele ettepanek tunnistada munitsipaaleluruum aadressil </w:t>
      </w:r>
      <w:r w:rsidR="00F323B0">
        <w:rPr>
          <w:bCs/>
          <w:lang w:val="et-EE"/>
        </w:rPr>
        <w:t>Kangelaste prospekt 51-21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BodyText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>
        <w:rPr>
          <w:lang w:val="et-EE"/>
        </w:rPr>
        <w:t>kolmetoali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>
        <w:rPr>
          <w:bCs/>
          <w:lang w:val="et-EE"/>
        </w:rPr>
        <w:t>Kangelaste prospekt 51-21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>
        <w:rPr>
          <w:lang w:val="et-EE"/>
        </w:rPr>
        <w:t>64,5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4.1. Korraldust võib vaidlustada Tartu Halduskohtu Jõhvi kohtumajas 30 päeva jooksul arvates korralduse teatavakstegemist.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4.2. Korraldus jõustub seadusega sätestatud korras.</w:t>
      </w:r>
    </w:p>
    <w:p w:rsidR="0037126C" w:rsidRDefault="0037126C" w:rsidP="00364296">
      <w:pPr>
        <w:tabs>
          <w:tab w:val="left" w:pos="540"/>
        </w:tabs>
        <w:jc w:val="both"/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906135" w:rsidP="00F323B0">
      <w:pPr>
        <w:ind w:left="2160" w:hanging="2160"/>
        <w:rPr>
          <w:lang w:val="et-EE"/>
        </w:rPr>
      </w:pPr>
      <w:proofErr w:type="spellStart"/>
      <w:proofErr w:type="gramStart"/>
      <w:r>
        <w:t>l</w:t>
      </w:r>
      <w:r w:rsidR="00F323B0" w:rsidRPr="003310A9">
        <w:t>innapea</w:t>
      </w:r>
      <w:proofErr w:type="spellEnd"/>
      <w:proofErr w:type="gramEnd"/>
      <w:r w:rsidR="00F323B0" w:rsidRPr="003310A9">
        <w:t xml:space="preserve"> </w:t>
      </w:r>
      <w:r w:rsidR="00F323B0" w:rsidRPr="003310A9">
        <w:rPr>
          <w:sz w:val="48"/>
          <w:lang w:val="et-EE"/>
        </w:rPr>
        <w:t xml:space="preserve"> </w:t>
      </w:r>
      <w:r w:rsidR="00F323B0" w:rsidRPr="003310A9">
        <w:tab/>
      </w:r>
      <w:r w:rsidR="00F323B0" w:rsidRPr="003310A9">
        <w:tab/>
      </w:r>
      <w:r w:rsidR="00F323B0" w:rsidRPr="003310A9">
        <w:tab/>
      </w:r>
      <w:r w:rsidR="00F323B0" w:rsidRPr="003310A9">
        <w:tab/>
      </w:r>
      <w:r w:rsidR="00F323B0" w:rsidRPr="003310A9">
        <w:tab/>
      </w:r>
      <w:r w:rsidR="00F323B0" w:rsidRPr="003310A9">
        <w:tab/>
        <w:t xml:space="preserve">             </w:t>
      </w:r>
      <w:proofErr w:type="spellStart"/>
      <w:r w:rsidR="00F323B0" w:rsidRPr="003310A9">
        <w:t>Üllar</w:t>
      </w:r>
      <w:proofErr w:type="spellEnd"/>
      <w:r w:rsidR="00F323B0" w:rsidRPr="003310A9">
        <w:t xml:space="preserve"> </w:t>
      </w:r>
      <w:proofErr w:type="spellStart"/>
      <w:r w:rsidR="00F323B0" w:rsidRPr="003310A9">
        <w:t>Kaljuste</w:t>
      </w:r>
      <w:proofErr w:type="spellEnd"/>
      <w:r w:rsidR="00F323B0" w:rsidRPr="003310A9">
        <w:rPr>
          <w:lang w:val="et-EE"/>
        </w:rPr>
        <w:tab/>
      </w:r>
      <w:r w:rsidR="00F323B0"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="00906135">
        <w:rPr>
          <w:lang w:val="et-EE"/>
        </w:rPr>
        <w:t>l</w:t>
      </w:r>
      <w:r w:rsidRPr="006726AE">
        <w:rPr>
          <w:lang w:val="et-EE"/>
        </w:rPr>
        <w:t>innasekretär</w:t>
      </w:r>
      <w:r w:rsidRPr="003310A9">
        <w:rPr>
          <w:lang w:val="et-EE"/>
        </w:rPr>
        <w:t xml:space="preserve">         </w:t>
      </w:r>
    </w:p>
    <w:sectPr w:rsidR="00F323B0" w:rsidRPr="003310A9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33B3"/>
    <w:rsid w:val="005E3BA3"/>
    <w:rsid w:val="0060024A"/>
    <w:rsid w:val="006351AF"/>
    <w:rsid w:val="006361E4"/>
    <w:rsid w:val="0065198D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60E1"/>
    <w:rsid w:val="007567EC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47BFB"/>
    <w:rsid w:val="00862774"/>
    <w:rsid w:val="00886C82"/>
    <w:rsid w:val="008C7DFC"/>
    <w:rsid w:val="008D380B"/>
    <w:rsid w:val="008F2627"/>
    <w:rsid w:val="008F60D0"/>
    <w:rsid w:val="00906135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82B12"/>
    <w:rsid w:val="00DA5949"/>
    <w:rsid w:val="00DB7A8A"/>
    <w:rsid w:val="00DC2497"/>
    <w:rsid w:val="00DC2C91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link w:val="BodyText"/>
    <w:semiHidden/>
    <w:rsid w:val="00364296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link w:val="BodyText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</cp:lastModifiedBy>
  <cp:revision>5</cp:revision>
  <cp:lastPrinted>2019-09-16T07:21:00Z</cp:lastPrinted>
  <dcterms:created xsi:type="dcterms:W3CDTF">2020-02-12T13:28:00Z</dcterms:created>
  <dcterms:modified xsi:type="dcterms:W3CDTF">2020-02-17T06:46:00Z</dcterms:modified>
</cp:coreProperties>
</file>