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75B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Eelnõu</w:t>
      </w: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NARVA LINNAVALITSUS</w:t>
      </w: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PROTOKOLLILINE OTSUS</w:t>
      </w: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Narva</w:t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  <w:t xml:space="preserve">                                                                   _________20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20</w:t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. a  nr</w:t>
      </w: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Narva Linnavalitsus võtab vastu protokollilise otsuse:</w:t>
      </w:r>
    </w:p>
    <w:p w:rsidR="0045575B" w:rsidRDefault="0045575B" w:rsidP="0045575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45575B" w:rsidRDefault="0045575B" w:rsidP="0045575B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  <w:r w:rsidRPr="0045575B">
        <w:rPr>
          <w:rFonts w:ascii="Times New Roman" w:eastAsia="Times New Roman" w:hAnsi="Times New Roman"/>
          <w:sz w:val="24"/>
          <w:szCs w:val="24"/>
          <w:lang w:eastAsia="ar-SA"/>
        </w:rPr>
        <w:t xml:space="preserve">1. Taotleda Narva Linnavolikogult </w:t>
      </w:r>
      <w:r w:rsidRPr="0045575B">
        <w:rPr>
          <w:rFonts w:ascii="Times New Roman" w:eastAsia="Times New Roman" w:hAnsi="Times New Roman"/>
          <w:sz w:val="24"/>
          <w:szCs w:val="24"/>
          <w:lang w:eastAsia="ar-SA"/>
        </w:rPr>
        <w:t>määruse</w:t>
      </w:r>
      <w:r w:rsidRPr="0045575B">
        <w:rPr>
          <w:rFonts w:ascii="Times New Roman" w:eastAsia="Times New Roman" w:hAnsi="Times New Roman"/>
          <w:sz w:val="24"/>
          <w:szCs w:val="24"/>
          <w:lang w:eastAsia="ar-SA"/>
        </w:rPr>
        <w:t xml:space="preserve"> vastuvõtmist „</w:t>
      </w:r>
      <w:r w:rsidRPr="0045575B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eastAsia="ru-RU"/>
        </w:rPr>
        <w:t>Narva linna omandis olevate eluruumide valitsemise kord</w:t>
      </w:r>
      <w:r w:rsidRPr="0045575B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45575B">
        <w:rPr>
          <w:rFonts w:ascii="Times New Roman" w:eastAsia="Times New Roman" w:hAnsi="Times New Roman"/>
          <w:sz w:val="24"/>
          <w:szCs w:val="24"/>
          <w:lang w:eastAsia="ar-SA"/>
        </w:rPr>
        <w:t xml:space="preserve">“ vastavalt lisatud Narva Linnavolikogu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määruse</w:t>
      </w:r>
      <w:bookmarkStart w:id="0" w:name="_GoBack"/>
      <w:bookmarkEnd w:id="0"/>
      <w:r w:rsidRPr="0045575B">
        <w:rPr>
          <w:rFonts w:ascii="Times New Roman" w:eastAsia="Times New Roman" w:hAnsi="Times New Roman"/>
          <w:sz w:val="24"/>
          <w:szCs w:val="24"/>
          <w:lang w:eastAsia="ar-SA"/>
        </w:rPr>
        <w:t xml:space="preserve"> eelnõule. </w:t>
      </w:r>
    </w:p>
    <w:p w:rsidR="0045575B" w:rsidRPr="0056432D" w:rsidRDefault="0045575B" w:rsidP="0045575B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Default="0045575B" w:rsidP="0045575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2. Volitada Narva Linnavalitsuse Linnamajandusameti direktor (linnavalitsuse liige) Jelena </w:t>
      </w:r>
      <w:proofErr w:type="spellStart"/>
      <w:r>
        <w:rPr>
          <w:rFonts w:ascii="Times New Roman" w:eastAsia="Times New Roman" w:hAnsi="Times New Roman"/>
          <w:sz w:val="24"/>
          <w:szCs w:val="24"/>
          <w:lang w:val="et-EE"/>
        </w:rPr>
        <w:t>Skulatšova't</w:t>
      </w:r>
      <w:proofErr w:type="spellEnd"/>
      <w:r>
        <w:rPr>
          <w:rFonts w:ascii="Times New Roman" w:eastAsia="Times New Roman" w:hAnsi="Times New Roman"/>
          <w:sz w:val="24"/>
          <w:szCs w:val="24"/>
          <w:lang w:val="et-EE"/>
        </w:rPr>
        <w:t xml:space="preserve"> antud küsimust ette kandma Narva Linnavolikogus.</w:t>
      </w:r>
    </w:p>
    <w:p w:rsidR="0045575B" w:rsidRDefault="0045575B" w:rsidP="0045575B">
      <w:pPr>
        <w:spacing w:after="0" w:line="240" w:lineRule="auto"/>
        <w:ind w:left="300"/>
        <w:rPr>
          <w:rFonts w:ascii="Times New Roman" w:eastAsia="Times New Roman" w:hAnsi="Times New Roman"/>
          <w:sz w:val="24"/>
          <w:szCs w:val="24"/>
        </w:rPr>
      </w:pPr>
    </w:p>
    <w:p w:rsidR="0045575B" w:rsidRPr="0056432D" w:rsidRDefault="0045575B" w:rsidP="0045575B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1F07">
        <w:rPr>
          <w:rFonts w:ascii="Times New Roman" w:hAnsi="Times New Roman"/>
          <w:sz w:val="24"/>
          <w:szCs w:val="24"/>
        </w:rPr>
        <w:t xml:space="preserve">Aleksei </w:t>
      </w:r>
      <w:proofErr w:type="spellStart"/>
      <w:r w:rsidRPr="00361F07">
        <w:rPr>
          <w:rFonts w:ascii="Times New Roman" w:hAnsi="Times New Roman"/>
          <w:sz w:val="24"/>
          <w:szCs w:val="24"/>
        </w:rPr>
        <w:t>Jevgrafov</w:t>
      </w:r>
      <w:proofErr w:type="spellEnd"/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1F07">
        <w:rPr>
          <w:rFonts w:ascii="Times New Roman" w:hAnsi="Times New Roman"/>
          <w:sz w:val="24"/>
          <w:szCs w:val="24"/>
        </w:rPr>
        <w:t>linnapea</w:t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</w:t>
      </w:r>
      <w:r w:rsidRPr="00361F07">
        <w:rPr>
          <w:rFonts w:ascii="Times New Roman" w:hAnsi="Times New Roman"/>
          <w:sz w:val="24"/>
          <w:szCs w:val="24"/>
        </w:rPr>
        <w:tab/>
        <w:t>Üllar Kaljuste</w:t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</w:p>
    <w:p w:rsidR="0045575B" w:rsidRPr="00361F07" w:rsidRDefault="0045575B" w:rsidP="0045575B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61F07">
        <w:rPr>
          <w:rFonts w:ascii="Times New Roman" w:hAnsi="Times New Roman"/>
          <w:sz w:val="24"/>
          <w:szCs w:val="24"/>
        </w:rPr>
        <w:t>linnasekretär</w:t>
      </w:r>
    </w:p>
    <w:p w:rsidR="0045575B" w:rsidRPr="00361F07" w:rsidRDefault="0045575B" w:rsidP="004557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575B" w:rsidRPr="001269BB" w:rsidRDefault="0045575B" w:rsidP="0045575B">
      <w:pPr>
        <w:jc w:val="both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Default="0045575B" w:rsidP="0045575B"/>
    <w:p w:rsidR="00786860" w:rsidRDefault="00786860"/>
    <w:sectPr w:rsidR="00786860" w:rsidSect="00F64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79"/>
    <w:rsid w:val="00420B79"/>
    <w:rsid w:val="0045575B"/>
    <w:rsid w:val="0078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A18AAD-AD78-4135-B5C6-7A116070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75B"/>
    <w:pPr>
      <w:spacing w:after="200" w:line="276" w:lineRule="auto"/>
    </w:pPr>
    <w:rPr>
      <w:rFonts w:ascii="Calibri" w:eastAsia="Calibri" w:hAnsi="Calibri" w:cs="Times New Roman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75B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>HP Inc.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2</cp:revision>
  <dcterms:created xsi:type="dcterms:W3CDTF">2020-09-14T09:03:00Z</dcterms:created>
  <dcterms:modified xsi:type="dcterms:W3CDTF">2020-09-14T09:04:00Z</dcterms:modified>
</cp:coreProperties>
</file>