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534" w:rsidRPr="00023C2A" w:rsidRDefault="008F5534" w:rsidP="00630B49">
      <w:pPr>
        <w:jc w:val="right"/>
      </w:pPr>
      <w:r w:rsidRPr="00023C2A">
        <w:t>Eelnõu</w:t>
      </w:r>
    </w:p>
    <w:p w:rsidR="008F5534" w:rsidRPr="00023C2A" w:rsidRDefault="008F5534" w:rsidP="00694371">
      <w:pPr>
        <w:jc w:val="center"/>
        <w:rPr>
          <w:b/>
          <w:sz w:val="28"/>
          <w:szCs w:val="28"/>
        </w:rPr>
      </w:pPr>
      <w:r w:rsidRPr="00023C2A">
        <w:rPr>
          <w:b/>
          <w:sz w:val="28"/>
          <w:szCs w:val="28"/>
        </w:rPr>
        <w:t>NARVA LINNAVALITSUS</w:t>
      </w:r>
    </w:p>
    <w:p w:rsidR="008F5534" w:rsidRPr="00023C2A" w:rsidRDefault="008F5534" w:rsidP="009B0B55">
      <w:pPr>
        <w:spacing w:after="360"/>
        <w:jc w:val="center"/>
        <w:rPr>
          <w:b/>
          <w:sz w:val="28"/>
          <w:szCs w:val="28"/>
        </w:rPr>
      </w:pPr>
      <w:r w:rsidRPr="00023C2A">
        <w:rPr>
          <w:b/>
          <w:sz w:val="28"/>
          <w:szCs w:val="28"/>
        </w:rPr>
        <w:t>KORRALDUS</w:t>
      </w:r>
    </w:p>
    <w:p w:rsidR="00EB1A3B" w:rsidRPr="00023C2A" w:rsidRDefault="00EB1A3B" w:rsidP="003B4BD4">
      <w:pPr>
        <w:tabs>
          <w:tab w:val="left" w:pos="6379"/>
        </w:tabs>
        <w:spacing w:after="360"/>
      </w:pPr>
    </w:p>
    <w:p w:rsidR="008F5534" w:rsidRPr="00023C2A" w:rsidRDefault="00591284" w:rsidP="003B4BD4">
      <w:pPr>
        <w:tabs>
          <w:tab w:val="left" w:pos="6379"/>
        </w:tabs>
        <w:spacing w:after="360"/>
      </w:pPr>
      <w:r w:rsidRPr="00023C2A">
        <w:t>Narva</w:t>
      </w:r>
      <w:r w:rsidRPr="00023C2A">
        <w:tab/>
      </w:r>
      <w:r w:rsidR="009B0B55" w:rsidRPr="00023C2A">
        <w:t xml:space="preserve"> </w:t>
      </w:r>
      <w:r w:rsidR="00727E0D" w:rsidRPr="00023C2A">
        <w:t>_____.___</w:t>
      </w:r>
      <w:r w:rsidR="009F2EE1">
        <w:t>.2022</w:t>
      </w:r>
      <w:r w:rsidR="008F5534" w:rsidRPr="00023C2A">
        <w:t xml:space="preserve"> nr ______</w:t>
      </w:r>
    </w:p>
    <w:p w:rsidR="008F5534" w:rsidRPr="00023C2A" w:rsidRDefault="00727E0D" w:rsidP="00013870">
      <w:pPr>
        <w:rPr>
          <w:b/>
          <w:bCs/>
        </w:rPr>
      </w:pPr>
      <w:r w:rsidRPr="00023C2A">
        <w:rPr>
          <w:b/>
          <w:bCs/>
        </w:rPr>
        <w:t>Narva Linnavalitsuse 04.03.2020. a korralduse nr 169-k „</w:t>
      </w:r>
      <w:r w:rsidR="0091346F" w:rsidRPr="00023C2A">
        <w:rPr>
          <w:b/>
          <w:bCs/>
        </w:rPr>
        <w:t>Narva Spordi</w:t>
      </w:r>
      <w:r w:rsidR="00556336" w:rsidRPr="00023C2A">
        <w:rPr>
          <w:b/>
          <w:bCs/>
        </w:rPr>
        <w:t>keskuse</w:t>
      </w:r>
      <w:r w:rsidR="000C276C" w:rsidRPr="00023C2A">
        <w:rPr>
          <w:b/>
          <w:bCs/>
        </w:rPr>
        <w:t xml:space="preserve"> tasuliste teenuste hinnakir</w:t>
      </w:r>
      <w:r w:rsidR="000D02F7" w:rsidRPr="00023C2A">
        <w:rPr>
          <w:b/>
          <w:bCs/>
        </w:rPr>
        <w:t>i</w:t>
      </w:r>
      <w:r w:rsidRPr="00023C2A">
        <w:rPr>
          <w:b/>
          <w:bCs/>
        </w:rPr>
        <w:t>“ muutmine</w:t>
      </w:r>
    </w:p>
    <w:p w:rsidR="00013870" w:rsidRPr="00023C2A" w:rsidRDefault="00013870" w:rsidP="00013870">
      <w:pPr>
        <w:rPr>
          <w:b/>
          <w:bCs/>
        </w:rPr>
      </w:pPr>
    </w:p>
    <w:p w:rsidR="00EB1A3B" w:rsidRPr="00023C2A" w:rsidRDefault="00EB1A3B" w:rsidP="00013870">
      <w:pPr>
        <w:rPr>
          <w:b/>
          <w:bCs/>
        </w:rPr>
      </w:pPr>
    </w:p>
    <w:p w:rsidR="008F5534" w:rsidRPr="00023C2A" w:rsidRDefault="008F5534" w:rsidP="00013870">
      <w:pPr>
        <w:tabs>
          <w:tab w:val="right" w:pos="9000"/>
        </w:tabs>
        <w:rPr>
          <w:b/>
        </w:rPr>
      </w:pPr>
      <w:r w:rsidRPr="00023C2A">
        <w:rPr>
          <w:b/>
        </w:rPr>
        <w:t>1. A</w:t>
      </w:r>
      <w:r w:rsidR="000834EA" w:rsidRPr="00023C2A">
        <w:rPr>
          <w:b/>
        </w:rPr>
        <w:t>sjaolud ja menetluse käik</w:t>
      </w:r>
    </w:p>
    <w:p w:rsidR="008F5534" w:rsidRPr="00023C2A" w:rsidRDefault="00727E0D" w:rsidP="00013870">
      <w:pPr>
        <w:pStyle w:val="BodyText"/>
      </w:pPr>
      <w:r w:rsidRPr="00023C2A">
        <w:t>Narva Spordikeskuse juhtkonna taotlusel täiendatakse Narva Linnavalitsuse 04.03.2020. a korralduse nr 169-k „Narva Spordikeskuse tasuliste teenuste hinnakiri“ punkt</w:t>
      </w:r>
      <w:r w:rsidR="00AC0D6A">
        <w:t>idega 3.14 ja 3.15</w:t>
      </w:r>
      <w:r w:rsidRPr="00023C2A">
        <w:t xml:space="preserve">, kehtestades </w:t>
      </w:r>
      <w:r w:rsidR="00E90DEC" w:rsidRPr="00023C2A">
        <w:t xml:space="preserve">Narva Spordikeskuse </w:t>
      </w:r>
      <w:r w:rsidR="00E90DEC">
        <w:t>joogasaali ja abiruumide</w:t>
      </w:r>
      <w:r w:rsidRPr="00023C2A">
        <w:t xml:space="preserve"> </w:t>
      </w:r>
      <w:r w:rsidR="00E90DEC">
        <w:t>kasutamise hinnad</w:t>
      </w:r>
      <w:r w:rsidR="00127ACF" w:rsidRPr="00023C2A">
        <w:t>.</w:t>
      </w:r>
    </w:p>
    <w:p w:rsidR="00013870" w:rsidRPr="00023C2A" w:rsidRDefault="00013870" w:rsidP="00013870">
      <w:pPr>
        <w:tabs>
          <w:tab w:val="right" w:pos="9000"/>
        </w:tabs>
        <w:rPr>
          <w:b/>
        </w:rPr>
      </w:pPr>
    </w:p>
    <w:p w:rsidR="008F5534" w:rsidRPr="00023C2A" w:rsidRDefault="008F5534" w:rsidP="00013870">
      <w:pPr>
        <w:tabs>
          <w:tab w:val="right" w:pos="9000"/>
        </w:tabs>
        <w:rPr>
          <w:b/>
        </w:rPr>
      </w:pPr>
      <w:r w:rsidRPr="00023C2A">
        <w:rPr>
          <w:b/>
        </w:rPr>
        <w:t>2 . Õ</w:t>
      </w:r>
      <w:r w:rsidR="000834EA" w:rsidRPr="00023C2A">
        <w:rPr>
          <w:b/>
        </w:rPr>
        <w:t>iguslikud alused</w:t>
      </w:r>
    </w:p>
    <w:p w:rsidR="008F5534" w:rsidRPr="00023C2A" w:rsidRDefault="00727E0D" w:rsidP="00727E0D">
      <w:pPr>
        <w:pStyle w:val="BodyText"/>
        <w:numPr>
          <w:ilvl w:val="0"/>
          <w:numId w:val="4"/>
        </w:numPr>
        <w:ind w:left="426" w:hanging="426"/>
      </w:pPr>
      <w:r w:rsidRPr="00023C2A">
        <w:t>Haldusmenetluse seaduse § 64 lõike 1</w:t>
      </w:r>
      <w:r w:rsidR="00FD5C52" w:rsidRPr="00023C2A">
        <w:t xml:space="preserve"> kohaselt </w:t>
      </w:r>
      <w:r w:rsidRPr="00023C2A">
        <w:t>haldusakti kehtetuks tunnistamise kohta sätestatut kohaldatakse ka haldusorgani poolt haldusakti muutmise suhtes</w:t>
      </w:r>
      <w:r w:rsidR="00FD5C52" w:rsidRPr="00023C2A">
        <w:t>.</w:t>
      </w:r>
    </w:p>
    <w:p w:rsidR="00727E0D" w:rsidRPr="00023C2A" w:rsidRDefault="00727E0D" w:rsidP="00727E0D">
      <w:pPr>
        <w:pStyle w:val="BodyText"/>
        <w:numPr>
          <w:ilvl w:val="0"/>
          <w:numId w:val="4"/>
        </w:numPr>
        <w:ind w:left="426" w:hanging="426"/>
      </w:pPr>
      <w:r w:rsidRPr="00023C2A">
        <w:t>Haldusmenetluse seaduse § 68 lõike 2 alusel haldusakti kehtetuks tunnistamise otsustab haldusorgan, kelle pädevuses oleks haldusakti andmine kehtetuks tunnistamise ajal.</w:t>
      </w:r>
    </w:p>
    <w:p w:rsidR="00013870" w:rsidRPr="00023C2A" w:rsidRDefault="00013870" w:rsidP="00013870">
      <w:pPr>
        <w:tabs>
          <w:tab w:val="right" w:pos="9000"/>
        </w:tabs>
        <w:rPr>
          <w:b/>
        </w:rPr>
      </w:pPr>
    </w:p>
    <w:p w:rsidR="008F5534" w:rsidRPr="00023C2A" w:rsidRDefault="008F5534" w:rsidP="00013870">
      <w:pPr>
        <w:tabs>
          <w:tab w:val="right" w:pos="9000"/>
        </w:tabs>
        <w:rPr>
          <w:b/>
        </w:rPr>
      </w:pPr>
      <w:r w:rsidRPr="00023C2A">
        <w:rPr>
          <w:b/>
        </w:rPr>
        <w:t>3. O</w:t>
      </w:r>
      <w:r w:rsidR="000834EA" w:rsidRPr="00023C2A">
        <w:rPr>
          <w:b/>
        </w:rPr>
        <w:t>tsus</w:t>
      </w:r>
    </w:p>
    <w:p w:rsidR="009B7006" w:rsidRPr="00023C2A" w:rsidRDefault="00727E0D" w:rsidP="00013870">
      <w:pPr>
        <w:tabs>
          <w:tab w:val="right" w:pos="9000"/>
        </w:tabs>
        <w:jc w:val="both"/>
      </w:pPr>
      <w:r w:rsidRPr="00023C2A">
        <w:t>Muuta Narva Linnava</w:t>
      </w:r>
      <w:r w:rsidR="00023C2A" w:rsidRPr="00023C2A">
        <w:t>litsuse 04.03.2020. a korraldus</w:t>
      </w:r>
      <w:r w:rsidRPr="00023C2A">
        <w:t xml:space="preserve"> nr 169-k „Narva Spordikeskuse tasuliste teenuste hinnakiri“</w:t>
      </w:r>
      <w:r w:rsidR="00023C2A" w:rsidRPr="00023C2A">
        <w:t xml:space="preserve">, </w:t>
      </w:r>
      <w:r w:rsidR="00E90DEC">
        <w:t>täiendades korraldust</w:t>
      </w:r>
      <w:r w:rsidRPr="00023C2A">
        <w:t xml:space="preserve"> punkt</w:t>
      </w:r>
      <w:r w:rsidR="00023C2A" w:rsidRPr="00023C2A">
        <w:t>i</w:t>
      </w:r>
      <w:r w:rsidR="00E90DEC">
        <w:t>dega 3.14 ja 3.15</w:t>
      </w:r>
      <w:r w:rsidR="00023C2A" w:rsidRPr="00023C2A">
        <w:t xml:space="preserve"> järgmises redaktsioonis</w:t>
      </w:r>
      <w:r w:rsidR="00CC2814" w:rsidRPr="00023C2A">
        <w:t>:</w:t>
      </w:r>
    </w:p>
    <w:p w:rsidR="004C1C9A" w:rsidRPr="00023C2A" w:rsidRDefault="00E90DEC" w:rsidP="00B3748E">
      <w:pPr>
        <w:tabs>
          <w:tab w:val="right" w:pos="9000"/>
        </w:tabs>
        <w:spacing w:before="160"/>
      </w:pPr>
      <w:r>
        <w:t>„3.14 Joogasaal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4C1C9A" w:rsidRPr="00023C2A" w:rsidTr="00023C2A">
        <w:tc>
          <w:tcPr>
            <w:tcW w:w="6169" w:type="dxa"/>
            <w:shd w:val="clear" w:color="auto" w:fill="auto"/>
          </w:tcPr>
          <w:p w:rsidR="004C1C9A" w:rsidRPr="00023C2A" w:rsidRDefault="004C1C9A" w:rsidP="003B6CCD">
            <w:pPr>
              <w:jc w:val="center"/>
              <w:rPr>
                <w:b/>
              </w:rPr>
            </w:pPr>
            <w:r w:rsidRPr="00023C2A">
              <w:rPr>
                <w:b/>
              </w:rPr>
              <w:t>Teenuse liik</w:t>
            </w:r>
          </w:p>
        </w:tc>
        <w:tc>
          <w:tcPr>
            <w:tcW w:w="1300" w:type="dxa"/>
            <w:shd w:val="clear" w:color="auto" w:fill="auto"/>
          </w:tcPr>
          <w:p w:rsidR="004C1C9A" w:rsidRPr="00023C2A" w:rsidRDefault="004C1C9A" w:rsidP="003B6CCD">
            <w:pPr>
              <w:jc w:val="center"/>
              <w:rPr>
                <w:b/>
              </w:rPr>
            </w:pPr>
            <w:r w:rsidRPr="00023C2A">
              <w:rPr>
                <w:b/>
              </w:rPr>
              <w:t>Ühik</w:t>
            </w:r>
          </w:p>
        </w:tc>
        <w:tc>
          <w:tcPr>
            <w:tcW w:w="1593" w:type="dxa"/>
            <w:shd w:val="clear" w:color="auto" w:fill="auto"/>
          </w:tcPr>
          <w:p w:rsidR="004C1C9A" w:rsidRPr="00023C2A" w:rsidRDefault="004C1C9A" w:rsidP="003B6CCD">
            <w:pPr>
              <w:jc w:val="center"/>
              <w:rPr>
                <w:b/>
              </w:rPr>
            </w:pPr>
            <w:r w:rsidRPr="00023C2A">
              <w:rPr>
                <w:b/>
              </w:rPr>
              <w:t>Hind eurodes</w:t>
            </w:r>
          </w:p>
        </w:tc>
      </w:tr>
      <w:tr w:rsidR="004C1C9A" w:rsidRPr="00023C2A" w:rsidTr="00023C2A">
        <w:tc>
          <w:tcPr>
            <w:tcW w:w="6169" w:type="dxa"/>
            <w:shd w:val="clear" w:color="auto" w:fill="auto"/>
          </w:tcPr>
          <w:p w:rsidR="004C1C9A" w:rsidRPr="00023C2A" w:rsidRDefault="00E90DEC" w:rsidP="00CA7025">
            <w:pPr>
              <w:jc w:val="both"/>
            </w:pPr>
            <w:r>
              <w:t>Joogasaali kasutamine</w:t>
            </w:r>
          </w:p>
        </w:tc>
        <w:tc>
          <w:tcPr>
            <w:tcW w:w="1300" w:type="dxa"/>
            <w:shd w:val="clear" w:color="auto" w:fill="auto"/>
          </w:tcPr>
          <w:p w:rsidR="004C1C9A" w:rsidRPr="00023C2A" w:rsidRDefault="00E90DEC" w:rsidP="003B6CCD">
            <w:pPr>
              <w:jc w:val="center"/>
            </w:pPr>
            <w:r>
              <w:t>1 tund</w:t>
            </w:r>
          </w:p>
        </w:tc>
        <w:tc>
          <w:tcPr>
            <w:tcW w:w="1593" w:type="dxa"/>
            <w:shd w:val="clear" w:color="auto" w:fill="auto"/>
          </w:tcPr>
          <w:p w:rsidR="004C1C9A" w:rsidRPr="00023C2A" w:rsidRDefault="00CC3D97" w:rsidP="003B6CCD">
            <w:pPr>
              <w:jc w:val="center"/>
            </w:pPr>
            <w:r w:rsidRPr="00023C2A">
              <w:t>5</w:t>
            </w:r>
            <w:r w:rsidR="004C1C9A" w:rsidRPr="00023C2A">
              <w:t>,00</w:t>
            </w:r>
          </w:p>
        </w:tc>
      </w:tr>
    </w:tbl>
    <w:p w:rsidR="00E90DEC" w:rsidRPr="00023C2A" w:rsidRDefault="00E90DEC" w:rsidP="00E90DEC">
      <w:pPr>
        <w:tabs>
          <w:tab w:val="right" w:pos="9000"/>
        </w:tabs>
        <w:spacing w:before="160"/>
      </w:pPr>
      <w:r>
        <w:t>3.15 1. korruse abiruumide kasutamine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E90DEC" w:rsidRPr="00023C2A" w:rsidTr="00F63428">
        <w:tc>
          <w:tcPr>
            <w:tcW w:w="6169" w:type="dxa"/>
            <w:shd w:val="clear" w:color="auto" w:fill="auto"/>
          </w:tcPr>
          <w:p w:rsidR="00E90DEC" w:rsidRPr="00023C2A" w:rsidRDefault="00E90DEC" w:rsidP="00F63428">
            <w:pPr>
              <w:jc w:val="center"/>
              <w:rPr>
                <w:b/>
              </w:rPr>
            </w:pPr>
            <w:r w:rsidRPr="00023C2A">
              <w:rPr>
                <w:b/>
              </w:rPr>
              <w:t>Teenuse liik</w:t>
            </w:r>
          </w:p>
        </w:tc>
        <w:tc>
          <w:tcPr>
            <w:tcW w:w="1300" w:type="dxa"/>
            <w:shd w:val="clear" w:color="auto" w:fill="auto"/>
          </w:tcPr>
          <w:p w:rsidR="00E90DEC" w:rsidRPr="00023C2A" w:rsidRDefault="00E90DEC" w:rsidP="00F63428">
            <w:pPr>
              <w:jc w:val="center"/>
              <w:rPr>
                <w:b/>
              </w:rPr>
            </w:pPr>
            <w:r w:rsidRPr="00023C2A">
              <w:rPr>
                <w:b/>
              </w:rPr>
              <w:t>Ühik</w:t>
            </w:r>
          </w:p>
        </w:tc>
        <w:tc>
          <w:tcPr>
            <w:tcW w:w="1593" w:type="dxa"/>
            <w:shd w:val="clear" w:color="auto" w:fill="auto"/>
          </w:tcPr>
          <w:p w:rsidR="00E90DEC" w:rsidRPr="00023C2A" w:rsidRDefault="00E90DEC" w:rsidP="00F63428">
            <w:pPr>
              <w:jc w:val="center"/>
              <w:rPr>
                <w:b/>
              </w:rPr>
            </w:pPr>
            <w:r w:rsidRPr="00023C2A">
              <w:rPr>
                <w:b/>
              </w:rPr>
              <w:t>Hind eurodes</w:t>
            </w:r>
          </w:p>
        </w:tc>
      </w:tr>
      <w:tr w:rsidR="00E90DEC" w:rsidRPr="00023C2A" w:rsidTr="00F63428">
        <w:tc>
          <w:tcPr>
            <w:tcW w:w="6169" w:type="dxa"/>
            <w:shd w:val="clear" w:color="auto" w:fill="auto"/>
          </w:tcPr>
          <w:p w:rsidR="00E90DEC" w:rsidRPr="00023C2A" w:rsidRDefault="002368F0" w:rsidP="00F63428">
            <w:pPr>
              <w:jc w:val="both"/>
            </w:pPr>
            <w:r>
              <w:t>Abiruum</w:t>
            </w:r>
            <w:r w:rsidR="00E90DEC">
              <w:t>i kasutamine</w:t>
            </w:r>
          </w:p>
        </w:tc>
        <w:tc>
          <w:tcPr>
            <w:tcW w:w="1300" w:type="dxa"/>
            <w:shd w:val="clear" w:color="auto" w:fill="auto"/>
          </w:tcPr>
          <w:p w:rsidR="00E90DEC" w:rsidRPr="00023C2A" w:rsidRDefault="00E90DEC" w:rsidP="00F63428">
            <w:pPr>
              <w:jc w:val="center"/>
            </w:pPr>
            <w:r>
              <w:t>1 tund</w:t>
            </w:r>
          </w:p>
        </w:tc>
        <w:tc>
          <w:tcPr>
            <w:tcW w:w="1593" w:type="dxa"/>
            <w:shd w:val="clear" w:color="auto" w:fill="auto"/>
          </w:tcPr>
          <w:p w:rsidR="00E90DEC" w:rsidRPr="00023C2A" w:rsidRDefault="002368F0" w:rsidP="00F63428">
            <w:pPr>
              <w:jc w:val="center"/>
            </w:pPr>
            <w:r>
              <w:t>2,5</w:t>
            </w:r>
            <w:r w:rsidR="00E90DEC" w:rsidRPr="00023C2A">
              <w:t>0</w:t>
            </w:r>
          </w:p>
        </w:tc>
      </w:tr>
    </w:tbl>
    <w:p w:rsidR="008F5534" w:rsidRPr="00023C2A" w:rsidRDefault="008F5534" w:rsidP="00B3748E">
      <w:pPr>
        <w:tabs>
          <w:tab w:val="right" w:pos="9000"/>
        </w:tabs>
        <w:spacing w:before="240" w:after="120"/>
        <w:rPr>
          <w:b/>
        </w:rPr>
      </w:pPr>
      <w:r w:rsidRPr="00023C2A">
        <w:rPr>
          <w:b/>
        </w:rPr>
        <w:t>4. R</w:t>
      </w:r>
      <w:r w:rsidR="000834EA" w:rsidRPr="00023C2A">
        <w:rPr>
          <w:b/>
        </w:rPr>
        <w:t>akendussätted</w:t>
      </w:r>
    </w:p>
    <w:p w:rsidR="00814F1C" w:rsidRPr="00023C2A" w:rsidRDefault="00023C2A" w:rsidP="00814F1C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pacing w:val="-4"/>
        </w:rPr>
      </w:pPr>
      <w:r w:rsidRPr="00023C2A">
        <w:rPr>
          <w:spacing w:val="-4"/>
        </w:rPr>
        <w:t>Korraldus jõustub seadusega sätestatud korras</w:t>
      </w:r>
      <w:r w:rsidR="00814F1C" w:rsidRPr="00023C2A">
        <w:rPr>
          <w:spacing w:val="-4"/>
        </w:rPr>
        <w:t>.</w:t>
      </w:r>
    </w:p>
    <w:p w:rsidR="000834EA" w:rsidRDefault="0026663E" w:rsidP="002368F0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ind w:left="425" w:hanging="425"/>
        <w:jc w:val="both"/>
        <w:rPr>
          <w:spacing w:val="-4"/>
        </w:rPr>
      </w:pPr>
      <w:r w:rsidRPr="00023C2A">
        <w:rPr>
          <w:spacing w:val="-4"/>
        </w:rPr>
        <w:t>Korraldust võib vaidlustada Tartu Halduskohtu Jõhvi kohtumajas 30 päeva jooksul korralduse teatavakstegemise päevast arvates.</w:t>
      </w:r>
    </w:p>
    <w:p w:rsidR="002368F0" w:rsidRDefault="002368F0" w:rsidP="002368F0">
      <w:pPr>
        <w:tabs>
          <w:tab w:val="num" w:pos="426"/>
        </w:tabs>
        <w:jc w:val="both"/>
        <w:rPr>
          <w:spacing w:val="-4"/>
        </w:rPr>
      </w:pPr>
    </w:p>
    <w:p w:rsidR="002368F0" w:rsidRDefault="002368F0" w:rsidP="002368F0">
      <w:pPr>
        <w:tabs>
          <w:tab w:val="num" w:pos="426"/>
        </w:tabs>
        <w:jc w:val="both"/>
        <w:rPr>
          <w:spacing w:val="-4"/>
        </w:rPr>
      </w:pPr>
      <w:bookmarkStart w:id="0" w:name="_GoBack"/>
      <w:bookmarkEnd w:id="0"/>
    </w:p>
    <w:p w:rsidR="002368F0" w:rsidRDefault="002368F0" w:rsidP="002368F0">
      <w:pPr>
        <w:tabs>
          <w:tab w:val="num" w:pos="426"/>
        </w:tabs>
        <w:jc w:val="both"/>
        <w:rPr>
          <w:spacing w:val="-4"/>
        </w:rPr>
      </w:pPr>
    </w:p>
    <w:p w:rsidR="002368F0" w:rsidRDefault="002368F0" w:rsidP="002368F0">
      <w:pPr>
        <w:tabs>
          <w:tab w:val="num" w:pos="426"/>
        </w:tabs>
        <w:jc w:val="both"/>
        <w:rPr>
          <w:spacing w:val="-4"/>
        </w:rPr>
      </w:pPr>
    </w:p>
    <w:p w:rsidR="002368F0" w:rsidRDefault="002368F0" w:rsidP="002368F0">
      <w:pPr>
        <w:tabs>
          <w:tab w:val="num" w:pos="426"/>
        </w:tabs>
        <w:jc w:val="both"/>
        <w:rPr>
          <w:spacing w:val="-4"/>
        </w:rPr>
      </w:pPr>
    </w:p>
    <w:p w:rsidR="002368F0" w:rsidRPr="002368F0" w:rsidRDefault="002368F0" w:rsidP="002368F0">
      <w:pPr>
        <w:tabs>
          <w:tab w:val="num" w:pos="426"/>
        </w:tabs>
        <w:jc w:val="both"/>
        <w:rPr>
          <w:spacing w:val="-4"/>
        </w:rPr>
      </w:pPr>
      <w:r>
        <w:rPr>
          <w:spacing w:val="-4"/>
        </w:rPr>
        <w:t>Katri Raik</w:t>
      </w:r>
    </w:p>
    <w:p w:rsidR="008F5534" w:rsidRPr="00023C2A" w:rsidRDefault="00592E06" w:rsidP="002368F0">
      <w:pPr>
        <w:tabs>
          <w:tab w:val="left" w:pos="5940"/>
        </w:tabs>
      </w:pPr>
      <w:r w:rsidRPr="00023C2A">
        <w:t>L</w:t>
      </w:r>
      <w:r w:rsidR="000834EA" w:rsidRPr="00023C2A">
        <w:t>innapea</w:t>
      </w:r>
      <w:r w:rsidR="000834EA" w:rsidRPr="00023C2A">
        <w:tab/>
      </w:r>
      <w:r w:rsidR="00CA7025" w:rsidRPr="00023C2A">
        <w:t>Üllar Kaljuste</w:t>
      </w:r>
    </w:p>
    <w:p w:rsidR="00D550BC" w:rsidRPr="00023C2A" w:rsidRDefault="000834EA" w:rsidP="002368F0">
      <w:pPr>
        <w:tabs>
          <w:tab w:val="left" w:pos="5940"/>
        </w:tabs>
      </w:pPr>
      <w:r w:rsidRPr="00023C2A">
        <w:tab/>
      </w:r>
      <w:r w:rsidR="00592E06" w:rsidRPr="00023C2A">
        <w:t>L</w:t>
      </w:r>
      <w:r w:rsidR="008F5534" w:rsidRPr="00023C2A">
        <w:t>innasekretär</w:t>
      </w:r>
    </w:p>
    <w:sectPr w:rsidR="00D550BC" w:rsidRPr="00023C2A" w:rsidSect="00694371">
      <w:pgSz w:w="11906" w:h="16838"/>
      <w:pgMar w:top="6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0ED" w:rsidRDefault="00E540ED" w:rsidP="001F3F3E">
      <w:r>
        <w:separator/>
      </w:r>
    </w:p>
  </w:endnote>
  <w:endnote w:type="continuationSeparator" w:id="0">
    <w:p w:rsidR="00E540ED" w:rsidRDefault="00E540ED" w:rsidP="001F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0ED" w:rsidRDefault="00E540ED" w:rsidP="001F3F3E">
      <w:r>
        <w:separator/>
      </w:r>
    </w:p>
  </w:footnote>
  <w:footnote w:type="continuationSeparator" w:id="0">
    <w:p w:rsidR="00E540ED" w:rsidRDefault="00E540ED" w:rsidP="001F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F033C"/>
    <w:multiLevelType w:val="hybridMultilevel"/>
    <w:tmpl w:val="9E7445CE"/>
    <w:lvl w:ilvl="0" w:tplc="02B4FE2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A84310"/>
    <w:multiLevelType w:val="hybridMultilevel"/>
    <w:tmpl w:val="F34668A2"/>
    <w:lvl w:ilvl="0" w:tplc="68E0DB6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327C5"/>
    <w:multiLevelType w:val="hybridMultilevel"/>
    <w:tmpl w:val="B9D4A95C"/>
    <w:lvl w:ilvl="0" w:tplc="02B4FE2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4907FE"/>
    <w:multiLevelType w:val="hybridMultilevel"/>
    <w:tmpl w:val="B28AE5E4"/>
    <w:lvl w:ilvl="0" w:tplc="5DC6E26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34"/>
    <w:rsid w:val="00013870"/>
    <w:rsid w:val="00023C2A"/>
    <w:rsid w:val="00024A11"/>
    <w:rsid w:val="00054D3C"/>
    <w:rsid w:val="0008173B"/>
    <w:rsid w:val="000834EA"/>
    <w:rsid w:val="000A148F"/>
    <w:rsid w:val="000C276C"/>
    <w:rsid w:val="000D02F7"/>
    <w:rsid w:val="000F452A"/>
    <w:rsid w:val="001143D8"/>
    <w:rsid w:val="00127ACF"/>
    <w:rsid w:val="00143AEE"/>
    <w:rsid w:val="00167B27"/>
    <w:rsid w:val="001B1999"/>
    <w:rsid w:val="001C0B97"/>
    <w:rsid w:val="001C32DA"/>
    <w:rsid w:val="001D4BE9"/>
    <w:rsid w:val="001F3F3E"/>
    <w:rsid w:val="002032AE"/>
    <w:rsid w:val="0021680B"/>
    <w:rsid w:val="002368F0"/>
    <w:rsid w:val="002425A1"/>
    <w:rsid w:val="0025072D"/>
    <w:rsid w:val="00263820"/>
    <w:rsid w:val="0026663E"/>
    <w:rsid w:val="002A168C"/>
    <w:rsid w:val="00350D02"/>
    <w:rsid w:val="003671CA"/>
    <w:rsid w:val="0038627C"/>
    <w:rsid w:val="003A4905"/>
    <w:rsid w:val="003B3483"/>
    <w:rsid w:val="003B4BD4"/>
    <w:rsid w:val="003B6CCD"/>
    <w:rsid w:val="003B7F05"/>
    <w:rsid w:val="00436727"/>
    <w:rsid w:val="0047076A"/>
    <w:rsid w:val="004B14CD"/>
    <w:rsid w:val="004C1C9A"/>
    <w:rsid w:val="004D3C0D"/>
    <w:rsid w:val="00540D2C"/>
    <w:rsid w:val="00545243"/>
    <w:rsid w:val="00556336"/>
    <w:rsid w:val="005715F1"/>
    <w:rsid w:val="00576251"/>
    <w:rsid w:val="00580138"/>
    <w:rsid w:val="00591284"/>
    <w:rsid w:val="00592E06"/>
    <w:rsid w:val="005C5C79"/>
    <w:rsid w:val="005E32BA"/>
    <w:rsid w:val="005E3E4D"/>
    <w:rsid w:val="00615031"/>
    <w:rsid w:val="00623A10"/>
    <w:rsid w:val="00630B49"/>
    <w:rsid w:val="00641FF0"/>
    <w:rsid w:val="006933BD"/>
    <w:rsid w:val="00694371"/>
    <w:rsid w:val="00724C7A"/>
    <w:rsid w:val="00727E0D"/>
    <w:rsid w:val="00763647"/>
    <w:rsid w:val="00765E22"/>
    <w:rsid w:val="007B57CA"/>
    <w:rsid w:val="007B7D2B"/>
    <w:rsid w:val="007D5A40"/>
    <w:rsid w:val="00814F1C"/>
    <w:rsid w:val="0084295A"/>
    <w:rsid w:val="00843AEE"/>
    <w:rsid w:val="0084476F"/>
    <w:rsid w:val="008A0C7E"/>
    <w:rsid w:val="008F5534"/>
    <w:rsid w:val="0091346F"/>
    <w:rsid w:val="009470CF"/>
    <w:rsid w:val="0097030F"/>
    <w:rsid w:val="0097719E"/>
    <w:rsid w:val="009875B0"/>
    <w:rsid w:val="009B0B55"/>
    <w:rsid w:val="009B7006"/>
    <w:rsid w:val="009D7395"/>
    <w:rsid w:val="009E1A0F"/>
    <w:rsid w:val="009F2AC8"/>
    <w:rsid w:val="009F2EE1"/>
    <w:rsid w:val="009F7008"/>
    <w:rsid w:val="00A20F78"/>
    <w:rsid w:val="00A97926"/>
    <w:rsid w:val="00AC0D6A"/>
    <w:rsid w:val="00AF5A29"/>
    <w:rsid w:val="00AF6631"/>
    <w:rsid w:val="00B05AB9"/>
    <w:rsid w:val="00B21145"/>
    <w:rsid w:val="00B31F94"/>
    <w:rsid w:val="00B32419"/>
    <w:rsid w:val="00B3748E"/>
    <w:rsid w:val="00B55201"/>
    <w:rsid w:val="00B65092"/>
    <w:rsid w:val="00BF2A38"/>
    <w:rsid w:val="00C0667A"/>
    <w:rsid w:val="00C16EC5"/>
    <w:rsid w:val="00C24B1E"/>
    <w:rsid w:val="00C459F7"/>
    <w:rsid w:val="00C80246"/>
    <w:rsid w:val="00CA1328"/>
    <w:rsid w:val="00CA5C4D"/>
    <w:rsid w:val="00CA7025"/>
    <w:rsid w:val="00CC2814"/>
    <w:rsid w:val="00CC3D97"/>
    <w:rsid w:val="00CC6F8A"/>
    <w:rsid w:val="00CE1116"/>
    <w:rsid w:val="00CE6538"/>
    <w:rsid w:val="00D06D94"/>
    <w:rsid w:val="00D153BB"/>
    <w:rsid w:val="00D177B8"/>
    <w:rsid w:val="00D410A9"/>
    <w:rsid w:val="00D43AE3"/>
    <w:rsid w:val="00D550BC"/>
    <w:rsid w:val="00D71B11"/>
    <w:rsid w:val="00D908B6"/>
    <w:rsid w:val="00D92879"/>
    <w:rsid w:val="00DF55AC"/>
    <w:rsid w:val="00E073D6"/>
    <w:rsid w:val="00E540ED"/>
    <w:rsid w:val="00E546F3"/>
    <w:rsid w:val="00E661C6"/>
    <w:rsid w:val="00E70B5E"/>
    <w:rsid w:val="00E87D85"/>
    <w:rsid w:val="00E90DEC"/>
    <w:rsid w:val="00E93993"/>
    <w:rsid w:val="00EB1A3B"/>
    <w:rsid w:val="00EC1A5D"/>
    <w:rsid w:val="00EE5D27"/>
    <w:rsid w:val="00F220F5"/>
    <w:rsid w:val="00F3700E"/>
    <w:rsid w:val="00F648E8"/>
    <w:rsid w:val="00F94988"/>
    <w:rsid w:val="00FC7560"/>
    <w:rsid w:val="00FD5C52"/>
    <w:rsid w:val="00F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B39B12-4303-4E61-93C4-6C0017F3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0F5"/>
    <w:pPr>
      <w:suppressAutoHyphens/>
    </w:pPr>
    <w:rPr>
      <w:sz w:val="24"/>
      <w:szCs w:val="24"/>
      <w:lang w:val="et-E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C276C"/>
    <w:pPr>
      <w:suppressAutoHyphens w:val="0"/>
      <w:jc w:val="both"/>
    </w:pPr>
    <w:rPr>
      <w:lang w:eastAsia="en-US"/>
    </w:rPr>
  </w:style>
  <w:style w:type="character" w:customStyle="1" w:styleId="BodyTextChar">
    <w:name w:val="Body Text Char"/>
    <w:link w:val="BodyText"/>
    <w:rsid w:val="000C276C"/>
    <w:rPr>
      <w:sz w:val="24"/>
      <w:szCs w:val="24"/>
      <w:lang w:val="et-EE" w:eastAsia="en-US"/>
    </w:rPr>
  </w:style>
  <w:style w:type="paragraph" w:styleId="BalloonText">
    <w:name w:val="Balloon Text"/>
    <w:basedOn w:val="Normal"/>
    <w:link w:val="BalloonTextChar"/>
    <w:rsid w:val="00576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6251"/>
    <w:rPr>
      <w:rFonts w:ascii="Tahoma" w:hAnsi="Tahoma" w:cs="Tahoma"/>
      <w:sz w:val="16"/>
      <w:szCs w:val="16"/>
      <w:lang w:val="et-EE" w:eastAsia="ar-SA"/>
    </w:rPr>
  </w:style>
  <w:style w:type="paragraph" w:styleId="ListParagraph">
    <w:name w:val="List Paragraph"/>
    <w:basedOn w:val="Normal"/>
    <w:uiPriority w:val="34"/>
    <w:qFormat/>
    <w:rsid w:val="001F3F3E"/>
    <w:pPr>
      <w:ind w:left="720"/>
      <w:contextualSpacing/>
    </w:pPr>
  </w:style>
  <w:style w:type="paragraph" w:styleId="Header">
    <w:name w:val="header"/>
    <w:basedOn w:val="Normal"/>
    <w:link w:val="HeaderChar"/>
    <w:rsid w:val="001F3F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1F3F3E"/>
    <w:rPr>
      <w:sz w:val="24"/>
      <w:szCs w:val="24"/>
      <w:lang w:val="et-EE" w:eastAsia="ar-SA"/>
    </w:rPr>
  </w:style>
  <w:style w:type="paragraph" w:styleId="Footer">
    <w:name w:val="footer"/>
    <w:basedOn w:val="Normal"/>
    <w:link w:val="FooterChar"/>
    <w:rsid w:val="001F3F3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1F3F3E"/>
    <w:rPr>
      <w:sz w:val="24"/>
      <w:szCs w:val="24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11D7-E2FA-4CAC-9DBB-ADF02E03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Eelnõu</vt:lpstr>
      <vt:lpstr>Eelnõu</vt:lpstr>
      <vt:lpstr>Eelnõu</vt:lpstr>
    </vt:vector>
  </TitlesOfParts>
  <Company>Narva Linnavalitsus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Riina Lausmaa</dc:creator>
  <cp:lastModifiedBy>Vladislav Iljin</cp:lastModifiedBy>
  <cp:revision>3</cp:revision>
  <cp:lastPrinted>2016-08-19T08:34:00Z</cp:lastPrinted>
  <dcterms:created xsi:type="dcterms:W3CDTF">2022-02-14T07:34:00Z</dcterms:created>
  <dcterms:modified xsi:type="dcterms:W3CDTF">2022-02-14T07:56:00Z</dcterms:modified>
</cp:coreProperties>
</file>