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E6E77" w14:textId="77777777" w:rsidR="00CC5BAF" w:rsidRDefault="00CC5BAF" w:rsidP="00CC678B">
      <w:pPr>
        <w:pStyle w:val="1"/>
        <w:jc w:val="right"/>
        <w:rPr>
          <w:b w:val="0"/>
          <w:szCs w:val="22"/>
          <w:lang w:val="et-EE"/>
        </w:rPr>
      </w:pPr>
      <w:r>
        <w:rPr>
          <w:b w:val="0"/>
          <w:szCs w:val="22"/>
          <w:lang w:val="et-EE"/>
        </w:rPr>
        <w:t>Eelnõu</w:t>
      </w:r>
    </w:p>
    <w:p w14:paraId="0910B795" w14:textId="77777777" w:rsidR="00C31588" w:rsidRDefault="00C31588" w:rsidP="00CC678B">
      <w:pPr>
        <w:pStyle w:val="2"/>
        <w:rPr>
          <w:rFonts w:ascii="Times New Roman" w:hAnsi="Times New Roman"/>
          <w:sz w:val="36"/>
        </w:rPr>
      </w:pPr>
    </w:p>
    <w:p w14:paraId="615F7544" w14:textId="77777777" w:rsidR="00CC5BAF" w:rsidRDefault="00CC5BAF" w:rsidP="00CC678B">
      <w:pPr>
        <w:pStyle w:val="2"/>
        <w:jc w:val="center"/>
        <w:rPr>
          <w:rFonts w:ascii="Times New Roman" w:hAnsi="Times New Roman"/>
          <w:sz w:val="32"/>
          <w:szCs w:val="32"/>
        </w:rPr>
      </w:pPr>
      <w:r>
        <w:rPr>
          <w:rFonts w:ascii="Times New Roman" w:hAnsi="Times New Roman"/>
          <w:sz w:val="32"/>
          <w:szCs w:val="32"/>
        </w:rPr>
        <w:t>NARVA LINNAVALITSUS</w:t>
      </w:r>
    </w:p>
    <w:p w14:paraId="26229D01" w14:textId="77777777" w:rsidR="00CC5BAF" w:rsidRDefault="00CC5BAF" w:rsidP="00CC678B">
      <w:pPr>
        <w:jc w:val="center"/>
        <w:rPr>
          <w:sz w:val="28"/>
          <w:lang w:val="et-EE"/>
        </w:rPr>
      </w:pPr>
    </w:p>
    <w:p w14:paraId="18EDE70A" w14:textId="77777777" w:rsidR="00CC5BAF" w:rsidRDefault="00CC5BAF" w:rsidP="00CC678B">
      <w:pPr>
        <w:pStyle w:val="4"/>
        <w:rPr>
          <w:sz w:val="24"/>
          <w:szCs w:val="24"/>
        </w:rPr>
      </w:pPr>
      <w:r>
        <w:rPr>
          <w:sz w:val="24"/>
          <w:szCs w:val="24"/>
        </w:rPr>
        <w:t>KORRALDUS</w:t>
      </w:r>
    </w:p>
    <w:p w14:paraId="79C51C88" w14:textId="77777777" w:rsidR="00CC5BAF" w:rsidRDefault="00CC5BAF" w:rsidP="00CC678B">
      <w:pPr>
        <w:jc w:val="both"/>
        <w:rPr>
          <w:color w:val="000000"/>
          <w:lang w:val="et-EE"/>
        </w:rPr>
      </w:pPr>
    </w:p>
    <w:p w14:paraId="19E48C90" w14:textId="77777777" w:rsidR="00C31588" w:rsidRDefault="00C31588" w:rsidP="00CC678B">
      <w:pPr>
        <w:jc w:val="both"/>
        <w:rPr>
          <w:szCs w:val="22"/>
          <w:lang w:val="et-EE"/>
        </w:rPr>
      </w:pPr>
    </w:p>
    <w:p w14:paraId="6FF12D3A" w14:textId="77777777" w:rsidR="00CC5BAF" w:rsidRDefault="00CC5BAF" w:rsidP="00CC678B">
      <w:pPr>
        <w:jc w:val="both"/>
        <w:rPr>
          <w:szCs w:val="22"/>
          <w:lang w:val="et-EE"/>
        </w:rPr>
      </w:pPr>
      <w:r>
        <w:rPr>
          <w:szCs w:val="22"/>
          <w:lang w:val="et-EE"/>
        </w:rPr>
        <w:t>Narva</w:t>
      </w:r>
      <w:r>
        <w:rPr>
          <w:szCs w:val="22"/>
          <w:lang w:val="et-EE"/>
        </w:rPr>
        <w:tab/>
      </w:r>
      <w:r>
        <w:rPr>
          <w:szCs w:val="22"/>
          <w:lang w:val="et-EE"/>
        </w:rPr>
        <w:tab/>
      </w:r>
      <w:r>
        <w:rPr>
          <w:szCs w:val="22"/>
          <w:lang w:val="et-EE"/>
        </w:rPr>
        <w:tab/>
      </w:r>
      <w:r>
        <w:rPr>
          <w:szCs w:val="22"/>
          <w:lang w:val="et-EE"/>
        </w:rPr>
        <w:tab/>
        <w:t xml:space="preserve">                    </w:t>
      </w:r>
      <w:r>
        <w:rPr>
          <w:szCs w:val="22"/>
          <w:lang w:val="et-EE"/>
        </w:rPr>
        <w:tab/>
        <w:t xml:space="preserve"> </w:t>
      </w:r>
      <w:r w:rsidR="00BD3004">
        <w:rPr>
          <w:szCs w:val="22"/>
          <w:lang w:val="et-EE"/>
        </w:rPr>
        <w:t xml:space="preserve">            </w:t>
      </w:r>
      <w:r>
        <w:rPr>
          <w:szCs w:val="22"/>
          <w:lang w:val="et-EE"/>
        </w:rPr>
        <w:tab/>
        <w:t xml:space="preserve">       </w:t>
      </w:r>
      <w:r>
        <w:rPr>
          <w:szCs w:val="22"/>
          <w:u w:val="single"/>
          <w:lang w:val="et-EE"/>
        </w:rPr>
        <w:t xml:space="preserve">         </w:t>
      </w:r>
      <w:r w:rsidR="00B518FE">
        <w:rPr>
          <w:szCs w:val="22"/>
          <w:lang w:val="et-EE"/>
        </w:rPr>
        <w:t>.</w:t>
      </w:r>
      <w:r w:rsidR="00CC678B">
        <w:rPr>
          <w:szCs w:val="22"/>
          <w:lang w:val="et-EE"/>
        </w:rPr>
        <w:t>0</w:t>
      </w:r>
      <w:r w:rsidR="00EE3E73">
        <w:rPr>
          <w:szCs w:val="22"/>
          <w:lang w:val="et-EE"/>
        </w:rPr>
        <w:t>4</w:t>
      </w:r>
      <w:r w:rsidR="00594FB8">
        <w:rPr>
          <w:szCs w:val="22"/>
          <w:lang w:val="et-EE"/>
        </w:rPr>
        <w:t>.20</w:t>
      </w:r>
      <w:r w:rsidR="00B518FE">
        <w:rPr>
          <w:szCs w:val="22"/>
          <w:lang w:val="et-EE"/>
        </w:rPr>
        <w:t>2</w:t>
      </w:r>
      <w:r w:rsidR="00CC678B">
        <w:rPr>
          <w:szCs w:val="22"/>
          <w:lang w:val="et-EE"/>
        </w:rPr>
        <w:t>2</w:t>
      </w:r>
      <w:r>
        <w:rPr>
          <w:szCs w:val="22"/>
          <w:lang w:val="et-EE"/>
        </w:rPr>
        <w:t xml:space="preserve"> </w:t>
      </w:r>
      <w:r w:rsidR="00584642">
        <w:rPr>
          <w:szCs w:val="22"/>
          <w:lang w:val="et-EE"/>
        </w:rPr>
        <w:t xml:space="preserve"> </w:t>
      </w:r>
      <w:r>
        <w:rPr>
          <w:szCs w:val="22"/>
          <w:lang w:val="et-EE"/>
        </w:rPr>
        <w:t>nr</w:t>
      </w:r>
      <w:r w:rsidR="00584642">
        <w:rPr>
          <w:szCs w:val="22"/>
          <w:lang w:val="et-EE"/>
        </w:rPr>
        <w:t>.</w:t>
      </w:r>
      <w:r>
        <w:rPr>
          <w:szCs w:val="22"/>
          <w:lang w:val="et-EE"/>
        </w:rPr>
        <w:t xml:space="preserve"> _____-k</w:t>
      </w:r>
    </w:p>
    <w:p w14:paraId="1260FDC3" w14:textId="77777777" w:rsidR="00CC5BAF" w:rsidRDefault="00CC5BAF" w:rsidP="00CC678B">
      <w:pPr>
        <w:jc w:val="both"/>
        <w:rPr>
          <w:sz w:val="22"/>
          <w:szCs w:val="22"/>
          <w:lang w:val="et-EE"/>
        </w:rPr>
      </w:pPr>
    </w:p>
    <w:p w14:paraId="2DF3E6B3" w14:textId="77777777" w:rsidR="00AD74A3" w:rsidRDefault="00AD74A3" w:rsidP="00CC678B">
      <w:pPr>
        <w:rPr>
          <w:lang w:val="et-EE"/>
        </w:rPr>
      </w:pPr>
    </w:p>
    <w:p w14:paraId="00E63819" w14:textId="77777777" w:rsidR="00AD74A3" w:rsidRDefault="00AD74A3" w:rsidP="00CC678B">
      <w:pPr>
        <w:rPr>
          <w:lang w:val="et-EE"/>
        </w:rPr>
      </w:pPr>
    </w:p>
    <w:p w14:paraId="1B02CD1C" w14:textId="77777777" w:rsidR="00CC678B" w:rsidRPr="00CC678B" w:rsidRDefault="00EE3E73" w:rsidP="00CC678B">
      <w:pPr>
        <w:rPr>
          <w:b/>
          <w:lang w:val="et-EE"/>
        </w:rPr>
      </w:pPr>
      <w:r>
        <w:rPr>
          <w:b/>
          <w:lang w:val="et-EE"/>
        </w:rPr>
        <w:t xml:space="preserve">Sundvalduse seadmine </w:t>
      </w:r>
      <w:r w:rsidR="002941A3">
        <w:rPr>
          <w:b/>
          <w:lang w:val="et-EE"/>
        </w:rPr>
        <w:t xml:space="preserve">Narva linna </w:t>
      </w:r>
    </w:p>
    <w:p w14:paraId="55835D39" w14:textId="77777777" w:rsidR="00CC678B" w:rsidRPr="00CC678B" w:rsidRDefault="00CC678B" w:rsidP="00CC678B">
      <w:pPr>
        <w:rPr>
          <w:b/>
          <w:lang w:val="et-EE"/>
        </w:rPr>
      </w:pPr>
      <w:r w:rsidRPr="00CC678B">
        <w:rPr>
          <w:b/>
          <w:lang w:val="et-EE"/>
        </w:rPr>
        <w:t xml:space="preserve">kasuks avalikes huvides vajaliku tehnovõrgu </w:t>
      </w:r>
    </w:p>
    <w:p w14:paraId="2B9C45F0" w14:textId="77777777" w:rsidR="00CC5BAF" w:rsidRDefault="00CC678B" w:rsidP="00CC678B">
      <w:pPr>
        <w:rPr>
          <w:b/>
          <w:lang w:val="et-EE"/>
        </w:rPr>
      </w:pPr>
      <w:r w:rsidRPr="00CC678B">
        <w:rPr>
          <w:b/>
          <w:lang w:val="et-EE"/>
        </w:rPr>
        <w:t>talumiskohustuse kehtestamiseks</w:t>
      </w:r>
      <w:r w:rsidR="002941A3" w:rsidRPr="002941A3">
        <w:rPr>
          <w:b/>
          <w:lang w:val="et-EE"/>
        </w:rPr>
        <w:t xml:space="preserve"> </w:t>
      </w:r>
    </w:p>
    <w:p w14:paraId="2533CB7A" w14:textId="77777777" w:rsidR="00D36C00" w:rsidRDefault="00D36C00" w:rsidP="00CC678B">
      <w:pPr>
        <w:rPr>
          <w:b/>
          <w:lang w:val="et-EE"/>
        </w:rPr>
      </w:pPr>
    </w:p>
    <w:p w14:paraId="4F11BF24" w14:textId="77777777" w:rsidR="00CC678B" w:rsidRDefault="00CC678B" w:rsidP="00CC678B">
      <w:pPr>
        <w:rPr>
          <w:b/>
          <w:lang w:val="et-EE"/>
        </w:rPr>
      </w:pPr>
    </w:p>
    <w:p w14:paraId="76DEAE47" w14:textId="77777777" w:rsidR="00CC5BAF" w:rsidRDefault="00CC5BAF" w:rsidP="00CC678B">
      <w:pPr>
        <w:rPr>
          <w:b/>
          <w:lang w:val="et-EE"/>
        </w:rPr>
      </w:pPr>
      <w:r>
        <w:rPr>
          <w:b/>
          <w:lang w:val="et-EE"/>
        </w:rPr>
        <w:t>1. Asjaolud ja menetluse käik</w:t>
      </w:r>
    </w:p>
    <w:p w14:paraId="00E36D6D" w14:textId="1F8A9CE5" w:rsidR="00D26EEA" w:rsidRDefault="00B335E1" w:rsidP="00CC678B">
      <w:pPr>
        <w:pStyle w:val="a3"/>
        <w:rPr>
          <w:szCs w:val="24"/>
          <w:lang w:eastAsia="en-US"/>
        </w:rPr>
      </w:pPr>
      <w:r w:rsidRPr="00B335E1">
        <w:rPr>
          <w:szCs w:val="24"/>
          <w:lang w:eastAsia="en-US"/>
        </w:rPr>
        <w:t>Narva linna Arenduse ja Ökonoomika Amet</w:t>
      </w:r>
      <w:r w:rsidR="00CC678B" w:rsidRPr="00CC678B">
        <w:rPr>
          <w:szCs w:val="24"/>
          <w:lang w:eastAsia="en-US"/>
        </w:rPr>
        <w:t xml:space="preserve"> taotleb kinnisasja avalikes huvides omandamise seaduse (KAHOS) § 39 ja § 40 alusel sundvaldus</w:t>
      </w:r>
      <w:r w:rsidR="00E55660">
        <w:rPr>
          <w:szCs w:val="24"/>
          <w:lang w:eastAsia="en-US"/>
        </w:rPr>
        <w:t>t</w:t>
      </w:r>
      <w:r w:rsidR="00CC678B" w:rsidRPr="00CC678B">
        <w:rPr>
          <w:szCs w:val="24"/>
          <w:lang w:eastAsia="en-US"/>
        </w:rPr>
        <w:t>e seadmist ava</w:t>
      </w:r>
      <w:r w:rsidR="00815942">
        <w:rPr>
          <w:szCs w:val="24"/>
          <w:lang w:eastAsia="en-US"/>
        </w:rPr>
        <w:t>likes huvides vajaliku tehnovõrk</w:t>
      </w:r>
      <w:r w:rsidR="00CC678B" w:rsidRPr="00CC678B">
        <w:rPr>
          <w:szCs w:val="24"/>
          <w:lang w:eastAsia="en-US"/>
        </w:rPr>
        <w:t>u</w:t>
      </w:r>
      <w:r w:rsidR="00815942">
        <w:rPr>
          <w:szCs w:val="24"/>
          <w:lang w:eastAsia="en-US"/>
        </w:rPr>
        <w:t>de</w:t>
      </w:r>
      <w:r w:rsidR="00E55660">
        <w:rPr>
          <w:szCs w:val="24"/>
          <w:lang w:eastAsia="en-US"/>
        </w:rPr>
        <w:t xml:space="preserve"> (</w:t>
      </w:r>
      <w:r w:rsidR="00EF522F">
        <w:rPr>
          <w:szCs w:val="24"/>
          <w:lang w:eastAsia="en-US"/>
        </w:rPr>
        <w:t xml:space="preserve">tänavavalgustuse </w:t>
      </w:r>
      <w:r w:rsidR="000253A1">
        <w:rPr>
          <w:szCs w:val="24"/>
          <w:lang w:eastAsia="en-US"/>
        </w:rPr>
        <w:t xml:space="preserve">taristu </w:t>
      </w:r>
      <w:r w:rsidR="00EF522F">
        <w:rPr>
          <w:szCs w:val="24"/>
          <w:lang w:eastAsia="en-US"/>
        </w:rPr>
        <w:t>elektripaigaldiste</w:t>
      </w:r>
      <w:r w:rsidR="00E55660">
        <w:rPr>
          <w:szCs w:val="24"/>
          <w:lang w:eastAsia="en-US"/>
        </w:rPr>
        <w:t>)</w:t>
      </w:r>
      <w:r w:rsidR="00CC678B" w:rsidRPr="00CC678B">
        <w:rPr>
          <w:szCs w:val="24"/>
          <w:lang w:eastAsia="en-US"/>
        </w:rPr>
        <w:t xml:space="preserve"> talumiskohustus</w:t>
      </w:r>
      <w:r w:rsidR="00815942">
        <w:rPr>
          <w:szCs w:val="24"/>
          <w:lang w:eastAsia="en-US"/>
        </w:rPr>
        <w:t>t</w:t>
      </w:r>
      <w:r w:rsidR="00CC678B" w:rsidRPr="00CC678B">
        <w:rPr>
          <w:szCs w:val="24"/>
          <w:lang w:eastAsia="en-US"/>
        </w:rPr>
        <w:t xml:space="preserve">e kehtestamiseks </w:t>
      </w:r>
      <w:r w:rsidR="00CC678B">
        <w:rPr>
          <w:szCs w:val="24"/>
          <w:lang w:eastAsia="en-US"/>
        </w:rPr>
        <w:t>Narva</w:t>
      </w:r>
      <w:r w:rsidR="00CC678B" w:rsidRPr="00CC678B">
        <w:rPr>
          <w:szCs w:val="24"/>
          <w:lang w:eastAsia="en-US"/>
        </w:rPr>
        <w:t xml:space="preserve"> linnas asuva</w:t>
      </w:r>
      <w:r w:rsidR="00E55660">
        <w:rPr>
          <w:szCs w:val="24"/>
          <w:lang w:eastAsia="en-US"/>
        </w:rPr>
        <w:t>te</w:t>
      </w:r>
      <w:r w:rsidR="00CC678B" w:rsidRPr="00CC678B">
        <w:rPr>
          <w:szCs w:val="24"/>
          <w:lang w:eastAsia="en-US"/>
        </w:rPr>
        <w:t>le</w:t>
      </w:r>
      <w:r w:rsidR="00E55660">
        <w:rPr>
          <w:szCs w:val="24"/>
          <w:lang w:eastAsia="en-US"/>
        </w:rPr>
        <w:t xml:space="preserve"> järgmistele</w:t>
      </w:r>
      <w:r w:rsidR="00CC678B" w:rsidRPr="00CC678B">
        <w:rPr>
          <w:szCs w:val="24"/>
          <w:lang w:eastAsia="en-US"/>
        </w:rPr>
        <w:t xml:space="preserve"> </w:t>
      </w:r>
      <w:r w:rsidR="00B06C34" w:rsidRPr="006B2B64">
        <w:rPr>
          <w:szCs w:val="24"/>
          <w:lang w:eastAsia="en-US"/>
        </w:rPr>
        <w:t xml:space="preserve">riigile kuuluvatele </w:t>
      </w:r>
      <w:r w:rsidR="00CC678B" w:rsidRPr="006B2B64">
        <w:rPr>
          <w:szCs w:val="24"/>
          <w:lang w:eastAsia="en-US"/>
        </w:rPr>
        <w:t>kinnisasja</w:t>
      </w:r>
      <w:r w:rsidR="00E55660" w:rsidRPr="006B2B64">
        <w:rPr>
          <w:szCs w:val="24"/>
          <w:lang w:eastAsia="en-US"/>
        </w:rPr>
        <w:t>dele</w:t>
      </w:r>
      <w:r w:rsidR="00EF522F" w:rsidRPr="006B2B64">
        <w:rPr>
          <w:szCs w:val="24"/>
          <w:lang w:eastAsia="en-US"/>
        </w:rPr>
        <w:t>, mi</w:t>
      </w:r>
      <w:r w:rsidR="00B06C34" w:rsidRPr="006B2B64">
        <w:rPr>
          <w:szCs w:val="24"/>
          <w:lang w:eastAsia="en-US"/>
        </w:rPr>
        <w:t>lle</w:t>
      </w:r>
      <w:r w:rsidR="00EF522F" w:rsidRPr="006B2B64">
        <w:rPr>
          <w:szCs w:val="24"/>
          <w:lang w:eastAsia="en-US"/>
        </w:rPr>
        <w:t xml:space="preserve"> </w:t>
      </w:r>
      <w:r w:rsidR="00B06C34" w:rsidRPr="006B2B64">
        <w:rPr>
          <w:szCs w:val="24"/>
          <w:lang w:eastAsia="en-US"/>
        </w:rPr>
        <w:t>haldajaks on</w:t>
      </w:r>
      <w:r w:rsidR="00EF522F" w:rsidRPr="006B2B64">
        <w:rPr>
          <w:szCs w:val="24"/>
          <w:lang w:eastAsia="en-US"/>
        </w:rPr>
        <w:t xml:space="preserve"> </w:t>
      </w:r>
      <w:r w:rsidR="00073A15" w:rsidRPr="006B2B64">
        <w:rPr>
          <w:szCs w:val="24"/>
          <w:lang w:eastAsia="en-US"/>
        </w:rPr>
        <w:t>Maa</w:t>
      </w:r>
      <w:r w:rsidR="00B06C34" w:rsidRPr="006B2B64">
        <w:rPr>
          <w:szCs w:val="24"/>
          <w:lang w:eastAsia="en-US"/>
        </w:rPr>
        <w:t>-</w:t>
      </w:r>
      <w:r w:rsidR="00073A15" w:rsidRPr="006B2B64">
        <w:rPr>
          <w:szCs w:val="24"/>
          <w:lang w:eastAsia="en-US"/>
        </w:rPr>
        <w:t>amet</w:t>
      </w:r>
      <w:r w:rsidR="00F130ED">
        <w:rPr>
          <w:szCs w:val="24"/>
          <w:lang w:eastAsia="en-US"/>
        </w:rPr>
        <w:t xml:space="preserve"> </w:t>
      </w:r>
      <w:r w:rsidR="00F130ED" w:rsidRPr="009A32DB">
        <w:t>(</w:t>
      </w:r>
      <w:r w:rsidR="00F130ED" w:rsidRPr="0016513A">
        <w:t xml:space="preserve">registrikood </w:t>
      </w:r>
      <w:r w:rsidR="00B10941">
        <w:rPr>
          <w:bCs/>
          <w:color w:val="4A4A4A"/>
          <w:shd w:val="clear" w:color="auto" w:fill="FFFFFF"/>
        </w:rPr>
        <w:t>70003098</w:t>
      </w:r>
      <w:r w:rsidR="00F130ED" w:rsidRPr="0016513A">
        <w:t>, asukoht</w:t>
      </w:r>
      <w:r w:rsidR="00373AE3">
        <w:t xml:space="preserve"> Mustamäe tee 51, 10621 Tallinn).</w:t>
      </w:r>
      <w:r w:rsidR="00F130ED" w:rsidRPr="0016513A">
        <w:t xml:space="preserve"> </w:t>
      </w:r>
    </w:p>
    <w:p w14:paraId="2FE98E85" w14:textId="77777777" w:rsidR="00286BB4" w:rsidRDefault="00286BB4" w:rsidP="00CC678B">
      <w:pPr>
        <w:pStyle w:val="a3"/>
        <w:rPr>
          <w:szCs w:val="24"/>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752"/>
        <w:gridCol w:w="1734"/>
        <w:gridCol w:w="1560"/>
        <w:gridCol w:w="2660"/>
      </w:tblGrid>
      <w:tr w:rsidR="001A7ACC" w14:paraId="399EBBE0" w14:textId="77777777" w:rsidTr="00B335E1">
        <w:tc>
          <w:tcPr>
            <w:tcW w:w="645" w:type="dxa"/>
            <w:shd w:val="clear" w:color="auto" w:fill="auto"/>
          </w:tcPr>
          <w:p w14:paraId="2E0D4655" w14:textId="77777777" w:rsidR="001A7ACC" w:rsidRPr="0058236E" w:rsidRDefault="001A7ACC" w:rsidP="00CC678B">
            <w:pPr>
              <w:pStyle w:val="a3"/>
              <w:rPr>
                <w:sz w:val="22"/>
                <w:szCs w:val="22"/>
                <w:lang w:eastAsia="en-US"/>
              </w:rPr>
            </w:pPr>
            <w:r w:rsidRPr="0058236E">
              <w:rPr>
                <w:sz w:val="22"/>
                <w:szCs w:val="22"/>
                <w:lang w:eastAsia="en-US"/>
              </w:rPr>
              <w:t>nr</w:t>
            </w:r>
          </w:p>
        </w:tc>
        <w:tc>
          <w:tcPr>
            <w:tcW w:w="2752" w:type="dxa"/>
            <w:shd w:val="clear" w:color="auto" w:fill="auto"/>
          </w:tcPr>
          <w:p w14:paraId="4E4FEAD4" w14:textId="77777777" w:rsidR="001A7ACC" w:rsidRPr="0058236E" w:rsidRDefault="001A7ACC" w:rsidP="00CC678B">
            <w:pPr>
              <w:pStyle w:val="a3"/>
              <w:rPr>
                <w:sz w:val="22"/>
                <w:szCs w:val="22"/>
                <w:lang w:eastAsia="en-US"/>
              </w:rPr>
            </w:pPr>
            <w:r w:rsidRPr="0058236E">
              <w:rPr>
                <w:sz w:val="22"/>
                <w:szCs w:val="22"/>
                <w:lang w:eastAsia="en-US"/>
              </w:rPr>
              <w:t>Asukoht</w:t>
            </w:r>
          </w:p>
        </w:tc>
        <w:tc>
          <w:tcPr>
            <w:tcW w:w="1734" w:type="dxa"/>
            <w:shd w:val="clear" w:color="auto" w:fill="auto"/>
          </w:tcPr>
          <w:p w14:paraId="6AF0B532" w14:textId="77777777" w:rsidR="001A7ACC" w:rsidRPr="0058236E" w:rsidRDefault="001A7ACC" w:rsidP="00CC678B">
            <w:pPr>
              <w:pStyle w:val="a3"/>
              <w:rPr>
                <w:sz w:val="22"/>
                <w:szCs w:val="22"/>
                <w:lang w:eastAsia="en-US"/>
              </w:rPr>
            </w:pPr>
            <w:r w:rsidRPr="0058236E">
              <w:rPr>
                <w:sz w:val="22"/>
                <w:szCs w:val="22"/>
                <w:lang w:eastAsia="en-US"/>
              </w:rPr>
              <w:t>Katastritunnus</w:t>
            </w:r>
          </w:p>
        </w:tc>
        <w:tc>
          <w:tcPr>
            <w:tcW w:w="1560" w:type="dxa"/>
            <w:shd w:val="clear" w:color="auto" w:fill="auto"/>
          </w:tcPr>
          <w:p w14:paraId="2F643028" w14:textId="77777777" w:rsidR="001A7ACC" w:rsidRPr="0058236E" w:rsidRDefault="001A7ACC" w:rsidP="00CC678B">
            <w:pPr>
              <w:pStyle w:val="a3"/>
              <w:rPr>
                <w:sz w:val="22"/>
                <w:szCs w:val="22"/>
                <w:lang w:eastAsia="en-US"/>
              </w:rPr>
            </w:pPr>
            <w:r w:rsidRPr="0058236E">
              <w:rPr>
                <w:sz w:val="22"/>
                <w:szCs w:val="22"/>
                <w:lang w:eastAsia="en-US"/>
              </w:rPr>
              <w:t>Sundvalduse ala suurus, m2</w:t>
            </w:r>
          </w:p>
        </w:tc>
        <w:tc>
          <w:tcPr>
            <w:tcW w:w="2660" w:type="dxa"/>
            <w:shd w:val="clear" w:color="auto" w:fill="auto"/>
          </w:tcPr>
          <w:p w14:paraId="31984513" w14:textId="77777777" w:rsidR="001A7ACC" w:rsidRPr="0058236E" w:rsidRDefault="001A7ACC" w:rsidP="00CC678B">
            <w:pPr>
              <w:pStyle w:val="a3"/>
              <w:rPr>
                <w:sz w:val="22"/>
                <w:szCs w:val="22"/>
                <w:lang w:eastAsia="en-US"/>
              </w:rPr>
            </w:pPr>
            <w:r w:rsidRPr="0058236E">
              <w:rPr>
                <w:sz w:val="22"/>
                <w:szCs w:val="22"/>
                <w:lang w:eastAsia="en-US"/>
              </w:rPr>
              <w:t xml:space="preserve">Omandivorm </w:t>
            </w:r>
          </w:p>
        </w:tc>
      </w:tr>
      <w:tr w:rsidR="001A7ACC" w14:paraId="6991B5A8" w14:textId="77777777" w:rsidTr="00B335E1">
        <w:tc>
          <w:tcPr>
            <w:tcW w:w="645" w:type="dxa"/>
            <w:shd w:val="clear" w:color="auto" w:fill="auto"/>
          </w:tcPr>
          <w:p w14:paraId="199A4F47" w14:textId="77777777" w:rsidR="001A7ACC" w:rsidRPr="0058236E" w:rsidRDefault="001A7ACC" w:rsidP="00CC678B">
            <w:pPr>
              <w:pStyle w:val="a3"/>
              <w:rPr>
                <w:sz w:val="22"/>
                <w:szCs w:val="22"/>
                <w:lang w:eastAsia="en-US"/>
              </w:rPr>
            </w:pPr>
            <w:r w:rsidRPr="0058236E">
              <w:rPr>
                <w:sz w:val="22"/>
                <w:szCs w:val="22"/>
                <w:lang w:eastAsia="en-US"/>
              </w:rPr>
              <w:t>1.</w:t>
            </w:r>
          </w:p>
        </w:tc>
        <w:tc>
          <w:tcPr>
            <w:tcW w:w="2752" w:type="dxa"/>
            <w:shd w:val="clear" w:color="auto" w:fill="auto"/>
          </w:tcPr>
          <w:p w14:paraId="4FE01489" w14:textId="77777777" w:rsidR="001A7ACC" w:rsidRPr="0058236E" w:rsidRDefault="001A7ACC" w:rsidP="00CC678B">
            <w:pPr>
              <w:pStyle w:val="a3"/>
              <w:rPr>
                <w:sz w:val="22"/>
                <w:szCs w:val="22"/>
                <w:lang w:eastAsia="en-US"/>
              </w:rPr>
            </w:pPr>
            <w:r>
              <w:rPr>
                <w:sz w:val="22"/>
                <w:szCs w:val="22"/>
                <w:shd w:val="clear" w:color="auto" w:fill="FFFFFF"/>
              </w:rPr>
              <w:t>Joala 4, 20103 Narva</w:t>
            </w:r>
          </w:p>
        </w:tc>
        <w:tc>
          <w:tcPr>
            <w:tcW w:w="1734" w:type="dxa"/>
            <w:shd w:val="clear" w:color="auto" w:fill="auto"/>
          </w:tcPr>
          <w:p w14:paraId="62809905" w14:textId="77777777" w:rsidR="001A7ACC" w:rsidRPr="00C75FFA" w:rsidRDefault="001A7ACC" w:rsidP="00CC678B">
            <w:pPr>
              <w:pStyle w:val="a3"/>
              <w:rPr>
                <w:sz w:val="22"/>
                <w:szCs w:val="22"/>
                <w:lang w:eastAsia="en-US"/>
              </w:rPr>
            </w:pPr>
            <w:r w:rsidRPr="00C75FFA">
              <w:rPr>
                <w:sz w:val="21"/>
                <w:szCs w:val="21"/>
                <w:shd w:val="clear" w:color="auto" w:fill="FFFFFF"/>
              </w:rPr>
              <w:t>51105:004:0181</w:t>
            </w:r>
          </w:p>
        </w:tc>
        <w:tc>
          <w:tcPr>
            <w:tcW w:w="1560" w:type="dxa"/>
            <w:shd w:val="clear" w:color="auto" w:fill="auto"/>
          </w:tcPr>
          <w:p w14:paraId="7A7B3911" w14:textId="77777777" w:rsidR="001A7ACC" w:rsidRPr="0058236E" w:rsidRDefault="001A7ACC" w:rsidP="00AD0F24">
            <w:pPr>
              <w:pStyle w:val="a3"/>
              <w:jc w:val="center"/>
              <w:rPr>
                <w:sz w:val="22"/>
                <w:szCs w:val="22"/>
                <w:lang w:eastAsia="en-US"/>
              </w:rPr>
            </w:pPr>
            <w:r>
              <w:rPr>
                <w:sz w:val="22"/>
                <w:szCs w:val="22"/>
                <w:lang w:eastAsia="en-US"/>
              </w:rPr>
              <w:t>42,0</w:t>
            </w:r>
          </w:p>
        </w:tc>
        <w:tc>
          <w:tcPr>
            <w:tcW w:w="2660" w:type="dxa"/>
            <w:shd w:val="clear" w:color="auto" w:fill="auto"/>
          </w:tcPr>
          <w:p w14:paraId="644942BA" w14:textId="77777777" w:rsidR="001A7ACC" w:rsidRPr="0058236E" w:rsidRDefault="001A7ACC" w:rsidP="00AD0F24">
            <w:pPr>
              <w:pStyle w:val="a3"/>
              <w:jc w:val="center"/>
              <w:rPr>
                <w:sz w:val="22"/>
                <w:szCs w:val="22"/>
                <w:lang w:eastAsia="en-US"/>
              </w:rPr>
            </w:pPr>
            <w:r>
              <w:rPr>
                <w:sz w:val="22"/>
                <w:szCs w:val="22"/>
                <w:shd w:val="clear" w:color="auto" w:fill="FFFFFF"/>
              </w:rPr>
              <w:t>Riigi</w:t>
            </w:r>
            <w:r w:rsidRPr="0058236E">
              <w:rPr>
                <w:sz w:val="22"/>
                <w:szCs w:val="22"/>
                <w:shd w:val="clear" w:color="auto" w:fill="FFFFFF"/>
              </w:rPr>
              <w:t>omand</w:t>
            </w:r>
          </w:p>
        </w:tc>
      </w:tr>
      <w:tr w:rsidR="001A7ACC" w14:paraId="2ACE6223" w14:textId="77777777" w:rsidTr="00B335E1">
        <w:tc>
          <w:tcPr>
            <w:tcW w:w="645" w:type="dxa"/>
            <w:shd w:val="clear" w:color="auto" w:fill="auto"/>
          </w:tcPr>
          <w:p w14:paraId="15F2D0F1" w14:textId="77777777" w:rsidR="001A7ACC" w:rsidRPr="0058236E" w:rsidRDefault="001A7ACC" w:rsidP="00CC678B">
            <w:pPr>
              <w:pStyle w:val="a3"/>
              <w:rPr>
                <w:sz w:val="22"/>
                <w:szCs w:val="22"/>
                <w:lang w:eastAsia="en-US"/>
              </w:rPr>
            </w:pPr>
            <w:r w:rsidRPr="0058236E">
              <w:rPr>
                <w:sz w:val="22"/>
                <w:szCs w:val="22"/>
                <w:lang w:eastAsia="en-US"/>
              </w:rPr>
              <w:t>2.</w:t>
            </w:r>
          </w:p>
        </w:tc>
        <w:tc>
          <w:tcPr>
            <w:tcW w:w="2752" w:type="dxa"/>
            <w:shd w:val="clear" w:color="auto" w:fill="auto"/>
          </w:tcPr>
          <w:p w14:paraId="1F46580A" w14:textId="77777777" w:rsidR="001A7ACC" w:rsidRPr="0058236E" w:rsidRDefault="001A7ACC" w:rsidP="00F20ED7">
            <w:pPr>
              <w:pStyle w:val="a3"/>
              <w:rPr>
                <w:sz w:val="22"/>
                <w:szCs w:val="22"/>
                <w:lang w:eastAsia="en-US"/>
              </w:rPr>
            </w:pPr>
            <w:r>
              <w:rPr>
                <w:sz w:val="22"/>
                <w:szCs w:val="22"/>
                <w:shd w:val="clear" w:color="auto" w:fill="FFFFFF"/>
              </w:rPr>
              <w:t xml:space="preserve">Joala 32, </w:t>
            </w:r>
            <w:r>
              <w:rPr>
                <w:sz w:val="22"/>
                <w:szCs w:val="22"/>
                <w:lang w:eastAsia="en-US"/>
              </w:rPr>
              <w:t xml:space="preserve">20104 </w:t>
            </w:r>
            <w:r w:rsidRPr="0058236E">
              <w:rPr>
                <w:sz w:val="22"/>
                <w:szCs w:val="22"/>
                <w:lang w:eastAsia="en-US"/>
              </w:rPr>
              <w:t>Narva</w:t>
            </w:r>
          </w:p>
        </w:tc>
        <w:tc>
          <w:tcPr>
            <w:tcW w:w="1734" w:type="dxa"/>
            <w:shd w:val="clear" w:color="auto" w:fill="auto"/>
          </w:tcPr>
          <w:p w14:paraId="68AC2ABB" w14:textId="77777777" w:rsidR="001A7ACC" w:rsidRPr="00C75FFA" w:rsidRDefault="001A7ACC" w:rsidP="00CC678B">
            <w:pPr>
              <w:pStyle w:val="a3"/>
              <w:rPr>
                <w:sz w:val="22"/>
                <w:szCs w:val="22"/>
                <w:lang w:eastAsia="en-US"/>
              </w:rPr>
            </w:pPr>
            <w:r w:rsidRPr="00C75FFA">
              <w:rPr>
                <w:sz w:val="21"/>
                <w:szCs w:val="21"/>
                <w:shd w:val="clear" w:color="auto" w:fill="FFFFFF"/>
              </w:rPr>
              <w:t>51105:004:0211</w:t>
            </w:r>
          </w:p>
        </w:tc>
        <w:tc>
          <w:tcPr>
            <w:tcW w:w="1560" w:type="dxa"/>
            <w:shd w:val="clear" w:color="auto" w:fill="auto"/>
          </w:tcPr>
          <w:p w14:paraId="2FF0437E" w14:textId="77777777" w:rsidR="001A7ACC" w:rsidRPr="0058236E" w:rsidRDefault="001A7ACC" w:rsidP="00AD0F24">
            <w:pPr>
              <w:pStyle w:val="a3"/>
              <w:jc w:val="center"/>
              <w:rPr>
                <w:sz w:val="22"/>
                <w:szCs w:val="22"/>
                <w:lang w:eastAsia="en-US"/>
              </w:rPr>
            </w:pPr>
            <w:r>
              <w:rPr>
                <w:sz w:val="22"/>
                <w:szCs w:val="22"/>
                <w:lang w:eastAsia="en-US"/>
              </w:rPr>
              <w:t>4,0</w:t>
            </w:r>
          </w:p>
        </w:tc>
        <w:tc>
          <w:tcPr>
            <w:tcW w:w="2660" w:type="dxa"/>
            <w:shd w:val="clear" w:color="auto" w:fill="auto"/>
          </w:tcPr>
          <w:p w14:paraId="2F5A0068" w14:textId="77777777" w:rsidR="001A7ACC" w:rsidRPr="0058236E" w:rsidRDefault="001A7ACC" w:rsidP="00AD0F24">
            <w:pPr>
              <w:pStyle w:val="a3"/>
              <w:jc w:val="center"/>
              <w:rPr>
                <w:sz w:val="22"/>
                <w:szCs w:val="22"/>
                <w:lang w:eastAsia="en-US"/>
              </w:rPr>
            </w:pPr>
            <w:r>
              <w:rPr>
                <w:sz w:val="22"/>
                <w:szCs w:val="22"/>
                <w:shd w:val="clear" w:color="auto" w:fill="FFFFFF"/>
              </w:rPr>
              <w:t>Riigi</w:t>
            </w:r>
            <w:r w:rsidRPr="0058236E">
              <w:rPr>
                <w:sz w:val="22"/>
                <w:szCs w:val="22"/>
                <w:shd w:val="clear" w:color="auto" w:fill="FFFFFF"/>
              </w:rPr>
              <w:t>omand</w:t>
            </w:r>
          </w:p>
        </w:tc>
      </w:tr>
      <w:tr w:rsidR="001A7ACC" w14:paraId="3BB102F9" w14:textId="77777777" w:rsidTr="00B335E1">
        <w:tc>
          <w:tcPr>
            <w:tcW w:w="645" w:type="dxa"/>
            <w:shd w:val="clear" w:color="auto" w:fill="auto"/>
          </w:tcPr>
          <w:p w14:paraId="4A978FB6" w14:textId="77777777" w:rsidR="001A7ACC" w:rsidRPr="0058236E" w:rsidRDefault="001A7ACC" w:rsidP="00CC678B">
            <w:pPr>
              <w:pStyle w:val="a3"/>
              <w:rPr>
                <w:sz w:val="22"/>
                <w:szCs w:val="22"/>
                <w:lang w:eastAsia="en-US"/>
              </w:rPr>
            </w:pPr>
            <w:r w:rsidRPr="0058236E">
              <w:rPr>
                <w:sz w:val="22"/>
                <w:szCs w:val="22"/>
                <w:lang w:eastAsia="en-US"/>
              </w:rPr>
              <w:t>3.</w:t>
            </w:r>
          </w:p>
        </w:tc>
        <w:tc>
          <w:tcPr>
            <w:tcW w:w="2752" w:type="dxa"/>
            <w:shd w:val="clear" w:color="auto" w:fill="auto"/>
          </w:tcPr>
          <w:p w14:paraId="33711F65" w14:textId="77777777" w:rsidR="001A7ACC" w:rsidRPr="0058236E" w:rsidRDefault="001A7ACC" w:rsidP="00684EC5">
            <w:pPr>
              <w:pStyle w:val="a3"/>
              <w:rPr>
                <w:sz w:val="22"/>
                <w:szCs w:val="22"/>
                <w:lang w:eastAsia="en-US"/>
              </w:rPr>
            </w:pPr>
            <w:r>
              <w:rPr>
                <w:sz w:val="22"/>
                <w:szCs w:val="22"/>
                <w:lang w:eastAsia="en-US"/>
              </w:rPr>
              <w:t>Juhkentali 10,</w:t>
            </w:r>
            <w:r w:rsidRPr="0058236E">
              <w:rPr>
                <w:sz w:val="22"/>
                <w:szCs w:val="22"/>
                <w:lang w:eastAsia="en-US"/>
              </w:rPr>
              <w:t xml:space="preserve"> </w:t>
            </w:r>
            <w:r>
              <w:rPr>
                <w:sz w:val="22"/>
                <w:szCs w:val="22"/>
                <w:lang w:eastAsia="en-US"/>
              </w:rPr>
              <w:t xml:space="preserve">20308 </w:t>
            </w:r>
            <w:r w:rsidRPr="0058236E">
              <w:rPr>
                <w:sz w:val="22"/>
                <w:szCs w:val="22"/>
                <w:lang w:eastAsia="en-US"/>
              </w:rPr>
              <w:t>Narva</w:t>
            </w:r>
          </w:p>
        </w:tc>
        <w:tc>
          <w:tcPr>
            <w:tcW w:w="1734" w:type="dxa"/>
            <w:shd w:val="clear" w:color="auto" w:fill="auto"/>
          </w:tcPr>
          <w:p w14:paraId="15CE3D36" w14:textId="77777777" w:rsidR="001A7ACC" w:rsidRPr="00C75FFA" w:rsidRDefault="001A7ACC" w:rsidP="00CC678B">
            <w:pPr>
              <w:pStyle w:val="a3"/>
              <w:rPr>
                <w:sz w:val="22"/>
                <w:szCs w:val="22"/>
                <w:lang w:eastAsia="en-US"/>
              </w:rPr>
            </w:pPr>
            <w:r w:rsidRPr="00C75FFA">
              <w:rPr>
                <w:sz w:val="21"/>
                <w:szCs w:val="21"/>
                <w:shd w:val="clear" w:color="auto" w:fill="FFFFFF"/>
              </w:rPr>
              <w:t>51101:001:1233</w:t>
            </w:r>
          </w:p>
        </w:tc>
        <w:tc>
          <w:tcPr>
            <w:tcW w:w="1560" w:type="dxa"/>
            <w:shd w:val="clear" w:color="auto" w:fill="auto"/>
          </w:tcPr>
          <w:p w14:paraId="240EFA17" w14:textId="77777777" w:rsidR="001A7ACC" w:rsidRPr="0058236E" w:rsidRDefault="001A7ACC" w:rsidP="00AD0F24">
            <w:pPr>
              <w:pStyle w:val="a3"/>
              <w:jc w:val="center"/>
              <w:rPr>
                <w:sz w:val="22"/>
                <w:szCs w:val="22"/>
                <w:lang w:eastAsia="en-US"/>
              </w:rPr>
            </w:pPr>
            <w:r>
              <w:rPr>
                <w:sz w:val="22"/>
                <w:szCs w:val="22"/>
                <w:lang w:eastAsia="en-US"/>
              </w:rPr>
              <w:t>21</w:t>
            </w:r>
            <w:r w:rsidRPr="0058236E">
              <w:rPr>
                <w:sz w:val="22"/>
                <w:szCs w:val="22"/>
                <w:lang w:eastAsia="en-US"/>
              </w:rPr>
              <w:t>,0</w:t>
            </w:r>
          </w:p>
        </w:tc>
        <w:tc>
          <w:tcPr>
            <w:tcW w:w="2660" w:type="dxa"/>
            <w:shd w:val="clear" w:color="auto" w:fill="auto"/>
          </w:tcPr>
          <w:p w14:paraId="6D9D040B" w14:textId="77777777" w:rsidR="001A7ACC" w:rsidRPr="0058236E" w:rsidRDefault="001A7ACC" w:rsidP="00884BA3">
            <w:pPr>
              <w:pStyle w:val="a3"/>
              <w:jc w:val="center"/>
              <w:rPr>
                <w:sz w:val="22"/>
                <w:szCs w:val="22"/>
                <w:lang w:eastAsia="en-US"/>
              </w:rPr>
            </w:pPr>
            <w:r>
              <w:rPr>
                <w:sz w:val="22"/>
                <w:szCs w:val="22"/>
                <w:shd w:val="clear" w:color="auto" w:fill="FFFFFF"/>
              </w:rPr>
              <w:t>Riigi</w:t>
            </w:r>
            <w:r w:rsidRPr="0058236E">
              <w:rPr>
                <w:sz w:val="22"/>
                <w:szCs w:val="22"/>
                <w:shd w:val="clear" w:color="auto" w:fill="FFFFFF"/>
              </w:rPr>
              <w:t>omand</w:t>
            </w:r>
          </w:p>
        </w:tc>
      </w:tr>
    </w:tbl>
    <w:p w14:paraId="10CBD05E" w14:textId="77777777" w:rsidR="00E55660" w:rsidRDefault="00E55660" w:rsidP="00CC678B">
      <w:pPr>
        <w:pStyle w:val="a3"/>
        <w:rPr>
          <w:szCs w:val="24"/>
          <w:lang w:eastAsia="en-US"/>
        </w:rPr>
      </w:pPr>
    </w:p>
    <w:p w14:paraId="76056BAE" w14:textId="77777777" w:rsidR="00286BB4" w:rsidRDefault="00E55660" w:rsidP="00CC678B">
      <w:pPr>
        <w:pStyle w:val="a3"/>
        <w:rPr>
          <w:szCs w:val="24"/>
          <w:lang w:eastAsia="en-US"/>
        </w:rPr>
      </w:pPr>
      <w:r w:rsidRPr="00CC678B">
        <w:rPr>
          <w:szCs w:val="24"/>
          <w:lang w:eastAsia="en-US"/>
        </w:rPr>
        <w:t>Sundvalduse seadmist taotletakse tehnorajatis</w:t>
      </w:r>
      <w:r w:rsidR="00815942">
        <w:rPr>
          <w:szCs w:val="24"/>
          <w:lang w:eastAsia="en-US"/>
        </w:rPr>
        <w:t>t</w:t>
      </w:r>
      <w:r w:rsidRPr="00CC678B">
        <w:rPr>
          <w:szCs w:val="24"/>
          <w:lang w:eastAsia="en-US"/>
        </w:rPr>
        <w:t>e (</w:t>
      </w:r>
      <w:r w:rsidR="000253A1">
        <w:rPr>
          <w:szCs w:val="24"/>
          <w:lang w:eastAsia="en-US"/>
        </w:rPr>
        <w:t xml:space="preserve">tänavavalgustuse taristu </w:t>
      </w:r>
      <w:r w:rsidR="00552CB1">
        <w:rPr>
          <w:szCs w:val="24"/>
          <w:lang w:eastAsia="en-US"/>
        </w:rPr>
        <w:t>elektripaigaldiste</w:t>
      </w:r>
      <w:r w:rsidRPr="00CC678B">
        <w:rPr>
          <w:szCs w:val="24"/>
          <w:lang w:eastAsia="en-US"/>
        </w:rPr>
        <w:t xml:space="preserve">) ehitamiseks vastavalt </w:t>
      </w:r>
      <w:proofErr w:type="spellStart"/>
      <w:r w:rsidR="00552CB1">
        <w:rPr>
          <w:szCs w:val="24"/>
          <w:lang w:eastAsia="en-US"/>
        </w:rPr>
        <w:t>Prosystem</w:t>
      </w:r>
      <w:proofErr w:type="spellEnd"/>
      <w:r>
        <w:rPr>
          <w:szCs w:val="24"/>
          <w:lang w:eastAsia="en-US"/>
        </w:rPr>
        <w:t xml:space="preserve"> OÜ</w:t>
      </w:r>
      <w:r w:rsidRPr="00CC678B">
        <w:rPr>
          <w:szCs w:val="24"/>
          <w:lang w:eastAsia="en-US"/>
        </w:rPr>
        <w:t xml:space="preserve"> poolt koostatud projektile nr </w:t>
      </w:r>
      <w:r w:rsidR="00A831E6">
        <w:rPr>
          <w:szCs w:val="24"/>
          <w:lang w:eastAsia="en-US"/>
        </w:rPr>
        <w:t>P679</w:t>
      </w:r>
      <w:r w:rsidRPr="00CC678B">
        <w:rPr>
          <w:szCs w:val="24"/>
          <w:lang w:eastAsia="en-US"/>
        </w:rPr>
        <w:t xml:space="preserve"> „</w:t>
      </w:r>
      <w:r>
        <w:rPr>
          <w:szCs w:val="24"/>
          <w:lang w:eastAsia="en-US"/>
        </w:rPr>
        <w:t xml:space="preserve">Narva </w:t>
      </w:r>
      <w:r w:rsidR="00A7690C">
        <w:rPr>
          <w:szCs w:val="24"/>
          <w:lang w:eastAsia="en-US"/>
        </w:rPr>
        <w:t>linna tänavavalgustuse taristu renoveerimine</w:t>
      </w:r>
      <w:r w:rsidRPr="00CC678B">
        <w:rPr>
          <w:szCs w:val="24"/>
          <w:lang w:eastAsia="en-US"/>
        </w:rPr>
        <w:t xml:space="preserve">“. </w:t>
      </w:r>
      <w:r w:rsidR="004F1ED6">
        <w:rPr>
          <w:szCs w:val="24"/>
          <w:lang w:eastAsia="en-US"/>
        </w:rPr>
        <w:t xml:space="preserve">Tänavavalgustuse taristu renoveerimiseks ei ole </w:t>
      </w:r>
      <w:r w:rsidRPr="00CC678B">
        <w:rPr>
          <w:szCs w:val="24"/>
          <w:lang w:eastAsia="en-US"/>
        </w:rPr>
        <w:t>ehitus</w:t>
      </w:r>
      <w:r>
        <w:rPr>
          <w:szCs w:val="24"/>
          <w:lang w:eastAsia="en-US"/>
        </w:rPr>
        <w:t>l</w:t>
      </w:r>
      <w:r w:rsidR="004F1ED6">
        <w:rPr>
          <w:szCs w:val="24"/>
          <w:lang w:eastAsia="en-US"/>
        </w:rPr>
        <w:t>uba vajalik.</w:t>
      </w:r>
      <w:r w:rsidRPr="00CC678B">
        <w:rPr>
          <w:szCs w:val="24"/>
          <w:lang w:eastAsia="en-US"/>
        </w:rPr>
        <w:t xml:space="preserve"> Sundvaldus</w:t>
      </w:r>
      <w:r w:rsidR="00815942">
        <w:rPr>
          <w:szCs w:val="24"/>
          <w:lang w:eastAsia="en-US"/>
        </w:rPr>
        <w:t>t</w:t>
      </w:r>
      <w:r w:rsidRPr="00CC678B">
        <w:rPr>
          <w:szCs w:val="24"/>
          <w:lang w:eastAsia="en-US"/>
        </w:rPr>
        <w:t>e ala</w:t>
      </w:r>
      <w:r w:rsidR="00815942">
        <w:rPr>
          <w:szCs w:val="24"/>
          <w:lang w:eastAsia="en-US"/>
        </w:rPr>
        <w:t>de</w:t>
      </w:r>
      <w:r w:rsidRPr="00CC678B">
        <w:rPr>
          <w:szCs w:val="24"/>
          <w:lang w:eastAsia="en-US"/>
        </w:rPr>
        <w:t xml:space="preserve"> suurus</w:t>
      </w:r>
      <w:r w:rsidR="00815942">
        <w:rPr>
          <w:szCs w:val="24"/>
          <w:lang w:eastAsia="en-US"/>
        </w:rPr>
        <w:t>ed</w:t>
      </w:r>
      <w:r w:rsidRPr="00CC678B">
        <w:rPr>
          <w:szCs w:val="24"/>
          <w:lang w:eastAsia="en-US"/>
        </w:rPr>
        <w:t xml:space="preserve"> on</w:t>
      </w:r>
      <w:r w:rsidR="00815942">
        <w:rPr>
          <w:szCs w:val="24"/>
          <w:lang w:eastAsia="en-US"/>
        </w:rPr>
        <w:t xml:space="preserve"> kokku</w:t>
      </w:r>
      <w:r w:rsidR="00D3226C">
        <w:rPr>
          <w:szCs w:val="24"/>
          <w:lang w:eastAsia="en-US"/>
        </w:rPr>
        <w:t xml:space="preserve"> 6</w:t>
      </w:r>
      <w:r w:rsidR="001E3E77">
        <w:rPr>
          <w:szCs w:val="24"/>
          <w:lang w:eastAsia="en-US"/>
        </w:rPr>
        <w:t>7</w:t>
      </w:r>
      <w:r w:rsidR="00D3226C">
        <w:rPr>
          <w:szCs w:val="24"/>
          <w:lang w:eastAsia="en-US"/>
        </w:rPr>
        <w:t>,</w:t>
      </w:r>
      <w:r w:rsidR="00B669D4">
        <w:rPr>
          <w:szCs w:val="24"/>
          <w:lang w:eastAsia="en-US"/>
        </w:rPr>
        <w:t>0</w:t>
      </w:r>
      <w:r w:rsidRPr="00CC678B">
        <w:rPr>
          <w:szCs w:val="24"/>
          <w:lang w:eastAsia="en-US"/>
        </w:rPr>
        <w:t xml:space="preserve"> </w:t>
      </w:r>
      <w:r w:rsidR="00237BD2" w:rsidRPr="009A32DB">
        <w:t xml:space="preserve">m² </w:t>
      </w:r>
      <w:r>
        <w:rPr>
          <w:szCs w:val="24"/>
          <w:lang w:eastAsia="en-US"/>
        </w:rPr>
        <w:t xml:space="preserve">(toodud lisatud </w:t>
      </w:r>
      <w:r w:rsidR="006E0036">
        <w:rPr>
          <w:szCs w:val="24"/>
          <w:lang w:eastAsia="en-US"/>
        </w:rPr>
        <w:t>Isikliku kasutusõigusega koormatavate alade</w:t>
      </w:r>
      <w:r>
        <w:rPr>
          <w:szCs w:val="24"/>
          <w:lang w:eastAsia="en-US"/>
        </w:rPr>
        <w:t xml:space="preserve"> plaanidel)</w:t>
      </w:r>
      <w:r w:rsidRPr="00CC678B">
        <w:rPr>
          <w:szCs w:val="24"/>
          <w:lang w:eastAsia="en-US"/>
        </w:rPr>
        <w:t>.</w:t>
      </w:r>
    </w:p>
    <w:p w14:paraId="5F400A7A" w14:textId="77777777" w:rsidR="00797BB0" w:rsidRDefault="00797BB0" w:rsidP="00CC678B">
      <w:pPr>
        <w:pStyle w:val="a3"/>
        <w:rPr>
          <w:szCs w:val="24"/>
          <w:lang w:eastAsia="en-US"/>
        </w:rPr>
      </w:pPr>
    </w:p>
    <w:p w14:paraId="1E0388F2" w14:textId="77777777" w:rsidR="00797BB0" w:rsidRPr="00FE4891" w:rsidRDefault="00797BB0" w:rsidP="00797BB0">
      <w:pPr>
        <w:pStyle w:val="3"/>
        <w:shd w:val="clear" w:color="auto" w:fill="FFFFFF"/>
        <w:spacing w:before="0" w:after="0"/>
        <w:jc w:val="both"/>
        <w:rPr>
          <w:rFonts w:ascii="Times New Roman" w:hAnsi="Times New Roman"/>
          <w:b w:val="0"/>
          <w:sz w:val="24"/>
          <w:szCs w:val="24"/>
          <w:lang w:val="et-EE" w:eastAsia="ru-RU"/>
        </w:rPr>
      </w:pPr>
      <w:r w:rsidRPr="008801E2">
        <w:rPr>
          <w:rFonts w:ascii="Times New Roman" w:hAnsi="Times New Roman"/>
          <w:b w:val="0"/>
          <w:sz w:val="24"/>
          <w:szCs w:val="24"/>
          <w:lang w:val="et-EE" w:eastAsia="ru-RU"/>
        </w:rPr>
        <w:t xml:space="preserve">Asjaõigusseaduse (AÕS) § </w:t>
      </w:r>
      <w:r w:rsidRPr="008801E2">
        <w:rPr>
          <w:rFonts w:ascii="Times New Roman" w:hAnsi="Times New Roman"/>
          <w:b w:val="0"/>
          <w:color w:val="000000"/>
          <w:sz w:val="24"/>
          <w:szCs w:val="24"/>
          <w:bdr w:val="none" w:sz="0" w:space="0" w:color="auto" w:frame="1"/>
          <w:lang w:val="et-EE"/>
        </w:rPr>
        <w:t>158</w:t>
      </w:r>
      <w:r w:rsidRPr="008801E2">
        <w:rPr>
          <w:rFonts w:ascii="Times New Roman" w:hAnsi="Times New Roman"/>
          <w:b w:val="0"/>
          <w:color w:val="000000"/>
          <w:sz w:val="24"/>
          <w:szCs w:val="24"/>
          <w:bdr w:val="none" w:sz="0" w:space="0" w:color="auto" w:frame="1"/>
          <w:vertAlign w:val="superscript"/>
          <w:lang w:val="et-EE"/>
        </w:rPr>
        <w:t xml:space="preserve">1 </w:t>
      </w:r>
      <w:r w:rsidRPr="008801E2">
        <w:rPr>
          <w:rFonts w:ascii="Times New Roman" w:hAnsi="Times New Roman"/>
          <w:b w:val="0"/>
          <w:sz w:val="24"/>
          <w:szCs w:val="24"/>
          <w:lang w:val="et-EE" w:eastAsia="ru-RU"/>
        </w:rPr>
        <w:t>lõike 1 alusel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kinnisasja avalikes huvides omandamise seaduses sätestatud korras sundvalduse seadmisega. Sama paragrahvi lõige 1</w:t>
      </w:r>
      <w:r w:rsidRPr="007848FE">
        <w:rPr>
          <w:rFonts w:ascii="Times New Roman" w:hAnsi="Times New Roman"/>
          <w:b w:val="0"/>
          <w:color w:val="000000"/>
          <w:sz w:val="24"/>
          <w:szCs w:val="24"/>
          <w:bdr w:val="none" w:sz="0" w:space="0" w:color="auto" w:frame="1"/>
          <w:vertAlign w:val="superscript"/>
          <w:lang w:val="et-EE"/>
        </w:rPr>
        <w:t>1</w:t>
      </w:r>
      <w:r w:rsidRPr="008801E2">
        <w:rPr>
          <w:rFonts w:ascii="Times New Roman" w:hAnsi="Times New Roman"/>
          <w:b w:val="0"/>
          <w:sz w:val="24"/>
          <w:szCs w:val="24"/>
          <w:lang w:val="et-EE" w:eastAsia="ru-RU"/>
        </w:rPr>
        <w:t xml:space="preserve"> sätestab, et tehnovõrk või -rajatis on ehitatud avalikes huvides, kui selle kaudu osutatakse avalikku teenust ja see kuulub isikule, kellele laieneb elektrituruseaduse § 65 lõikes 1 sätestatud kohustus või kes on vee-ettevõtja ühisveevärgi ja -kanalisatsiooni seaduse tähenduses või võrguettevõtja kaugkütteseaduse või maagaasiseaduse tähenduses või vastavas piirkonnas tegutsev võrguettevõtja kaugkütteseaduse tähenduses.</w:t>
      </w:r>
      <w:r>
        <w:rPr>
          <w:rFonts w:ascii="Times New Roman" w:hAnsi="Times New Roman"/>
          <w:b w:val="0"/>
          <w:sz w:val="24"/>
          <w:szCs w:val="24"/>
          <w:lang w:val="et-EE" w:eastAsia="ru-RU"/>
        </w:rPr>
        <w:t xml:space="preserve"> </w:t>
      </w:r>
      <w:r w:rsidRPr="00B335E1">
        <w:rPr>
          <w:rFonts w:ascii="Times New Roman" w:hAnsi="Times New Roman"/>
          <w:b w:val="0"/>
          <w:sz w:val="24"/>
          <w:szCs w:val="24"/>
          <w:lang w:val="et-EE"/>
        </w:rPr>
        <w:t xml:space="preserve">Tehnovõrk või -rajatis on ehitatud avalikes </w:t>
      </w:r>
      <w:r w:rsidRPr="00B335E1">
        <w:rPr>
          <w:rFonts w:ascii="Times New Roman" w:hAnsi="Times New Roman"/>
          <w:b w:val="0"/>
          <w:sz w:val="24"/>
          <w:szCs w:val="24"/>
          <w:lang w:val="et-EE"/>
        </w:rPr>
        <w:lastRenderedPageBreak/>
        <w:t xml:space="preserve">huvides ka siis, kui selle kaudu osutatakse üldkasutatavat elektroonilise side teenust elektroonilise side seaduse tähenduses. </w:t>
      </w:r>
      <w:r w:rsidRPr="00B335E1">
        <w:rPr>
          <w:rFonts w:ascii="Times New Roman" w:hAnsi="Times New Roman"/>
          <w:b w:val="0"/>
          <w:color w:val="202020"/>
          <w:sz w:val="24"/>
          <w:szCs w:val="24"/>
          <w:shd w:val="clear" w:color="auto" w:fill="FFFFFF"/>
          <w:lang w:val="et-EE"/>
        </w:rPr>
        <w:t>Avalikes huvides ehitatud tehnovõrk või -rajatis on ka riikliku või kohaliku omavalitsuse üksuse keskkonnaseire ja tänavavalgustuse ehitis.</w:t>
      </w:r>
    </w:p>
    <w:p w14:paraId="36DED7A4" w14:textId="77777777" w:rsidR="00797BB0" w:rsidRDefault="00797BB0" w:rsidP="00CC678B">
      <w:pPr>
        <w:pStyle w:val="a3"/>
        <w:rPr>
          <w:szCs w:val="24"/>
          <w:lang w:eastAsia="en-US"/>
        </w:rPr>
      </w:pPr>
    </w:p>
    <w:p w14:paraId="7A2A8BC6" w14:textId="1144CE92" w:rsidR="0019065F" w:rsidRDefault="0019065F" w:rsidP="0019065F">
      <w:pPr>
        <w:jc w:val="both"/>
        <w:rPr>
          <w:lang w:val="et-EE" w:eastAsia="et-EE"/>
        </w:rPr>
      </w:pPr>
      <w:r w:rsidRPr="0019065F">
        <w:rPr>
          <w:lang w:val="et-EE" w:eastAsia="et-EE"/>
        </w:rPr>
        <w:t xml:space="preserve">KAHOS § 2 lg 2 kohaselt on sundvalduse seadmine selline kinnisasja koormamine kinnisomandi kitsendusega, mis oma sisult vastab isiklikule kasutusõigusele.  </w:t>
      </w:r>
      <w:r w:rsidR="00575033">
        <w:rPr>
          <w:lang w:val="et-EE" w:eastAsia="et-EE"/>
        </w:rPr>
        <w:t>I</w:t>
      </w:r>
      <w:r w:rsidRPr="0019065F">
        <w:rPr>
          <w:lang w:val="et-EE" w:eastAsia="et-EE"/>
        </w:rPr>
        <w:t xml:space="preserve">siklik kasutusõigusõigus eeldab kinnisasja ja tehnovõrgu omanike vahel sõlmitud, notariaalselt tõestatud ja kinnistusraamatusse kantud lepingut. </w:t>
      </w:r>
      <w:r w:rsidR="00575033">
        <w:rPr>
          <w:lang w:val="et-EE" w:eastAsia="et-EE"/>
        </w:rPr>
        <w:t>S</w:t>
      </w:r>
      <w:r w:rsidRPr="0019065F">
        <w:rPr>
          <w:lang w:val="et-EE" w:eastAsia="et-EE"/>
        </w:rPr>
        <w:t xml:space="preserve">undvalduse puhul </w:t>
      </w:r>
      <w:r w:rsidR="00575033">
        <w:rPr>
          <w:lang w:val="et-EE" w:eastAsia="et-EE"/>
        </w:rPr>
        <w:t xml:space="preserve">aga </w:t>
      </w:r>
      <w:r w:rsidRPr="0019065F">
        <w:rPr>
          <w:lang w:val="et-EE" w:eastAsia="et-EE"/>
        </w:rPr>
        <w:t>seatakse avalik-õiguslik kitsendus haldusaktiga ning kehtib kinnistusraamatusse kandmata.</w:t>
      </w:r>
    </w:p>
    <w:p w14:paraId="0E8D1DCF" w14:textId="77777777" w:rsidR="008D682C" w:rsidRDefault="008D682C" w:rsidP="0019065F">
      <w:pPr>
        <w:jc w:val="both"/>
        <w:rPr>
          <w:lang w:val="et-EE" w:eastAsia="et-EE"/>
        </w:rPr>
      </w:pPr>
    </w:p>
    <w:p w14:paraId="2C69F9EB" w14:textId="77777777" w:rsidR="008D682C" w:rsidRDefault="008D682C" w:rsidP="008D682C">
      <w:pPr>
        <w:ind w:left="-5" w:right="-1"/>
        <w:jc w:val="both"/>
        <w:rPr>
          <w:color w:val="202020"/>
          <w:shd w:val="clear" w:color="auto" w:fill="FFFFFF"/>
          <w:lang w:val="et-EE"/>
        </w:rPr>
      </w:pPr>
      <w:r w:rsidRPr="008D682C">
        <w:rPr>
          <w:lang w:val="et-EE"/>
        </w:rPr>
        <w:t xml:space="preserve">KAHOS § 40 lg 2 sätestab, et: </w:t>
      </w:r>
      <w:r w:rsidRPr="008D682C">
        <w:rPr>
          <w:color w:val="202020"/>
          <w:shd w:val="clear" w:color="auto" w:fill="FFFFFF"/>
          <w:lang w:val="et-EE"/>
        </w:rPr>
        <w:t>Asjaõigusseaduse § 158</w:t>
      </w:r>
      <w:r w:rsidRPr="008D682C">
        <w:rPr>
          <w:color w:val="202020"/>
          <w:bdr w:val="none" w:sz="0" w:space="0" w:color="auto" w:frame="1"/>
          <w:shd w:val="clear" w:color="auto" w:fill="FFFFFF"/>
          <w:vertAlign w:val="superscript"/>
          <w:lang w:val="et-EE"/>
        </w:rPr>
        <w:t>1</w:t>
      </w:r>
      <w:r w:rsidRPr="008D682C">
        <w:rPr>
          <w:color w:val="202020"/>
          <w:shd w:val="clear" w:color="auto" w:fill="FFFFFF"/>
          <w:lang w:val="et-EE"/>
        </w:rPr>
        <w:t> lõikes 1</w:t>
      </w:r>
      <w:r w:rsidRPr="008D682C">
        <w:rPr>
          <w:color w:val="202020"/>
          <w:bdr w:val="none" w:sz="0" w:space="0" w:color="auto" w:frame="1"/>
          <w:shd w:val="clear" w:color="auto" w:fill="FFFFFF"/>
          <w:vertAlign w:val="superscript"/>
          <w:lang w:val="et-EE"/>
        </w:rPr>
        <w:t>1</w:t>
      </w:r>
      <w:r w:rsidRPr="008D682C">
        <w:rPr>
          <w:color w:val="202020"/>
          <w:shd w:val="clear" w:color="auto" w:fill="FFFFFF"/>
          <w:lang w:val="et-EE"/>
        </w:rPr>
        <w:t> nimetatud isik, kes soovib kinnisasjale ehitada avalikes huvides tehnovõrku või -rajatist, võib sundvalduse seadjale esitada taotluse kinnisasjale sundvalduse seadmiseks. Kui tehnovõrk või -rajatis, mille ehitamiseks sundvalduse seadmist taotletakse, paikneb mitmel kinnisasjal, võib sundvalduse seadmise taotluse esitada kõigi nimetatud kinnisasjade suhtes eraldi või ühiselt.</w:t>
      </w:r>
      <w:r>
        <w:rPr>
          <w:color w:val="202020"/>
          <w:shd w:val="clear" w:color="auto" w:fill="FFFFFF"/>
          <w:lang w:val="et-EE"/>
        </w:rPr>
        <w:t xml:space="preserve"> </w:t>
      </w:r>
    </w:p>
    <w:p w14:paraId="3D69BE77" w14:textId="77777777" w:rsidR="008D682C" w:rsidRDefault="008D682C" w:rsidP="008D682C">
      <w:pPr>
        <w:ind w:left="-5" w:right="-1"/>
        <w:jc w:val="both"/>
        <w:rPr>
          <w:lang w:val="et-EE"/>
        </w:rPr>
      </w:pPr>
      <w:r>
        <w:rPr>
          <w:color w:val="202020"/>
          <w:shd w:val="clear" w:color="auto" w:fill="FFFFFF"/>
          <w:lang w:val="et-EE"/>
        </w:rPr>
        <w:t xml:space="preserve">Antud juhul </w:t>
      </w:r>
      <w:r w:rsidRPr="00E2240A">
        <w:rPr>
          <w:lang w:val="et-EE"/>
        </w:rPr>
        <w:t>on tehnovõrk või -rajatis ehitatud avalikes huvides, ku</w:t>
      </w:r>
      <w:r>
        <w:rPr>
          <w:lang w:val="et-EE"/>
        </w:rPr>
        <w:t>na</w:t>
      </w:r>
      <w:r w:rsidRPr="00E2240A">
        <w:rPr>
          <w:lang w:val="et-EE"/>
        </w:rPr>
        <w:t xml:space="preserve"> selle kaudu osutatakse avalikku teenust ja see kuulub isikule, kes teostab avalik</w:t>
      </w:r>
      <w:r>
        <w:rPr>
          <w:lang w:val="et-EE"/>
        </w:rPr>
        <w:t>k</w:t>
      </w:r>
      <w:r w:rsidRPr="00E2240A">
        <w:rPr>
          <w:lang w:val="et-EE"/>
        </w:rPr>
        <w:t>u teenus</w:t>
      </w:r>
      <w:r>
        <w:rPr>
          <w:lang w:val="et-EE"/>
        </w:rPr>
        <w:t>t</w:t>
      </w:r>
      <w:r w:rsidRPr="00E2240A">
        <w:rPr>
          <w:lang w:val="et-EE"/>
        </w:rPr>
        <w:t>.</w:t>
      </w:r>
      <w:r>
        <w:rPr>
          <w:lang w:val="et-EE"/>
        </w:rPr>
        <w:t xml:space="preserve"> Antud juhul</w:t>
      </w:r>
      <w:r w:rsidRPr="00CF092C">
        <w:rPr>
          <w:lang w:val="et-EE"/>
        </w:rPr>
        <w:t xml:space="preserve"> raj</w:t>
      </w:r>
      <w:r>
        <w:rPr>
          <w:lang w:val="et-EE"/>
        </w:rPr>
        <w:t>ata</w:t>
      </w:r>
      <w:r w:rsidRPr="00CF092C">
        <w:rPr>
          <w:lang w:val="et-EE"/>
        </w:rPr>
        <w:t xml:space="preserve">kse tehnovõrk </w:t>
      </w:r>
      <w:r>
        <w:rPr>
          <w:lang w:val="et-EE"/>
        </w:rPr>
        <w:t xml:space="preserve">Narva linna tänavate valgustamiseks </w:t>
      </w:r>
      <w:r w:rsidRPr="00CF092C">
        <w:rPr>
          <w:lang w:val="et-EE"/>
        </w:rPr>
        <w:t>(</w:t>
      </w:r>
      <w:r>
        <w:rPr>
          <w:lang w:val="et-EE"/>
        </w:rPr>
        <w:t>Joala 4 ja 32 ning Juhkentali 10 piirkonnas</w:t>
      </w:r>
      <w:r w:rsidRPr="00CF092C">
        <w:rPr>
          <w:lang w:val="et-EE"/>
        </w:rPr>
        <w:t xml:space="preserve">), </w:t>
      </w:r>
      <w:r>
        <w:rPr>
          <w:lang w:val="et-EE"/>
        </w:rPr>
        <w:t>järelikult</w:t>
      </w:r>
      <w:r w:rsidRPr="00CF092C">
        <w:rPr>
          <w:lang w:val="et-EE"/>
        </w:rPr>
        <w:t xml:space="preserve"> on avalik huvi olemas.</w:t>
      </w:r>
      <w:r>
        <w:rPr>
          <w:lang w:val="et-EE"/>
        </w:rPr>
        <w:t xml:space="preserve"> Narva linn aga peab tagama oma haldusterritooriumil avalike teenuse kättesaadavuse.</w:t>
      </w:r>
    </w:p>
    <w:p w14:paraId="1066CF19" w14:textId="77777777" w:rsidR="008D682C" w:rsidRDefault="008D682C" w:rsidP="008D682C">
      <w:pPr>
        <w:ind w:left="-5" w:right="-1"/>
        <w:jc w:val="both"/>
        <w:rPr>
          <w:lang w:val="et-EE"/>
        </w:rPr>
      </w:pPr>
    </w:p>
    <w:p w14:paraId="040FC721" w14:textId="77777777" w:rsidR="00344B50" w:rsidRDefault="008D682C" w:rsidP="00ED0D93">
      <w:pPr>
        <w:pStyle w:val="31"/>
        <w:spacing w:after="0"/>
        <w:jc w:val="both"/>
        <w:rPr>
          <w:sz w:val="24"/>
          <w:szCs w:val="24"/>
          <w:lang w:val="et-EE" w:eastAsia="ru-RU"/>
        </w:rPr>
      </w:pPr>
      <w:r>
        <w:rPr>
          <w:lang w:val="et-EE"/>
        </w:rPr>
        <w:t xml:space="preserve"> </w:t>
      </w:r>
      <w:r w:rsidR="00ED0D93" w:rsidRPr="00CC678B">
        <w:rPr>
          <w:sz w:val="24"/>
          <w:szCs w:val="24"/>
          <w:lang w:val="et-EE" w:eastAsia="ru-RU"/>
        </w:rPr>
        <w:t>KAHOS § 39 lõike 1 alusel otsustab sundvalduse seadmise isik, kelle pädevuses on ehitusseadustiku kohaselt välja anda ehitusluba või otsustada eratee avalikuks kasutamiseks määramine. Ehitusloa kohustuse puudumise korral otsustab sundvalduse seadmise kohaliku omavalitsuse üksus.</w:t>
      </w:r>
      <w:r w:rsidR="00F666D2">
        <w:rPr>
          <w:sz w:val="24"/>
          <w:szCs w:val="24"/>
          <w:lang w:val="et-EE" w:eastAsia="ru-RU"/>
        </w:rPr>
        <w:t xml:space="preserve"> </w:t>
      </w:r>
    </w:p>
    <w:p w14:paraId="20CF5440" w14:textId="09D4180A" w:rsidR="00ED0D93" w:rsidRDefault="00344B50" w:rsidP="00ED0D93">
      <w:pPr>
        <w:pStyle w:val="31"/>
        <w:spacing w:after="0"/>
        <w:jc w:val="both"/>
        <w:rPr>
          <w:sz w:val="24"/>
          <w:szCs w:val="24"/>
          <w:lang w:val="et-EE" w:eastAsia="ru-RU"/>
        </w:rPr>
      </w:pPr>
      <w:r w:rsidRPr="00344B50">
        <w:rPr>
          <w:sz w:val="24"/>
          <w:szCs w:val="24"/>
          <w:lang w:val="et-EE"/>
        </w:rPr>
        <w:t>Ehituseadustiku § 38 lg 2 kohaselt on ehitusluba nõutav käesoleva seadustiku lisas 1 nimetatud juhul</w:t>
      </w:r>
      <w:r w:rsidRPr="00601AEC">
        <w:rPr>
          <w:lang w:val="et-EE"/>
        </w:rPr>
        <w:t>.</w:t>
      </w:r>
      <w:r>
        <w:rPr>
          <w:lang w:val="et-EE"/>
        </w:rPr>
        <w:t xml:space="preserve"> </w:t>
      </w:r>
    </w:p>
    <w:p w14:paraId="421F4B04" w14:textId="0F0DF60B" w:rsidR="00B335E1" w:rsidRDefault="00B335E1" w:rsidP="00ED0D93">
      <w:pPr>
        <w:pStyle w:val="31"/>
        <w:spacing w:after="0"/>
        <w:jc w:val="both"/>
        <w:rPr>
          <w:sz w:val="24"/>
          <w:szCs w:val="24"/>
          <w:lang w:val="et-EE" w:eastAsia="ru-RU"/>
        </w:rPr>
      </w:pPr>
      <w:r w:rsidRPr="00B335E1">
        <w:rPr>
          <w:sz w:val="24"/>
          <w:szCs w:val="24"/>
          <w:lang w:val="et-EE" w:eastAsia="ru-RU"/>
        </w:rPr>
        <w:t xml:space="preserve">Antud juhul riigi omandis olevate kinnistute läbi läheb </w:t>
      </w:r>
      <w:proofErr w:type="spellStart"/>
      <w:r w:rsidRPr="00B335E1">
        <w:rPr>
          <w:sz w:val="24"/>
          <w:szCs w:val="24"/>
          <w:lang w:val="et-EE" w:eastAsia="ru-RU"/>
        </w:rPr>
        <w:t>elektrimaakabelliin</w:t>
      </w:r>
      <w:proofErr w:type="spellEnd"/>
      <w:r w:rsidRPr="00B335E1">
        <w:rPr>
          <w:sz w:val="24"/>
          <w:szCs w:val="24"/>
          <w:lang w:val="et-EE" w:eastAsia="ru-RU"/>
        </w:rPr>
        <w:t xml:space="preserve"> pingega 0,4 kW. Maakabelliini sellise pingega ehitamiseks on vajalik ehitusteatise esitamist.</w:t>
      </w:r>
    </w:p>
    <w:p w14:paraId="25A4BB2F" w14:textId="3BADB83A" w:rsidR="00DF11B2" w:rsidRDefault="00DF11B2" w:rsidP="00ED0D93">
      <w:pPr>
        <w:pStyle w:val="31"/>
        <w:spacing w:after="0"/>
        <w:jc w:val="both"/>
        <w:rPr>
          <w:sz w:val="24"/>
          <w:szCs w:val="24"/>
          <w:lang w:val="et-EE" w:eastAsia="ru-RU"/>
        </w:rPr>
      </w:pPr>
    </w:p>
    <w:p w14:paraId="2FD74444" w14:textId="13F8D16B" w:rsidR="00C215F0" w:rsidRDefault="00C215F0" w:rsidP="00C215F0">
      <w:pPr>
        <w:pStyle w:val="31"/>
        <w:spacing w:after="0"/>
        <w:jc w:val="both"/>
        <w:rPr>
          <w:sz w:val="24"/>
          <w:szCs w:val="24"/>
          <w:lang w:val="et-EE" w:eastAsia="ru-RU"/>
        </w:rPr>
      </w:pPr>
      <w:r w:rsidRPr="00CC678B">
        <w:rPr>
          <w:sz w:val="24"/>
          <w:szCs w:val="24"/>
          <w:lang w:val="et-EE" w:eastAsia="ru-RU"/>
        </w:rPr>
        <w:t xml:space="preserve">KAHOS § 39 lõike 3 alusel teavitab sundvalduse seadja kinnisasja omanikku sundvalduse seadmise menetlusest. Sama paragrahvi lõike 4 kohaselt on kinnisasja omanikul õigus nelja nädala jooksul teate kättesaamisest arvates esitada sundvalduse seadjale oma arvamus. </w:t>
      </w:r>
      <w:r>
        <w:rPr>
          <w:sz w:val="24"/>
          <w:szCs w:val="24"/>
          <w:lang w:val="et-EE" w:eastAsia="ru-RU"/>
        </w:rPr>
        <w:t>Kõik käesoleva korralduse punktis 1 loetletud kinnistud</w:t>
      </w:r>
      <w:r w:rsidRPr="00CC678B">
        <w:rPr>
          <w:sz w:val="24"/>
          <w:szCs w:val="24"/>
          <w:lang w:val="et-EE" w:eastAsia="ru-RU"/>
        </w:rPr>
        <w:t xml:space="preserve"> on </w:t>
      </w:r>
      <w:r>
        <w:rPr>
          <w:sz w:val="24"/>
          <w:szCs w:val="24"/>
          <w:lang w:val="et-EE" w:eastAsia="ru-RU"/>
        </w:rPr>
        <w:t xml:space="preserve">riigi </w:t>
      </w:r>
      <w:r w:rsidRPr="00CC678B">
        <w:rPr>
          <w:sz w:val="24"/>
          <w:szCs w:val="24"/>
          <w:lang w:val="et-EE" w:eastAsia="ru-RU"/>
        </w:rPr>
        <w:t>omandis.</w:t>
      </w:r>
    </w:p>
    <w:p w14:paraId="1CFC7319" w14:textId="77777777" w:rsidR="00F666D2" w:rsidRPr="00CC678B" w:rsidRDefault="00F666D2" w:rsidP="00ED0D93">
      <w:pPr>
        <w:pStyle w:val="31"/>
        <w:spacing w:after="0"/>
        <w:jc w:val="both"/>
        <w:rPr>
          <w:sz w:val="24"/>
          <w:szCs w:val="24"/>
          <w:lang w:val="et-EE" w:eastAsia="ru-RU"/>
        </w:rPr>
      </w:pPr>
    </w:p>
    <w:p w14:paraId="3280AFC5" w14:textId="31AEBCEB" w:rsidR="00164DBB" w:rsidRPr="00611A09" w:rsidRDefault="00164DBB" w:rsidP="00164DBB">
      <w:pPr>
        <w:widowControl w:val="0"/>
        <w:jc w:val="both"/>
        <w:rPr>
          <w:lang w:val="et-EE"/>
        </w:rPr>
      </w:pPr>
      <w:r w:rsidRPr="00611A09">
        <w:rPr>
          <w:lang w:val="et-EE"/>
        </w:rPr>
        <w:t xml:space="preserve">Teade </w:t>
      </w:r>
      <w:r w:rsidR="0057414B">
        <w:rPr>
          <w:lang w:val="et-EE"/>
        </w:rPr>
        <w:t xml:space="preserve">(ettepanek) </w:t>
      </w:r>
      <w:r w:rsidRPr="00611A09">
        <w:rPr>
          <w:lang w:val="et-EE"/>
        </w:rPr>
        <w:t>sundvalduse seadmise menetluse algatamise kohta saadeti</w:t>
      </w:r>
      <w:r w:rsidR="0015523F">
        <w:rPr>
          <w:lang w:val="et-EE"/>
        </w:rPr>
        <w:t xml:space="preserve"> Maa-ametile e-kirja teel aadressile </w:t>
      </w:r>
      <w:hyperlink r:id="rId7" w:history="1">
        <w:r w:rsidR="0015523F" w:rsidRPr="008B326F">
          <w:rPr>
            <w:rStyle w:val="a6"/>
            <w:lang w:val="et-EE"/>
          </w:rPr>
          <w:t>maaamet@maaamet.ee</w:t>
        </w:r>
      </w:hyperlink>
      <w:r w:rsidR="0015523F">
        <w:rPr>
          <w:lang w:val="et-EE"/>
        </w:rPr>
        <w:t xml:space="preserve"> 01.04.2022 </w:t>
      </w:r>
      <w:r w:rsidRPr="00611A09">
        <w:rPr>
          <w:lang w:val="et-EE"/>
        </w:rPr>
        <w:t xml:space="preserve"> (</w:t>
      </w:r>
      <w:proofErr w:type="spellStart"/>
      <w:r w:rsidRPr="00611A09">
        <w:rPr>
          <w:lang w:val="et-EE"/>
        </w:rPr>
        <w:t>dok.registris</w:t>
      </w:r>
      <w:proofErr w:type="spellEnd"/>
      <w:r w:rsidRPr="00611A09">
        <w:rPr>
          <w:lang w:val="et-EE"/>
        </w:rPr>
        <w:t xml:space="preserve"> nr </w:t>
      </w:r>
      <w:r w:rsidR="00AC6B45">
        <w:rPr>
          <w:lang w:val="et-EE"/>
        </w:rPr>
        <w:t>3-</w:t>
      </w:r>
      <w:r w:rsidR="00BA42EB">
        <w:rPr>
          <w:lang w:val="et-EE"/>
        </w:rPr>
        <w:t>2</w:t>
      </w:r>
      <w:r w:rsidR="00AC6B45">
        <w:rPr>
          <w:lang w:val="et-EE"/>
        </w:rPr>
        <w:t>/</w:t>
      </w:r>
      <w:r w:rsidR="000E0E1D">
        <w:rPr>
          <w:lang w:val="et-EE"/>
        </w:rPr>
        <w:t>752</w:t>
      </w:r>
      <w:r w:rsidRPr="00611A09">
        <w:rPr>
          <w:lang w:val="et-EE"/>
        </w:rPr>
        <w:t>).</w:t>
      </w:r>
      <w:r w:rsidR="00BD5AF5">
        <w:rPr>
          <w:lang w:val="et-EE"/>
        </w:rPr>
        <w:t xml:space="preserve"> Maa-amet andis oma nõusoleku sundvalduse seadmiseks </w:t>
      </w:r>
      <w:r w:rsidR="00F5695B">
        <w:rPr>
          <w:lang w:val="et-EE"/>
        </w:rPr>
        <w:t>oma kirjaga nr 7-1/22/5720-2, 04.04.2022 (</w:t>
      </w:r>
      <w:proofErr w:type="spellStart"/>
      <w:r w:rsidR="00F5695B">
        <w:rPr>
          <w:lang w:val="et-EE"/>
        </w:rPr>
        <w:t>dok.registris</w:t>
      </w:r>
      <w:proofErr w:type="spellEnd"/>
      <w:r w:rsidR="00F5695B">
        <w:rPr>
          <w:lang w:val="et-EE"/>
        </w:rPr>
        <w:t xml:space="preserve"> nr </w:t>
      </w:r>
      <w:r w:rsidR="00BA42EB">
        <w:rPr>
          <w:lang w:val="et-EE"/>
        </w:rPr>
        <w:t xml:space="preserve">3-2/3213). </w:t>
      </w:r>
    </w:p>
    <w:p w14:paraId="371449EF" w14:textId="0DE3DC61" w:rsidR="008D682C" w:rsidRPr="00E2240A" w:rsidRDefault="00164DBB" w:rsidP="008D682C">
      <w:pPr>
        <w:ind w:left="-5" w:right="-1"/>
        <w:jc w:val="both"/>
        <w:rPr>
          <w:lang w:val="et-EE"/>
        </w:rPr>
      </w:pPr>
      <w:r>
        <w:rPr>
          <w:lang w:val="et-EE"/>
        </w:rPr>
        <w:t xml:space="preserve"> </w:t>
      </w:r>
    </w:p>
    <w:p w14:paraId="4C075C76" w14:textId="0A56943D" w:rsidR="00CC5BAF" w:rsidRDefault="008D682C" w:rsidP="006A13B1">
      <w:pPr>
        <w:pStyle w:val="a3"/>
        <w:rPr>
          <w:b/>
        </w:rPr>
      </w:pPr>
      <w:r>
        <w:rPr>
          <w:rFonts w:ascii="Arial" w:hAnsi="Arial" w:cs="Arial"/>
          <w:color w:val="202020"/>
          <w:sz w:val="21"/>
          <w:szCs w:val="21"/>
          <w:shd w:val="clear" w:color="auto" w:fill="FFFFFF"/>
        </w:rPr>
        <w:t> </w:t>
      </w:r>
      <w:r w:rsidR="00C82C4E">
        <w:rPr>
          <w:b/>
        </w:rPr>
        <w:t>2. Õiguslikud alus</w:t>
      </w:r>
      <w:r w:rsidR="00CC5BAF">
        <w:rPr>
          <w:b/>
        </w:rPr>
        <w:t>ed</w:t>
      </w:r>
    </w:p>
    <w:p w14:paraId="440BF5A0" w14:textId="0E832E18" w:rsidR="00233BD9" w:rsidRDefault="00233BD9" w:rsidP="00233BD9">
      <w:pPr>
        <w:ind w:left="426" w:hanging="426"/>
        <w:jc w:val="both"/>
        <w:rPr>
          <w:lang w:val="et-EE"/>
        </w:rPr>
      </w:pPr>
      <w:r>
        <w:rPr>
          <w:lang w:val="et-EE"/>
        </w:rPr>
        <w:t>2.1</w:t>
      </w:r>
      <w:r>
        <w:rPr>
          <w:lang w:val="et-EE"/>
        </w:rPr>
        <w:tab/>
      </w:r>
      <w:r w:rsidRPr="00E2240A">
        <w:rPr>
          <w:lang w:val="et-EE"/>
        </w:rPr>
        <w:t xml:space="preserve">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w:t>
      </w:r>
      <w:r w:rsidRPr="00E2240A">
        <w:rPr>
          <w:lang w:val="et-EE"/>
        </w:rPr>
        <w:lastRenderedPageBreak/>
        <w:t>linna teede ehitamist ja korrashoidu, kui need ülesanded ei ole seadusega antud kellegi teise täita.</w:t>
      </w:r>
    </w:p>
    <w:p w14:paraId="7B8A9500" w14:textId="77777777" w:rsidR="00233BD9" w:rsidRDefault="00233BD9" w:rsidP="00233BD9">
      <w:pPr>
        <w:ind w:left="426" w:hanging="426"/>
        <w:jc w:val="both"/>
        <w:rPr>
          <w:lang w:val="et-EE"/>
        </w:rPr>
      </w:pPr>
      <w:r w:rsidRPr="00E2240A">
        <w:rPr>
          <w:lang w:val="et-EE"/>
        </w:rPr>
        <w:t>2.2</w:t>
      </w:r>
      <w:r w:rsidRPr="00E2240A">
        <w:rPr>
          <w:lang w:val="et-EE"/>
        </w:rPr>
        <w:tab/>
        <w:t>Kohaliku omavalitsuse korralduse seaduse § 30 lõike 1 punkt 3 kohaselt valla- või linnavalitsus lahendab ja korraldab kohaliku elu küsimusi, mis ei kuulu volikogu pädevusse.</w:t>
      </w:r>
    </w:p>
    <w:p w14:paraId="4472BAC9" w14:textId="539B59E5" w:rsidR="00CC678B" w:rsidRDefault="00233BD9" w:rsidP="00233BD9">
      <w:pPr>
        <w:ind w:left="426" w:hanging="426"/>
        <w:rPr>
          <w:lang w:val="et-EE" w:eastAsia="ru-RU"/>
        </w:rPr>
      </w:pPr>
      <w:r w:rsidRPr="00233BD9">
        <w:rPr>
          <w:lang w:val="et-EE"/>
        </w:rPr>
        <w:t>2.3</w:t>
      </w:r>
      <w:r>
        <w:rPr>
          <w:b/>
          <w:lang w:val="et-EE"/>
        </w:rPr>
        <w:tab/>
      </w:r>
      <w:r w:rsidR="00CC678B" w:rsidRPr="00CC678B">
        <w:rPr>
          <w:lang w:val="et-EE" w:eastAsia="ru-RU"/>
        </w:rPr>
        <w:t>KAHOS § 39 lõike 1 alusel otsustab sundvalduse seadmise isik, kelle pädevuses on ehitusseadustiku kohaselt välja anda ehitusluba või otsustada eratee avalikuks kasutamiseks määramine. Ehitusloa kohustuse puudumise korral otsustab sundvalduse seadmise kohaliku omavalitsuse üksus.</w:t>
      </w:r>
    </w:p>
    <w:p w14:paraId="09D48D4C" w14:textId="21409EDA" w:rsidR="00233BD9" w:rsidRPr="00CC678B" w:rsidRDefault="00233BD9" w:rsidP="00233BD9">
      <w:pPr>
        <w:ind w:left="426" w:hanging="426"/>
        <w:rPr>
          <w:lang w:val="et-EE" w:eastAsia="ru-RU"/>
        </w:rPr>
      </w:pPr>
      <w:r>
        <w:rPr>
          <w:lang w:val="et-EE" w:eastAsia="ru-RU"/>
        </w:rPr>
        <w:t>2.4</w:t>
      </w:r>
      <w:r>
        <w:rPr>
          <w:lang w:val="et-EE" w:eastAsia="ru-RU"/>
        </w:rPr>
        <w:tab/>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1130F4E9" w14:textId="4BDE7726" w:rsidR="00CC678B" w:rsidRDefault="00233BD9" w:rsidP="006F62F8">
      <w:pPr>
        <w:pStyle w:val="31"/>
        <w:spacing w:after="0"/>
        <w:ind w:left="426" w:hanging="426"/>
        <w:jc w:val="both"/>
        <w:rPr>
          <w:color w:val="202020"/>
          <w:shd w:val="clear" w:color="auto" w:fill="FFFFFF"/>
          <w:lang w:val="et-EE"/>
        </w:rPr>
      </w:pPr>
      <w:r>
        <w:rPr>
          <w:sz w:val="24"/>
          <w:szCs w:val="24"/>
          <w:lang w:val="et-EE" w:eastAsia="ru-RU"/>
        </w:rPr>
        <w:t>2.5</w:t>
      </w:r>
      <w:r>
        <w:rPr>
          <w:sz w:val="24"/>
          <w:szCs w:val="24"/>
          <w:lang w:val="et-EE" w:eastAsia="ru-RU"/>
        </w:rPr>
        <w:tab/>
      </w:r>
      <w:r w:rsidR="006F62F8" w:rsidRPr="006F62F8">
        <w:rPr>
          <w:sz w:val="24"/>
          <w:szCs w:val="24"/>
          <w:lang w:val="et-EE"/>
        </w:rPr>
        <w:t xml:space="preserve">KAHOS § 40 lõige 5 sätestab, et </w:t>
      </w:r>
      <w:r w:rsidR="006F62F8" w:rsidRPr="006F62F8">
        <w:rPr>
          <w:color w:val="202020"/>
          <w:sz w:val="24"/>
          <w:szCs w:val="24"/>
          <w:shd w:val="clear" w:color="auto" w:fill="FFFFFF"/>
          <w:lang w:val="et-EE"/>
        </w:rPr>
        <w:t> asjaõigusseaduse § 158</w:t>
      </w:r>
      <w:r w:rsidR="006F62F8" w:rsidRPr="006F62F8">
        <w:rPr>
          <w:color w:val="202020"/>
          <w:sz w:val="24"/>
          <w:szCs w:val="24"/>
          <w:bdr w:val="none" w:sz="0" w:space="0" w:color="auto" w:frame="1"/>
          <w:shd w:val="clear" w:color="auto" w:fill="FFFFFF"/>
          <w:vertAlign w:val="superscript"/>
          <w:lang w:val="et-EE"/>
        </w:rPr>
        <w:t>1</w:t>
      </w:r>
      <w:r w:rsidR="006F62F8" w:rsidRPr="006F62F8">
        <w:rPr>
          <w:color w:val="202020"/>
          <w:sz w:val="24"/>
          <w:szCs w:val="24"/>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308DD8DA" w14:textId="77777777" w:rsidR="006F62F8" w:rsidRPr="00CC678B" w:rsidRDefault="006F62F8" w:rsidP="00B07A60">
      <w:pPr>
        <w:pStyle w:val="31"/>
        <w:spacing w:after="0"/>
        <w:jc w:val="both"/>
        <w:rPr>
          <w:sz w:val="24"/>
          <w:szCs w:val="24"/>
          <w:lang w:val="et-EE" w:eastAsia="ru-RU"/>
        </w:rPr>
      </w:pPr>
    </w:p>
    <w:p w14:paraId="6C62A300" w14:textId="77777777" w:rsidR="00CC5BAF" w:rsidRDefault="00CC5BAF" w:rsidP="00CC678B">
      <w:pPr>
        <w:pStyle w:val="a3"/>
        <w:rPr>
          <w:b/>
        </w:rPr>
      </w:pPr>
      <w:r>
        <w:rPr>
          <w:b/>
        </w:rPr>
        <w:t>3. Otsus</w:t>
      </w:r>
    </w:p>
    <w:p w14:paraId="647164D4" w14:textId="2D18F32A" w:rsidR="009A32DB" w:rsidRPr="009A32DB" w:rsidRDefault="009A32DB" w:rsidP="00B335E1">
      <w:pPr>
        <w:ind w:left="426" w:hanging="426"/>
        <w:jc w:val="both"/>
        <w:rPr>
          <w:lang w:val="et-EE" w:eastAsia="ru-RU"/>
        </w:rPr>
      </w:pPr>
      <w:r>
        <w:rPr>
          <w:lang w:val="et-EE" w:eastAsia="ru-RU"/>
        </w:rPr>
        <w:t>3.</w:t>
      </w:r>
      <w:r w:rsidRPr="009A32DB">
        <w:rPr>
          <w:lang w:val="et-EE" w:eastAsia="ru-RU"/>
        </w:rPr>
        <w:t>1. Seada sundvaldus</w:t>
      </w:r>
      <w:r w:rsidR="00792FC6">
        <w:rPr>
          <w:lang w:val="et-EE" w:eastAsia="ru-RU"/>
        </w:rPr>
        <w:t>ed</w:t>
      </w:r>
      <w:r w:rsidRPr="009A32DB">
        <w:rPr>
          <w:lang w:val="et-EE" w:eastAsia="ru-RU"/>
        </w:rPr>
        <w:t xml:space="preserve"> avalikes huvides vajaliku elektrivõrgu talumiseks </w:t>
      </w:r>
      <w:r w:rsidR="00526C0B">
        <w:rPr>
          <w:lang w:val="et-EE" w:eastAsia="ru-RU"/>
        </w:rPr>
        <w:t xml:space="preserve">Narva </w:t>
      </w:r>
      <w:r w:rsidR="000020D9">
        <w:rPr>
          <w:lang w:val="et-EE" w:eastAsia="ru-RU"/>
        </w:rPr>
        <w:t>l</w:t>
      </w:r>
      <w:r w:rsidR="0089506C">
        <w:rPr>
          <w:lang w:val="et-EE" w:eastAsia="ru-RU"/>
        </w:rPr>
        <w:t>i</w:t>
      </w:r>
      <w:r w:rsidR="00526C0B">
        <w:rPr>
          <w:lang w:val="et-EE" w:eastAsia="ru-RU"/>
        </w:rPr>
        <w:t>nna</w:t>
      </w:r>
      <w:r w:rsidRPr="009A32DB">
        <w:rPr>
          <w:lang w:val="et-EE" w:eastAsia="ru-RU"/>
        </w:rPr>
        <w:t xml:space="preserve"> kasuks </w:t>
      </w:r>
      <w:r w:rsidR="00237BD2">
        <w:rPr>
          <w:lang w:val="et-EE" w:eastAsia="ru-RU"/>
        </w:rPr>
        <w:t xml:space="preserve">järgmistele </w:t>
      </w:r>
      <w:r w:rsidR="000020D9">
        <w:rPr>
          <w:lang w:val="et-EE"/>
        </w:rPr>
        <w:t xml:space="preserve">Eesti Vabariigi omandis olevatele kinnisasjadele, mille </w:t>
      </w:r>
      <w:r w:rsidR="000020D9" w:rsidRPr="00DF11B2">
        <w:rPr>
          <w:lang w:val="et-EE"/>
        </w:rPr>
        <w:t>haldajaks</w:t>
      </w:r>
      <w:r w:rsidR="000020D9">
        <w:rPr>
          <w:lang w:val="et-EE"/>
        </w:rPr>
        <w:t xml:space="preserve"> on Maa-amet</w:t>
      </w:r>
      <w:r w:rsidR="00D345B7" w:rsidRPr="00D345B7">
        <w:rPr>
          <w:lang w:val="et-EE"/>
        </w:rPr>
        <w:t xml:space="preserve"> (registrikood </w:t>
      </w:r>
      <w:r w:rsidR="00D345B7" w:rsidRPr="00D345B7">
        <w:rPr>
          <w:bCs/>
          <w:color w:val="4A4A4A"/>
          <w:shd w:val="clear" w:color="auto" w:fill="FFFFFF"/>
          <w:lang w:val="et-EE"/>
        </w:rPr>
        <w:t>70003098</w:t>
      </w:r>
      <w:r w:rsidR="00D345B7" w:rsidRPr="00D345B7">
        <w:rPr>
          <w:lang w:val="et-EE"/>
        </w:rPr>
        <w:t>, asukoht Mustamäe tee 51, 10621 Tallinn)</w:t>
      </w:r>
      <w:r w:rsidR="00D345B7">
        <w:rPr>
          <w:lang w:val="et-EE"/>
        </w:rPr>
        <w:t xml:space="preserve"> </w:t>
      </w:r>
      <w:r w:rsidRPr="009A32DB">
        <w:rPr>
          <w:lang w:val="et-EE" w:eastAsia="ru-RU"/>
        </w:rPr>
        <w:t>omandis oleva</w:t>
      </w:r>
      <w:r w:rsidR="00792FC6">
        <w:rPr>
          <w:lang w:val="et-EE" w:eastAsia="ru-RU"/>
        </w:rPr>
        <w:t>te</w:t>
      </w:r>
      <w:r w:rsidRPr="009A32DB">
        <w:rPr>
          <w:lang w:val="et-EE" w:eastAsia="ru-RU"/>
        </w:rPr>
        <w:t>le kinnisasja</w:t>
      </w:r>
      <w:r w:rsidR="00237BD2">
        <w:rPr>
          <w:lang w:val="et-EE" w:eastAsia="ru-RU"/>
        </w:rPr>
        <w:t>de</w:t>
      </w:r>
      <w:r w:rsidRPr="009A32DB">
        <w:rPr>
          <w:lang w:val="et-EE" w:eastAsia="ru-RU"/>
        </w:rPr>
        <w:t xml:space="preserve">le </w:t>
      </w:r>
      <w:r w:rsidR="00237BD2">
        <w:rPr>
          <w:lang w:val="et-EE" w:eastAsia="ru-RU"/>
        </w:rPr>
        <w:t>(</w:t>
      </w:r>
      <w:r w:rsidRPr="009A32DB">
        <w:rPr>
          <w:lang w:val="et-EE" w:eastAsia="ru-RU"/>
        </w:rPr>
        <w:t>sundvaldus</w:t>
      </w:r>
      <w:r w:rsidR="00237BD2">
        <w:rPr>
          <w:lang w:val="et-EE" w:eastAsia="ru-RU"/>
        </w:rPr>
        <w:t>t</w:t>
      </w:r>
      <w:r w:rsidRPr="009A32DB">
        <w:rPr>
          <w:lang w:val="et-EE" w:eastAsia="ru-RU"/>
        </w:rPr>
        <w:t xml:space="preserve">e ala </w:t>
      </w:r>
      <w:r w:rsidR="00237BD2">
        <w:rPr>
          <w:lang w:val="et-EE" w:eastAsia="ru-RU"/>
        </w:rPr>
        <w:t>kogu</w:t>
      </w:r>
      <w:r w:rsidRPr="009A32DB">
        <w:rPr>
          <w:lang w:val="et-EE" w:eastAsia="ru-RU"/>
        </w:rPr>
        <w:t xml:space="preserve">pindalaga </w:t>
      </w:r>
      <w:r w:rsidR="00237BD2" w:rsidRPr="00237BD2">
        <w:rPr>
          <w:lang w:val="et-EE"/>
        </w:rPr>
        <w:t>6</w:t>
      </w:r>
      <w:r w:rsidR="001E3E77">
        <w:rPr>
          <w:lang w:val="et-EE"/>
        </w:rPr>
        <w:t>7</w:t>
      </w:r>
      <w:r w:rsidR="00237BD2" w:rsidRPr="00237BD2">
        <w:rPr>
          <w:lang w:val="et-EE"/>
        </w:rPr>
        <w:t>,</w:t>
      </w:r>
      <w:r w:rsidR="00B669D4">
        <w:rPr>
          <w:lang w:val="et-EE"/>
        </w:rPr>
        <w:t>0</w:t>
      </w:r>
      <w:r w:rsidRPr="009A32DB">
        <w:rPr>
          <w:lang w:val="et-EE" w:eastAsia="ru-RU"/>
        </w:rPr>
        <w:t xml:space="preserve"> m²</w:t>
      </w:r>
      <w:r w:rsidR="00237BD2">
        <w:rPr>
          <w:lang w:val="et-EE" w:eastAsia="ru-RU"/>
        </w:rPr>
        <w:t>,</w:t>
      </w:r>
      <w:r w:rsidRPr="009A32DB">
        <w:rPr>
          <w:lang w:val="et-EE" w:eastAsia="ru-RU"/>
        </w:rPr>
        <w:t xml:space="preserve"> </w:t>
      </w:r>
      <w:r w:rsidR="00237BD2" w:rsidRPr="00237BD2">
        <w:rPr>
          <w:lang w:val="et-EE"/>
        </w:rPr>
        <w:t>vastavalt</w:t>
      </w:r>
      <w:r w:rsidR="00237BD2">
        <w:rPr>
          <w:lang w:val="et-EE"/>
        </w:rPr>
        <w:t xml:space="preserve"> </w:t>
      </w:r>
      <w:r w:rsidR="00237BD2" w:rsidRPr="00237BD2">
        <w:rPr>
          <w:lang w:val="et-EE"/>
        </w:rPr>
        <w:t xml:space="preserve">lisatud </w:t>
      </w:r>
      <w:r w:rsidR="006E0036" w:rsidRPr="000253A1">
        <w:rPr>
          <w:lang w:val="et-EE"/>
        </w:rPr>
        <w:t>Isikliku kasutusõigusega koormatavate alade plaanidel</w:t>
      </w:r>
      <w:r w:rsidRPr="009A32DB">
        <w:rPr>
          <w:lang w:val="et-EE" w:eastAsia="ru-RU"/>
        </w:rPr>
        <w:t>).</w:t>
      </w:r>
    </w:p>
    <w:p w14:paraId="6D35F7B9" w14:textId="77777777" w:rsidR="009A32DB" w:rsidRDefault="009A32DB" w:rsidP="009A32DB">
      <w:pPr>
        <w:jc w:val="both"/>
        <w:rPr>
          <w:lang w:val="et-EE" w:eastAsia="ru-RU"/>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1493"/>
        <w:gridCol w:w="2227"/>
        <w:gridCol w:w="1600"/>
        <w:gridCol w:w="1550"/>
        <w:gridCol w:w="1426"/>
      </w:tblGrid>
      <w:tr w:rsidR="004756C8" w:rsidRPr="00AD0F24" w14:paraId="4D2FD947" w14:textId="77777777" w:rsidTr="00E47547">
        <w:tc>
          <w:tcPr>
            <w:tcW w:w="633" w:type="dxa"/>
            <w:shd w:val="clear" w:color="auto" w:fill="auto"/>
          </w:tcPr>
          <w:p w14:paraId="4A6D64D3" w14:textId="77777777" w:rsidR="004756C8" w:rsidRPr="004756C8" w:rsidRDefault="004756C8" w:rsidP="00714641">
            <w:pPr>
              <w:pStyle w:val="a3"/>
              <w:rPr>
                <w:sz w:val="22"/>
                <w:szCs w:val="22"/>
                <w:lang w:eastAsia="en-US"/>
              </w:rPr>
            </w:pPr>
            <w:r w:rsidRPr="004756C8">
              <w:rPr>
                <w:sz w:val="22"/>
                <w:szCs w:val="22"/>
                <w:lang w:eastAsia="en-US"/>
              </w:rPr>
              <w:t>TAP nr</w:t>
            </w:r>
          </w:p>
        </w:tc>
        <w:tc>
          <w:tcPr>
            <w:tcW w:w="1493" w:type="dxa"/>
            <w:shd w:val="clear" w:color="auto" w:fill="auto"/>
          </w:tcPr>
          <w:p w14:paraId="61C1CCCA" w14:textId="77777777" w:rsidR="004756C8" w:rsidRPr="004756C8" w:rsidRDefault="004756C8" w:rsidP="00714641">
            <w:pPr>
              <w:pStyle w:val="a3"/>
              <w:rPr>
                <w:sz w:val="22"/>
                <w:szCs w:val="22"/>
                <w:lang w:eastAsia="en-US"/>
              </w:rPr>
            </w:pPr>
            <w:r w:rsidRPr="004756C8">
              <w:rPr>
                <w:sz w:val="22"/>
                <w:szCs w:val="22"/>
                <w:lang w:eastAsia="en-US"/>
              </w:rPr>
              <w:t>Asukoht</w:t>
            </w:r>
          </w:p>
        </w:tc>
        <w:tc>
          <w:tcPr>
            <w:tcW w:w="2227" w:type="dxa"/>
          </w:tcPr>
          <w:p w14:paraId="62DA4EED" w14:textId="7A56FBB9" w:rsidR="004756C8" w:rsidRPr="004756C8" w:rsidRDefault="004756C8" w:rsidP="00714641">
            <w:pPr>
              <w:pStyle w:val="a3"/>
              <w:rPr>
                <w:sz w:val="22"/>
                <w:szCs w:val="22"/>
                <w:lang w:eastAsia="en-US"/>
              </w:rPr>
            </w:pPr>
            <w:r w:rsidRPr="004756C8">
              <w:rPr>
                <w:sz w:val="22"/>
                <w:szCs w:val="22"/>
                <w:lang w:eastAsia="en-US"/>
              </w:rPr>
              <w:t>Kinnisturegistriosa nr</w:t>
            </w:r>
          </w:p>
        </w:tc>
        <w:tc>
          <w:tcPr>
            <w:tcW w:w="1600" w:type="dxa"/>
            <w:shd w:val="clear" w:color="auto" w:fill="auto"/>
          </w:tcPr>
          <w:p w14:paraId="6C12C95D" w14:textId="77777777" w:rsidR="004756C8" w:rsidRPr="004756C8" w:rsidRDefault="004756C8" w:rsidP="00714641">
            <w:pPr>
              <w:pStyle w:val="a3"/>
              <w:rPr>
                <w:sz w:val="22"/>
                <w:szCs w:val="22"/>
                <w:lang w:eastAsia="en-US"/>
              </w:rPr>
            </w:pPr>
            <w:r w:rsidRPr="004756C8">
              <w:rPr>
                <w:sz w:val="22"/>
                <w:szCs w:val="22"/>
                <w:lang w:eastAsia="en-US"/>
              </w:rPr>
              <w:t>Katastritunnus</w:t>
            </w:r>
          </w:p>
        </w:tc>
        <w:tc>
          <w:tcPr>
            <w:tcW w:w="1550" w:type="dxa"/>
            <w:shd w:val="clear" w:color="auto" w:fill="auto"/>
          </w:tcPr>
          <w:p w14:paraId="27C3EAE0" w14:textId="77777777" w:rsidR="004756C8" w:rsidRPr="004756C8" w:rsidRDefault="004756C8" w:rsidP="00714641">
            <w:pPr>
              <w:pStyle w:val="a3"/>
              <w:rPr>
                <w:sz w:val="22"/>
                <w:szCs w:val="22"/>
                <w:lang w:eastAsia="en-US"/>
              </w:rPr>
            </w:pPr>
            <w:r w:rsidRPr="004756C8">
              <w:rPr>
                <w:sz w:val="22"/>
                <w:szCs w:val="22"/>
                <w:lang w:eastAsia="en-US"/>
              </w:rPr>
              <w:t>Sundvalduse ala suurus, m2</w:t>
            </w:r>
          </w:p>
        </w:tc>
        <w:tc>
          <w:tcPr>
            <w:tcW w:w="1426" w:type="dxa"/>
            <w:shd w:val="clear" w:color="auto" w:fill="auto"/>
          </w:tcPr>
          <w:p w14:paraId="2216510B" w14:textId="77777777" w:rsidR="004756C8" w:rsidRPr="004756C8" w:rsidRDefault="004756C8" w:rsidP="00714641">
            <w:pPr>
              <w:pStyle w:val="a3"/>
              <w:rPr>
                <w:sz w:val="22"/>
                <w:szCs w:val="22"/>
                <w:lang w:eastAsia="en-US"/>
              </w:rPr>
            </w:pPr>
            <w:r w:rsidRPr="004756C8">
              <w:rPr>
                <w:sz w:val="22"/>
                <w:szCs w:val="22"/>
                <w:lang w:eastAsia="en-US"/>
              </w:rPr>
              <w:t xml:space="preserve">Sihtotstarve </w:t>
            </w:r>
          </w:p>
        </w:tc>
      </w:tr>
      <w:tr w:rsidR="00AA72F8" w:rsidRPr="00F05272" w14:paraId="22F95808" w14:textId="77777777" w:rsidTr="00E47547">
        <w:tc>
          <w:tcPr>
            <w:tcW w:w="633" w:type="dxa"/>
            <w:shd w:val="clear" w:color="auto" w:fill="auto"/>
          </w:tcPr>
          <w:p w14:paraId="3FAF612B" w14:textId="77777777" w:rsidR="004756C8" w:rsidRPr="00F05272" w:rsidRDefault="004756C8" w:rsidP="00714641">
            <w:pPr>
              <w:pStyle w:val="a3"/>
              <w:rPr>
                <w:color w:val="000000"/>
                <w:sz w:val="22"/>
                <w:szCs w:val="22"/>
                <w:lang w:eastAsia="en-US"/>
              </w:rPr>
            </w:pPr>
            <w:r w:rsidRPr="00F05272">
              <w:rPr>
                <w:color w:val="000000"/>
                <w:sz w:val="22"/>
                <w:szCs w:val="22"/>
                <w:lang w:eastAsia="en-US"/>
              </w:rPr>
              <w:t>1.</w:t>
            </w:r>
          </w:p>
        </w:tc>
        <w:tc>
          <w:tcPr>
            <w:tcW w:w="1493" w:type="dxa"/>
            <w:shd w:val="clear" w:color="auto" w:fill="auto"/>
          </w:tcPr>
          <w:p w14:paraId="76CF9E6E" w14:textId="77777777" w:rsidR="00E47547" w:rsidRDefault="006627A3" w:rsidP="00714641">
            <w:pPr>
              <w:pStyle w:val="a3"/>
              <w:rPr>
                <w:color w:val="000000"/>
                <w:sz w:val="22"/>
                <w:szCs w:val="22"/>
                <w:shd w:val="clear" w:color="auto" w:fill="FFFFFF"/>
              </w:rPr>
            </w:pPr>
            <w:r>
              <w:rPr>
                <w:color w:val="000000"/>
                <w:sz w:val="22"/>
                <w:szCs w:val="22"/>
                <w:shd w:val="clear" w:color="auto" w:fill="FFFFFF"/>
              </w:rPr>
              <w:t>Joala 4</w:t>
            </w:r>
            <w:r w:rsidR="00845A8C" w:rsidRPr="00F05272">
              <w:rPr>
                <w:color w:val="000000"/>
                <w:sz w:val="22"/>
                <w:szCs w:val="22"/>
                <w:shd w:val="clear" w:color="auto" w:fill="FFFFFF"/>
              </w:rPr>
              <w:t xml:space="preserve">, </w:t>
            </w:r>
          </w:p>
          <w:p w14:paraId="462F896F" w14:textId="0C676D0F" w:rsidR="004756C8" w:rsidRPr="00F05272" w:rsidRDefault="000639B3" w:rsidP="00714641">
            <w:pPr>
              <w:pStyle w:val="a3"/>
              <w:rPr>
                <w:color w:val="000000"/>
                <w:sz w:val="22"/>
                <w:szCs w:val="22"/>
                <w:lang w:eastAsia="en-US"/>
              </w:rPr>
            </w:pPr>
            <w:r>
              <w:rPr>
                <w:color w:val="000000"/>
                <w:sz w:val="22"/>
                <w:szCs w:val="22"/>
                <w:shd w:val="clear" w:color="auto" w:fill="FFFFFF"/>
              </w:rPr>
              <w:t xml:space="preserve">20103 </w:t>
            </w:r>
            <w:r w:rsidR="00845A8C" w:rsidRPr="00F05272">
              <w:rPr>
                <w:color w:val="000000"/>
                <w:sz w:val="22"/>
                <w:szCs w:val="22"/>
                <w:shd w:val="clear" w:color="auto" w:fill="FFFFFF"/>
              </w:rPr>
              <w:t>Narva</w:t>
            </w:r>
          </w:p>
        </w:tc>
        <w:tc>
          <w:tcPr>
            <w:tcW w:w="2227" w:type="dxa"/>
          </w:tcPr>
          <w:p w14:paraId="28B846DC" w14:textId="77777777" w:rsidR="004756C8" w:rsidRPr="00202BAC" w:rsidRDefault="00C75FFA" w:rsidP="00714641">
            <w:pPr>
              <w:pStyle w:val="a3"/>
              <w:rPr>
                <w:sz w:val="22"/>
                <w:szCs w:val="22"/>
                <w:shd w:val="clear" w:color="auto" w:fill="FFFFFF"/>
              </w:rPr>
            </w:pPr>
            <w:hyperlink r:id="rId8" w:tgtFrame="_blank" w:history="1">
              <w:r w:rsidR="00F27914" w:rsidRPr="00202BAC">
                <w:rPr>
                  <w:rStyle w:val="a6"/>
                  <w:color w:val="auto"/>
                  <w:sz w:val="22"/>
                  <w:szCs w:val="22"/>
                  <w:u w:val="none"/>
                  <w:shd w:val="clear" w:color="auto" w:fill="FFFFFF"/>
                </w:rPr>
                <w:t>3755309</w:t>
              </w:r>
            </w:hyperlink>
          </w:p>
        </w:tc>
        <w:tc>
          <w:tcPr>
            <w:tcW w:w="1600" w:type="dxa"/>
            <w:shd w:val="clear" w:color="auto" w:fill="auto"/>
          </w:tcPr>
          <w:p w14:paraId="4083301A" w14:textId="77777777" w:rsidR="004756C8" w:rsidRPr="00B335E1" w:rsidRDefault="006627A3" w:rsidP="00714641">
            <w:pPr>
              <w:pStyle w:val="a3"/>
              <w:rPr>
                <w:color w:val="000000"/>
                <w:sz w:val="22"/>
                <w:szCs w:val="22"/>
                <w:lang w:eastAsia="en-US"/>
              </w:rPr>
            </w:pPr>
            <w:r w:rsidRPr="00B335E1">
              <w:rPr>
                <w:sz w:val="21"/>
                <w:szCs w:val="21"/>
                <w:shd w:val="clear" w:color="auto" w:fill="FFFFFF"/>
              </w:rPr>
              <w:t>51105:004:0181</w:t>
            </w:r>
          </w:p>
        </w:tc>
        <w:tc>
          <w:tcPr>
            <w:tcW w:w="1550" w:type="dxa"/>
            <w:shd w:val="clear" w:color="auto" w:fill="auto"/>
          </w:tcPr>
          <w:p w14:paraId="03D9288B" w14:textId="77777777" w:rsidR="004756C8" w:rsidRPr="00F05272" w:rsidRDefault="009221BD" w:rsidP="00714641">
            <w:pPr>
              <w:pStyle w:val="a3"/>
              <w:jc w:val="center"/>
              <w:rPr>
                <w:color w:val="000000"/>
                <w:sz w:val="22"/>
                <w:szCs w:val="22"/>
                <w:lang w:eastAsia="en-US"/>
              </w:rPr>
            </w:pPr>
            <w:r>
              <w:rPr>
                <w:color w:val="000000"/>
                <w:sz w:val="22"/>
                <w:szCs w:val="22"/>
                <w:lang w:eastAsia="en-US"/>
              </w:rPr>
              <w:t>42</w:t>
            </w:r>
            <w:r w:rsidR="00B70B9E" w:rsidRPr="00F05272">
              <w:rPr>
                <w:color w:val="000000"/>
                <w:sz w:val="22"/>
                <w:szCs w:val="22"/>
                <w:lang w:eastAsia="en-US"/>
              </w:rPr>
              <w:t>,0</w:t>
            </w:r>
          </w:p>
        </w:tc>
        <w:tc>
          <w:tcPr>
            <w:tcW w:w="1426" w:type="dxa"/>
            <w:shd w:val="clear" w:color="auto" w:fill="auto"/>
          </w:tcPr>
          <w:p w14:paraId="3CF520D5" w14:textId="77777777" w:rsidR="004756C8" w:rsidRPr="00F05272" w:rsidRDefault="00F27914" w:rsidP="00714641">
            <w:pPr>
              <w:pStyle w:val="a3"/>
              <w:jc w:val="center"/>
              <w:rPr>
                <w:color w:val="000000"/>
                <w:sz w:val="22"/>
                <w:szCs w:val="22"/>
                <w:lang w:eastAsia="en-US"/>
              </w:rPr>
            </w:pPr>
            <w:r>
              <w:rPr>
                <w:color w:val="000000"/>
                <w:sz w:val="22"/>
                <w:szCs w:val="22"/>
                <w:shd w:val="clear" w:color="auto" w:fill="FFFFFF"/>
              </w:rPr>
              <w:t>Äri</w:t>
            </w:r>
            <w:r w:rsidR="00D862A6" w:rsidRPr="00F05272">
              <w:rPr>
                <w:color w:val="000000"/>
                <w:sz w:val="22"/>
                <w:szCs w:val="22"/>
                <w:shd w:val="clear" w:color="auto" w:fill="FFFFFF"/>
              </w:rPr>
              <w:t>maa 100%</w:t>
            </w:r>
          </w:p>
        </w:tc>
      </w:tr>
      <w:tr w:rsidR="00AA72F8" w:rsidRPr="00F05272" w14:paraId="27E0A047" w14:textId="77777777" w:rsidTr="00E47547">
        <w:tc>
          <w:tcPr>
            <w:tcW w:w="633" w:type="dxa"/>
            <w:shd w:val="clear" w:color="auto" w:fill="auto"/>
          </w:tcPr>
          <w:p w14:paraId="52B2FDC7" w14:textId="77777777" w:rsidR="004756C8" w:rsidRPr="00F05272" w:rsidRDefault="004756C8" w:rsidP="00714641">
            <w:pPr>
              <w:pStyle w:val="a3"/>
              <w:rPr>
                <w:color w:val="000000"/>
                <w:sz w:val="22"/>
                <w:szCs w:val="22"/>
                <w:lang w:eastAsia="en-US"/>
              </w:rPr>
            </w:pPr>
            <w:r w:rsidRPr="00F05272">
              <w:rPr>
                <w:color w:val="000000"/>
                <w:sz w:val="22"/>
                <w:szCs w:val="22"/>
                <w:lang w:eastAsia="en-US"/>
              </w:rPr>
              <w:t>2.</w:t>
            </w:r>
          </w:p>
        </w:tc>
        <w:tc>
          <w:tcPr>
            <w:tcW w:w="1493" w:type="dxa"/>
            <w:shd w:val="clear" w:color="auto" w:fill="auto"/>
          </w:tcPr>
          <w:p w14:paraId="37BE9116" w14:textId="77777777" w:rsidR="004756C8" w:rsidRPr="00F05272" w:rsidRDefault="00F20ED7" w:rsidP="00F20ED7">
            <w:pPr>
              <w:pStyle w:val="a3"/>
              <w:rPr>
                <w:color w:val="000000"/>
                <w:sz w:val="22"/>
                <w:szCs w:val="22"/>
                <w:lang w:eastAsia="en-US"/>
              </w:rPr>
            </w:pPr>
            <w:r>
              <w:rPr>
                <w:sz w:val="22"/>
                <w:szCs w:val="22"/>
                <w:shd w:val="clear" w:color="auto" w:fill="FFFFFF"/>
              </w:rPr>
              <w:t xml:space="preserve">Joala 32, </w:t>
            </w:r>
            <w:r>
              <w:rPr>
                <w:sz w:val="22"/>
                <w:szCs w:val="22"/>
                <w:lang w:eastAsia="en-US"/>
              </w:rPr>
              <w:t>20104</w:t>
            </w:r>
            <w:r w:rsidR="00BC27BE" w:rsidRPr="00F05272">
              <w:rPr>
                <w:color w:val="000000"/>
                <w:sz w:val="22"/>
                <w:szCs w:val="22"/>
                <w:lang w:eastAsia="en-US"/>
              </w:rPr>
              <w:t>,</w:t>
            </w:r>
            <w:r w:rsidR="00731039" w:rsidRPr="00F05272">
              <w:rPr>
                <w:color w:val="000000"/>
                <w:sz w:val="22"/>
                <w:szCs w:val="22"/>
                <w:lang w:eastAsia="en-US"/>
              </w:rPr>
              <w:t xml:space="preserve"> </w:t>
            </w:r>
            <w:r w:rsidR="004756C8" w:rsidRPr="00F05272">
              <w:rPr>
                <w:color w:val="000000"/>
                <w:sz w:val="22"/>
                <w:szCs w:val="22"/>
                <w:lang w:eastAsia="en-US"/>
              </w:rPr>
              <w:t>Narva</w:t>
            </w:r>
          </w:p>
        </w:tc>
        <w:tc>
          <w:tcPr>
            <w:tcW w:w="2227" w:type="dxa"/>
          </w:tcPr>
          <w:p w14:paraId="24D0D202" w14:textId="77777777" w:rsidR="004756C8" w:rsidRPr="00202BAC" w:rsidRDefault="00C75FFA" w:rsidP="00714641">
            <w:pPr>
              <w:pStyle w:val="a3"/>
              <w:rPr>
                <w:sz w:val="22"/>
                <w:szCs w:val="22"/>
                <w:shd w:val="clear" w:color="auto" w:fill="FFFFFF"/>
              </w:rPr>
            </w:pPr>
            <w:hyperlink r:id="rId9" w:tgtFrame="_blank" w:history="1">
              <w:r w:rsidR="003D3BF2" w:rsidRPr="00202BAC">
                <w:rPr>
                  <w:rStyle w:val="a6"/>
                  <w:color w:val="auto"/>
                  <w:sz w:val="22"/>
                  <w:szCs w:val="22"/>
                  <w:u w:val="none"/>
                  <w:shd w:val="clear" w:color="auto" w:fill="FFFFFF"/>
                </w:rPr>
                <w:t>3954109</w:t>
              </w:r>
            </w:hyperlink>
          </w:p>
        </w:tc>
        <w:tc>
          <w:tcPr>
            <w:tcW w:w="1600" w:type="dxa"/>
            <w:shd w:val="clear" w:color="auto" w:fill="auto"/>
          </w:tcPr>
          <w:p w14:paraId="7A156878" w14:textId="77777777" w:rsidR="004756C8" w:rsidRPr="00B335E1" w:rsidRDefault="004451E2" w:rsidP="00714641">
            <w:pPr>
              <w:pStyle w:val="a3"/>
              <w:rPr>
                <w:color w:val="000000"/>
                <w:sz w:val="22"/>
                <w:szCs w:val="22"/>
                <w:lang w:eastAsia="en-US"/>
              </w:rPr>
            </w:pPr>
            <w:r w:rsidRPr="00B335E1">
              <w:rPr>
                <w:sz w:val="21"/>
                <w:szCs w:val="21"/>
                <w:shd w:val="clear" w:color="auto" w:fill="FFFFFF"/>
              </w:rPr>
              <w:t>51105:004:0211</w:t>
            </w:r>
          </w:p>
        </w:tc>
        <w:tc>
          <w:tcPr>
            <w:tcW w:w="1550" w:type="dxa"/>
            <w:shd w:val="clear" w:color="auto" w:fill="auto"/>
          </w:tcPr>
          <w:p w14:paraId="2255CA51" w14:textId="77777777" w:rsidR="004756C8" w:rsidRPr="00F05272" w:rsidRDefault="00F45EBE" w:rsidP="00714641">
            <w:pPr>
              <w:pStyle w:val="a3"/>
              <w:jc w:val="center"/>
              <w:rPr>
                <w:color w:val="000000"/>
                <w:sz w:val="22"/>
                <w:szCs w:val="22"/>
                <w:lang w:eastAsia="en-US"/>
              </w:rPr>
            </w:pPr>
            <w:r w:rsidRPr="00F05272">
              <w:rPr>
                <w:color w:val="000000"/>
                <w:sz w:val="22"/>
                <w:szCs w:val="22"/>
                <w:lang w:eastAsia="en-US"/>
              </w:rPr>
              <w:t>4,0</w:t>
            </w:r>
          </w:p>
        </w:tc>
        <w:tc>
          <w:tcPr>
            <w:tcW w:w="1426" w:type="dxa"/>
            <w:shd w:val="clear" w:color="auto" w:fill="auto"/>
          </w:tcPr>
          <w:p w14:paraId="503F4FAE" w14:textId="77777777" w:rsidR="004756C8" w:rsidRPr="00F05272" w:rsidRDefault="003D3BF2" w:rsidP="003D3BF2">
            <w:pPr>
              <w:pStyle w:val="a3"/>
              <w:jc w:val="center"/>
              <w:rPr>
                <w:color w:val="000000"/>
                <w:sz w:val="22"/>
                <w:szCs w:val="22"/>
                <w:lang w:eastAsia="en-US"/>
              </w:rPr>
            </w:pPr>
            <w:r>
              <w:rPr>
                <w:color w:val="000000"/>
                <w:sz w:val="22"/>
                <w:szCs w:val="22"/>
                <w:shd w:val="clear" w:color="auto" w:fill="FFFFFF"/>
              </w:rPr>
              <w:t>Elamu</w:t>
            </w:r>
            <w:r w:rsidR="008A5E4E" w:rsidRPr="00F05272">
              <w:rPr>
                <w:color w:val="000000"/>
                <w:sz w:val="22"/>
                <w:szCs w:val="22"/>
                <w:shd w:val="clear" w:color="auto" w:fill="FFFFFF"/>
              </w:rPr>
              <w:t>maa</w:t>
            </w:r>
            <w:r w:rsidR="00DA244D" w:rsidRPr="00F05272">
              <w:rPr>
                <w:color w:val="000000"/>
                <w:sz w:val="22"/>
                <w:szCs w:val="22"/>
                <w:shd w:val="clear" w:color="auto" w:fill="FFFFFF"/>
              </w:rPr>
              <w:t xml:space="preserve"> 100%</w:t>
            </w:r>
          </w:p>
        </w:tc>
      </w:tr>
      <w:tr w:rsidR="00AA72F8" w:rsidRPr="00F05272" w14:paraId="70BCA871" w14:textId="77777777" w:rsidTr="00E47547">
        <w:tc>
          <w:tcPr>
            <w:tcW w:w="633" w:type="dxa"/>
            <w:shd w:val="clear" w:color="auto" w:fill="auto"/>
          </w:tcPr>
          <w:p w14:paraId="6F718401" w14:textId="77777777" w:rsidR="004756C8" w:rsidRPr="00F05272" w:rsidRDefault="004756C8" w:rsidP="00714641">
            <w:pPr>
              <w:pStyle w:val="a3"/>
              <w:rPr>
                <w:color w:val="000000"/>
                <w:sz w:val="22"/>
                <w:szCs w:val="22"/>
                <w:lang w:eastAsia="en-US"/>
              </w:rPr>
            </w:pPr>
            <w:r w:rsidRPr="00F05272">
              <w:rPr>
                <w:color w:val="000000"/>
                <w:sz w:val="22"/>
                <w:szCs w:val="22"/>
                <w:lang w:eastAsia="en-US"/>
              </w:rPr>
              <w:t>3.</w:t>
            </w:r>
          </w:p>
        </w:tc>
        <w:tc>
          <w:tcPr>
            <w:tcW w:w="1493" w:type="dxa"/>
            <w:shd w:val="clear" w:color="auto" w:fill="auto"/>
          </w:tcPr>
          <w:p w14:paraId="70E20DC0" w14:textId="77777777" w:rsidR="004756C8" w:rsidRPr="00F05272" w:rsidRDefault="00464CFD" w:rsidP="00714641">
            <w:pPr>
              <w:pStyle w:val="a3"/>
              <w:rPr>
                <w:color w:val="000000"/>
                <w:sz w:val="22"/>
                <w:szCs w:val="22"/>
                <w:lang w:eastAsia="en-US"/>
              </w:rPr>
            </w:pPr>
            <w:r>
              <w:rPr>
                <w:sz w:val="22"/>
                <w:szCs w:val="22"/>
                <w:lang w:eastAsia="en-US"/>
              </w:rPr>
              <w:t>Juhkentali 10,</w:t>
            </w:r>
            <w:r w:rsidRPr="0058236E">
              <w:rPr>
                <w:sz w:val="22"/>
                <w:szCs w:val="22"/>
                <w:lang w:eastAsia="en-US"/>
              </w:rPr>
              <w:t xml:space="preserve"> </w:t>
            </w:r>
            <w:r>
              <w:rPr>
                <w:sz w:val="22"/>
                <w:szCs w:val="22"/>
                <w:lang w:eastAsia="en-US"/>
              </w:rPr>
              <w:t xml:space="preserve">20308 </w:t>
            </w:r>
            <w:r w:rsidR="004756C8" w:rsidRPr="00F05272">
              <w:rPr>
                <w:color w:val="000000"/>
                <w:sz w:val="22"/>
                <w:szCs w:val="22"/>
                <w:lang w:eastAsia="en-US"/>
              </w:rPr>
              <w:t>Narva</w:t>
            </w:r>
          </w:p>
        </w:tc>
        <w:tc>
          <w:tcPr>
            <w:tcW w:w="2227" w:type="dxa"/>
          </w:tcPr>
          <w:p w14:paraId="2B367477" w14:textId="73707C75" w:rsidR="004756C8" w:rsidRPr="00F05272" w:rsidRDefault="008620A7" w:rsidP="00714641">
            <w:pPr>
              <w:pStyle w:val="a3"/>
              <w:rPr>
                <w:color w:val="000000"/>
                <w:sz w:val="22"/>
                <w:szCs w:val="22"/>
                <w:shd w:val="clear" w:color="auto" w:fill="FFFFFF"/>
              </w:rPr>
            </w:pPr>
            <w:r w:rsidRPr="008620A7">
              <w:rPr>
                <w:color w:val="000000"/>
                <w:sz w:val="22"/>
                <w:szCs w:val="22"/>
                <w:shd w:val="clear" w:color="auto" w:fill="FFFFFF"/>
              </w:rPr>
              <w:t>16958350</w:t>
            </w:r>
          </w:p>
        </w:tc>
        <w:tc>
          <w:tcPr>
            <w:tcW w:w="1600" w:type="dxa"/>
            <w:shd w:val="clear" w:color="auto" w:fill="auto"/>
          </w:tcPr>
          <w:p w14:paraId="631EBA7E" w14:textId="77777777" w:rsidR="004756C8" w:rsidRPr="00B335E1" w:rsidRDefault="002F7E1F" w:rsidP="00714641">
            <w:pPr>
              <w:pStyle w:val="a3"/>
              <w:rPr>
                <w:color w:val="000000"/>
                <w:sz w:val="22"/>
                <w:szCs w:val="22"/>
                <w:lang w:eastAsia="en-US"/>
              </w:rPr>
            </w:pPr>
            <w:r w:rsidRPr="00B335E1">
              <w:rPr>
                <w:sz w:val="21"/>
                <w:szCs w:val="21"/>
                <w:shd w:val="clear" w:color="auto" w:fill="FFFFFF"/>
              </w:rPr>
              <w:t>51101:001:1233</w:t>
            </w:r>
          </w:p>
        </w:tc>
        <w:tc>
          <w:tcPr>
            <w:tcW w:w="1550" w:type="dxa"/>
            <w:shd w:val="clear" w:color="auto" w:fill="auto"/>
          </w:tcPr>
          <w:p w14:paraId="2CE555A2" w14:textId="77777777" w:rsidR="004756C8" w:rsidRPr="00F05272" w:rsidRDefault="00F27EB8" w:rsidP="00714641">
            <w:pPr>
              <w:pStyle w:val="a3"/>
              <w:jc w:val="center"/>
              <w:rPr>
                <w:color w:val="000000"/>
                <w:sz w:val="22"/>
                <w:szCs w:val="22"/>
                <w:lang w:eastAsia="en-US"/>
              </w:rPr>
            </w:pPr>
            <w:r>
              <w:rPr>
                <w:color w:val="000000"/>
                <w:sz w:val="22"/>
                <w:szCs w:val="22"/>
                <w:lang w:eastAsia="en-US"/>
              </w:rPr>
              <w:t>2</w:t>
            </w:r>
            <w:r w:rsidR="00884BA3" w:rsidRPr="00F05272">
              <w:rPr>
                <w:color w:val="000000"/>
                <w:sz w:val="22"/>
                <w:szCs w:val="22"/>
                <w:lang w:eastAsia="en-US"/>
              </w:rPr>
              <w:t>1</w:t>
            </w:r>
            <w:r w:rsidR="004756C8" w:rsidRPr="00F05272">
              <w:rPr>
                <w:color w:val="000000"/>
                <w:sz w:val="22"/>
                <w:szCs w:val="22"/>
                <w:lang w:eastAsia="en-US"/>
              </w:rPr>
              <w:t>,0</w:t>
            </w:r>
          </w:p>
        </w:tc>
        <w:tc>
          <w:tcPr>
            <w:tcW w:w="1426" w:type="dxa"/>
            <w:shd w:val="clear" w:color="auto" w:fill="auto"/>
          </w:tcPr>
          <w:p w14:paraId="7512E3DE" w14:textId="77777777" w:rsidR="004756C8" w:rsidRPr="00F05272" w:rsidRDefault="00D81747" w:rsidP="00714641">
            <w:pPr>
              <w:pStyle w:val="a3"/>
              <w:jc w:val="center"/>
              <w:rPr>
                <w:color w:val="000000"/>
                <w:sz w:val="22"/>
                <w:szCs w:val="22"/>
                <w:lang w:eastAsia="en-US"/>
              </w:rPr>
            </w:pPr>
            <w:r>
              <w:rPr>
                <w:color w:val="000000"/>
                <w:sz w:val="22"/>
                <w:szCs w:val="22"/>
                <w:lang w:eastAsia="en-US"/>
              </w:rPr>
              <w:t>Sihtotstarbeta</w:t>
            </w:r>
            <w:r w:rsidR="00884BA3" w:rsidRPr="00F05272">
              <w:rPr>
                <w:color w:val="000000"/>
                <w:sz w:val="22"/>
                <w:szCs w:val="22"/>
                <w:lang w:eastAsia="en-US"/>
              </w:rPr>
              <w:t xml:space="preserve"> maa </w:t>
            </w:r>
            <w:r w:rsidR="00321BA2" w:rsidRPr="00F05272">
              <w:rPr>
                <w:color w:val="000000"/>
                <w:sz w:val="22"/>
                <w:szCs w:val="22"/>
                <w:shd w:val="clear" w:color="auto" w:fill="FFFFFF"/>
              </w:rPr>
              <w:t>100%</w:t>
            </w:r>
          </w:p>
        </w:tc>
      </w:tr>
    </w:tbl>
    <w:p w14:paraId="1096ED5E" w14:textId="77777777" w:rsidR="00852811" w:rsidRPr="00F05272" w:rsidRDefault="00852811" w:rsidP="009A32DB">
      <w:pPr>
        <w:jc w:val="both"/>
        <w:rPr>
          <w:color w:val="000000"/>
          <w:lang w:val="et-EE" w:eastAsia="ru-RU"/>
        </w:rPr>
      </w:pPr>
    </w:p>
    <w:p w14:paraId="091CDB6F" w14:textId="77777777" w:rsidR="009A32DB" w:rsidRPr="009A32DB" w:rsidRDefault="009A32DB" w:rsidP="009A32DB">
      <w:pPr>
        <w:jc w:val="both"/>
        <w:rPr>
          <w:lang w:val="et-EE" w:eastAsia="ru-RU"/>
        </w:rPr>
      </w:pPr>
      <w:r>
        <w:rPr>
          <w:lang w:val="et-EE" w:eastAsia="ru-RU"/>
        </w:rPr>
        <w:t>3.</w:t>
      </w:r>
      <w:r w:rsidRPr="009A32DB">
        <w:rPr>
          <w:lang w:val="et-EE" w:eastAsia="ru-RU"/>
        </w:rPr>
        <w:t>2.  Määrata sundvaldus</w:t>
      </w:r>
      <w:r w:rsidR="009B3F8D">
        <w:rPr>
          <w:lang w:val="et-EE" w:eastAsia="ru-RU"/>
        </w:rPr>
        <w:t>t</w:t>
      </w:r>
      <w:r w:rsidRPr="009A32DB">
        <w:rPr>
          <w:lang w:val="et-EE" w:eastAsia="ru-RU"/>
        </w:rPr>
        <w:t>e seadmise tingimused järgnevalt:</w:t>
      </w:r>
    </w:p>
    <w:p w14:paraId="331AF237" w14:textId="77777777" w:rsidR="009A32DB" w:rsidRPr="009A32DB" w:rsidRDefault="009A32DB" w:rsidP="00B335E1">
      <w:pPr>
        <w:ind w:left="284"/>
        <w:jc w:val="both"/>
        <w:rPr>
          <w:lang w:val="et-EE" w:eastAsia="ru-RU"/>
        </w:rPr>
      </w:pPr>
      <w:r w:rsidRPr="009A32DB">
        <w:rPr>
          <w:lang w:val="et-EE" w:eastAsia="ru-RU"/>
        </w:rPr>
        <w:t>1</w:t>
      </w:r>
      <w:r>
        <w:rPr>
          <w:lang w:val="et-EE" w:eastAsia="ru-RU"/>
        </w:rPr>
        <w:t>)</w:t>
      </w:r>
      <w:r w:rsidRPr="009A32DB">
        <w:rPr>
          <w:lang w:val="et-EE" w:eastAsia="ru-RU"/>
        </w:rPr>
        <w:t xml:space="preserve"> sundvaldus</w:t>
      </w:r>
      <w:r w:rsidR="009B3F8D">
        <w:rPr>
          <w:lang w:val="et-EE" w:eastAsia="ru-RU"/>
        </w:rPr>
        <w:t>ed</w:t>
      </w:r>
      <w:r w:rsidRPr="009A32DB">
        <w:rPr>
          <w:lang w:val="et-EE" w:eastAsia="ru-RU"/>
        </w:rPr>
        <w:t xml:space="preserve"> seatakse </w:t>
      </w:r>
      <w:r w:rsidR="00214F90">
        <w:rPr>
          <w:lang w:val="et-EE" w:eastAsia="ru-RU"/>
        </w:rPr>
        <w:t>tänavavalgustuse taristu elektripaigaldiste</w:t>
      </w:r>
      <w:r w:rsidRPr="009A32DB">
        <w:rPr>
          <w:lang w:val="et-EE" w:eastAsia="ru-RU"/>
        </w:rPr>
        <w:t xml:space="preserve"> ehitamiseks, omamiseks, majandamiseks, remontimiseks, asendamiseks, hooldamiseks, korrashoiuks, lammutamiseks ja muul viisil kasutamiseks sidevõrgu toimimise tagamise eesmärgil;</w:t>
      </w:r>
    </w:p>
    <w:p w14:paraId="2BCAE6FF" w14:textId="015664F2" w:rsidR="009A32DB" w:rsidRPr="009A32DB" w:rsidRDefault="009A32DB" w:rsidP="00B335E1">
      <w:pPr>
        <w:ind w:left="284"/>
        <w:jc w:val="both"/>
        <w:rPr>
          <w:lang w:val="et-EE" w:eastAsia="ru-RU"/>
        </w:rPr>
      </w:pPr>
      <w:r w:rsidRPr="009A32DB">
        <w:rPr>
          <w:lang w:val="et-EE" w:eastAsia="ru-RU"/>
        </w:rPr>
        <w:t>2</w:t>
      </w:r>
      <w:r>
        <w:rPr>
          <w:lang w:val="et-EE" w:eastAsia="ru-RU"/>
        </w:rPr>
        <w:t>)</w:t>
      </w:r>
      <w:r w:rsidRPr="009A32DB">
        <w:rPr>
          <w:lang w:val="et-EE" w:eastAsia="ru-RU"/>
        </w:rPr>
        <w:t xml:space="preserve"> tehnorajatis</w:t>
      </w:r>
      <w:r w:rsidR="009B3F8D">
        <w:rPr>
          <w:lang w:val="et-EE" w:eastAsia="ru-RU"/>
        </w:rPr>
        <w:t>t</w:t>
      </w:r>
      <w:r w:rsidRPr="009A32DB">
        <w:rPr>
          <w:lang w:val="et-EE" w:eastAsia="ru-RU"/>
        </w:rPr>
        <w:t>e omanik kohustub tehnorajatis</w:t>
      </w:r>
      <w:r w:rsidR="009B3F8D">
        <w:rPr>
          <w:lang w:val="et-EE" w:eastAsia="ru-RU"/>
        </w:rPr>
        <w:t>t</w:t>
      </w:r>
      <w:r w:rsidRPr="009A32DB">
        <w:rPr>
          <w:lang w:val="et-EE" w:eastAsia="ru-RU"/>
        </w:rPr>
        <w:t>ega seotud tööde järgselt tagama oma kulul maaüksusete heakorra taastamise</w:t>
      </w:r>
      <w:r w:rsidR="00900708" w:rsidRPr="00900708">
        <w:rPr>
          <w:lang w:val="et-EE"/>
        </w:rPr>
        <w:t xml:space="preserve"> </w:t>
      </w:r>
      <w:r w:rsidR="00900708" w:rsidRPr="00E2240A">
        <w:rPr>
          <w:lang w:val="et-EE"/>
        </w:rPr>
        <w:t xml:space="preserve">ja kasutusala korrashoiu </w:t>
      </w:r>
      <w:r w:rsidR="00900708">
        <w:rPr>
          <w:lang w:val="et-EE"/>
        </w:rPr>
        <w:t xml:space="preserve">tagama </w:t>
      </w:r>
      <w:r w:rsidR="00900708" w:rsidRPr="00E2240A">
        <w:rPr>
          <w:lang w:val="et-EE"/>
        </w:rPr>
        <w:t>sundvalduse kehtivusaja jooksul;</w:t>
      </w:r>
    </w:p>
    <w:p w14:paraId="220C9543" w14:textId="77777777" w:rsidR="009A32DB" w:rsidRDefault="009A32DB" w:rsidP="00B335E1">
      <w:pPr>
        <w:ind w:left="284"/>
        <w:jc w:val="both"/>
        <w:rPr>
          <w:lang w:val="et-EE" w:eastAsia="ru-RU"/>
        </w:rPr>
      </w:pPr>
      <w:r w:rsidRPr="009A32DB">
        <w:rPr>
          <w:lang w:val="et-EE" w:eastAsia="ru-RU"/>
        </w:rPr>
        <w:t>3</w:t>
      </w:r>
      <w:r>
        <w:rPr>
          <w:lang w:val="et-EE" w:eastAsia="ru-RU"/>
        </w:rPr>
        <w:t>)</w:t>
      </w:r>
      <w:r w:rsidRPr="009A32DB">
        <w:rPr>
          <w:lang w:val="et-EE" w:eastAsia="ru-RU"/>
        </w:rPr>
        <w:t xml:space="preserve"> kui sundvalduse lõppemise korral on vajalik tehnorajatise likvideerimine, siis on tehnorajatise omanik kohustatud tehnorajatised likvideerima ja maa korrastama;</w:t>
      </w:r>
    </w:p>
    <w:p w14:paraId="6D9F1E5E" w14:textId="4047DB90" w:rsidR="00900708" w:rsidRPr="009A32DB" w:rsidRDefault="004F662E" w:rsidP="00B335E1">
      <w:pPr>
        <w:ind w:left="284"/>
        <w:jc w:val="both"/>
        <w:rPr>
          <w:lang w:val="et-EE" w:eastAsia="ru-RU"/>
        </w:rPr>
      </w:pPr>
      <w:r>
        <w:rPr>
          <w:bCs/>
        </w:rPr>
        <w:lastRenderedPageBreak/>
        <w:t xml:space="preserve">4) </w:t>
      </w:r>
      <w:r w:rsidRPr="00515E9F">
        <w:rPr>
          <w:bCs/>
          <w:lang w:val="et-EE"/>
        </w:rPr>
        <w:t>Kinnisasja omanik võib anda sundvalduse alale muid kasutusõigusi, mis ei takista</w:t>
      </w:r>
      <w:r w:rsidRPr="00515E9F">
        <w:rPr>
          <w:lang w:val="et-EE"/>
        </w:rPr>
        <w:br/>
      </w:r>
      <w:r w:rsidRPr="00515E9F">
        <w:rPr>
          <w:bCs/>
          <w:lang w:val="et-EE"/>
        </w:rPr>
        <w:t xml:space="preserve">sundvalduse </w:t>
      </w:r>
      <w:proofErr w:type="gramStart"/>
      <w:r w:rsidRPr="00515E9F">
        <w:rPr>
          <w:bCs/>
          <w:lang w:val="et-EE"/>
        </w:rPr>
        <w:t>teostamist;</w:t>
      </w:r>
      <w:proofErr w:type="gramEnd"/>
    </w:p>
    <w:p w14:paraId="57C6EFE6" w14:textId="7E054732" w:rsidR="009A32DB" w:rsidRPr="009A32DB" w:rsidRDefault="004F662E" w:rsidP="00B335E1">
      <w:pPr>
        <w:ind w:left="284"/>
        <w:jc w:val="both"/>
        <w:rPr>
          <w:lang w:val="et-EE" w:eastAsia="ru-RU"/>
        </w:rPr>
      </w:pPr>
      <w:r>
        <w:rPr>
          <w:lang w:val="et-EE" w:eastAsia="ru-RU"/>
        </w:rPr>
        <w:t>5</w:t>
      </w:r>
      <w:r w:rsidR="009A32DB">
        <w:rPr>
          <w:lang w:val="et-EE" w:eastAsia="ru-RU"/>
        </w:rPr>
        <w:t>)</w:t>
      </w:r>
      <w:r w:rsidR="009A32DB" w:rsidRPr="009A32DB">
        <w:rPr>
          <w:lang w:val="et-EE" w:eastAsia="ru-RU"/>
        </w:rPr>
        <w:t xml:space="preserve">  sundvaldus</w:t>
      </w:r>
      <w:r w:rsidR="009B3F8D">
        <w:rPr>
          <w:lang w:val="et-EE" w:eastAsia="ru-RU"/>
        </w:rPr>
        <w:t>ed</w:t>
      </w:r>
      <w:r w:rsidR="009A32DB" w:rsidRPr="009A32DB">
        <w:rPr>
          <w:lang w:val="et-EE" w:eastAsia="ru-RU"/>
        </w:rPr>
        <w:t xml:space="preserve"> </w:t>
      </w:r>
      <w:r w:rsidR="00900708">
        <w:rPr>
          <w:lang w:val="et-EE" w:eastAsia="ru-RU"/>
        </w:rPr>
        <w:t xml:space="preserve">seatakse </w:t>
      </w:r>
      <w:r w:rsidR="009A32DB" w:rsidRPr="009A32DB">
        <w:rPr>
          <w:lang w:val="et-EE" w:eastAsia="ru-RU"/>
        </w:rPr>
        <w:t>tähtajatu</w:t>
      </w:r>
      <w:r w:rsidR="00900708">
        <w:rPr>
          <w:lang w:val="et-EE" w:eastAsia="ru-RU"/>
        </w:rPr>
        <w:t>lt</w:t>
      </w:r>
      <w:r w:rsidR="009A32DB" w:rsidRPr="009A32DB">
        <w:rPr>
          <w:lang w:val="et-EE" w:eastAsia="ru-RU"/>
        </w:rPr>
        <w:t>;</w:t>
      </w:r>
    </w:p>
    <w:p w14:paraId="05EE2C1D" w14:textId="1BC9A3B1" w:rsidR="00DF3458" w:rsidRDefault="004F662E" w:rsidP="00DF11B2">
      <w:pPr>
        <w:ind w:left="426" w:hanging="142"/>
        <w:jc w:val="both"/>
        <w:rPr>
          <w:lang w:val="et-EE" w:eastAsia="ru-RU"/>
        </w:rPr>
      </w:pPr>
      <w:r>
        <w:rPr>
          <w:lang w:val="et-EE" w:eastAsia="ru-RU"/>
        </w:rPr>
        <w:t>6</w:t>
      </w:r>
      <w:r w:rsidR="009A32DB">
        <w:rPr>
          <w:lang w:val="et-EE" w:eastAsia="ru-RU"/>
        </w:rPr>
        <w:t>)</w:t>
      </w:r>
      <w:r w:rsidR="009A32DB" w:rsidRPr="009A32DB">
        <w:rPr>
          <w:lang w:val="et-EE" w:eastAsia="ru-RU"/>
        </w:rPr>
        <w:t xml:space="preserve"> sundvaldus</w:t>
      </w:r>
      <w:r w:rsidR="009B3F8D">
        <w:rPr>
          <w:lang w:val="et-EE" w:eastAsia="ru-RU"/>
        </w:rPr>
        <w:t>t</w:t>
      </w:r>
      <w:r w:rsidR="009A32DB" w:rsidRPr="009A32DB">
        <w:rPr>
          <w:lang w:val="et-EE" w:eastAsia="ru-RU"/>
        </w:rPr>
        <w:t>e tasu suurus on võrdne asjaõigusseaduse rakendamise seaduse § 15</w:t>
      </w:r>
      <w:r w:rsidR="009A32DB" w:rsidRPr="003519AD">
        <w:rPr>
          <w:vertAlign w:val="superscript"/>
          <w:lang w:val="et-EE" w:eastAsia="ru-RU"/>
        </w:rPr>
        <w:t>5</w:t>
      </w:r>
      <w:r w:rsidR="009A32DB" w:rsidRPr="009A32DB">
        <w:rPr>
          <w:lang w:val="et-EE" w:eastAsia="ru-RU"/>
        </w:rPr>
        <w:t xml:space="preserve"> sätestatud talumistasuga.</w:t>
      </w:r>
      <w:r w:rsidR="0089506C">
        <w:rPr>
          <w:lang w:val="et-EE" w:eastAsia="ru-RU"/>
        </w:rPr>
        <w:t xml:space="preserve"> </w:t>
      </w:r>
      <w:r w:rsidR="0089506C" w:rsidRPr="00E2240A">
        <w:rPr>
          <w:rStyle w:val="fontstyle01"/>
          <w:rFonts w:ascii="Times New Roman" w:hAnsi="Times New Roman"/>
          <w:b w:val="0"/>
          <w:lang w:val="et-EE"/>
        </w:rPr>
        <w:t>Kinnisasja igakordsel</w:t>
      </w:r>
      <w:r w:rsidR="0089506C" w:rsidRPr="00E2240A">
        <w:rPr>
          <w:b/>
          <w:color w:val="000000"/>
          <w:lang w:val="et-EE"/>
        </w:rPr>
        <w:t xml:space="preserve"> </w:t>
      </w:r>
      <w:r w:rsidR="0089506C" w:rsidRPr="00E2240A">
        <w:rPr>
          <w:rStyle w:val="fontstyle01"/>
          <w:rFonts w:ascii="Times New Roman" w:hAnsi="Times New Roman"/>
          <w:b w:val="0"/>
          <w:lang w:val="et-EE"/>
        </w:rPr>
        <w:t>omanikul on õigus nõuda tasu vastavalt sellel ajal kehtivale seadusele.</w:t>
      </w:r>
      <w:r w:rsidR="0089506C">
        <w:rPr>
          <w:rStyle w:val="fontstyle01"/>
          <w:rFonts w:ascii="Times New Roman" w:hAnsi="Times New Roman"/>
          <w:b w:val="0"/>
          <w:lang w:val="et-EE"/>
        </w:rPr>
        <w:t xml:space="preserve"> Antud juhul sundvaldused seatakse tasuta.</w:t>
      </w:r>
    </w:p>
    <w:p w14:paraId="4D5D4BEA" w14:textId="77777777" w:rsidR="00714641" w:rsidRDefault="00714641" w:rsidP="009A32DB">
      <w:pPr>
        <w:jc w:val="both"/>
        <w:rPr>
          <w:lang w:val="et-EE"/>
        </w:rPr>
      </w:pPr>
    </w:p>
    <w:p w14:paraId="0F361E76" w14:textId="77777777" w:rsidR="00CC5BAF" w:rsidRDefault="00CC5BAF" w:rsidP="00CC678B">
      <w:pPr>
        <w:jc w:val="both"/>
        <w:rPr>
          <w:b/>
          <w:bCs/>
          <w:lang w:val="et-EE"/>
        </w:rPr>
      </w:pPr>
      <w:r>
        <w:rPr>
          <w:b/>
          <w:lang w:val="et-EE"/>
        </w:rPr>
        <w:t xml:space="preserve">4. </w:t>
      </w:r>
      <w:r>
        <w:rPr>
          <w:b/>
          <w:bCs/>
          <w:lang w:val="et-EE"/>
        </w:rPr>
        <w:t>Rakendussätted</w:t>
      </w:r>
    </w:p>
    <w:p w14:paraId="4058BDDF" w14:textId="77777777" w:rsidR="00AB418C" w:rsidRDefault="00AB418C" w:rsidP="003519AD">
      <w:pPr>
        <w:pStyle w:val="a4"/>
        <w:ind w:left="426" w:right="355" w:hanging="426"/>
        <w:jc w:val="both"/>
        <w:rPr>
          <w:sz w:val="24"/>
          <w:szCs w:val="24"/>
          <w:lang w:val="et-EE"/>
        </w:rPr>
      </w:pPr>
      <w:r w:rsidRPr="00AB418C">
        <w:rPr>
          <w:sz w:val="24"/>
          <w:szCs w:val="24"/>
          <w:lang w:val="et-EE"/>
        </w:rPr>
        <w:t xml:space="preserve">4.1. </w:t>
      </w:r>
      <w:r w:rsidR="00CC5BAF" w:rsidRPr="00AB418C">
        <w:rPr>
          <w:sz w:val="24"/>
          <w:szCs w:val="24"/>
          <w:lang w:val="et-EE"/>
        </w:rPr>
        <w:t xml:space="preserve">Korraldus jõustub </w:t>
      </w:r>
      <w:r w:rsidR="009A32DB">
        <w:rPr>
          <w:sz w:val="24"/>
          <w:szCs w:val="24"/>
          <w:lang w:val="et-EE"/>
        </w:rPr>
        <w:t>teatavakstegemisest</w:t>
      </w:r>
      <w:r w:rsidR="00CC5BAF" w:rsidRPr="00AB418C">
        <w:rPr>
          <w:sz w:val="24"/>
          <w:szCs w:val="24"/>
          <w:lang w:val="et-EE"/>
        </w:rPr>
        <w:t>.</w:t>
      </w:r>
      <w:r w:rsidRPr="00AB418C">
        <w:rPr>
          <w:sz w:val="24"/>
          <w:szCs w:val="24"/>
          <w:lang w:val="et-EE"/>
        </w:rPr>
        <w:t xml:space="preserve"> </w:t>
      </w:r>
    </w:p>
    <w:p w14:paraId="17F6BBAA" w14:textId="06A61C80" w:rsidR="0003215D" w:rsidRDefault="0003215D" w:rsidP="003519AD">
      <w:pPr>
        <w:pStyle w:val="a4"/>
        <w:ind w:left="426" w:right="355" w:hanging="426"/>
        <w:jc w:val="both"/>
        <w:rPr>
          <w:sz w:val="24"/>
          <w:szCs w:val="24"/>
          <w:lang w:val="et-EE"/>
        </w:rPr>
      </w:pPr>
      <w:r w:rsidRPr="0003215D">
        <w:rPr>
          <w:sz w:val="24"/>
          <w:szCs w:val="24"/>
          <w:lang w:val="et-EE"/>
        </w:rPr>
        <w:t>4.2</w:t>
      </w:r>
      <w:r w:rsidR="00B335E1">
        <w:rPr>
          <w:sz w:val="24"/>
          <w:szCs w:val="24"/>
          <w:lang w:val="et-EE"/>
        </w:rPr>
        <w:t>.</w:t>
      </w:r>
      <w:r w:rsidRPr="0003215D">
        <w:rPr>
          <w:sz w:val="24"/>
          <w:szCs w:val="24"/>
          <w:lang w:val="et-EE"/>
        </w:rPr>
        <w:tab/>
      </w:r>
      <w:r w:rsidR="00B335E1" w:rsidRPr="00B335E1">
        <w:rPr>
          <w:sz w:val="24"/>
          <w:szCs w:val="24"/>
          <w:lang w:val="et-EE"/>
        </w:rPr>
        <w:t xml:space="preserve">Narva linna Arenduse ja Ökonoomika Amet </w:t>
      </w:r>
      <w:r w:rsidR="00D96187">
        <w:rPr>
          <w:sz w:val="24"/>
          <w:szCs w:val="24"/>
          <w:lang w:val="et-EE"/>
        </w:rPr>
        <w:t>on</w:t>
      </w:r>
      <w:r w:rsidRPr="0003215D">
        <w:rPr>
          <w:sz w:val="24"/>
          <w:szCs w:val="24"/>
          <w:lang w:val="et-EE"/>
        </w:rPr>
        <w:t xml:space="preserve"> kohustatud sundvalduse ruumilise ulatuse andmed esitama masinloetaval kujul maakatastri pidajale seitsme päeva jooksul sundvalduse seadmise otsuse jõustumisest arvates.</w:t>
      </w:r>
    </w:p>
    <w:p w14:paraId="58CEC8A3" w14:textId="77777777" w:rsidR="00DF11B2" w:rsidRPr="00C46561" w:rsidRDefault="00DF11B2" w:rsidP="00DF11B2">
      <w:pPr>
        <w:pStyle w:val="a4"/>
        <w:ind w:left="426" w:right="355" w:hanging="426"/>
        <w:jc w:val="both"/>
        <w:rPr>
          <w:sz w:val="24"/>
          <w:szCs w:val="24"/>
          <w:lang w:val="et-EE"/>
        </w:rPr>
      </w:pPr>
      <w:r>
        <w:rPr>
          <w:sz w:val="24"/>
          <w:szCs w:val="24"/>
          <w:lang w:val="et-EE"/>
        </w:rPr>
        <w:t xml:space="preserve">4.3. </w:t>
      </w:r>
      <w:r w:rsidRPr="007A5F8E">
        <w:rPr>
          <w:sz w:val="24"/>
          <w:szCs w:val="24"/>
          <w:lang w:val="et-EE"/>
        </w:rPr>
        <w:t>Narva linna Arenduse ja Ökonoomika Amet</w:t>
      </w:r>
      <w:r>
        <w:rPr>
          <w:sz w:val="24"/>
          <w:szCs w:val="24"/>
          <w:lang w:val="et-EE"/>
        </w:rPr>
        <w:t xml:space="preserve"> esitab käesoleva korralduse </w:t>
      </w:r>
      <w:r w:rsidRPr="007A5F8E">
        <w:rPr>
          <w:sz w:val="24"/>
          <w:szCs w:val="24"/>
          <w:lang w:val="et-EE"/>
        </w:rPr>
        <w:t>Eesti Vabariik Maa-ameti</w:t>
      </w:r>
      <w:r>
        <w:rPr>
          <w:sz w:val="24"/>
          <w:szCs w:val="24"/>
          <w:lang w:val="et-EE"/>
        </w:rPr>
        <w:t>le</w:t>
      </w:r>
      <w:r w:rsidRPr="007A5F8E">
        <w:rPr>
          <w:sz w:val="24"/>
          <w:szCs w:val="24"/>
          <w:lang w:val="et-EE"/>
        </w:rPr>
        <w:t xml:space="preserve"> (registrikood 70003098, asukoht Mustamäe tee 51, 10621 Tallinn)</w:t>
      </w:r>
    </w:p>
    <w:p w14:paraId="6682E7C5" w14:textId="7198C133" w:rsidR="00AB418C" w:rsidRPr="002073F2" w:rsidRDefault="00AB418C" w:rsidP="003519AD">
      <w:pPr>
        <w:pStyle w:val="a4"/>
        <w:ind w:left="426" w:right="355" w:hanging="426"/>
        <w:jc w:val="both"/>
        <w:rPr>
          <w:sz w:val="24"/>
          <w:szCs w:val="24"/>
          <w:lang w:val="et-EE"/>
        </w:rPr>
      </w:pPr>
      <w:r>
        <w:rPr>
          <w:sz w:val="24"/>
          <w:szCs w:val="24"/>
          <w:lang w:val="et-EE"/>
        </w:rPr>
        <w:t>4.</w:t>
      </w:r>
      <w:r w:rsidR="00DF11B2">
        <w:rPr>
          <w:sz w:val="24"/>
          <w:szCs w:val="24"/>
          <w:lang w:val="et-EE"/>
        </w:rPr>
        <w:t>4</w:t>
      </w:r>
      <w:r>
        <w:rPr>
          <w:sz w:val="24"/>
          <w:szCs w:val="24"/>
          <w:lang w:val="et-EE"/>
        </w:rPr>
        <w:t>.</w:t>
      </w:r>
      <w:r w:rsidR="009A32DB" w:rsidRPr="009A32DB">
        <w:rPr>
          <w:sz w:val="24"/>
          <w:szCs w:val="24"/>
          <w:lang w:val="et-EE"/>
        </w:rPr>
        <w:t xml:space="preserve"> Käesoleva korralduse peale võib esitada vaide </w:t>
      </w:r>
      <w:r w:rsidR="009A32DB">
        <w:rPr>
          <w:sz w:val="24"/>
          <w:szCs w:val="24"/>
          <w:lang w:val="et-EE"/>
        </w:rPr>
        <w:t>Narva</w:t>
      </w:r>
      <w:r w:rsidR="009A32DB" w:rsidRPr="009A32DB">
        <w:rPr>
          <w:sz w:val="24"/>
          <w:szCs w:val="24"/>
          <w:lang w:val="et-EE"/>
        </w:rPr>
        <w:t xml:space="preserve"> </w:t>
      </w:r>
      <w:r w:rsidR="009A32DB">
        <w:rPr>
          <w:sz w:val="24"/>
          <w:szCs w:val="24"/>
          <w:lang w:val="et-EE"/>
        </w:rPr>
        <w:t>Linna</w:t>
      </w:r>
      <w:r w:rsidR="009A32DB" w:rsidRPr="009A32DB">
        <w:rPr>
          <w:sz w:val="24"/>
          <w:szCs w:val="24"/>
          <w:lang w:val="et-EE"/>
        </w:rPr>
        <w:t>valitsusele haldusmenetluse seaduses sätestatud alustel ja korras või esitada kaebus Tartu Halduskohtu Jõhvi kohtumajale halduskohtu menetluse seadustikus sätestatud alustel ja korras 30 päeva jooksul alates käesoleva korralduse teadasaamisest või päevast millal asjast huvitatud isik pidi käesolevast korraldusest teada saama</w:t>
      </w:r>
      <w:r w:rsidR="00D96187">
        <w:rPr>
          <w:sz w:val="24"/>
          <w:szCs w:val="24"/>
          <w:lang w:val="et-EE"/>
        </w:rPr>
        <w:t>.</w:t>
      </w:r>
    </w:p>
    <w:p w14:paraId="4702551F" w14:textId="77777777" w:rsidR="00CC5BAF" w:rsidRDefault="00CC5BAF" w:rsidP="00CC678B">
      <w:pPr>
        <w:rPr>
          <w:lang w:val="et-EE"/>
        </w:rPr>
      </w:pPr>
    </w:p>
    <w:p w14:paraId="3F8856F6" w14:textId="77777777" w:rsidR="00CC5BAF" w:rsidRDefault="00CC5BAF" w:rsidP="00CC678B">
      <w:pPr>
        <w:jc w:val="both"/>
        <w:rPr>
          <w:lang w:val="et-EE"/>
        </w:rPr>
      </w:pPr>
    </w:p>
    <w:p w14:paraId="6C7CE6E4" w14:textId="4C9FEEFA" w:rsidR="00D60A9F" w:rsidRDefault="00D60A9F" w:rsidP="00CC678B">
      <w:pPr>
        <w:jc w:val="both"/>
        <w:rPr>
          <w:lang w:val="et-EE"/>
        </w:rPr>
      </w:pPr>
    </w:p>
    <w:p w14:paraId="2E9FD353" w14:textId="447ADD36" w:rsidR="00340751" w:rsidRDefault="00340751" w:rsidP="00CC678B">
      <w:pPr>
        <w:jc w:val="both"/>
        <w:rPr>
          <w:lang w:val="et-EE"/>
        </w:rPr>
      </w:pPr>
    </w:p>
    <w:p w14:paraId="38853417" w14:textId="7D1EC89B" w:rsidR="00340751" w:rsidRDefault="00340751" w:rsidP="00CC678B">
      <w:pPr>
        <w:jc w:val="both"/>
        <w:rPr>
          <w:lang w:val="et-EE"/>
        </w:rPr>
      </w:pPr>
      <w:r>
        <w:rPr>
          <w:lang w:val="et-EE"/>
        </w:rPr>
        <w:t>Katri Raik</w:t>
      </w:r>
    </w:p>
    <w:p w14:paraId="5B81AB08" w14:textId="4979A3ED" w:rsidR="00340751" w:rsidRDefault="00340751" w:rsidP="00CC678B">
      <w:pPr>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t>Sergei Solodov</w:t>
      </w:r>
    </w:p>
    <w:p w14:paraId="79FB3371" w14:textId="114773DF" w:rsidR="005C30B1" w:rsidRDefault="00CC5BAF" w:rsidP="00340751">
      <w:pPr>
        <w:jc w:val="both"/>
        <w:rPr>
          <w:lang w:val="et-EE"/>
        </w:rPr>
      </w:pPr>
      <w:r>
        <w:rPr>
          <w:lang w:val="et-EE"/>
        </w:rPr>
        <w:tab/>
      </w:r>
      <w:r>
        <w:rPr>
          <w:lang w:val="et-EE"/>
        </w:rPr>
        <w:tab/>
      </w:r>
      <w:r>
        <w:rPr>
          <w:lang w:val="et-EE"/>
        </w:rPr>
        <w:tab/>
      </w:r>
      <w:r>
        <w:rPr>
          <w:lang w:val="et-EE"/>
        </w:rPr>
        <w:tab/>
      </w:r>
      <w:r>
        <w:rPr>
          <w:lang w:val="et-EE"/>
        </w:rPr>
        <w:tab/>
      </w:r>
      <w:r>
        <w:rPr>
          <w:lang w:val="et-EE"/>
        </w:rPr>
        <w:tab/>
      </w:r>
      <w:r w:rsidR="00340751">
        <w:rPr>
          <w:lang w:val="et-EE"/>
        </w:rPr>
        <w:tab/>
      </w:r>
      <w:r>
        <w:rPr>
          <w:lang w:val="et-EE"/>
        </w:rPr>
        <w:t>Linnasekretär</w:t>
      </w:r>
      <w:r w:rsidR="00340751">
        <w:rPr>
          <w:lang w:val="et-EE"/>
        </w:rPr>
        <w:t>i asendaja</w:t>
      </w:r>
    </w:p>
    <w:sectPr w:rsidR="005C30B1" w:rsidSect="00FF54DB">
      <w:footerReference w:type="default" r:id="rId10"/>
      <w:pgSz w:w="12240" w:h="15840"/>
      <w:pgMar w:top="1440" w:right="108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41C5C" w14:textId="77777777" w:rsidR="00D41D91" w:rsidRDefault="00D41D91" w:rsidP="00D41D91">
      <w:r>
        <w:separator/>
      </w:r>
    </w:p>
  </w:endnote>
  <w:endnote w:type="continuationSeparator" w:id="0">
    <w:p w14:paraId="690CC6B0" w14:textId="77777777" w:rsidR="00D41D91" w:rsidRDefault="00D41D91" w:rsidP="00D41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32936"/>
      <w:docPartObj>
        <w:docPartGallery w:val="Page Numbers (Bottom of Page)"/>
        <w:docPartUnique/>
      </w:docPartObj>
    </w:sdtPr>
    <w:sdtEndPr>
      <w:rPr>
        <w:noProof/>
      </w:rPr>
    </w:sdtEndPr>
    <w:sdtContent>
      <w:p w14:paraId="05C13D64" w14:textId="3F302874" w:rsidR="00D41D91" w:rsidRDefault="00D41D91">
        <w:pPr>
          <w:pStyle w:val="ab"/>
          <w:jc w:val="right"/>
        </w:pPr>
        <w:r>
          <w:fldChar w:fldCharType="begin"/>
        </w:r>
        <w:r>
          <w:instrText xml:space="preserve"> PAGE   \* MERGEFORMAT </w:instrText>
        </w:r>
        <w:r>
          <w:fldChar w:fldCharType="separate"/>
        </w:r>
        <w:r>
          <w:rPr>
            <w:noProof/>
          </w:rPr>
          <w:t>4</w:t>
        </w:r>
        <w:r>
          <w:rPr>
            <w:noProof/>
          </w:rPr>
          <w:fldChar w:fldCharType="end"/>
        </w:r>
      </w:p>
    </w:sdtContent>
  </w:sdt>
  <w:p w14:paraId="4A4BA4CE" w14:textId="77777777" w:rsidR="00D41D91" w:rsidRDefault="00D41D9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CE671" w14:textId="77777777" w:rsidR="00D41D91" w:rsidRDefault="00D41D91" w:rsidP="00D41D91">
      <w:r>
        <w:separator/>
      </w:r>
    </w:p>
  </w:footnote>
  <w:footnote w:type="continuationSeparator" w:id="0">
    <w:p w14:paraId="62D2AF68" w14:textId="77777777" w:rsidR="00D41D91" w:rsidRDefault="00D41D91" w:rsidP="00D41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1E2D"/>
    <w:multiLevelType w:val="hybridMultilevel"/>
    <w:tmpl w:val="CD2218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A4D5299"/>
    <w:multiLevelType w:val="multilevel"/>
    <w:tmpl w:val="5C96763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518A5E05"/>
    <w:multiLevelType w:val="multilevel"/>
    <w:tmpl w:val="4150FE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5D431B30"/>
    <w:multiLevelType w:val="singleLevel"/>
    <w:tmpl w:val="69AC821A"/>
    <w:lvl w:ilvl="0">
      <w:start w:val="2"/>
      <w:numFmt w:val="decimal"/>
      <w:lvlText w:val="%1. "/>
      <w:legacy w:legacy="1" w:legacySpace="0" w:legacyIndent="360"/>
      <w:lvlJc w:val="left"/>
      <w:pPr>
        <w:ind w:left="360" w:hanging="360"/>
      </w:pPr>
      <w:rPr>
        <w:rFonts w:ascii="Times New Roman" w:hAnsi="Times New Roman" w:cs="Times New Roman" w:hint="default"/>
        <w:b w:val="0"/>
        <w:i w:val="0"/>
        <w:sz w:val="24"/>
      </w:rPr>
    </w:lvl>
  </w:abstractNum>
  <w:abstractNum w:abstractNumId="4" w15:restartNumberingAfterBreak="0">
    <w:nsid w:val="62453CFC"/>
    <w:multiLevelType w:val="hybridMultilevel"/>
    <w:tmpl w:val="977C13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F0E14"/>
    <w:multiLevelType w:val="hybridMultilevel"/>
    <w:tmpl w:val="92183BBA"/>
    <w:lvl w:ilvl="0" w:tplc="0980CF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50548049">
    <w:abstractNumId w:val="5"/>
  </w:num>
  <w:num w:numId="2" w16cid:durableId="144980519">
    <w:abstractNumId w:val="4"/>
  </w:num>
  <w:num w:numId="3" w16cid:durableId="75369239">
    <w:abstractNumId w:val="0"/>
  </w:num>
  <w:num w:numId="4" w16cid:durableId="407382528">
    <w:abstractNumId w:val="3"/>
    <w:lvlOverride w:ilvl="0">
      <w:startOverride w:val="2"/>
    </w:lvlOverride>
  </w:num>
  <w:num w:numId="5" w16cid:durableId="737020720">
    <w:abstractNumId w:val="1"/>
  </w:num>
  <w:num w:numId="6" w16cid:durableId="511261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BF7"/>
    <w:rsid w:val="000020D9"/>
    <w:rsid w:val="000026CA"/>
    <w:rsid w:val="00010723"/>
    <w:rsid w:val="000253A1"/>
    <w:rsid w:val="0003215D"/>
    <w:rsid w:val="00040E09"/>
    <w:rsid w:val="00045B4C"/>
    <w:rsid w:val="000639B3"/>
    <w:rsid w:val="00071DF2"/>
    <w:rsid w:val="00073A15"/>
    <w:rsid w:val="00084B14"/>
    <w:rsid w:val="000B4C45"/>
    <w:rsid w:val="000D364E"/>
    <w:rsid w:val="000D73CB"/>
    <w:rsid w:val="000E0AF7"/>
    <w:rsid w:val="000E0E1D"/>
    <w:rsid w:val="000F7AFA"/>
    <w:rsid w:val="00105E41"/>
    <w:rsid w:val="00107674"/>
    <w:rsid w:val="00112548"/>
    <w:rsid w:val="0011532C"/>
    <w:rsid w:val="001319B2"/>
    <w:rsid w:val="0015523F"/>
    <w:rsid w:val="00155688"/>
    <w:rsid w:val="001601E6"/>
    <w:rsid w:val="00164DBB"/>
    <w:rsid w:val="0016513A"/>
    <w:rsid w:val="0016634B"/>
    <w:rsid w:val="001831A5"/>
    <w:rsid w:val="0019065F"/>
    <w:rsid w:val="001A24CE"/>
    <w:rsid w:val="001A7ACC"/>
    <w:rsid w:val="001B4839"/>
    <w:rsid w:val="001B731B"/>
    <w:rsid w:val="001C7052"/>
    <w:rsid w:val="001E3E77"/>
    <w:rsid w:val="001F0974"/>
    <w:rsid w:val="00202BAC"/>
    <w:rsid w:val="002073F2"/>
    <w:rsid w:val="00214F90"/>
    <w:rsid w:val="00233BD9"/>
    <w:rsid w:val="002347D1"/>
    <w:rsid w:val="00237BD2"/>
    <w:rsid w:val="00242BD7"/>
    <w:rsid w:val="00243C87"/>
    <w:rsid w:val="00247C0B"/>
    <w:rsid w:val="00272529"/>
    <w:rsid w:val="00286BB4"/>
    <w:rsid w:val="002941A3"/>
    <w:rsid w:val="002D31E5"/>
    <w:rsid w:val="002D453C"/>
    <w:rsid w:val="002E20AE"/>
    <w:rsid w:val="002F1C80"/>
    <w:rsid w:val="002F7E1F"/>
    <w:rsid w:val="003017DB"/>
    <w:rsid w:val="003200D5"/>
    <w:rsid w:val="00320C17"/>
    <w:rsid w:val="00321BA2"/>
    <w:rsid w:val="003345DE"/>
    <w:rsid w:val="00340751"/>
    <w:rsid w:val="00344B50"/>
    <w:rsid w:val="00346A1A"/>
    <w:rsid w:val="003519AD"/>
    <w:rsid w:val="00363CAD"/>
    <w:rsid w:val="00373AE3"/>
    <w:rsid w:val="003B08C7"/>
    <w:rsid w:val="003D3BF2"/>
    <w:rsid w:val="003F46A6"/>
    <w:rsid w:val="00415611"/>
    <w:rsid w:val="00422628"/>
    <w:rsid w:val="00433F89"/>
    <w:rsid w:val="00437B63"/>
    <w:rsid w:val="004451E2"/>
    <w:rsid w:val="00456D0A"/>
    <w:rsid w:val="00456D41"/>
    <w:rsid w:val="00464CFD"/>
    <w:rsid w:val="00467AA1"/>
    <w:rsid w:val="004756C8"/>
    <w:rsid w:val="00485B56"/>
    <w:rsid w:val="00487879"/>
    <w:rsid w:val="00495B1E"/>
    <w:rsid w:val="004C3A65"/>
    <w:rsid w:val="004F1ED6"/>
    <w:rsid w:val="004F662E"/>
    <w:rsid w:val="0050559E"/>
    <w:rsid w:val="00515E9F"/>
    <w:rsid w:val="00526C0B"/>
    <w:rsid w:val="0053082C"/>
    <w:rsid w:val="005319C0"/>
    <w:rsid w:val="00536C27"/>
    <w:rsid w:val="00550EA9"/>
    <w:rsid w:val="00552CB1"/>
    <w:rsid w:val="005543B2"/>
    <w:rsid w:val="00563574"/>
    <w:rsid w:val="00566F01"/>
    <w:rsid w:val="0057414B"/>
    <w:rsid w:val="005748AB"/>
    <w:rsid w:val="00575033"/>
    <w:rsid w:val="0058236E"/>
    <w:rsid w:val="00584642"/>
    <w:rsid w:val="00586374"/>
    <w:rsid w:val="00594FB8"/>
    <w:rsid w:val="005A027E"/>
    <w:rsid w:val="005B0B80"/>
    <w:rsid w:val="005C30B1"/>
    <w:rsid w:val="005E1ADC"/>
    <w:rsid w:val="0060690B"/>
    <w:rsid w:val="00607BDB"/>
    <w:rsid w:val="00614453"/>
    <w:rsid w:val="00633582"/>
    <w:rsid w:val="00637919"/>
    <w:rsid w:val="00651018"/>
    <w:rsid w:val="006627A3"/>
    <w:rsid w:val="00684EC5"/>
    <w:rsid w:val="00691053"/>
    <w:rsid w:val="006A13B1"/>
    <w:rsid w:val="006A45D0"/>
    <w:rsid w:val="006B2B64"/>
    <w:rsid w:val="006C335A"/>
    <w:rsid w:val="006C6DBA"/>
    <w:rsid w:val="006D772C"/>
    <w:rsid w:val="006E0036"/>
    <w:rsid w:val="006E0293"/>
    <w:rsid w:val="006F62F8"/>
    <w:rsid w:val="00714641"/>
    <w:rsid w:val="0072109C"/>
    <w:rsid w:val="00725F06"/>
    <w:rsid w:val="00727678"/>
    <w:rsid w:val="00731039"/>
    <w:rsid w:val="00743185"/>
    <w:rsid w:val="007432B3"/>
    <w:rsid w:val="007518E8"/>
    <w:rsid w:val="0076602B"/>
    <w:rsid w:val="00773E34"/>
    <w:rsid w:val="00786EAE"/>
    <w:rsid w:val="00792FC6"/>
    <w:rsid w:val="00797BB0"/>
    <w:rsid w:val="007B0954"/>
    <w:rsid w:val="007C175A"/>
    <w:rsid w:val="007C22EA"/>
    <w:rsid w:val="007E76D6"/>
    <w:rsid w:val="00815942"/>
    <w:rsid w:val="00816CA1"/>
    <w:rsid w:val="00845A8C"/>
    <w:rsid w:val="00852811"/>
    <w:rsid w:val="008620A7"/>
    <w:rsid w:val="00871D2C"/>
    <w:rsid w:val="008801E2"/>
    <w:rsid w:val="00884BA3"/>
    <w:rsid w:val="0089506C"/>
    <w:rsid w:val="008A0D06"/>
    <w:rsid w:val="008A5E4E"/>
    <w:rsid w:val="008B4CEA"/>
    <w:rsid w:val="008C3C75"/>
    <w:rsid w:val="008D682C"/>
    <w:rsid w:val="008E4285"/>
    <w:rsid w:val="00900708"/>
    <w:rsid w:val="00915F48"/>
    <w:rsid w:val="009221BD"/>
    <w:rsid w:val="00926D40"/>
    <w:rsid w:val="009807FE"/>
    <w:rsid w:val="0098707C"/>
    <w:rsid w:val="009A32DB"/>
    <w:rsid w:val="009A6710"/>
    <w:rsid w:val="009B3F8D"/>
    <w:rsid w:val="009B6D8F"/>
    <w:rsid w:val="009C7424"/>
    <w:rsid w:val="009D3CEF"/>
    <w:rsid w:val="00A150E3"/>
    <w:rsid w:val="00A41E80"/>
    <w:rsid w:val="00A56A54"/>
    <w:rsid w:val="00A6659F"/>
    <w:rsid w:val="00A74C75"/>
    <w:rsid w:val="00A7690C"/>
    <w:rsid w:val="00A80552"/>
    <w:rsid w:val="00A831E6"/>
    <w:rsid w:val="00A86FE7"/>
    <w:rsid w:val="00AA5C25"/>
    <w:rsid w:val="00AA72F8"/>
    <w:rsid w:val="00AB418C"/>
    <w:rsid w:val="00AB5A98"/>
    <w:rsid w:val="00AC6B45"/>
    <w:rsid w:val="00AD0F24"/>
    <w:rsid w:val="00AD74A3"/>
    <w:rsid w:val="00AF0F36"/>
    <w:rsid w:val="00B06C34"/>
    <w:rsid w:val="00B07A60"/>
    <w:rsid w:val="00B07D69"/>
    <w:rsid w:val="00B10941"/>
    <w:rsid w:val="00B13443"/>
    <w:rsid w:val="00B335E1"/>
    <w:rsid w:val="00B37CF2"/>
    <w:rsid w:val="00B518FE"/>
    <w:rsid w:val="00B6545C"/>
    <w:rsid w:val="00B669D4"/>
    <w:rsid w:val="00B70B9E"/>
    <w:rsid w:val="00B73281"/>
    <w:rsid w:val="00B8044B"/>
    <w:rsid w:val="00B9613C"/>
    <w:rsid w:val="00B97710"/>
    <w:rsid w:val="00BA42EB"/>
    <w:rsid w:val="00BC27BE"/>
    <w:rsid w:val="00BD2946"/>
    <w:rsid w:val="00BD3004"/>
    <w:rsid w:val="00BD48FB"/>
    <w:rsid w:val="00BD5AF5"/>
    <w:rsid w:val="00BE5C03"/>
    <w:rsid w:val="00C1382E"/>
    <w:rsid w:val="00C215F0"/>
    <w:rsid w:val="00C2531C"/>
    <w:rsid w:val="00C26927"/>
    <w:rsid w:val="00C31588"/>
    <w:rsid w:val="00C32565"/>
    <w:rsid w:val="00C423B5"/>
    <w:rsid w:val="00C75FFA"/>
    <w:rsid w:val="00C82C4E"/>
    <w:rsid w:val="00C92EAF"/>
    <w:rsid w:val="00CA5653"/>
    <w:rsid w:val="00CC5BAF"/>
    <w:rsid w:val="00CC678B"/>
    <w:rsid w:val="00CD14BD"/>
    <w:rsid w:val="00CF02C0"/>
    <w:rsid w:val="00D03B85"/>
    <w:rsid w:val="00D0445A"/>
    <w:rsid w:val="00D26EEA"/>
    <w:rsid w:val="00D3226C"/>
    <w:rsid w:val="00D345B7"/>
    <w:rsid w:val="00D36C00"/>
    <w:rsid w:val="00D41D91"/>
    <w:rsid w:val="00D60A9F"/>
    <w:rsid w:val="00D60DF4"/>
    <w:rsid w:val="00D64EE2"/>
    <w:rsid w:val="00D73234"/>
    <w:rsid w:val="00D81747"/>
    <w:rsid w:val="00D862A6"/>
    <w:rsid w:val="00D922AD"/>
    <w:rsid w:val="00D96187"/>
    <w:rsid w:val="00DA244D"/>
    <w:rsid w:val="00DA4233"/>
    <w:rsid w:val="00DC715E"/>
    <w:rsid w:val="00DD6F08"/>
    <w:rsid w:val="00DD7B4F"/>
    <w:rsid w:val="00DF11B2"/>
    <w:rsid w:val="00DF21C8"/>
    <w:rsid w:val="00DF3458"/>
    <w:rsid w:val="00DF5EE2"/>
    <w:rsid w:val="00E16863"/>
    <w:rsid w:val="00E17544"/>
    <w:rsid w:val="00E17BAA"/>
    <w:rsid w:val="00E24FE9"/>
    <w:rsid w:val="00E277E3"/>
    <w:rsid w:val="00E44537"/>
    <w:rsid w:val="00E44912"/>
    <w:rsid w:val="00E47547"/>
    <w:rsid w:val="00E55660"/>
    <w:rsid w:val="00E66E92"/>
    <w:rsid w:val="00E83F9A"/>
    <w:rsid w:val="00EB4A5C"/>
    <w:rsid w:val="00EB703E"/>
    <w:rsid w:val="00EC113E"/>
    <w:rsid w:val="00EC16A9"/>
    <w:rsid w:val="00ED0D93"/>
    <w:rsid w:val="00EE3E73"/>
    <w:rsid w:val="00EF522F"/>
    <w:rsid w:val="00F035DE"/>
    <w:rsid w:val="00F05272"/>
    <w:rsid w:val="00F07DFA"/>
    <w:rsid w:val="00F11474"/>
    <w:rsid w:val="00F130ED"/>
    <w:rsid w:val="00F15F1C"/>
    <w:rsid w:val="00F20ED7"/>
    <w:rsid w:val="00F24BF7"/>
    <w:rsid w:val="00F27914"/>
    <w:rsid w:val="00F27EB8"/>
    <w:rsid w:val="00F3318D"/>
    <w:rsid w:val="00F45EBE"/>
    <w:rsid w:val="00F5695B"/>
    <w:rsid w:val="00F60EF0"/>
    <w:rsid w:val="00F666D2"/>
    <w:rsid w:val="00F6766F"/>
    <w:rsid w:val="00F959E4"/>
    <w:rsid w:val="00FA5E37"/>
    <w:rsid w:val="00FA63DA"/>
    <w:rsid w:val="00FB131E"/>
    <w:rsid w:val="00FC0136"/>
    <w:rsid w:val="00FD337F"/>
    <w:rsid w:val="00FE0DA0"/>
    <w:rsid w:val="00FF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68C88"/>
  <w15:chartTrackingRefBased/>
  <w15:docId w15:val="{DC932954-E7F9-41BF-8CA8-FA7823E5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qFormat/>
    <w:pPr>
      <w:keepNext/>
      <w:jc w:val="center"/>
      <w:outlineLvl w:val="0"/>
    </w:pPr>
    <w:rPr>
      <w:b/>
      <w:sz w:val="22"/>
      <w:szCs w:val="20"/>
      <w:lang w:val="fi-FI" w:eastAsia="et-EE"/>
    </w:rPr>
  </w:style>
  <w:style w:type="paragraph" w:styleId="2">
    <w:name w:val="heading 2"/>
    <w:basedOn w:val="a"/>
    <w:next w:val="a"/>
    <w:qFormat/>
    <w:pPr>
      <w:keepNext/>
      <w:jc w:val="both"/>
      <w:outlineLvl w:val="1"/>
    </w:pPr>
    <w:rPr>
      <w:rFonts w:ascii="Arial" w:hAnsi="Arial"/>
      <w:sz w:val="28"/>
      <w:szCs w:val="20"/>
      <w:lang w:val="et-EE" w:eastAsia="et-EE"/>
    </w:rPr>
  </w:style>
  <w:style w:type="paragraph" w:styleId="3">
    <w:name w:val="heading 3"/>
    <w:basedOn w:val="a"/>
    <w:next w:val="a"/>
    <w:link w:val="30"/>
    <w:unhideWhenUsed/>
    <w:qFormat/>
    <w:rsid w:val="008801E2"/>
    <w:pPr>
      <w:keepNext/>
      <w:spacing w:before="240" w:after="60"/>
      <w:outlineLvl w:val="2"/>
    </w:pPr>
    <w:rPr>
      <w:rFonts w:ascii="Calibri Light" w:hAnsi="Calibri Light"/>
      <w:b/>
      <w:bCs/>
      <w:sz w:val="26"/>
      <w:szCs w:val="26"/>
    </w:rPr>
  </w:style>
  <w:style w:type="paragraph" w:styleId="4">
    <w:name w:val="heading 4"/>
    <w:basedOn w:val="a"/>
    <w:next w:val="a"/>
    <w:qFormat/>
    <w:pPr>
      <w:keepNext/>
      <w:jc w:val="center"/>
      <w:outlineLvl w:val="3"/>
    </w:pPr>
    <w:rPr>
      <w:sz w:val="28"/>
      <w:szCs w:val="20"/>
      <w:lang w:val="et-E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both"/>
    </w:pPr>
    <w:rPr>
      <w:szCs w:val="20"/>
      <w:lang w:val="et-EE" w:eastAsia="ru-RU"/>
    </w:rPr>
  </w:style>
  <w:style w:type="paragraph" w:styleId="31">
    <w:name w:val="Body Text 3"/>
    <w:basedOn w:val="a"/>
    <w:rsid w:val="00E44912"/>
    <w:pPr>
      <w:spacing w:after="120"/>
    </w:pPr>
    <w:rPr>
      <w:sz w:val="16"/>
      <w:szCs w:val="16"/>
    </w:rPr>
  </w:style>
  <w:style w:type="paragraph" w:styleId="a4">
    <w:name w:val="List"/>
    <w:basedOn w:val="a"/>
    <w:rsid w:val="002073F2"/>
    <w:pPr>
      <w:overflowPunct w:val="0"/>
      <w:autoSpaceDE w:val="0"/>
      <w:autoSpaceDN w:val="0"/>
      <w:adjustRightInd w:val="0"/>
      <w:ind w:left="360" w:hanging="360"/>
    </w:pPr>
    <w:rPr>
      <w:sz w:val="20"/>
      <w:szCs w:val="20"/>
      <w:lang w:val="ru-RU"/>
    </w:rPr>
  </w:style>
  <w:style w:type="paragraph" w:styleId="20">
    <w:name w:val="Body Text 2"/>
    <w:basedOn w:val="a"/>
    <w:rsid w:val="00C32565"/>
    <w:pPr>
      <w:spacing w:after="120" w:line="480" w:lineRule="auto"/>
    </w:pPr>
  </w:style>
  <w:style w:type="paragraph" w:styleId="a5">
    <w:name w:val="Normal (Web)"/>
    <w:basedOn w:val="a"/>
    <w:uiPriority w:val="99"/>
    <w:unhideWhenUsed/>
    <w:rsid w:val="005C30B1"/>
    <w:pPr>
      <w:spacing w:before="100" w:beforeAutospacing="1" w:after="100" w:afterAutospacing="1"/>
    </w:pPr>
    <w:rPr>
      <w:lang w:val="et-EE" w:eastAsia="et-EE"/>
    </w:rPr>
  </w:style>
  <w:style w:type="character" w:styleId="a6">
    <w:name w:val="Hyperlink"/>
    <w:uiPriority w:val="99"/>
    <w:unhideWhenUsed/>
    <w:rsid w:val="005C30B1"/>
    <w:rPr>
      <w:color w:val="0000FF"/>
      <w:u w:val="single"/>
    </w:rPr>
  </w:style>
  <w:style w:type="character" w:customStyle="1" w:styleId="apple-converted-space">
    <w:name w:val="apple-converted-space"/>
    <w:rsid w:val="005C30B1"/>
  </w:style>
  <w:style w:type="character" w:styleId="a7">
    <w:name w:val="Emphasis"/>
    <w:qFormat/>
    <w:rsid w:val="005C30B1"/>
    <w:rPr>
      <w:i/>
      <w:iCs/>
    </w:rPr>
  </w:style>
  <w:style w:type="table" w:styleId="a8">
    <w:name w:val="Table Grid"/>
    <w:basedOn w:val="a1"/>
    <w:rsid w:val="00286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rsid w:val="008801E2"/>
    <w:rPr>
      <w:rFonts w:ascii="Calibri Light" w:eastAsia="Times New Roman" w:hAnsi="Calibri Light" w:cs="Times New Roman"/>
      <w:b/>
      <w:bCs/>
      <w:sz w:val="26"/>
      <w:szCs w:val="26"/>
    </w:rPr>
  </w:style>
  <w:style w:type="paragraph" w:customStyle="1" w:styleId="10">
    <w:name w:val="Обычный1"/>
    <w:rsid w:val="00344B50"/>
    <w:pPr>
      <w:autoSpaceDE w:val="0"/>
      <w:autoSpaceDN w:val="0"/>
    </w:pPr>
    <w:rPr>
      <w:rFonts w:ascii="Arial" w:hAnsi="Arial" w:cs="Arial"/>
      <w:b/>
      <w:bCs/>
      <w:lang w:val="et-EE"/>
    </w:rPr>
  </w:style>
  <w:style w:type="character" w:customStyle="1" w:styleId="fontstyle01">
    <w:name w:val="fontstyle01"/>
    <w:rsid w:val="0089506C"/>
    <w:rPr>
      <w:rFonts w:ascii="TimesNewRomanPS-BoldMT" w:hAnsi="TimesNewRomanPS-BoldMT" w:hint="default"/>
      <w:b/>
      <w:bCs/>
      <w:i w:val="0"/>
      <w:iCs w:val="0"/>
      <w:color w:val="000000"/>
      <w:sz w:val="24"/>
      <w:szCs w:val="24"/>
    </w:rPr>
  </w:style>
  <w:style w:type="paragraph" w:styleId="a9">
    <w:name w:val="header"/>
    <w:basedOn w:val="a"/>
    <w:link w:val="aa"/>
    <w:rsid w:val="00D41D91"/>
    <w:pPr>
      <w:tabs>
        <w:tab w:val="center" w:pos="4703"/>
        <w:tab w:val="right" w:pos="9406"/>
      </w:tabs>
    </w:pPr>
  </w:style>
  <w:style w:type="character" w:customStyle="1" w:styleId="aa">
    <w:name w:val="Верхний колонтитул Знак"/>
    <w:basedOn w:val="a0"/>
    <w:link w:val="a9"/>
    <w:rsid w:val="00D41D91"/>
    <w:rPr>
      <w:sz w:val="24"/>
      <w:szCs w:val="24"/>
    </w:rPr>
  </w:style>
  <w:style w:type="paragraph" w:styleId="ab">
    <w:name w:val="footer"/>
    <w:basedOn w:val="a"/>
    <w:link w:val="ac"/>
    <w:uiPriority w:val="99"/>
    <w:rsid w:val="00D41D91"/>
    <w:pPr>
      <w:tabs>
        <w:tab w:val="center" w:pos="4703"/>
        <w:tab w:val="right" w:pos="9406"/>
      </w:tabs>
    </w:pPr>
  </w:style>
  <w:style w:type="character" w:customStyle="1" w:styleId="ac">
    <w:name w:val="Нижний колонтитул Знак"/>
    <w:basedOn w:val="a0"/>
    <w:link w:val="ab"/>
    <w:uiPriority w:val="99"/>
    <w:rsid w:val="00D41D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5316">
      <w:bodyDiv w:val="1"/>
      <w:marLeft w:val="0"/>
      <w:marRight w:val="0"/>
      <w:marTop w:val="0"/>
      <w:marBottom w:val="0"/>
      <w:divBdr>
        <w:top w:val="none" w:sz="0" w:space="0" w:color="auto"/>
        <w:left w:val="none" w:sz="0" w:space="0" w:color="auto"/>
        <w:bottom w:val="none" w:sz="0" w:space="0" w:color="auto"/>
        <w:right w:val="none" w:sz="0" w:space="0" w:color="auto"/>
      </w:divBdr>
    </w:div>
    <w:div w:id="135803216">
      <w:bodyDiv w:val="1"/>
      <w:marLeft w:val="0"/>
      <w:marRight w:val="0"/>
      <w:marTop w:val="0"/>
      <w:marBottom w:val="0"/>
      <w:divBdr>
        <w:top w:val="none" w:sz="0" w:space="0" w:color="auto"/>
        <w:left w:val="none" w:sz="0" w:space="0" w:color="auto"/>
        <w:bottom w:val="none" w:sz="0" w:space="0" w:color="auto"/>
        <w:right w:val="none" w:sz="0" w:space="0" w:color="auto"/>
      </w:divBdr>
    </w:div>
    <w:div w:id="334848306">
      <w:bodyDiv w:val="1"/>
      <w:marLeft w:val="0"/>
      <w:marRight w:val="0"/>
      <w:marTop w:val="0"/>
      <w:marBottom w:val="0"/>
      <w:divBdr>
        <w:top w:val="none" w:sz="0" w:space="0" w:color="auto"/>
        <w:left w:val="none" w:sz="0" w:space="0" w:color="auto"/>
        <w:bottom w:val="none" w:sz="0" w:space="0" w:color="auto"/>
        <w:right w:val="none" w:sz="0" w:space="0" w:color="auto"/>
      </w:divBdr>
    </w:div>
    <w:div w:id="463428838">
      <w:bodyDiv w:val="1"/>
      <w:marLeft w:val="0"/>
      <w:marRight w:val="0"/>
      <w:marTop w:val="0"/>
      <w:marBottom w:val="0"/>
      <w:divBdr>
        <w:top w:val="none" w:sz="0" w:space="0" w:color="auto"/>
        <w:left w:val="none" w:sz="0" w:space="0" w:color="auto"/>
        <w:bottom w:val="none" w:sz="0" w:space="0" w:color="auto"/>
        <w:right w:val="none" w:sz="0" w:space="0" w:color="auto"/>
      </w:divBdr>
    </w:div>
    <w:div w:id="501431236">
      <w:bodyDiv w:val="1"/>
      <w:marLeft w:val="0"/>
      <w:marRight w:val="0"/>
      <w:marTop w:val="0"/>
      <w:marBottom w:val="0"/>
      <w:divBdr>
        <w:top w:val="none" w:sz="0" w:space="0" w:color="auto"/>
        <w:left w:val="none" w:sz="0" w:space="0" w:color="auto"/>
        <w:bottom w:val="none" w:sz="0" w:space="0" w:color="auto"/>
        <w:right w:val="none" w:sz="0" w:space="0" w:color="auto"/>
      </w:divBdr>
    </w:div>
    <w:div w:id="649559057">
      <w:bodyDiv w:val="1"/>
      <w:marLeft w:val="0"/>
      <w:marRight w:val="0"/>
      <w:marTop w:val="0"/>
      <w:marBottom w:val="0"/>
      <w:divBdr>
        <w:top w:val="none" w:sz="0" w:space="0" w:color="auto"/>
        <w:left w:val="none" w:sz="0" w:space="0" w:color="auto"/>
        <w:bottom w:val="none" w:sz="0" w:space="0" w:color="auto"/>
        <w:right w:val="none" w:sz="0" w:space="0" w:color="auto"/>
      </w:divBdr>
    </w:div>
    <w:div w:id="703293713">
      <w:bodyDiv w:val="1"/>
      <w:marLeft w:val="0"/>
      <w:marRight w:val="0"/>
      <w:marTop w:val="0"/>
      <w:marBottom w:val="0"/>
      <w:divBdr>
        <w:top w:val="none" w:sz="0" w:space="0" w:color="auto"/>
        <w:left w:val="none" w:sz="0" w:space="0" w:color="auto"/>
        <w:bottom w:val="none" w:sz="0" w:space="0" w:color="auto"/>
        <w:right w:val="none" w:sz="0" w:space="0" w:color="auto"/>
      </w:divBdr>
    </w:div>
    <w:div w:id="1230113798">
      <w:bodyDiv w:val="1"/>
      <w:marLeft w:val="0"/>
      <w:marRight w:val="0"/>
      <w:marTop w:val="0"/>
      <w:marBottom w:val="0"/>
      <w:divBdr>
        <w:top w:val="none" w:sz="0" w:space="0" w:color="auto"/>
        <w:left w:val="none" w:sz="0" w:space="0" w:color="auto"/>
        <w:bottom w:val="none" w:sz="0" w:space="0" w:color="auto"/>
        <w:right w:val="none" w:sz="0" w:space="0" w:color="auto"/>
      </w:divBdr>
    </w:div>
    <w:div w:id="1353068756">
      <w:bodyDiv w:val="1"/>
      <w:marLeft w:val="0"/>
      <w:marRight w:val="0"/>
      <w:marTop w:val="0"/>
      <w:marBottom w:val="0"/>
      <w:divBdr>
        <w:top w:val="none" w:sz="0" w:space="0" w:color="auto"/>
        <w:left w:val="none" w:sz="0" w:space="0" w:color="auto"/>
        <w:bottom w:val="none" w:sz="0" w:space="0" w:color="auto"/>
        <w:right w:val="none" w:sz="0" w:space="0" w:color="auto"/>
      </w:divBdr>
    </w:div>
    <w:div w:id="1426876260">
      <w:bodyDiv w:val="1"/>
      <w:marLeft w:val="0"/>
      <w:marRight w:val="0"/>
      <w:marTop w:val="0"/>
      <w:marBottom w:val="0"/>
      <w:divBdr>
        <w:top w:val="none" w:sz="0" w:space="0" w:color="auto"/>
        <w:left w:val="none" w:sz="0" w:space="0" w:color="auto"/>
        <w:bottom w:val="none" w:sz="0" w:space="0" w:color="auto"/>
        <w:right w:val="none" w:sz="0" w:space="0" w:color="auto"/>
      </w:divBdr>
    </w:div>
    <w:div w:id="1589844178">
      <w:bodyDiv w:val="1"/>
      <w:marLeft w:val="0"/>
      <w:marRight w:val="0"/>
      <w:marTop w:val="0"/>
      <w:marBottom w:val="0"/>
      <w:divBdr>
        <w:top w:val="none" w:sz="0" w:space="0" w:color="auto"/>
        <w:left w:val="none" w:sz="0" w:space="0" w:color="auto"/>
        <w:bottom w:val="none" w:sz="0" w:space="0" w:color="auto"/>
        <w:right w:val="none" w:sz="0" w:space="0" w:color="auto"/>
      </w:divBdr>
    </w:div>
    <w:div w:id="1594631130">
      <w:bodyDiv w:val="1"/>
      <w:marLeft w:val="0"/>
      <w:marRight w:val="0"/>
      <w:marTop w:val="0"/>
      <w:marBottom w:val="0"/>
      <w:divBdr>
        <w:top w:val="none" w:sz="0" w:space="0" w:color="auto"/>
        <w:left w:val="none" w:sz="0" w:space="0" w:color="auto"/>
        <w:bottom w:val="none" w:sz="0" w:space="0" w:color="auto"/>
        <w:right w:val="none" w:sz="0" w:space="0" w:color="auto"/>
      </w:divBdr>
    </w:div>
    <w:div w:id="172163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uskinnistusraamat.rik.ee/PealeheOtsinguTulemus.aspx?&amp;regNrIsikuKood=51105:004:0181" TargetMode="External"/><Relationship Id="rId3" Type="http://schemas.openxmlformats.org/officeDocument/2006/relationships/settings" Target="settings.xml"/><Relationship Id="rId7" Type="http://schemas.openxmlformats.org/officeDocument/2006/relationships/hyperlink" Target="mailto:maaamet@maaamet.e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uskinnistusraamat.rik.ee/PealeheOtsinguTulemus.aspx?&amp;regNrIsikuKood=51105:004:0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1161</Words>
  <Characters>8893</Characters>
  <Application>Microsoft Office Word</Application>
  <DocSecurity>0</DocSecurity>
  <Lines>74</Lines>
  <Paragraphs>20</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10034</CharactersWithSpaces>
  <SharedDoc>false</SharedDoc>
  <HLinks>
    <vt:vector size="18" baseType="variant">
      <vt:variant>
        <vt:i4>6357053</vt:i4>
      </vt:variant>
      <vt:variant>
        <vt:i4>6</vt:i4>
      </vt:variant>
      <vt:variant>
        <vt:i4>0</vt:i4>
      </vt:variant>
      <vt:variant>
        <vt:i4>5</vt:i4>
      </vt:variant>
      <vt:variant>
        <vt:lpwstr>https://uuskinnistusraamat.rik.ee/PealeheOtsinguTulemus.aspx?&amp;regNrIsikuKood=51101:003:0064</vt:lpwstr>
      </vt:variant>
      <vt:variant>
        <vt:lpwstr/>
      </vt:variant>
      <vt:variant>
        <vt:i4>7209021</vt:i4>
      </vt:variant>
      <vt:variant>
        <vt:i4>3</vt:i4>
      </vt:variant>
      <vt:variant>
        <vt:i4>0</vt:i4>
      </vt:variant>
      <vt:variant>
        <vt:i4>5</vt:i4>
      </vt:variant>
      <vt:variant>
        <vt:lpwstr>https://uuskinnistusraamat.rik.ee/PealeheOtsinguTulemus.aspx?&amp;regNrIsikuKood=51101:003:0090</vt:lpwstr>
      </vt:variant>
      <vt:variant>
        <vt:lpwstr/>
      </vt:variant>
      <vt:variant>
        <vt:i4>6357053</vt:i4>
      </vt:variant>
      <vt:variant>
        <vt:i4>0</vt:i4>
      </vt:variant>
      <vt:variant>
        <vt:i4>0</vt:i4>
      </vt:variant>
      <vt:variant>
        <vt:i4>5</vt:i4>
      </vt:variant>
      <vt:variant>
        <vt:lpwstr>https://uuskinnistusraamat.rik.ee/PealeheOtsinguTulemus.aspx?&amp;regNrIsikuKood=51101:003:0063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Maria  Terebilin</dc:creator>
  <cp:keywords/>
  <dc:description/>
  <cp:lastModifiedBy>Sergei Solodov</cp:lastModifiedBy>
  <cp:revision>6</cp:revision>
  <cp:lastPrinted>2019-09-12T09:08:00Z</cp:lastPrinted>
  <dcterms:created xsi:type="dcterms:W3CDTF">2022-04-28T10:50:00Z</dcterms:created>
  <dcterms:modified xsi:type="dcterms:W3CDTF">2022-04-28T11:31:00Z</dcterms:modified>
</cp:coreProperties>
</file>