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DDDB7" w14:textId="5D6CACED" w:rsidR="00A108AA" w:rsidRDefault="00A108AA" w:rsidP="00B77B9A">
      <w:pPr>
        <w:shd w:val="clear" w:color="auto" w:fill="FFFFFF"/>
        <w:spacing w:after="240" w:line="276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  <w:t>EELNÕU</w:t>
      </w:r>
    </w:p>
    <w:p w14:paraId="6B434B7C" w14:textId="67852857" w:rsidR="00B77B9A" w:rsidRPr="00B77B9A" w:rsidRDefault="00B77B9A" w:rsidP="00B77B9A">
      <w:pPr>
        <w:shd w:val="clear" w:color="auto" w:fill="FFFFFF"/>
        <w:spacing w:after="240" w:line="276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</w:pPr>
      <w:r w:rsidRPr="00B77B9A"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  <w:t>NARVA LINNAVOLIKOGU</w:t>
      </w:r>
    </w:p>
    <w:p w14:paraId="49438F9B" w14:textId="7A697D93" w:rsidR="00B77B9A" w:rsidRPr="00B77B9A" w:rsidRDefault="00B77B9A" w:rsidP="00B77B9A">
      <w:pPr>
        <w:shd w:val="clear" w:color="auto" w:fill="FFFFFF"/>
        <w:spacing w:after="240" w:line="276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</w:pPr>
      <w:r w:rsidRPr="00B77B9A"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  <w:t xml:space="preserve">MÄÄRUS </w:t>
      </w:r>
    </w:p>
    <w:p w14:paraId="2D32E6AD" w14:textId="3FE8F82A" w:rsidR="00B77B9A" w:rsidRPr="00F46FFB" w:rsidRDefault="00B77B9A" w:rsidP="00B77B9A">
      <w:pPr>
        <w:shd w:val="clear" w:color="auto" w:fill="FFFFFF"/>
        <w:spacing w:after="240" w:line="276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</w:pPr>
      <w:r w:rsidRPr="00B77B9A"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  <w:t xml:space="preserve">  2022. a</w:t>
      </w:r>
    </w:p>
    <w:p w14:paraId="09DD1E19" w14:textId="77777777" w:rsidR="00A108AA" w:rsidRPr="00F46FFB" w:rsidRDefault="00A108AA" w:rsidP="000A5C12">
      <w:pPr>
        <w:shd w:val="clear" w:color="auto" w:fill="FFFFFF"/>
        <w:spacing w:after="24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</w:pPr>
    </w:p>
    <w:p w14:paraId="5F7BDEE6" w14:textId="317FAB58" w:rsidR="008F3CCC" w:rsidRPr="00F46FFB" w:rsidRDefault="008F3CCC" w:rsidP="000A5C12">
      <w:pPr>
        <w:shd w:val="clear" w:color="auto" w:fill="FFFFFF"/>
        <w:spacing w:after="24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  <w:t>Narva linna heakorra eeskiri</w:t>
      </w:r>
    </w:p>
    <w:p w14:paraId="35B9415B" w14:textId="3BCB4D6E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 22 lõige 1 punkti</w:t>
      </w:r>
      <w:r w:rsidR="004D229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36</w:t>
      </w: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vertAlign w:val="superscript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 alusel.</w:t>
      </w:r>
    </w:p>
    <w:p w14:paraId="5356D93F" w14:textId="77777777" w:rsidR="003C78BF" w:rsidRPr="00F46FFB" w:rsidRDefault="003C78BF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8A51374" w14:textId="14D8BB72" w:rsidR="003C78BF" w:rsidRPr="00F46FFB" w:rsidRDefault="008F3CCC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1. peatükk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ÜLDSÄTTED</w:t>
      </w:r>
      <w:bookmarkStart w:id="0" w:name="b3984561-5a9c-4cab-a4bc-6ec74c060ce1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End w:id="0"/>
    </w:p>
    <w:p w14:paraId="39C34FCA" w14:textId="77777777" w:rsidR="003C78BF" w:rsidRPr="00F46FFB" w:rsidRDefault="003C78BF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5428E3EA" w14:textId="77777777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1. </w:t>
      </w:r>
      <w:bookmarkStart w:id="1" w:name="para1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1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reguleerimisala</w:t>
      </w:r>
    </w:p>
    <w:p w14:paraId="3FBC7D45" w14:textId="789FC321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2" w:name="para1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2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Käesolev määrus kehtestab heakorra nõuded Narva linna (edaspidi linn)</w:t>
      </w:r>
      <w:r w:rsidR="00AE68D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haldusterritooriumil ning linna haldusterritooriumi</w:t>
      </w:r>
      <w:r w:rsidR="00AD7B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välialade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puhtuse ja heakorra tagamiseks.</w:t>
      </w:r>
    </w:p>
    <w:p w14:paraId="5ABFCE18" w14:textId="65FEEF28" w:rsidR="00AD7B5D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3" w:name="para1lg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3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(2) </w:t>
      </w:r>
      <w:r w:rsidR="001237F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olevate kinnistute </w:t>
      </w:r>
      <w:r w:rsidR="00293E9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hooldamisel</w:t>
      </w:r>
      <w:r w:rsidR="001237F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rakendatakse hoolduslepingute raames</w:t>
      </w:r>
      <w:r w:rsidR="00293E9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seatud heakorranõude</w:t>
      </w:r>
      <w:r w:rsidR="00574975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i</w:t>
      </w:r>
      <w:r w:rsidR="00293E9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d.</w:t>
      </w:r>
      <w:r w:rsidR="0046273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Munitsipaalomandis 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olevatel </w:t>
      </w:r>
      <w:r w:rsidR="0046273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ja rendile antud kinnistutel rakendatakse</w:t>
      </w:r>
      <w:r w:rsidR="002D63F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käesoleva eeskirja</w:t>
      </w:r>
      <w:r w:rsidR="0046273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üldsätteid</w:t>
      </w:r>
    </w:p>
    <w:p w14:paraId="763CF9A2" w14:textId="77777777" w:rsidR="005929DB" w:rsidRPr="00F46FFB" w:rsidRDefault="005929D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2E209EF8" w14:textId="660A0C32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2. </w:t>
      </w:r>
      <w:bookmarkStart w:id="4" w:name="para2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4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mõisted</w:t>
      </w:r>
    </w:p>
    <w:p w14:paraId="066C46F7" w14:textId="5EDB5009" w:rsidR="00AD7B5D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E5414F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="00AD7B5D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Avalik k</w:t>
      </w:r>
      <w:r w:rsidR="00DE437E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oht</w:t>
      </w:r>
      <w:r w:rsidR="00DE437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– käesoleva määruse tähenduses on igaühele vabalt ligipääsetav ja kasutatav maa-ala, ehitis või selle osa;</w:t>
      </w:r>
    </w:p>
    <w:p w14:paraId="347F6510" w14:textId="1EF93BC0" w:rsidR="008F3CCC" w:rsidRPr="00F46FFB" w:rsidRDefault="00462733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(2) </w:t>
      </w:r>
      <w:r w:rsidR="00BB4FA7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Haljasala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käesoleva määruse tähenduses on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piiratud suurusega loodusliku ja/või rajatud taimkattega ala</w:t>
      </w:r>
      <w:r w:rsidR="008C6BD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(näiteks park, allee, aed, puu, põõsastik, muru, lillepeenrad jne)</w:t>
      </w:r>
    </w:p>
    <w:p w14:paraId="117589AF" w14:textId="46024896" w:rsidR="004B5D9D" w:rsidRPr="00F46FFB" w:rsidRDefault="008C6BD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(3) </w:t>
      </w:r>
      <w:r w:rsidR="004B5D9D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Haljastus-</w:t>
      </w:r>
      <w:r w:rsidR="004B5D9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linna haldusterritooriumil kasvavad roht- ja puittaimed</w:t>
      </w:r>
    </w:p>
    <w:p w14:paraId="1654EFE8" w14:textId="7C9C39B9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Heakorratööd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 käesoleva määruse tähenduses on tolmu, liiva, prahi, lume ja jää koristamine ning libedusetõrje teostamine, muru ja rohu niitmine</w:t>
      </w:r>
      <w:r w:rsidR="00AD7B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 murdunud puude ja okste likvideerimine, võsaraie, mahalangenud lehtede koristamine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538449A2" w14:textId="4F6514E6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Illegaalne grafiti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määruse tähenduses on </w:t>
      </w:r>
      <w:r w:rsidR="00035C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Linnavalitsuse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loata hoone seinale, müürile, piirdeaiale, pingile, kõnniteele, ühissõiduki peatuse ootekojale, kommunikatsiooni ehitisele ning ühistranspordisõidukitele kantud</w:t>
      </w:r>
      <w:r w:rsidR="005019A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kirjutised,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kritseldused ja joonistused;</w:t>
      </w:r>
    </w:p>
    <w:p w14:paraId="1509A817" w14:textId="63E05072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Libedusetõrje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 käesoleva määruse tähenduses on teekatte haardeteguri suurendamine puistematerjalide või mehaanilise karestamisega.</w:t>
      </w:r>
    </w:p>
    <w:p w14:paraId="2E8244D6" w14:textId="01F8E12E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Kariloomad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käesoleva määruse tähenduses on </w:t>
      </w:r>
      <w:r w:rsidR="00854EC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loomad, </w:t>
      </w:r>
      <w:r w:rsidR="001121F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kes</w:t>
      </w:r>
      <w:r w:rsidR="00854EC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kuuluvad registreerimisele </w:t>
      </w:r>
      <w:r w:rsidR="0057497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põllumajandusloomade registris.</w:t>
      </w:r>
    </w:p>
    <w:p w14:paraId="0F3CC68D" w14:textId="5E355BC5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Kodulinnud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käesoleva määruse tähenduses on </w:t>
      </w:r>
      <w:r w:rsidR="0057497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linnud, </w:t>
      </w:r>
      <w:r w:rsidR="001121F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kes</w:t>
      </w:r>
      <w:r w:rsidR="0057497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kuuluvad registreerimisele põllumajandusloomade registris. </w:t>
      </w:r>
    </w:p>
    <w:p w14:paraId="620F0A45" w14:textId="0826957F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Romusõiduk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 käesoleva määruse tähenduses on sõiduk, millel puudub mehaaniline osa või kereosa või terve klaas või terve ratas</w:t>
      </w:r>
      <w:r w:rsidR="00A11130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mis ei suuda liikuda omal jõul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mis oma välimusega riivab linna esteetilist väljanägemist või rikub linna puhtust ja heakorda.</w:t>
      </w:r>
    </w:p>
    <w:p w14:paraId="006B785C" w14:textId="6B8EBB7A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10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 Käesoleva määruse tähenduses kinnistu mõistega võrdsustatud mõisted: maa-ala, territoorium, krunt, maaüksus, katastriüksus</w:t>
      </w:r>
      <w:r w:rsidR="00136A0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 ehitise teenindamiseks vajalik maatükk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maatüki olulised osad.</w:t>
      </w:r>
    </w:p>
    <w:p w14:paraId="397054EA" w14:textId="77777777" w:rsidR="002F0248" w:rsidRPr="00F46FFB" w:rsidRDefault="002F0248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6C344EE" w14:textId="77777777" w:rsidR="005929DB" w:rsidRPr="00F46FFB" w:rsidRDefault="005929D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35F515F3" w14:textId="77777777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3. </w:t>
      </w:r>
      <w:bookmarkStart w:id="5" w:name="para3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5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täitmise kohustus</w:t>
      </w:r>
    </w:p>
    <w:p w14:paraId="1657CB6C" w14:textId="5DBB2577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Käesolev määrus on kohustuslik täitmiseks kõigile linna haldusterritooriumil viibivatele ja/või tegutsevatele füüsilistele ja juriidilistele isikutele</w:t>
      </w:r>
      <w:r w:rsidR="007F289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Narva linnas asuvate kinnistute ja ehitiste omanikele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3E1307C7" w14:textId="77777777" w:rsidR="005929DB" w:rsidRPr="00F46FFB" w:rsidRDefault="005929D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1239965" w14:textId="3C3865A2" w:rsidR="008F3CCC" w:rsidRPr="00F46FFB" w:rsidRDefault="008F3CCC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2. peatükk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 NÕUDED</w:t>
      </w:r>
      <w:bookmarkStart w:id="6" w:name="1a5812d9-4da1-438b-b648-278c0ee6263c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End w:id="6"/>
    </w:p>
    <w:p w14:paraId="5A9FC567" w14:textId="77777777" w:rsidR="005929DB" w:rsidRPr="00F46FFB" w:rsidRDefault="005929DB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0DC08326" w14:textId="6F9920AB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4. </w:t>
      </w:r>
      <w:bookmarkStart w:id="7" w:name="para4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7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tee</w:t>
      </w:r>
      <w:r w:rsidR="00904BA6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rajatistele</w:t>
      </w:r>
    </w:p>
    <w:p w14:paraId="66309DFD" w14:textId="58C6EFD4" w:rsidR="002D63FC" w:rsidRPr="000D2CB4" w:rsidRDefault="00D26D5D" w:rsidP="000D2CB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(</w:t>
      </w:r>
      <w:r w:rsidR="00C85B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)</w:t>
      </w:r>
      <w:r w:rsidR="002D63F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Sõidutee, parkla või kõnnitee on lubatud ehitada või laiendada ainult kõvakattega (näiteks asfalt või teekivi, murukivi, betoonplaadid, betoon), mis ei eralda pori, tolmu ja muud mustust.</w:t>
      </w:r>
    </w:p>
    <w:p w14:paraId="5520CDA6" w14:textId="7DC66CDD" w:rsidR="008F3CCC" w:rsidRPr="00F46FFB" w:rsidRDefault="00FA22ED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C85B47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Sõiduteedel ja kõnniteedel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on keelatud lume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ladustamine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hunnikutes kinnistu 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omaniku loata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umevalli lubatud kõrgus on 70 cm mõõdetuna teekatte pinnast. Lumevall ei tohi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piirata jalakäija või liiklusvahendi juhi vaatepiiri.</w:t>
      </w:r>
      <w:r w:rsidR="00711DA9" w:rsidRPr="000D2CB4">
        <w:rPr>
          <w:rFonts w:ascii="Times New Roman" w:hAnsi="Times New Roman" w:cs="Times New Roman"/>
          <w:sz w:val="24"/>
          <w:szCs w:val="24"/>
        </w:rPr>
        <w:t xml:space="preserve"> </w:t>
      </w:r>
      <w:r w:rsidR="00711DA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Lumevalli lubatud kõrgus ülekäigurajast 3 meetrit mõlemale poole on 30cm.</w:t>
      </w:r>
    </w:p>
    <w:p w14:paraId="51C2BEB0" w14:textId="77777777" w:rsidR="005929DB" w:rsidRPr="00F46FFB" w:rsidRDefault="005929D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1774FE3" w14:textId="77777777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5. </w:t>
      </w:r>
      <w:bookmarkStart w:id="8" w:name="para5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8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haljasaladele</w:t>
      </w:r>
    </w:p>
    <w:p w14:paraId="294061E0" w14:textId="74BAD064" w:rsidR="008F3CCC" w:rsidRPr="00F46FFB" w:rsidRDefault="008F3CCC" w:rsidP="002F0A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Haljasaladel peab olema muru niidetud, umbrohi tõrjutud, kõnniteedel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teedel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liikumist takistavad puude ja põõsaste oksad lõigatud, hekk pügatud, lehed riisutud ning muru </w:t>
      </w:r>
      <w:r w:rsidR="00225D9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niide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haljasalale sattunud muud jäätmed 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ning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praht koristatud ja utiliseeritud.</w:t>
      </w:r>
    </w:p>
    <w:p w14:paraId="25F7A0DF" w14:textId="3DD98B42" w:rsidR="008F3CCC" w:rsidRPr="00F46FFB" w:rsidRDefault="008F3CCC" w:rsidP="002F0A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(2) Muru lubatud maksimaalne kõrgus on 15 sentimeetrit.</w:t>
      </w:r>
    </w:p>
    <w:p w14:paraId="27E36454" w14:textId="2DAAFD3D" w:rsidR="008F3CCC" w:rsidRPr="00F46FFB" w:rsidRDefault="008F3CCC" w:rsidP="002F0A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(3) Halj</w:t>
      </w:r>
      <w:r w:rsidR="00BB4F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as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ala heakorra tagamiseks tuleb: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9" w:name="para5lg3p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9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1) niita muru tagades käesoleva paragrahvi </w:t>
      </w:r>
      <w:r w:rsidR="005E55D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lõike 2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nõuete täitmist;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0" w:name="para5lg3p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0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2)  pügada hekke;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1" w:name="para5lg3p3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1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3)  tõrjuda umbrohi;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2" w:name="para5lg3p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2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4) kõrvaldada puude ja põõsaste võsud;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3" w:name="para5lg3p5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3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5) regulaarselt koristada murule langenud puulehed;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4" w:name="para5lg3p7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4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kärpida side- ja elektriliinide all kasvavate puude </w:t>
      </w:r>
      <w:r w:rsidR="006670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võrasid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liiklusmärke varjavaid 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oksi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5" w:name="para5lg3p10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15"/>
      <w:r w:rsidR="00BB591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 </w:t>
      </w:r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hooldada tee ääres kasvavaid puid ning kärpida oksi, et tagada nähtavus, arvestades tee gabariite ja külgnähtavust.</w:t>
      </w:r>
    </w:p>
    <w:p w14:paraId="628E8559" w14:textId="06D1C6A1" w:rsidR="00F5461C" w:rsidRPr="00F46FFB" w:rsidRDefault="008F3CCC" w:rsidP="002F0A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 on keelatud istutada </w:t>
      </w:r>
      <w:r w:rsidR="006670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puid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põõsaid ja </w:t>
      </w:r>
      <w:r w:rsidR="006670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muid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istiku</w:t>
      </w:r>
      <w:r w:rsidR="006670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i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d tehnovõrkude kaitsevööndi piirides</w:t>
      </w:r>
    </w:p>
    <w:p w14:paraId="05005271" w14:textId="38BDC855" w:rsidR="008F3CCC" w:rsidRPr="00F46FFB" w:rsidRDefault="00F5461C" w:rsidP="002F0A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(5)</w:t>
      </w:r>
      <w:r w:rsidR="00B84310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947CF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on keelatud istutada puid, põõsaid ja muid istikuid</w:t>
      </w:r>
      <w:r w:rsidR="00B84310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avalikult kasutatavatel kinnistutel ilma omaniku loata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037B1913" w14:textId="77777777" w:rsidR="005929DB" w:rsidRPr="00F46FFB" w:rsidRDefault="005929D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42C9C3E" w14:textId="1FFECAEA" w:rsidR="00AC7A9A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16" w:name="para7"/>
      <w:r w:rsidR="00AC7A9A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Heakorranõuded piirdeaiale</w:t>
      </w:r>
    </w:p>
    <w:p w14:paraId="0CBB3FE3" w14:textId="63BB4768" w:rsidR="00AC7A9A" w:rsidRPr="000D2CB4" w:rsidRDefault="00AC7A9A" w:rsidP="000D2CB4">
      <w:pPr>
        <w:rPr>
          <w:rFonts w:ascii="Times New Roman" w:hAnsi="Times New Roman" w:cs="Times New Roman"/>
          <w:sz w:val="24"/>
          <w:szCs w:val="24"/>
          <w:lang w:eastAsia="et-EE"/>
        </w:rPr>
      </w:pP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Kinnistu piirdeaed tuleb hoida korras. Piirdeaia välisilme peab olema esteetiline ning piirdeaed ei või olla lagunenud, kõverdunud ega roostes. Samuti on keelatud piirdeaia </w:t>
      </w:r>
      <w:r w:rsidR="00E268D1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parandamine või 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osaline taastamine, kasutades selleks antud piirdeaias mitteesinevaid materjale. </w:t>
      </w:r>
      <w:r w:rsidRPr="000D2CB4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</w:p>
    <w:p w14:paraId="4BE7171E" w14:textId="2D43915E" w:rsidR="00AC7A9A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lastRenderedPageBreak/>
        <w:t>  </w:t>
      </w:r>
      <w:bookmarkEnd w:id="16"/>
    </w:p>
    <w:p w14:paraId="372FBBFF" w14:textId="2B985DC2" w:rsidR="008F3CCC" w:rsidRPr="00F46FFB" w:rsidRDefault="00AC7A9A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§7. 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kinnistule</w:t>
      </w:r>
    </w:p>
    <w:p w14:paraId="3D4BFE94" w14:textId="7BA66B8C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Kinnistu peab olema korras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 K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innistu korras hoidmiseks tuleb: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7" w:name="para7lg1p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r w:rsidR="00DD1313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 </w:t>
      </w:r>
      <w:bookmarkEnd w:id="17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hoida korras kinnistu piirides oleva</w:t>
      </w:r>
      <w:r w:rsidR="00384E5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maa-alus</w:t>
      </w:r>
      <w:r w:rsidR="00384E5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 </w:t>
      </w:r>
      <w:r w:rsidR="00384E5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tehnovõrkude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luugid ja restid;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8" w:name="para7lg1p3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8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hoida korras kinnistu drenaažikraavid ja äravooluteed;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9" w:name="para7lg1p5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9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 korraldada puuokste kärpimist, mis kasvavad väljapoole kinnistu piire ja takistavad jalakäija või sõiduki liiklust;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0" w:name="para7lg1p6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0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puhastada lumest ja jääst kinnistu piirides olevate hoonete välistreppe, juurdesõiduteid ning kasutusele võtta meetmeid libedusetõrjeks;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1" w:name="para7lg1p8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1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pidevalt korras hoida kinnistu piirides olevate </w:t>
      </w:r>
      <w:r w:rsidR="00384E5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jäätmete kogumise ja väljaveo jaoks vajalikke platse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nende juurdesõiduteid;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2" w:name="para7lg1p9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2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tagada kinnistu piirides olmeprügi ja 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muude jäätmete kogumine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väljavedamine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utiliseerimine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vastavalt Eesti Vabariigi kehtiva seadusandluse ja linna kohaliku omavalitsuse õigusaktide nõuetele;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3" w:name="para7lg1p1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3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tagada vaba juurdepääs kinnistu piirides olevate tuletõrjehüdrantide juurde;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4" w:name="para7lg1p13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4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korras hoida kinnistu piirides asuvad mängu- ja spordiväljakud, 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pesukuivatuskohad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ja mu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u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d 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heakorraelemendid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64D63EF9" w14:textId="1F7EF805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 Kinnistu reostamisel on reostaja kohustatud selle viivitamatult puhastama. Kui reostajat ei ole võimalik kindlaks teha, peab selle ala viivitamatult puhastama kinnistu omanik.</w:t>
      </w:r>
    </w:p>
    <w:p w14:paraId="7F67FE82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0BDFDEE0" w14:textId="64FD99FA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D26D5D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25" w:name="para8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25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ehitisele</w:t>
      </w:r>
    </w:p>
    <w:p w14:paraId="2675EE13" w14:textId="3F565E0E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Ehitis peab olema korras. Ehitise korras hoidmiseks tuleb: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6" w:name="para8lg1p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6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1) hoida korras ehitise fassaad ja sinna juurde kuuluvad elemendid (ehitise fassaad peab </w:t>
      </w:r>
      <w:r w:rsidR="00411BB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vastama ehitusprojektile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fassaadielemendid peavad olema terved, nõuetekohaselt </w:t>
      </w:r>
      <w:r w:rsidR="00411BB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viimistletud. Fassaadide muutmine sh värvilahenduste muutmine, on lubatud kooskõlastatud ehitusprojekti alusel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7" w:name="para8lg1p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7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2) </w:t>
      </w:r>
      <w:r w:rsidR="00EE79E6" w:rsidRPr="00F46FFB" w:rsidDel="00EE79E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ED2D1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tagada hoonete 1.korruse tasandil asuvate mitteleluruumide </w:t>
      </w:r>
      <w:r w:rsidR="00ED2D1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akende </w:t>
      </w:r>
      <w:r w:rsidR="00ED2D1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puhtus</w:t>
      </w:r>
      <w:r w:rsidR="00473B2A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8" w:name="para8lg1p3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8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3) tagada ehitise keldri </w:t>
      </w:r>
      <w:r w:rsidR="00EE79E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sissepääsude puhtus ja eemaldada</w:t>
      </w:r>
      <w:r w:rsidR="00B66FA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liikumis</w:t>
      </w:r>
      <w:r w:rsidR="00EE79E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="00B66FA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takistavad esemed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9" w:name="para8lg1p6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9"/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kõrvaldada ehitise seintelt või piiretelt sinna omavoliliselt paigutatud kuulutus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 kirjutis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reklaamsildid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vms;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30" w:name="para8lg1p1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30"/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taastada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hoone seinte ja piirete rikutud 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välispinnad vastavalt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ehitusprojektile ja käesoleva määruse nõuetele;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31" w:name="para8lg1p1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31"/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paigutada 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prügikast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ehitise iga trepikoja juurde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(v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 väike- ja hooajalised elamud)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</w:t>
      </w:r>
      <w:r w:rsidR="00D01B1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tagada olme- ja muu prügi kogumine vastavalt omaniku poolt valitud lahendusele ja kehtivatele õigusaktidele;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32" w:name="para8lg1p1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Start w:id="33" w:name="para8lg1p15"/>
      <w:bookmarkEnd w:id="3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33"/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kõrvaldada ehitiselt, ehitise katuselt, räästast ja muudest kohtadest varisemisohtlikke kive, plaate, lund, jääd, jääpurikaid ning korraldama tööde teostamise ajaks ohutu liiklemine ja hoiatustara olemasolu.</w:t>
      </w:r>
    </w:p>
    <w:p w14:paraId="153B194F" w14:textId="44DD4F02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(2) </w:t>
      </w:r>
      <w:r w:rsidR="00EE79E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Tagada vastavalt aadressile ehitise nähtaval kohal õige numbri- ja tänavamärgi olemasolu. </w:t>
      </w:r>
      <w:r w:rsidR="00F8414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hitise numbri- ja tänavamärgi vormid</w:t>
      </w:r>
      <w:r w:rsidR="00F8414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peavad vastama Narva Linnavalitsuse </w:t>
      </w:r>
      <w:r w:rsidR="00164A0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13.05.2009 </w:t>
      </w:r>
      <w:r w:rsidR="00F8414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määrusega </w:t>
      </w:r>
      <w:r w:rsidR="00164A0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nr 537 „Narva linna tänavate nimede ja majanumbrite stilistika ning tehniline lahendus“ </w:t>
      </w:r>
      <w:r w:rsidR="00711E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kinnitatud stilistikale ja tehnilisele lahendusele</w:t>
      </w:r>
      <w:r w:rsidR="00F8414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7754444B" w14:textId="4EF4B9EC" w:rsidR="00BB7A0B" w:rsidRPr="00F46FFB" w:rsidRDefault="003E4A35" w:rsidP="000D2CB4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C85B47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 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Kasutusel mitteoleva ehitise omanik peab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>:</w:t>
      </w:r>
    </w:p>
    <w:p w14:paraId="0C336274" w14:textId="1B8D21C7" w:rsidR="00A8520C" w:rsidRPr="000D2CB4" w:rsidRDefault="003E4A35" w:rsidP="000D2CB4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 xml:space="preserve">) </w:t>
      </w:r>
      <w:r w:rsidR="00450E36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sulge</w:t>
      </w:r>
      <w:r w:rsidR="00A108AA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m</w:t>
      </w:r>
      <w:r w:rsidR="00450E36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 ülalnimetatud ehitise kõik avad </w:t>
      </w:r>
    </w:p>
    <w:p w14:paraId="655646A3" w14:textId="74C0E133" w:rsidR="00450E36" w:rsidRPr="000D2CB4" w:rsidRDefault="003E4A35" w:rsidP="000D2CB4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 xml:space="preserve">2) </w:t>
      </w:r>
      <w:r w:rsidR="00A8520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piirata </w:t>
      </w:r>
      <w:r w:rsidR="00A108AA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juurdepääs </w:t>
      </w:r>
      <w:r w:rsidR="00A8520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ehitisele </w:t>
      </w:r>
      <w:r w:rsidR="009A0D74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juhul kui </w:t>
      </w:r>
      <w:r w:rsidR="00A8520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 on ohtlik</w:t>
      </w:r>
      <w:r w:rsidR="00450E36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14:paraId="0589EA6A" w14:textId="6E35A6A7" w:rsidR="00FB5289" w:rsidRPr="00F46FFB" w:rsidRDefault="003E4A35" w:rsidP="000D2CB4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3) 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kat</w:t>
      </w:r>
      <w:r w:rsidR="00A108A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m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 fassaad </w:t>
      </w:r>
      <w:r w:rsidR="00E268D1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vajaliku vastupidavusega 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fassaadikaitsevõrguga</w:t>
      </w:r>
      <w:r w:rsidR="00E6167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varisemisohu ennetamiseks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E268D1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Fassaadi varingu tulemusel tekkinud kahju eest vastutab </w:t>
      </w:r>
      <w:r w:rsidR="00A22F74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variseva </w:t>
      </w:r>
      <w:r w:rsidR="00E268D1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ehitise omanik. </w:t>
      </w:r>
    </w:p>
    <w:p w14:paraId="16954A86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0D749A95" w14:textId="1808FDEF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013E8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9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34" w:name="para9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34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Heakorranõuded ehitus-, </w:t>
      </w:r>
      <w:r w:rsidR="00FC2710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hooldus- ja 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remondi</w:t>
      </w:r>
      <w:r w:rsidR="00FC2710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töö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FC2710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ning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kaevetöö tegemisel</w:t>
      </w:r>
    </w:p>
    <w:p w14:paraId="4D5AED8A" w14:textId="3DDD794F" w:rsidR="008F3CCC" w:rsidRPr="000D2CB4" w:rsidRDefault="00BF49A1" w:rsidP="000D2CB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35" w:name="para9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(1) </w:t>
      </w:r>
      <w:bookmarkEnd w:id="35"/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Ehitus-, </w:t>
      </w:r>
      <w:r w:rsidR="00FC271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hooldus- ja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remondi</w:t>
      </w:r>
      <w:r w:rsidR="00FC271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töö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FC271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ning 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kaevetöö (edaspidi käesoleva paragrahvi tekstis – töö) tegemisel tuleb vältida töö objektilt (edaspidi käesoleva paragrahvi tekstis – objekt) pori</w:t>
      </w:r>
      <w:r w:rsidR="00FC271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="004B7E66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B44E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lume ja jää ning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prahi</w:t>
      </w:r>
      <w:r w:rsidR="00B44E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</w:t>
      </w:r>
      <w:r w:rsidR="00FC271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ehitusjäätmete 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sattumist sõiduteele, kõnniteele, naaberkinnistule. Objekti territooriumilt väljasõitvate transpordivahendite rattad</w:t>
      </w:r>
      <w:r w:rsidR="00B44E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muud sõiduki osad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peavad olema puhastatud transpordivahendi kasutaja poolt.</w:t>
      </w:r>
    </w:p>
    <w:p w14:paraId="707BA2E8" w14:textId="68E17128" w:rsidR="00124687" w:rsidRPr="000D2CB4" w:rsidRDefault="00BF49A1" w:rsidP="00BF49A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(2) </w:t>
      </w:r>
      <w:r w:rsidR="00124687" w:rsidRPr="000D2C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Töö teostamisel võtta kasutusele meetmed tolmu, müra</w:t>
      </w:r>
      <w:r w:rsidR="00684297" w:rsidRPr="000D2C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, vibratsiooni</w:t>
      </w:r>
      <w:r w:rsidR="00124687" w:rsidRPr="000D2C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 ja õhusaaste leviku tõkestamiseks naaberkinnistutele</w:t>
      </w:r>
      <w:r w:rsidR="00684297" w:rsidRPr="000D2C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. Kinnistu piire ülevatava mõju korral tuleb tegevus ja meetmed kooskõlastada naaberkinnisasjade omanikega enne tööde alustamist.</w:t>
      </w:r>
    </w:p>
    <w:p w14:paraId="3457B5CE" w14:textId="7ABA220F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BF49A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 Töö tegemisel tuleb hoida korras ja puhastada objekti juurdepääsutee.</w:t>
      </w:r>
    </w:p>
    <w:p w14:paraId="24EFCB53" w14:textId="56CCFE7C" w:rsidR="00BE003D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BF49A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 Töö tegemisel tuleb rajada ning hoida korras objekti piirdeaed, mis tagab möödujate ohutuse ja väldib kõrvaliste isikute sattumise objektile. Piirdel peab olema info töö tegija kohta</w:t>
      </w:r>
      <w:r w:rsidR="00B44ED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 mida ei käsitleta töö tegija reklaamina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</w:p>
    <w:p w14:paraId="3FC000D5" w14:textId="6C1898AD" w:rsidR="008F3CCC" w:rsidRPr="00F46FFB" w:rsidRDefault="00BF49A1" w:rsidP="00BF49A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36" w:name="para9lg5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(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) </w:t>
      </w:r>
      <w:bookmarkEnd w:id="36"/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Ehitusmaterjali mahalaadimine ja ladustamine </w:t>
      </w:r>
      <w:r w:rsidR="00124687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avalikus kohas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on lubatud erandkorras </w:t>
      </w:r>
      <w:r w:rsidR="00B72D71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Linnavalitsuse</w:t>
      </w:r>
      <w:r w:rsidR="00B72D71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124687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ja kinnistu omaniku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7B3EF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kirjaliku 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loa alusel.</w:t>
      </w:r>
    </w:p>
    <w:p w14:paraId="6CDE9975" w14:textId="1E860155" w:rsidR="00187E4C" w:rsidRPr="00F46FFB" w:rsidRDefault="00187E4C" w:rsidP="00187E4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(6)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Pärast objektil töö lõpetamist tuleb heakorrastada ja taastada töö käigus rikutud katendid ja haljastus, sh väljaspool töömahtude piire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vedada ära ehitusjäätmed.</w:t>
      </w:r>
    </w:p>
    <w:p w14:paraId="4C19A098" w14:textId="514AC94B" w:rsidR="00187E4C" w:rsidRPr="00F46FFB" w:rsidRDefault="00187E4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 w:rsidDel="00187E4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14:paraId="2A47A3E1" w14:textId="226077D7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013E8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10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37" w:name="para10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37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tehnovõrgule</w:t>
      </w:r>
    </w:p>
    <w:p w14:paraId="1966A7E9" w14:textId="09A1AF49" w:rsidR="008F3CCC" w:rsidRPr="000D2CB4" w:rsidRDefault="00BF49A1" w:rsidP="00BF49A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38" w:name="para10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(1) </w:t>
      </w:r>
      <w:bookmarkEnd w:id="38"/>
      <w:r w:rsidR="00BF14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Tehnovõrgud 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tuleb hoida korras</w:t>
      </w:r>
      <w:r w:rsidR="00684297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tehnovõrgu valdaja</w:t>
      </w:r>
      <w:r w:rsidR="00971D6B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selle puudumisel kinnistu omaniku</w:t>
      </w:r>
      <w:r w:rsidR="00684297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poolt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7B83F657" w14:textId="28E63356" w:rsidR="00BF14DD" w:rsidRPr="000D2CB4" w:rsidRDefault="00BF49A1" w:rsidP="00BF49A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(2) </w:t>
      </w:r>
      <w:r w:rsidR="00BF14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Mitte kasutuses olevad tehnovõrgud tuleb likvideerida tehnovõrgu valdaja</w:t>
      </w:r>
      <w:r w:rsidR="00971D6B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selle puudumisel kinnistu omaniku</w:t>
      </w:r>
      <w:r w:rsidR="00BF14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poolt.</w:t>
      </w:r>
    </w:p>
    <w:p w14:paraId="12445FD4" w14:textId="748DE164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BF49A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3)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Tehnovõrk tuleb hoida seisundis, mis tagab liiklusohutuse ja teekatte korrasoleku tehnovõrgu kohal, kusjuures kaevupea peab olema teekattega ühes tasapinnas.</w:t>
      </w:r>
    </w:p>
    <w:p w14:paraId="641CF4BF" w14:textId="3E12A5C7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BF49A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 Tehnovõrgu ekspluateerimisel tuleb tagada, et maa-aluste kommunikatsioonide kambrid ja kaevud oleksid suletud luukidega, kaevude ja kambrite luugid vastaksid kehtiva seadusandluse nõuetele.</w:t>
      </w:r>
    </w:p>
    <w:p w14:paraId="39F7DEDB" w14:textId="6FB8E047" w:rsidR="00D678F3" w:rsidRPr="00F46FFB" w:rsidRDefault="00BF49A1" w:rsidP="000D2CB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39" w:name="para10lg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(5) </w:t>
      </w:r>
      <w:bookmarkEnd w:id="39"/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Linna haldusterritooriumil tehnovõrkude rikke tagajärjel tekkinud avariiolukorrad likvideerib tehnovõrgu</w:t>
      </w:r>
      <w:r w:rsidR="00D678F3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valdaja või selle puudumisel kinnistu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omanik, arvestades kehtiva seadusandluse nõudeid.</w:t>
      </w:r>
      <w:r w:rsidR="00D678F3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14:paraId="4BC65263" w14:textId="15EDD407" w:rsidR="00187E4C" w:rsidRPr="00F46FFB" w:rsidRDefault="00187E4C" w:rsidP="00187E4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(6) Pärast objektil töö lõpetamist tuleb heakorrastada ja taastada töö käigus rikutud katendid ja haljastus, sh väljaspool töömahtude piire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vedada ära ehitusjäätmed.</w:t>
      </w:r>
    </w:p>
    <w:p w14:paraId="12538E43" w14:textId="77777777" w:rsidR="00187E4C" w:rsidRPr="00F46FFB" w:rsidRDefault="00187E4C" w:rsidP="00187E4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E91CB26" w14:textId="32A7DFAE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</w:t>
      </w:r>
      <w:r w:rsidR="00013E8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40" w:name="para12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40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müügikohale</w:t>
      </w:r>
      <w:r w:rsidR="00B66FAA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tänava- ja turukaubanduse korraldamisel</w:t>
      </w:r>
    </w:p>
    <w:p w14:paraId="4A2B4985" w14:textId="3BC182CB" w:rsidR="008F3CCC" w:rsidRPr="000D2CB4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Müügikoha heakorra nõuded on järgmised: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1) müügikoht tuleb hoida korras, sealhulgas esteetilises korras;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2) tuleb tagada müügikoha ümbruse puhtus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66FF4C98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9B04F8D" w14:textId="6CF45E73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</w:t>
      </w:r>
      <w:r w:rsidR="00013E8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2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41" w:name="para13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41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puu raiumis</w:t>
      </w:r>
      <w:r w:rsidR="00491F7D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- ja hooldus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töö tegemisel</w:t>
      </w:r>
    </w:p>
    <w:p w14:paraId="546DC3AF" w14:textId="291710CA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Puu raiumis</w:t>
      </w:r>
      <w:r w:rsidR="00491F7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- ja hooldus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töö koht tuleb koristada 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raie</w:t>
      </w:r>
      <w:r w:rsidR="00187E4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jäätmetest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taastada viivitamatult, aga mitte hiljem kui </w:t>
      </w:r>
      <w:r w:rsidR="008F0C4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tunni jooksul pärast puu raiumistöö lõpetamist.</w:t>
      </w:r>
    </w:p>
    <w:p w14:paraId="51DF12CE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5FB62246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6564E48C" w14:textId="694DC50C" w:rsidR="008F3CCC" w:rsidRPr="00F46FFB" w:rsidRDefault="00E5414F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3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 peatükk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PIIRANGUD JA KOHUSTUSED LINNA HALDUSTERRITOORIUMIL VIIBIVATELE JA/VÕI TEGUTSEVATELE FÜÜSILISTELE JA JURIIDILISTELE ISIKUTELE</w:t>
      </w:r>
      <w:bookmarkStart w:id="42" w:name="842af804-1c3b-4255-be78-66636da8535f"/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End w:id="42"/>
    </w:p>
    <w:p w14:paraId="678D5398" w14:textId="77777777" w:rsidR="003C3191" w:rsidRPr="00F46FFB" w:rsidRDefault="003C3191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6AA0C9F7" w14:textId="5C7F6F8A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3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43" w:name="para20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43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Haldusterritooriumil on keelatud</w:t>
      </w:r>
    </w:p>
    <w:p w14:paraId="4500F6C6" w14:textId="3D4D70D3" w:rsidR="00BA0B79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Kõigil linna haldusterritooriumil viibivatel ja/või tegutsevatel füüsilistel ja juriidilistel isikutel on keelatud: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4" w:name="para20lg1p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4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1) risustada ja reostada linna haldusterritooriumi, avalikke kohti, ehitisi ja teid prügi, olme- ja ehitusjäätmete, solgi ja muude risustavate ja reostavate ainetega, sealhulgas visata maha prahti, sodida ehitiste seinu, piirdeaedu, pinke jm või rikkuda neid muul viisil;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5" w:name="para20lg1p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5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2) maha jätta pärast kõikvõimalike tööde lõppu prügi, pinnast, ehitusprahti ja muid jäätmeid (nimetatu tuleb ära vedada 1 ööpäeva jooksul pärast tööde lõppu);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6" w:name="para20lg1p3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6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3) prügi, jäätmete, solgi ja muude risustavate ja reostavate ainete ning materjalide viimine, jätmine või viskamine selleks mitte ettenähtud kohtadesse ja teiste isikute valduses olevatele territooriumi</w:t>
      </w:r>
      <w:r w:rsidR="00834B5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7" w:name="para20lg1p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7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4) jätta või parkida romusõidukit avalik</w:t>
      </w:r>
      <w:r w:rsidR="00834B5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ku kohta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või muule </w:t>
      </w:r>
      <w:r w:rsidR="00292C3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olevale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alale või kinnistu tänavaäärsele õue osale;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8" w:name="para20lg1p6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8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ladustada ja hoida kütte-, ehitus- või muud materjali, romusõidukit, olme- ja ehitusjäätmeid tänavaäärses õue osas või väljaspool kinnistu piiri. Erandkorras on lubatud tahke kütuse, ehitusmaterjali jm mahalaadimine</w:t>
      </w:r>
      <w:r w:rsidR="00242A1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avalikus kohas ja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74313F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olevale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territooriumile tingimusel, et ei takistata jalakäijate ja sõidukite liiklust ning materjal teisaldatakse ja territoorium heakorrastatakse 24 tunni jooksul. Kinnistu tänavapoolses õueosas on eelnimetatud materjalide hoidmine ja ladustamine lubatud juhul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kui nad on varjatud piirdeaia või hekiga ega ole nendest kõrgemal;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9" w:name="para20lg1p7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9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valmistada väljaspool ehitusplatsi piire ehitussegusid, betooni ja muid ehitusmaterjale;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0" w:name="para20lg1p9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50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põletada kulu või mistahes jäätmeid, risu, prügi, põhku, puude lehti jms (kaasa arvatud konteinerites ja kalmistutel)</w:t>
      </w:r>
      <w:r w:rsidR="00242A1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aga ka muu tegevus, mis tekitab rohket suitsu või võib põhjustada tulekahju;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1" w:name="para20lg1p10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51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lasta olme- või heitvett sa</w:t>
      </w:r>
      <w:r w:rsidR="00CA70D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eveekraavi või </w:t>
      </w:r>
      <w:r w:rsidR="00CA70D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kanalisatsiooni, reostada või risustada neid muul viisil. Sadevee kraavi kinni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ajamine ja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sulgemine</w:t>
      </w:r>
      <w:r w:rsidR="00D87EE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 keelatud.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D87EE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Kraavi paigutamine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torusse ilma </w:t>
      </w:r>
      <w:r w:rsidR="00B72D71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innavalitsuse ametiasutuse, mille põhimäärusega on ettenähtud vastava kooskõlastuse andmise pädevus, kooskõlastuseta on keelatud;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2" w:name="para20lg1p1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52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haljasaladel, parkides või muudes selleks mitte ettenähtud kohtades maaomaniku loata telkimine ja/või ööbimine, parkimine või liiklemine mootorsõidukiga</w:t>
      </w:r>
      <w:r w:rsidR="006A5E2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liiklusseaduse mõistes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hobuse vm looma seljas. Erandkorras 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võ</w:t>
      </w:r>
      <w:r w:rsidR="00CA70D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ib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nendes kohtades liigelda operatiiv- ja avariitalituse, linna heakorra- ja koristustööde, samuti tehnovõrkude remondi ja paigaldusega seotud eritööde teostamiseks spetsialiseeritud asutuste transport</w:t>
      </w:r>
      <w:r w:rsidR="006D3FB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 K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ahjustused tuleb järgnevalt likvideerida või tekitatud kahju hüvitada;</w:t>
      </w:r>
    </w:p>
    <w:p w14:paraId="0E017E99" w14:textId="0FCDA322" w:rsidR="006512ED" w:rsidRPr="00F46FFB" w:rsidRDefault="00BA0B79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10) avalik</w:t>
      </w:r>
      <w:r w:rsidR="0007742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us kohas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liiklusseaduse kohase</w:t>
      </w:r>
      <w:r w:rsidR="00EA6BF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07742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kande-, veo</w:t>
      </w:r>
      <w:r w:rsidR="00EA6BF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 w:rsidR="0007742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ratsaloomadega liiklemisel </w:t>
      </w:r>
      <w:r w:rsidR="00EA6BF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peab</w:t>
      </w:r>
      <w:r w:rsidR="0007742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EA6BF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liikleja tagama läbitud alal loomade järel puhtuse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3" w:name="para20lg1p14"/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11</w:t>
      </w:r>
      <w:bookmarkEnd w:id="53"/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kahjustada, määrida, lõhkuda ja reostada haljastust, muru, pargiinventari, valgusteid, skulptuure, prügiurne, pinke, lillevaase, hoonete seinu, piirdeid, rajatisi, liiklusmärke ning omavoliliselt ümber paigutada </w:t>
      </w:r>
      <w:r w:rsidR="00EA6BF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avalikus kohas asuvat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inventari;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4" w:name="para20lg1p15"/>
      <w:r w:rsidR="008F3CCC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4"/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12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koorida omavoliliselt pinnast ja rohukamarat;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5" w:name="para20lg1p16"/>
      <w:r w:rsidR="008F3CCC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5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="0074313F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oleval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territooriumil muru, lillede, põõsaste ja puude vigastamine ning lillede</w:t>
      </w:r>
      <w:r w:rsidR="006D3FB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korjamine;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omavoliliselt </w:t>
      </w:r>
      <w:r w:rsidR="003B770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oleval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territooriumil istutada ilma loata puid, põõsaid ja istikuid;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ujuda ja supelda selleks mitte ettenähtud kohas või kasutada veekogus suplemisel vahendit, mis ei ole selleks ette nähtud, ujumis- või suplemiskoha omaniku loata;</w:t>
      </w:r>
    </w:p>
    <w:p w14:paraId="0B7910C1" w14:textId="5EF808F8" w:rsidR="00545460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56" w:name="para20lg1p20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6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6)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pesta ennast, sõidukit, pesu või muid esemeid </w:t>
      </w:r>
      <w:r w:rsidR="008A39B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jões ja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siseveekogudes, purskkaevus, basseinis jm selleks mitte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ettenähtud kohas või reostada neid muul moel;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7" w:name="para20lg1p2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7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teha illegaalset grafitit;</w:t>
      </w:r>
      <w:bookmarkStart w:id="58" w:name="para20lg1p25"/>
    </w:p>
    <w:p w14:paraId="3570F348" w14:textId="1CCE0FDD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8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paigutada omavoliliselt hoonetele, ehitistele ja rajatise seintele, </w:t>
      </w:r>
      <w:r w:rsidR="0089011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avalikus kohas ja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74313F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olevatel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territooriumidel asuvale inventarile (bussiootepaviljonid, tänavavalgustuse postid jmt) puudele reklaami, kuulutusi, kaunistusi või mistahes muid esemeid ilma omaniku </w:t>
      </w:r>
      <w:r w:rsidR="0089011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</w:t>
      </w:r>
      <w:r w:rsidR="00B72D71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</w:t>
      </w:r>
      <w:r w:rsidR="0089011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innavalitsuse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kirjaliku nõusolekuta;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9" w:name="para20lg1p26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9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kasutada tuhka või kloriide lume- ja libedustõrjeks kõnni-</w:t>
      </w:r>
      <w:r w:rsidR="00953EF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 kergliiklus-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pargiteel. Libedusetõrjeks kasutatava puistematerjali tera läbimõõt peab olema 2-6 mm;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0" w:name="para20lg1p27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0"/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20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loopida lund teele;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1" w:name="para20lg1p28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1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teedel heakorratööde tegemise käigus lükata või kuhjata lund ja jääd kõnniteele</w:t>
      </w:r>
      <w:r w:rsidR="003B770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võõrale kinnistule ilma kinnistu omaniku loata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 Lund võib paigutada kõnniteele juhul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kui jalakäijatele ja jalgratturitele jääb vähemalt 1,5 m käiguruum;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2" w:name="para20lg1p29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2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kuhjata kloriidisegust puistematerjali või lund puude ümber või tänavaga külgnevale haljasribale, paigutada kloriidisegust puistematerjali või muud prahti metsa, haljasalale või mujale selleks mitteettenähtud kohta;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3" w:name="para20lg1p30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3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kuhjata soola- ja liivaga segatud lund murule;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4" w:name="para20lg1p3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4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varjata ehitise</w:t>
      </w:r>
      <w:r w:rsidR="00CA70D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le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paigaldatud reeper ehitise väliselementide remontimisel või teha reeperi kasutuse mittenõuetekohaseks ehitise väliselementide remontimise tulemusena</w:t>
      </w:r>
      <w:r w:rsidR="00B93108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14:paraId="7412E471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931CFDF" w14:textId="3DBEBA14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Avaliku ürituse korraldaja kohustused</w:t>
      </w:r>
    </w:p>
    <w:p w14:paraId="17007921" w14:textId="58F57957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Avaliku ürituse korraldaja peab tagama vabaõhuürituse läbiviimise ajal ja kohas piisava arvu prügikaste.</w:t>
      </w:r>
    </w:p>
    <w:p w14:paraId="083395AC" w14:textId="27002B4D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(2) Avaliku ürituse korraldaja on kohustatud tagama avaliku ürituse läbiviimise kohas territooriumi koristami</w:t>
      </w:r>
      <w:r w:rsidR="00904B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 ja korrastamise peale avaliku ürituse lõppemist avaliku ürituse loal kehtestatud tähtaja jooksul.</w:t>
      </w:r>
    </w:p>
    <w:p w14:paraId="3E01A12E" w14:textId="630874D9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(3) Avaliku ürituse korraldaja peab tagama avaliku ürituse territooriumil </w:t>
      </w:r>
      <w:r w:rsidR="00904B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tualettruumide (välikäimlad vm viis)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olemasolu piisavas koguses.</w:t>
      </w:r>
    </w:p>
    <w:p w14:paraId="16B090EA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5F91364E" w14:textId="56779939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65" w:name="para22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65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Parkiva sõiduki </w:t>
      </w:r>
      <w:r w:rsidR="00035CDB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omaniku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kohustused</w:t>
      </w:r>
    </w:p>
    <w:p w14:paraId="60DD2AF2" w14:textId="091775FF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Tänavakoristust seganud </w:t>
      </w:r>
      <w:r w:rsidR="00B93108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par</w:t>
      </w:r>
      <w:r w:rsidR="00B93108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gitud</w:t>
      </w:r>
      <w:r w:rsidR="00B93108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sõiduki </w:t>
      </w:r>
      <w:r w:rsidR="00E6167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omanik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B93108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on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kohustatud koristama sõiduki ümbruse lumest ja jääst 2 meetri ulatuses sõidukist.</w:t>
      </w:r>
    </w:p>
    <w:p w14:paraId="2DD0473A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96B5729" w14:textId="64166B43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66" w:name="para24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66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Transpordivahendi kasutaja kohustused</w:t>
      </w:r>
    </w:p>
    <w:p w14:paraId="25FBBE13" w14:textId="79CB9B92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67" w:name="para24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lastRenderedPageBreak/>
        <w:t> </w:t>
      </w:r>
      <w:bookmarkEnd w:id="67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Transpordivahendite rattad, millega sõidetakse välja tööstus- ja tootmisterritooriumitelt </w:t>
      </w:r>
      <w:r w:rsidR="003C319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või ehitusplatsidelt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sõiduteele või kõnniteele peavad olema puhastatud sodist ja prahist transpordivahendi kasutaja poolt.</w:t>
      </w:r>
    </w:p>
    <w:p w14:paraId="6073160A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F24B12C" w14:textId="3A216CC1" w:rsidR="008F3CCC" w:rsidRPr="00F46FFB" w:rsidRDefault="00E5414F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4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 peatükk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KARILOOMADE JA KODULINDUDE PIDAMINE</w:t>
      </w:r>
      <w:bookmarkStart w:id="68" w:name="1c6a7bba-6eb1-422c-a6eb-6561e29d1556"/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End w:id="68"/>
    </w:p>
    <w:p w14:paraId="2F55E9E7" w14:textId="77777777" w:rsidR="003C3191" w:rsidRPr="00F46FFB" w:rsidRDefault="003C3191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3DADF3CC" w14:textId="131C1B1D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6167A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69" w:name="para59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69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Heakord kariloomade ja kodulindude pidamisel</w:t>
      </w:r>
    </w:p>
    <w:p w14:paraId="556EBB0A" w14:textId="3848F0BE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Kariloomade ja kodulindude pidamine on lubatud vaid seadusega sätestatud korras.</w:t>
      </w:r>
    </w:p>
    <w:p w14:paraId="140A57FC" w14:textId="32BAAD86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(2) Kariloomi või kodulinde tuleb karjatada piiratud alal, samuti peab karilooma või kodulinnu omanik või valdaja tagama, et tema kariloomad või kodulinnud ei kahjustaks naabruses asuvaid aia- ja põllukultuure ega reostaks avalikke kohti.</w:t>
      </w:r>
    </w:p>
    <w:p w14:paraId="10E8ADEC" w14:textId="5693164B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26A1763" w14:textId="40DC4804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5. peatükk VASTUTUS </w:t>
      </w:r>
    </w:p>
    <w:p w14:paraId="38DA6A92" w14:textId="77C1F559" w:rsidR="00757C6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</w:t>
      </w:r>
      <w:r w:rsidR="00E6167A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   Heakorraeeskirja rikkumine</w:t>
      </w:r>
    </w:p>
    <w:p w14:paraId="7CAA29FC" w14:textId="66EE5AD4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Heakorraeeskirja rikkumise eest karistatakse kohaliku omavalitsuse korralduse seaduse § 66² alusel.</w:t>
      </w:r>
    </w:p>
    <w:p w14:paraId="35CB1EDA" w14:textId="77777777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C6B741A" w14:textId="611F6ED3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 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19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   Järelevalve</w:t>
      </w:r>
    </w:p>
    <w:p w14:paraId="63CB21AC" w14:textId="387DD555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Järelevalvet eeskirja täitmise üle tee</w:t>
      </w:r>
      <w:r w:rsidR="0058643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b Narva Linnavalitsuse Linnamajandusamet.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Järelevalve teostajal on õigus teha ettekirjutused vastavalt korrakaitseseaduse §</w:t>
      </w:r>
      <w:r w:rsidR="00B93108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-le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28.</w:t>
      </w:r>
    </w:p>
    <w:p w14:paraId="29270588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A524969" w14:textId="3F9A1993" w:rsidR="008F3CCC" w:rsidRPr="00F46FFB" w:rsidRDefault="002C36F2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6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 peatükk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RAKENDUSSÄTTED</w:t>
      </w:r>
      <w:bookmarkStart w:id="70" w:name="e1dea4cb-76f6-42d4-b9cb-153e16808de6"/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End w:id="70"/>
    </w:p>
    <w:p w14:paraId="15D3F1C0" w14:textId="77777777" w:rsidR="00367D2C" w:rsidRPr="00F46FFB" w:rsidRDefault="00367D2C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41D740AC" w14:textId="0DEB7F81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2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0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71" w:name="para62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71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rakendamine</w:t>
      </w:r>
    </w:p>
    <w:p w14:paraId="20791C53" w14:textId="61E5A030" w:rsidR="008F3CCC" w:rsidRPr="00F46FFB" w:rsidRDefault="003D748E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72" w:name="para62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(1)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72"/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Kõikidel 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ka</w:t>
      </w:r>
      <w:r w:rsidR="00F57A0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utusel mitteolevatel ehitiste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omanikel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tuleb 6 kuu jooksul alates käesoleva määruse jõustumis</w:t>
      </w:r>
      <w:r w:rsidR="00A108A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est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viia ülalnimetatud </w:t>
      </w:r>
      <w:r w:rsidR="00A108A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ehitiste seisund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vastavusse käesoleva määruse § 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="00F46FF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lõike </w:t>
      </w:r>
      <w:r w:rsidR="00F920C7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nõuetega.</w:t>
      </w:r>
    </w:p>
    <w:p w14:paraId="5212AC7F" w14:textId="765D2E53" w:rsidR="003D748E" w:rsidRPr="00F46FFB" w:rsidRDefault="003D748E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(2) Tunnistada kehtetuks Narva Linnavolikogu 06.03.2008</w:t>
      </w:r>
      <w:r w:rsidR="00B93108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.</w:t>
      </w: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 a määrus nr 16 „Narva linna heakorra eeskiri“.</w:t>
      </w:r>
    </w:p>
    <w:p w14:paraId="0BCDD81E" w14:textId="77777777" w:rsidR="00367D2C" w:rsidRPr="00F46FFB" w:rsidRDefault="00367D2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61405EC3" w14:textId="6FC71B90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2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E6167A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Start w:id="73" w:name="para63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73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jõustumine</w:t>
      </w:r>
    </w:p>
    <w:p w14:paraId="7D804B08" w14:textId="77777777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74" w:name="para63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74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jõustub seadusega sätestatud korras.</w:t>
      </w:r>
    </w:p>
    <w:p w14:paraId="5D0FEDD7" w14:textId="7E31805F" w:rsidR="001422A5" w:rsidRDefault="001422A5" w:rsidP="000A5C1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1FF3D3A" w14:textId="77777777" w:rsidR="0010281C" w:rsidRDefault="0010281C" w:rsidP="0010281C">
      <w:pPr>
        <w:pStyle w:val="NormalWeb"/>
        <w:spacing w:before="0" w:beforeAutospacing="0" w:after="0" w:afterAutospacing="0"/>
      </w:pPr>
      <w:r>
        <w:t>Vladimir Žavoronkov</w:t>
      </w:r>
      <w:r>
        <w:br/>
        <w:t>Linnavolikogu esimees</w:t>
      </w:r>
    </w:p>
    <w:p w14:paraId="4C16C03C" w14:textId="77777777" w:rsidR="0010281C" w:rsidRPr="00F46FFB" w:rsidRDefault="0010281C" w:rsidP="000A5C1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10281C" w:rsidRPr="00F46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1A5EC" w14:textId="77777777" w:rsidR="00A17988" w:rsidRDefault="00A17988" w:rsidP="000D2CB4">
      <w:pPr>
        <w:spacing w:after="0" w:line="240" w:lineRule="auto"/>
      </w:pPr>
      <w:r>
        <w:separator/>
      </w:r>
    </w:p>
  </w:endnote>
  <w:endnote w:type="continuationSeparator" w:id="0">
    <w:p w14:paraId="33AAB1C6" w14:textId="77777777" w:rsidR="00A17988" w:rsidRDefault="00A17988" w:rsidP="000D2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8ADBA" w14:textId="77777777" w:rsidR="00A17988" w:rsidRDefault="00A17988" w:rsidP="000D2CB4">
      <w:pPr>
        <w:spacing w:after="0" w:line="240" w:lineRule="auto"/>
      </w:pPr>
      <w:r>
        <w:separator/>
      </w:r>
    </w:p>
  </w:footnote>
  <w:footnote w:type="continuationSeparator" w:id="0">
    <w:p w14:paraId="09139CFE" w14:textId="77777777" w:rsidR="00A17988" w:rsidRDefault="00A17988" w:rsidP="000D2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A52BA"/>
    <w:multiLevelType w:val="hybridMultilevel"/>
    <w:tmpl w:val="ABEE683A"/>
    <w:lvl w:ilvl="0" w:tplc="191C8DF6">
      <w:start w:val="3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174D0816"/>
    <w:multiLevelType w:val="hybridMultilevel"/>
    <w:tmpl w:val="879CEE3E"/>
    <w:lvl w:ilvl="0" w:tplc="FFFFFFFF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2A3D1787"/>
    <w:multiLevelType w:val="hybridMultilevel"/>
    <w:tmpl w:val="03763E4C"/>
    <w:lvl w:ilvl="0" w:tplc="B1CEAE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5718D6"/>
    <w:multiLevelType w:val="hybridMultilevel"/>
    <w:tmpl w:val="20DCEB38"/>
    <w:lvl w:ilvl="0" w:tplc="DC8A4DD4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BE1367"/>
    <w:multiLevelType w:val="hybridMultilevel"/>
    <w:tmpl w:val="9ABA6FE8"/>
    <w:lvl w:ilvl="0" w:tplc="BB402A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F055D"/>
    <w:multiLevelType w:val="hybridMultilevel"/>
    <w:tmpl w:val="879CEE3E"/>
    <w:lvl w:ilvl="0" w:tplc="3BEC1FF6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41371068"/>
    <w:multiLevelType w:val="hybridMultilevel"/>
    <w:tmpl w:val="AA6EB39C"/>
    <w:lvl w:ilvl="0" w:tplc="D1D801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4A25BE"/>
    <w:multiLevelType w:val="hybridMultilevel"/>
    <w:tmpl w:val="AC4A0C16"/>
    <w:lvl w:ilvl="0" w:tplc="2A9E78B2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774E2EB3"/>
    <w:multiLevelType w:val="hybridMultilevel"/>
    <w:tmpl w:val="2A72A766"/>
    <w:lvl w:ilvl="0" w:tplc="BAB66690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795172848">
    <w:abstractNumId w:val="6"/>
  </w:num>
  <w:num w:numId="2" w16cid:durableId="399911312">
    <w:abstractNumId w:val="2"/>
  </w:num>
  <w:num w:numId="3" w16cid:durableId="854002260">
    <w:abstractNumId w:val="4"/>
  </w:num>
  <w:num w:numId="4" w16cid:durableId="768158687">
    <w:abstractNumId w:val="3"/>
  </w:num>
  <w:num w:numId="5" w16cid:durableId="1918663041">
    <w:abstractNumId w:val="5"/>
  </w:num>
  <w:num w:numId="6" w16cid:durableId="1409497595">
    <w:abstractNumId w:val="1"/>
  </w:num>
  <w:num w:numId="7" w16cid:durableId="789325138">
    <w:abstractNumId w:val="7"/>
  </w:num>
  <w:num w:numId="8" w16cid:durableId="1910460724">
    <w:abstractNumId w:val="0"/>
  </w:num>
  <w:num w:numId="9" w16cid:durableId="5266037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CCC"/>
    <w:rsid w:val="00006B6C"/>
    <w:rsid w:val="00013E8C"/>
    <w:rsid w:val="00035CDB"/>
    <w:rsid w:val="00077427"/>
    <w:rsid w:val="000A5C12"/>
    <w:rsid w:val="000D2CB4"/>
    <w:rsid w:val="000D49ED"/>
    <w:rsid w:val="0010281C"/>
    <w:rsid w:val="001121FC"/>
    <w:rsid w:val="001237F7"/>
    <w:rsid w:val="00124687"/>
    <w:rsid w:val="00136A0C"/>
    <w:rsid w:val="001422A5"/>
    <w:rsid w:val="00164A02"/>
    <w:rsid w:val="00187E4C"/>
    <w:rsid w:val="001B6543"/>
    <w:rsid w:val="002200F5"/>
    <w:rsid w:val="00225D9E"/>
    <w:rsid w:val="00242A13"/>
    <w:rsid w:val="0026628A"/>
    <w:rsid w:val="00292C35"/>
    <w:rsid w:val="00293E93"/>
    <w:rsid w:val="002B26CB"/>
    <w:rsid w:val="002C36F2"/>
    <w:rsid w:val="002C5CAE"/>
    <w:rsid w:val="002D63FC"/>
    <w:rsid w:val="002D6EFC"/>
    <w:rsid w:val="002E6F55"/>
    <w:rsid w:val="002F0248"/>
    <w:rsid w:val="002F0AD0"/>
    <w:rsid w:val="00306E57"/>
    <w:rsid w:val="00315B58"/>
    <w:rsid w:val="0031630F"/>
    <w:rsid w:val="00351CDC"/>
    <w:rsid w:val="00367D2C"/>
    <w:rsid w:val="00384E5A"/>
    <w:rsid w:val="003B3177"/>
    <w:rsid w:val="003B770C"/>
    <w:rsid w:val="003B78E2"/>
    <w:rsid w:val="003C3191"/>
    <w:rsid w:val="003C4395"/>
    <w:rsid w:val="003C614B"/>
    <w:rsid w:val="003C78BF"/>
    <w:rsid w:val="003D6E87"/>
    <w:rsid w:val="003D748E"/>
    <w:rsid w:val="003E4A35"/>
    <w:rsid w:val="004069FD"/>
    <w:rsid w:val="00411BB3"/>
    <w:rsid w:val="00450E36"/>
    <w:rsid w:val="00462733"/>
    <w:rsid w:val="00473B2A"/>
    <w:rsid w:val="0049078D"/>
    <w:rsid w:val="00491F7D"/>
    <w:rsid w:val="004B5D9D"/>
    <w:rsid w:val="004B7E66"/>
    <w:rsid w:val="004D1B46"/>
    <w:rsid w:val="004D229D"/>
    <w:rsid w:val="004D78AA"/>
    <w:rsid w:val="005019AD"/>
    <w:rsid w:val="00545460"/>
    <w:rsid w:val="00551ECA"/>
    <w:rsid w:val="0056324C"/>
    <w:rsid w:val="00574975"/>
    <w:rsid w:val="0058643B"/>
    <w:rsid w:val="005929DB"/>
    <w:rsid w:val="005B31F1"/>
    <w:rsid w:val="005E55DC"/>
    <w:rsid w:val="006512ED"/>
    <w:rsid w:val="006670A7"/>
    <w:rsid w:val="00684297"/>
    <w:rsid w:val="006A5E2C"/>
    <w:rsid w:val="006C0B43"/>
    <w:rsid w:val="006D3FB1"/>
    <w:rsid w:val="00711DA9"/>
    <w:rsid w:val="00711EA7"/>
    <w:rsid w:val="0074313F"/>
    <w:rsid w:val="00757C62"/>
    <w:rsid w:val="00790950"/>
    <w:rsid w:val="007B3EF0"/>
    <w:rsid w:val="007F26EE"/>
    <w:rsid w:val="007F2893"/>
    <w:rsid w:val="008069F9"/>
    <w:rsid w:val="00834B52"/>
    <w:rsid w:val="008529AD"/>
    <w:rsid w:val="00854EC6"/>
    <w:rsid w:val="0089011B"/>
    <w:rsid w:val="008A39BC"/>
    <w:rsid w:val="008C6BDC"/>
    <w:rsid w:val="008F0C41"/>
    <w:rsid w:val="008F3119"/>
    <w:rsid w:val="008F3CCC"/>
    <w:rsid w:val="00904BA6"/>
    <w:rsid w:val="00904BDB"/>
    <w:rsid w:val="009311B2"/>
    <w:rsid w:val="00947CF3"/>
    <w:rsid w:val="00953EFC"/>
    <w:rsid w:val="00971D6B"/>
    <w:rsid w:val="00971FB5"/>
    <w:rsid w:val="009A0D74"/>
    <w:rsid w:val="009A135A"/>
    <w:rsid w:val="009B3A6B"/>
    <w:rsid w:val="009B7029"/>
    <w:rsid w:val="009F107C"/>
    <w:rsid w:val="00A108AA"/>
    <w:rsid w:val="00A11130"/>
    <w:rsid w:val="00A17988"/>
    <w:rsid w:val="00A22F74"/>
    <w:rsid w:val="00A34EF8"/>
    <w:rsid w:val="00A546F9"/>
    <w:rsid w:val="00A8520C"/>
    <w:rsid w:val="00A9662B"/>
    <w:rsid w:val="00AC21E5"/>
    <w:rsid w:val="00AC7A9A"/>
    <w:rsid w:val="00AD7B5D"/>
    <w:rsid w:val="00AE68D2"/>
    <w:rsid w:val="00B44EDD"/>
    <w:rsid w:val="00B66FAA"/>
    <w:rsid w:val="00B72D71"/>
    <w:rsid w:val="00B77B9A"/>
    <w:rsid w:val="00B84310"/>
    <w:rsid w:val="00B85CD0"/>
    <w:rsid w:val="00B93108"/>
    <w:rsid w:val="00BA0B79"/>
    <w:rsid w:val="00BA38E0"/>
    <w:rsid w:val="00BB4FA7"/>
    <w:rsid w:val="00BB591B"/>
    <w:rsid w:val="00BB7A0B"/>
    <w:rsid w:val="00BD0DCD"/>
    <w:rsid w:val="00BE003D"/>
    <w:rsid w:val="00BF14DD"/>
    <w:rsid w:val="00BF1A77"/>
    <w:rsid w:val="00BF49A1"/>
    <w:rsid w:val="00C37B7A"/>
    <w:rsid w:val="00C4437B"/>
    <w:rsid w:val="00C4716C"/>
    <w:rsid w:val="00C5221C"/>
    <w:rsid w:val="00C534F5"/>
    <w:rsid w:val="00C85B47"/>
    <w:rsid w:val="00CA70D9"/>
    <w:rsid w:val="00CC53C7"/>
    <w:rsid w:val="00CD7222"/>
    <w:rsid w:val="00D01B1D"/>
    <w:rsid w:val="00D26D5D"/>
    <w:rsid w:val="00D409C8"/>
    <w:rsid w:val="00D55D86"/>
    <w:rsid w:val="00D678F3"/>
    <w:rsid w:val="00D765EA"/>
    <w:rsid w:val="00D87EEE"/>
    <w:rsid w:val="00DA427F"/>
    <w:rsid w:val="00DD1313"/>
    <w:rsid w:val="00DE063D"/>
    <w:rsid w:val="00DE437E"/>
    <w:rsid w:val="00E0185A"/>
    <w:rsid w:val="00E12FE1"/>
    <w:rsid w:val="00E23273"/>
    <w:rsid w:val="00E268D1"/>
    <w:rsid w:val="00E51BDB"/>
    <w:rsid w:val="00E5414F"/>
    <w:rsid w:val="00E6167A"/>
    <w:rsid w:val="00EA41F9"/>
    <w:rsid w:val="00EA6BF6"/>
    <w:rsid w:val="00ED2D19"/>
    <w:rsid w:val="00ED5FC5"/>
    <w:rsid w:val="00EE39D7"/>
    <w:rsid w:val="00EE6990"/>
    <w:rsid w:val="00EE79E6"/>
    <w:rsid w:val="00F23842"/>
    <w:rsid w:val="00F46FFB"/>
    <w:rsid w:val="00F5361E"/>
    <w:rsid w:val="00F5461C"/>
    <w:rsid w:val="00F57A0C"/>
    <w:rsid w:val="00F8414E"/>
    <w:rsid w:val="00F920C7"/>
    <w:rsid w:val="00FA1A69"/>
    <w:rsid w:val="00FA22ED"/>
    <w:rsid w:val="00FB5289"/>
    <w:rsid w:val="00FC2710"/>
    <w:rsid w:val="00FD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EA0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3C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2">
    <w:name w:val="heading 2"/>
    <w:basedOn w:val="Normal"/>
    <w:link w:val="Heading2Char"/>
    <w:uiPriority w:val="9"/>
    <w:qFormat/>
    <w:rsid w:val="008F3C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paragraph" w:styleId="Heading3">
    <w:name w:val="heading 3"/>
    <w:basedOn w:val="Normal"/>
    <w:link w:val="Heading3Char"/>
    <w:uiPriority w:val="9"/>
    <w:qFormat/>
    <w:rsid w:val="008F3C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CCC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8F3CCC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8F3CCC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customStyle="1" w:styleId="vv">
    <w:name w:val="vv"/>
    <w:basedOn w:val="Normal"/>
    <w:rsid w:val="008F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toggle-laws-closed">
    <w:name w:val="toggle-laws-closed"/>
    <w:basedOn w:val="Normal"/>
    <w:rsid w:val="008F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Hyperlink">
    <w:name w:val="Hyperlink"/>
    <w:basedOn w:val="DefaultParagraphFont"/>
    <w:uiPriority w:val="99"/>
    <w:semiHidden/>
    <w:unhideWhenUsed/>
    <w:rsid w:val="008F3CC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F3CC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F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mm">
    <w:name w:val="mm"/>
    <w:basedOn w:val="DefaultParagraphFont"/>
    <w:rsid w:val="008F3CCC"/>
  </w:style>
  <w:style w:type="paragraph" w:customStyle="1" w:styleId="pagenav">
    <w:name w:val="pagenav"/>
    <w:basedOn w:val="Normal"/>
    <w:rsid w:val="008F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3C78BF"/>
    <w:pPr>
      <w:ind w:left="720"/>
      <w:contextualSpacing/>
    </w:pPr>
  </w:style>
  <w:style w:type="paragraph" w:styleId="Revision">
    <w:name w:val="Revision"/>
    <w:hidden/>
    <w:uiPriority w:val="99"/>
    <w:semiHidden/>
    <w:rsid w:val="00AD7B5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36A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6A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6A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6A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6A0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2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CB4"/>
  </w:style>
  <w:style w:type="paragraph" w:styleId="Footer">
    <w:name w:val="footer"/>
    <w:basedOn w:val="Normal"/>
    <w:link w:val="FooterChar"/>
    <w:uiPriority w:val="99"/>
    <w:unhideWhenUsed/>
    <w:rsid w:val="000D2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1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2586</Words>
  <Characters>15005</Characters>
  <Application>Microsoft Office Word</Application>
  <DocSecurity>0</DocSecurity>
  <Lines>125</Lines>
  <Paragraphs>35</Paragraphs>
  <ScaleCrop>false</ScaleCrop>
  <Company/>
  <LinksUpToDate>false</LinksUpToDate>
  <CharactersWithSpaces>17556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2022-06-07T05:22:00Z</dcterms:created>
  <dcterms:modified xsi:type="dcterms:W3CDTF">2022-06-07T05:28:00Z</dcterms:modified>
</cp:coreProperties>
</file>