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36EDE" w14:textId="77777777" w:rsidR="00C8302A" w:rsidRPr="00BE0877" w:rsidRDefault="00C8302A" w:rsidP="00C8302A">
      <w:pPr>
        <w:jc w:val="center"/>
        <w:rPr>
          <w:lang w:val="et-EE"/>
        </w:rPr>
      </w:pPr>
      <w:r w:rsidRPr="00BE0877">
        <w:rPr>
          <w:lang w:val="et-EE"/>
        </w:rPr>
        <w:t>NARVA LINNAVALITSUSE</w:t>
      </w:r>
    </w:p>
    <w:p w14:paraId="168118B0" w14:textId="77777777" w:rsidR="00C8302A" w:rsidRPr="00BE0877" w:rsidRDefault="00C8302A" w:rsidP="00C8302A">
      <w:pPr>
        <w:jc w:val="center"/>
        <w:rPr>
          <w:lang w:val="et-EE"/>
        </w:rPr>
      </w:pPr>
      <w:r w:rsidRPr="00BE0877">
        <w:rPr>
          <w:lang w:val="et-EE"/>
        </w:rPr>
        <w:t>PROTOKOLLILINE  OTSUS</w:t>
      </w:r>
    </w:p>
    <w:p w14:paraId="719CE0D7" w14:textId="77777777" w:rsidR="00C8302A" w:rsidRPr="00BE0877" w:rsidRDefault="00C8302A" w:rsidP="00C8302A">
      <w:pPr>
        <w:jc w:val="right"/>
        <w:rPr>
          <w:lang w:val="et-EE"/>
        </w:rPr>
      </w:pPr>
    </w:p>
    <w:p w14:paraId="2A6A8E32" w14:textId="77777777" w:rsidR="00C8302A" w:rsidRPr="00BE0877" w:rsidRDefault="00C8302A" w:rsidP="00C8302A">
      <w:pPr>
        <w:jc w:val="right"/>
        <w:rPr>
          <w:lang w:val="et-EE"/>
        </w:rPr>
      </w:pPr>
    </w:p>
    <w:p w14:paraId="54DDD1D4" w14:textId="77777777" w:rsidR="00C8302A" w:rsidRPr="00BE0877" w:rsidRDefault="00C8302A" w:rsidP="00C8302A">
      <w:pPr>
        <w:jc w:val="both"/>
        <w:rPr>
          <w:lang w:val="et-EE"/>
        </w:rPr>
      </w:pPr>
      <w:r w:rsidRPr="00BE0877">
        <w:rPr>
          <w:lang w:val="et-EE"/>
        </w:rPr>
        <w:t xml:space="preserve">Narva </w:t>
      </w:r>
      <w:r w:rsidRPr="00BE0877">
        <w:rPr>
          <w:lang w:val="et-EE"/>
        </w:rPr>
        <w:tab/>
      </w:r>
      <w:r w:rsidRPr="00BE0877">
        <w:rPr>
          <w:lang w:val="et-EE"/>
        </w:rPr>
        <w:tab/>
        <w:t xml:space="preserve">                                                                                              </w:t>
      </w:r>
      <w:r w:rsidRPr="00BE0877">
        <w:rPr>
          <w:lang w:val="et-EE"/>
        </w:rPr>
        <w:tab/>
        <w:t>xx.xx.2022. a</w:t>
      </w:r>
    </w:p>
    <w:p w14:paraId="5CC79EA9" w14:textId="77777777" w:rsidR="00C8302A" w:rsidRPr="00BE0877" w:rsidRDefault="00C8302A" w:rsidP="00C8302A">
      <w:pPr>
        <w:jc w:val="both"/>
        <w:rPr>
          <w:lang w:val="et-EE"/>
        </w:rPr>
      </w:pPr>
    </w:p>
    <w:p w14:paraId="711EA1C4" w14:textId="77777777" w:rsidR="00C8302A" w:rsidRPr="00BE0877" w:rsidRDefault="00C8302A" w:rsidP="00C8302A">
      <w:pPr>
        <w:jc w:val="both"/>
        <w:rPr>
          <w:lang w:val="et-EE"/>
        </w:rPr>
      </w:pPr>
    </w:p>
    <w:p w14:paraId="3F30DD61" w14:textId="77777777" w:rsidR="00C8302A" w:rsidRPr="003035AF" w:rsidRDefault="00C8302A" w:rsidP="00C8302A">
      <w:pPr>
        <w:jc w:val="both"/>
        <w:rPr>
          <w:lang w:val="et-EE"/>
        </w:rPr>
      </w:pPr>
    </w:p>
    <w:p w14:paraId="50A9B1C5" w14:textId="77777777" w:rsidR="00C8302A" w:rsidRPr="003035AF" w:rsidRDefault="00C8302A" w:rsidP="00C8302A">
      <w:pPr>
        <w:jc w:val="both"/>
        <w:rPr>
          <w:lang w:val="et-EE"/>
        </w:rPr>
      </w:pPr>
    </w:p>
    <w:p w14:paraId="1915C31D" w14:textId="77777777" w:rsidR="00C8302A" w:rsidRPr="003035AF" w:rsidRDefault="00C8302A" w:rsidP="00C8302A">
      <w:pPr>
        <w:jc w:val="both"/>
        <w:rPr>
          <w:lang w:val="et-EE"/>
        </w:rPr>
      </w:pPr>
    </w:p>
    <w:p w14:paraId="72EADC44" w14:textId="77777777" w:rsidR="00C8302A" w:rsidRPr="003035AF" w:rsidRDefault="00C8302A" w:rsidP="00C8302A">
      <w:pPr>
        <w:jc w:val="both"/>
        <w:rPr>
          <w:lang w:val="et-EE"/>
        </w:rPr>
      </w:pPr>
    </w:p>
    <w:p w14:paraId="37110767" w14:textId="77777777" w:rsidR="00C8302A" w:rsidRPr="003035AF" w:rsidRDefault="00C8302A" w:rsidP="00C8302A">
      <w:pPr>
        <w:jc w:val="both"/>
        <w:rPr>
          <w:lang w:val="et-EE"/>
        </w:rPr>
      </w:pPr>
    </w:p>
    <w:p w14:paraId="2355C712" w14:textId="77777777" w:rsidR="00C8302A" w:rsidRPr="003035AF" w:rsidRDefault="00C8302A" w:rsidP="00C8302A">
      <w:pPr>
        <w:jc w:val="both"/>
        <w:rPr>
          <w:lang w:val="et-EE"/>
        </w:rPr>
      </w:pPr>
      <w:r w:rsidRPr="003035AF">
        <w:rPr>
          <w:lang w:val="et-EE"/>
        </w:rPr>
        <w:t>Narva Linnavolikogu otsuse „Nõusoleku andmine riigihanke „Narva linnas loomade varjupaigateenuse osutaja leidmine“ läbiviimiseks riigihangete seaduse § 137 lg 2 ja §141 lg 6 ettenähtud erisustega“ eelnõu Narva Linnavolikogu menetlusse esitamine</w:t>
      </w:r>
    </w:p>
    <w:p w14:paraId="2CC2D069" w14:textId="77777777" w:rsidR="00C8302A" w:rsidRPr="003035AF" w:rsidRDefault="00C8302A" w:rsidP="00C8302A">
      <w:pPr>
        <w:jc w:val="both"/>
        <w:rPr>
          <w:lang w:val="et-EE"/>
        </w:rPr>
      </w:pPr>
    </w:p>
    <w:p w14:paraId="48C221F0" w14:textId="77777777" w:rsidR="00C8302A" w:rsidRPr="003035AF" w:rsidRDefault="00C8302A" w:rsidP="00C8302A">
      <w:pPr>
        <w:jc w:val="both"/>
        <w:rPr>
          <w:lang w:val="et-EE"/>
        </w:rPr>
      </w:pPr>
    </w:p>
    <w:p w14:paraId="5A9CCD33" w14:textId="77777777" w:rsidR="00C8302A" w:rsidRPr="003035AF" w:rsidRDefault="00C8302A" w:rsidP="00C8302A">
      <w:pPr>
        <w:jc w:val="both"/>
        <w:rPr>
          <w:lang w:val="et-EE"/>
        </w:rPr>
      </w:pPr>
    </w:p>
    <w:p w14:paraId="4C7915A3" w14:textId="77777777" w:rsidR="00C8302A" w:rsidRPr="003035AF" w:rsidRDefault="00C8302A" w:rsidP="00C8302A">
      <w:pPr>
        <w:jc w:val="both"/>
        <w:rPr>
          <w:lang w:val="et-EE"/>
        </w:rPr>
      </w:pPr>
      <w:r w:rsidRPr="003035AF">
        <w:rPr>
          <w:lang w:val="et-EE"/>
        </w:rPr>
        <w:t>Narva Linnavalitsus otsustab:</w:t>
      </w:r>
    </w:p>
    <w:p w14:paraId="5C3FEE92" w14:textId="77777777" w:rsidR="00C8302A" w:rsidRPr="003035AF" w:rsidRDefault="00C8302A" w:rsidP="00C8302A">
      <w:pPr>
        <w:jc w:val="both"/>
        <w:rPr>
          <w:lang w:val="et-EE"/>
        </w:rPr>
      </w:pPr>
    </w:p>
    <w:p w14:paraId="1BB04782" w14:textId="77777777" w:rsidR="00C8302A" w:rsidRPr="003035AF" w:rsidRDefault="00C8302A" w:rsidP="00C8302A">
      <w:pPr>
        <w:jc w:val="both"/>
        <w:rPr>
          <w:lang w:val="et-EE"/>
        </w:rPr>
      </w:pPr>
    </w:p>
    <w:p w14:paraId="54B4125A" w14:textId="77777777" w:rsidR="00C8302A" w:rsidRPr="003035AF" w:rsidRDefault="00C8302A" w:rsidP="00C8302A">
      <w:pPr>
        <w:numPr>
          <w:ilvl w:val="0"/>
          <w:numId w:val="3"/>
        </w:numPr>
        <w:jc w:val="both"/>
        <w:rPr>
          <w:lang w:val="et-EE"/>
        </w:rPr>
      </w:pPr>
      <w:r w:rsidRPr="003035AF">
        <w:rPr>
          <w:lang w:val="et-EE"/>
        </w:rPr>
        <w:t xml:space="preserve">Esitada Narva Linnavolikogule vastuvõtmiseks otsuse eelnõu „Nõusoleku andmine riigihanke „Narva linnas loomade varjupaigateenuse osutaja leidmine“ läbiviimiseks riigihangete seaduse § 137 lg 2 ja §141 lg 6 ettenähtud erisustega“. </w:t>
      </w:r>
    </w:p>
    <w:p w14:paraId="1B30F584" w14:textId="77777777" w:rsidR="00C8302A" w:rsidRPr="003035AF" w:rsidRDefault="00C8302A" w:rsidP="00C8302A">
      <w:pPr>
        <w:numPr>
          <w:ilvl w:val="0"/>
          <w:numId w:val="3"/>
        </w:numPr>
        <w:jc w:val="both"/>
        <w:rPr>
          <w:lang w:val="et-EE"/>
        </w:rPr>
      </w:pPr>
      <w:r w:rsidRPr="003035AF">
        <w:rPr>
          <w:lang w:val="et-EE"/>
        </w:rPr>
        <w:t xml:space="preserve">Volitada  Narva Linnavalitsuse Linnamajandusameti direktorit Natalja </w:t>
      </w:r>
      <w:proofErr w:type="spellStart"/>
      <w:r w:rsidRPr="003035AF">
        <w:rPr>
          <w:lang w:val="et-EE"/>
        </w:rPr>
        <w:t>Šibalovat</w:t>
      </w:r>
      <w:proofErr w:type="spellEnd"/>
      <w:r w:rsidRPr="003035AF">
        <w:rPr>
          <w:lang w:val="et-EE"/>
        </w:rPr>
        <w:t xml:space="preserve"> antud eelnõu Narva  Linnavolikogus ette kandma.</w:t>
      </w:r>
    </w:p>
    <w:p w14:paraId="4047953B" w14:textId="77777777" w:rsidR="00C8302A" w:rsidRPr="003035AF" w:rsidRDefault="00C8302A" w:rsidP="00C8302A">
      <w:pPr>
        <w:jc w:val="both"/>
        <w:rPr>
          <w:lang w:val="et-EE"/>
        </w:rPr>
      </w:pPr>
    </w:p>
    <w:p w14:paraId="1534CED4" w14:textId="77777777" w:rsidR="00C8302A" w:rsidRPr="003035AF" w:rsidRDefault="00C8302A" w:rsidP="00C8302A">
      <w:pPr>
        <w:jc w:val="both"/>
        <w:rPr>
          <w:lang w:val="et-EE"/>
        </w:rPr>
      </w:pPr>
    </w:p>
    <w:p w14:paraId="25EF5F0D" w14:textId="77777777" w:rsidR="00C8302A" w:rsidRPr="003035AF" w:rsidRDefault="00C8302A" w:rsidP="00C8302A">
      <w:pPr>
        <w:jc w:val="both"/>
        <w:rPr>
          <w:lang w:val="et-EE"/>
        </w:rPr>
      </w:pPr>
    </w:p>
    <w:p w14:paraId="6B1E4CDD" w14:textId="77777777" w:rsidR="00C8302A" w:rsidRPr="003035AF" w:rsidRDefault="00C8302A" w:rsidP="00C8302A">
      <w:pPr>
        <w:jc w:val="both"/>
        <w:rPr>
          <w:lang w:val="et-EE"/>
        </w:rPr>
      </w:pPr>
    </w:p>
    <w:p w14:paraId="04779DA5" w14:textId="77777777" w:rsidR="00C8302A" w:rsidRPr="003035AF" w:rsidRDefault="00C8302A" w:rsidP="00C8302A">
      <w:pPr>
        <w:jc w:val="both"/>
        <w:rPr>
          <w:lang w:val="et-EE"/>
        </w:rPr>
      </w:pPr>
    </w:p>
    <w:p w14:paraId="7BE77105" w14:textId="77777777" w:rsidR="00C8302A" w:rsidRPr="003035AF" w:rsidRDefault="00C8302A" w:rsidP="00C8302A">
      <w:pPr>
        <w:jc w:val="both"/>
        <w:rPr>
          <w:lang w:val="et-EE"/>
        </w:rPr>
      </w:pPr>
    </w:p>
    <w:p w14:paraId="78E7C1DA" w14:textId="77777777" w:rsidR="00C8302A" w:rsidRPr="003035AF" w:rsidRDefault="00C8302A" w:rsidP="00C8302A">
      <w:pPr>
        <w:jc w:val="both"/>
        <w:rPr>
          <w:lang w:val="et-EE"/>
        </w:rPr>
      </w:pPr>
      <w:r w:rsidRPr="003035AF">
        <w:rPr>
          <w:lang w:val="et-EE"/>
        </w:rPr>
        <w:t>Katri Raik</w:t>
      </w:r>
    </w:p>
    <w:p w14:paraId="6E04BDE8" w14:textId="77777777" w:rsidR="00C8302A" w:rsidRPr="003035AF" w:rsidRDefault="00C8302A" w:rsidP="00C8302A">
      <w:pPr>
        <w:jc w:val="both"/>
        <w:rPr>
          <w:lang w:val="et-EE"/>
        </w:rPr>
      </w:pPr>
      <w:r w:rsidRPr="003035AF">
        <w:rPr>
          <w:lang w:val="et-EE"/>
        </w:rPr>
        <w:t>Linnapea</w:t>
      </w:r>
      <w:r w:rsidRPr="003035AF">
        <w:rPr>
          <w:lang w:val="et-EE"/>
        </w:rPr>
        <w:tab/>
      </w:r>
      <w:r w:rsidRPr="003035AF">
        <w:rPr>
          <w:lang w:val="et-EE"/>
        </w:rPr>
        <w:tab/>
      </w:r>
      <w:r w:rsidRPr="003035AF">
        <w:rPr>
          <w:lang w:val="et-EE"/>
        </w:rPr>
        <w:tab/>
      </w:r>
      <w:r w:rsidRPr="003035AF">
        <w:rPr>
          <w:lang w:val="et-EE"/>
        </w:rPr>
        <w:tab/>
      </w:r>
      <w:r w:rsidRPr="003035AF">
        <w:rPr>
          <w:lang w:val="et-EE"/>
        </w:rPr>
        <w:tab/>
      </w:r>
      <w:r w:rsidRPr="003035AF">
        <w:rPr>
          <w:lang w:val="et-EE"/>
        </w:rPr>
        <w:tab/>
      </w:r>
      <w:r w:rsidRPr="003035AF">
        <w:rPr>
          <w:lang w:val="et-EE"/>
        </w:rPr>
        <w:tab/>
        <w:t>Üllar Kaljuste</w:t>
      </w:r>
    </w:p>
    <w:p w14:paraId="46F654E8" w14:textId="77777777" w:rsidR="00C8302A" w:rsidRPr="003035AF" w:rsidRDefault="00C8302A" w:rsidP="00C8302A">
      <w:pPr>
        <w:ind w:left="5040" w:firstLine="720"/>
        <w:jc w:val="both"/>
        <w:rPr>
          <w:lang w:val="et-EE"/>
        </w:rPr>
      </w:pPr>
      <w:r w:rsidRPr="003035AF">
        <w:rPr>
          <w:lang w:val="et-EE"/>
        </w:rPr>
        <w:t>Linnasekretär</w:t>
      </w:r>
    </w:p>
    <w:p w14:paraId="73242A36" w14:textId="77777777" w:rsidR="00C8302A" w:rsidRPr="003035AF" w:rsidRDefault="00C8302A" w:rsidP="00C8302A">
      <w:pPr>
        <w:jc w:val="both"/>
        <w:rPr>
          <w:sz w:val="22"/>
          <w:szCs w:val="22"/>
          <w:lang w:val="et-EE"/>
        </w:rPr>
      </w:pPr>
      <w:r w:rsidRPr="003035AF">
        <w:rPr>
          <w:lang w:val="et-EE"/>
        </w:rPr>
        <w:br w:type="page"/>
      </w:r>
      <w:r w:rsidRPr="003035AF">
        <w:rPr>
          <w:sz w:val="22"/>
          <w:szCs w:val="22"/>
          <w:lang w:val="et-EE"/>
        </w:rPr>
        <w:lastRenderedPageBreak/>
        <w:t>EELNÕU</w:t>
      </w:r>
    </w:p>
    <w:p w14:paraId="4D7442F7" w14:textId="77777777" w:rsidR="00C8302A" w:rsidRPr="003035AF" w:rsidRDefault="00C8302A" w:rsidP="00C8302A">
      <w:pPr>
        <w:jc w:val="right"/>
        <w:rPr>
          <w:sz w:val="22"/>
          <w:szCs w:val="22"/>
          <w:lang w:val="et-EE"/>
        </w:rPr>
      </w:pPr>
      <w:r w:rsidRPr="003035AF">
        <w:rPr>
          <w:sz w:val="22"/>
          <w:szCs w:val="22"/>
          <w:lang w:val="et-EE"/>
        </w:rPr>
        <w:t>ALGATAJA: NARVA LINNAVALITSUS</w:t>
      </w:r>
    </w:p>
    <w:p w14:paraId="0039E68F" w14:textId="77777777" w:rsidR="00C8302A" w:rsidRPr="003035AF" w:rsidRDefault="00C8302A" w:rsidP="00C8302A">
      <w:pPr>
        <w:jc w:val="right"/>
        <w:rPr>
          <w:sz w:val="22"/>
          <w:szCs w:val="22"/>
          <w:lang w:val="et-EE"/>
        </w:rPr>
      </w:pPr>
    </w:p>
    <w:p w14:paraId="484EB3D8" w14:textId="77777777" w:rsidR="00C8302A" w:rsidRPr="003035AF" w:rsidRDefault="00C8302A" w:rsidP="00C8302A">
      <w:pPr>
        <w:jc w:val="both"/>
        <w:rPr>
          <w:lang w:val="et-EE"/>
        </w:rPr>
      </w:pPr>
    </w:p>
    <w:p w14:paraId="0E5652A5" w14:textId="77777777" w:rsidR="00C8302A" w:rsidRPr="003035AF" w:rsidRDefault="00C8302A" w:rsidP="00C8302A">
      <w:pPr>
        <w:jc w:val="center"/>
        <w:rPr>
          <w:lang w:val="et-EE"/>
        </w:rPr>
      </w:pPr>
      <w:r w:rsidRPr="003035AF">
        <w:rPr>
          <w:lang w:val="et-EE"/>
        </w:rPr>
        <w:t>NARVA LINNAVOLIKOGU</w:t>
      </w:r>
    </w:p>
    <w:p w14:paraId="20AD3865" w14:textId="77777777" w:rsidR="00C8302A" w:rsidRPr="003035AF" w:rsidRDefault="00C8302A" w:rsidP="00C8302A">
      <w:pPr>
        <w:jc w:val="center"/>
        <w:rPr>
          <w:lang w:val="et-EE"/>
        </w:rPr>
      </w:pPr>
    </w:p>
    <w:p w14:paraId="305933DD" w14:textId="77777777" w:rsidR="00C8302A" w:rsidRPr="003035AF" w:rsidRDefault="00C8302A" w:rsidP="00C8302A">
      <w:pPr>
        <w:jc w:val="center"/>
        <w:rPr>
          <w:lang w:val="et-EE"/>
        </w:rPr>
      </w:pPr>
      <w:r w:rsidRPr="003035AF">
        <w:rPr>
          <w:lang w:val="et-EE"/>
        </w:rPr>
        <w:t>O T S U S</w:t>
      </w:r>
    </w:p>
    <w:p w14:paraId="69276F76" w14:textId="77777777" w:rsidR="00C8302A" w:rsidRPr="003035AF" w:rsidRDefault="00C8302A" w:rsidP="00C8302A">
      <w:pPr>
        <w:jc w:val="both"/>
        <w:rPr>
          <w:lang w:val="et-EE"/>
        </w:rPr>
      </w:pPr>
    </w:p>
    <w:p w14:paraId="28EBFB54" w14:textId="77777777" w:rsidR="00C8302A" w:rsidRPr="003035AF" w:rsidRDefault="00C8302A" w:rsidP="00C8302A">
      <w:pPr>
        <w:jc w:val="both"/>
        <w:rPr>
          <w:lang w:val="et-EE"/>
        </w:rPr>
      </w:pPr>
      <w:r w:rsidRPr="003035AF">
        <w:rPr>
          <w:lang w:val="et-EE"/>
        </w:rPr>
        <w:t>Narva</w:t>
      </w:r>
      <w:r w:rsidRPr="003035AF">
        <w:rPr>
          <w:lang w:val="et-EE"/>
        </w:rPr>
        <w:tab/>
      </w:r>
      <w:r w:rsidRPr="003035AF">
        <w:rPr>
          <w:lang w:val="et-EE"/>
        </w:rPr>
        <w:tab/>
      </w:r>
      <w:r w:rsidRPr="003035AF">
        <w:rPr>
          <w:lang w:val="et-EE"/>
        </w:rPr>
        <w:tab/>
      </w:r>
      <w:r w:rsidRPr="003035AF">
        <w:rPr>
          <w:lang w:val="et-EE"/>
        </w:rPr>
        <w:tab/>
      </w:r>
      <w:r w:rsidRPr="003035AF">
        <w:rPr>
          <w:lang w:val="et-EE"/>
        </w:rPr>
        <w:tab/>
      </w:r>
      <w:r w:rsidRPr="003035AF">
        <w:rPr>
          <w:lang w:val="et-EE"/>
        </w:rPr>
        <w:tab/>
      </w:r>
      <w:r w:rsidRPr="003035AF">
        <w:rPr>
          <w:lang w:val="et-EE"/>
        </w:rPr>
        <w:tab/>
      </w:r>
      <w:r w:rsidRPr="003035AF">
        <w:rPr>
          <w:lang w:val="et-EE"/>
        </w:rPr>
        <w:tab/>
      </w:r>
      <w:r w:rsidRPr="003035AF">
        <w:rPr>
          <w:lang w:val="et-EE"/>
        </w:rPr>
        <w:tab/>
        <w:t>____.xx.2022 nr ____</w:t>
      </w:r>
    </w:p>
    <w:p w14:paraId="001589DB" w14:textId="77777777" w:rsidR="00C8302A" w:rsidRPr="003035AF" w:rsidRDefault="00C8302A" w:rsidP="00C8302A">
      <w:pPr>
        <w:jc w:val="both"/>
        <w:rPr>
          <w:lang w:val="et-EE"/>
        </w:rPr>
      </w:pPr>
    </w:p>
    <w:p w14:paraId="55563CD9" w14:textId="77777777" w:rsidR="00C8302A" w:rsidRPr="003035AF" w:rsidRDefault="00C8302A" w:rsidP="00C8302A">
      <w:pPr>
        <w:jc w:val="both"/>
        <w:rPr>
          <w:lang w:val="et-EE"/>
        </w:rPr>
      </w:pPr>
    </w:p>
    <w:p w14:paraId="686923B4" w14:textId="77777777" w:rsidR="00C8302A" w:rsidRPr="003035AF" w:rsidRDefault="00C8302A" w:rsidP="00C8302A">
      <w:pPr>
        <w:jc w:val="both"/>
        <w:rPr>
          <w:b/>
          <w:lang w:val="et-EE"/>
        </w:rPr>
      </w:pPr>
      <w:r w:rsidRPr="003035AF">
        <w:rPr>
          <w:b/>
          <w:lang w:val="et-EE"/>
        </w:rPr>
        <w:t xml:space="preserve">Nõusoleku andmine riigihanke „Narva linnas loomade varjupaigateenuse osutaja leidmine“ läbiviimiseks riigihangete seaduse § 137 lg 2 ja §141 lg 6 ettenähtud erisustega </w:t>
      </w:r>
    </w:p>
    <w:p w14:paraId="248B93D3" w14:textId="77777777" w:rsidR="00C8302A" w:rsidRPr="003035AF" w:rsidRDefault="00C8302A" w:rsidP="00C8302A">
      <w:pPr>
        <w:jc w:val="both"/>
        <w:rPr>
          <w:lang w:val="et-EE"/>
        </w:rPr>
      </w:pPr>
    </w:p>
    <w:p w14:paraId="19B2BA8E" w14:textId="77777777" w:rsidR="00C8302A" w:rsidRPr="003035AF" w:rsidRDefault="00C8302A" w:rsidP="00C8302A">
      <w:pPr>
        <w:jc w:val="center"/>
        <w:rPr>
          <w:b/>
          <w:lang w:val="et-EE"/>
        </w:rPr>
      </w:pPr>
      <w:r w:rsidRPr="003035AF">
        <w:rPr>
          <w:b/>
          <w:lang w:val="et-EE"/>
        </w:rPr>
        <w:t>1.  Asjaolud ja menetluse käik</w:t>
      </w:r>
    </w:p>
    <w:p w14:paraId="78AB9633" w14:textId="77777777" w:rsidR="00C8302A" w:rsidRPr="003035AF" w:rsidRDefault="00C8302A" w:rsidP="00C8302A">
      <w:pPr>
        <w:jc w:val="both"/>
        <w:rPr>
          <w:lang w:val="et-EE"/>
        </w:rPr>
      </w:pPr>
    </w:p>
    <w:p w14:paraId="69AE20B4" w14:textId="77777777" w:rsidR="00C8302A" w:rsidRPr="003035AF" w:rsidRDefault="00C8302A" w:rsidP="00C8302A">
      <w:pPr>
        <w:jc w:val="both"/>
        <w:rPr>
          <w:lang w:val="et-EE"/>
        </w:rPr>
      </w:pPr>
      <w:r w:rsidRPr="003035AF">
        <w:rPr>
          <w:lang w:val="et-EE"/>
        </w:rPr>
        <w:t xml:space="preserve">Kinnistu asukohaga A. </w:t>
      </w:r>
      <w:proofErr w:type="spellStart"/>
      <w:r w:rsidRPr="003035AF">
        <w:rPr>
          <w:lang w:val="et-EE"/>
        </w:rPr>
        <w:t>Daumani</w:t>
      </w:r>
      <w:proofErr w:type="spellEnd"/>
      <w:r w:rsidRPr="003035AF">
        <w:rPr>
          <w:lang w:val="et-EE"/>
        </w:rPr>
        <w:t xml:space="preserve"> 30, Narva, katastritunnus 51104:001:0017, kinnistusraamatu registriosa number 87609, maa kasutamise sihtotstarve on üldkasutatav maa 100%, on Narva linna omandis. Aastatel 2020-2021 on kinnistule püstitatud lemmikloomade varjupaiga hoone (ehitisregistri kood 121344436) suletud netopindalaga 536,5 m². Samuti on kinnistule püstitatud abirajatised: prügimaja (ehitisregistri kood 121367740), kuivendusvõrk (ehitisregistri kood 220678029), drenaažtoru (ehitisregistri kood 220705953), kanalisatsioonitoru (ehitisregistri kood 221345599), veetoru (ehitisregistri kood 221345602), sademeveekanalisatsioon (ehitisregistri kood 221345605), piirdeaed (ehitisregistri kood 221348444), koerte jalutusväljak (ehitisregistri kood 221381852), piire (ehitisregistri kood 221381853). Eespool loetletud hoone ja rajatised on kinnistu asukohaga A. </w:t>
      </w:r>
      <w:proofErr w:type="spellStart"/>
      <w:r w:rsidRPr="003035AF">
        <w:rPr>
          <w:lang w:val="et-EE"/>
        </w:rPr>
        <w:t>Daumani</w:t>
      </w:r>
      <w:proofErr w:type="spellEnd"/>
      <w:r w:rsidRPr="003035AF">
        <w:rPr>
          <w:lang w:val="et-EE"/>
        </w:rPr>
        <w:t xml:space="preserve"> 30, Narva, olulised osad tsiviilseadustiku üldosa seaduse § 58 lõike 1 alusel ja tsiviilseadustiku üldosa seaduse § 53 lõike 2 järgi on Narva linna omandis. Kompleksi kasutamise eesmärgiks on lemmikloomade varjupaiga korraldamine.</w:t>
      </w:r>
    </w:p>
    <w:p w14:paraId="58299519" w14:textId="77777777" w:rsidR="00C8302A" w:rsidRPr="003035AF" w:rsidRDefault="00C8302A" w:rsidP="00C8302A">
      <w:pPr>
        <w:jc w:val="both"/>
        <w:rPr>
          <w:lang w:val="et-EE"/>
        </w:rPr>
      </w:pPr>
    </w:p>
    <w:p w14:paraId="4E49B5A6" w14:textId="77777777" w:rsidR="00C8302A" w:rsidRPr="003035AF" w:rsidRDefault="00C8302A" w:rsidP="00C8302A">
      <w:pPr>
        <w:jc w:val="both"/>
        <w:rPr>
          <w:lang w:val="et-EE"/>
        </w:rPr>
      </w:pPr>
      <w:r w:rsidRPr="003035AF">
        <w:rPr>
          <w:lang w:val="et-EE"/>
        </w:rPr>
        <w:t xml:space="preserve">2018. a Narva Linnavolikogu liikme Vladimir </w:t>
      </w:r>
      <w:proofErr w:type="spellStart"/>
      <w:r w:rsidRPr="003035AF">
        <w:rPr>
          <w:lang w:val="et-EE"/>
        </w:rPr>
        <w:t>Tarahtini</w:t>
      </w:r>
      <w:proofErr w:type="spellEnd"/>
      <w:r w:rsidRPr="003035AF">
        <w:rPr>
          <w:lang w:val="et-EE"/>
        </w:rPr>
        <w:t xml:space="preserve"> tehtud ettepanek „luua loomade varjupaiga Narvas“ (Narva Linnavolikogu 21.09.2018 kiri nr 2-21/9773) oli lisatud linna arengukavasse. Narva linna arengukavas 2008-2022 (muudetud Narva Linnavolikogu  20.09.2018 määrusega nr 16) oli kirjeldatud tegevus "loomade varjupaiga loomine" (arengukava lk 44 p 70) ilma summadeta. Narva linna arengukavas 2008-2023 (muudetud Narva Linnavolikogu 26.09.2019 </w:t>
      </w:r>
      <w:proofErr w:type="spellStart"/>
      <w:r w:rsidRPr="003035AF">
        <w:rPr>
          <w:lang w:val="et-EE"/>
        </w:rPr>
        <w:t>määrusеga</w:t>
      </w:r>
      <w:proofErr w:type="spellEnd"/>
      <w:r w:rsidRPr="003035AF">
        <w:rPr>
          <w:lang w:val="et-EE"/>
        </w:rPr>
        <w:t xml:space="preserve"> nr 20) oli kavandatud tegevus "loomade varjupaiga loomine" (arengukava lk 46 p 97) kokku summas 650 000 eurot. Narva Linnavolikogu 24.09.2020 määrusega nr 15 muudeti linna arengukava, täpsustades tegevusi, sh "Loomade varjupaiga loomine" (arengukava lk 46 p 85) kokku summas 1 013 000 eurot, millest linna osalus on 15 000 eurot.</w:t>
      </w:r>
    </w:p>
    <w:p w14:paraId="7CCA8BC6" w14:textId="77777777" w:rsidR="00C8302A" w:rsidRPr="003035AF" w:rsidRDefault="00C8302A" w:rsidP="00C8302A">
      <w:pPr>
        <w:jc w:val="both"/>
        <w:rPr>
          <w:lang w:val="et-EE"/>
        </w:rPr>
      </w:pPr>
    </w:p>
    <w:p w14:paraId="01612F68" w14:textId="77777777" w:rsidR="00C8302A" w:rsidRPr="003035AF" w:rsidRDefault="00C8302A" w:rsidP="00C8302A">
      <w:pPr>
        <w:jc w:val="both"/>
        <w:rPr>
          <w:lang w:val="et-EE"/>
        </w:rPr>
      </w:pPr>
      <w:r w:rsidRPr="003035AF">
        <w:rPr>
          <w:lang w:val="et-EE"/>
        </w:rPr>
        <w:t xml:space="preserve">Oli otsustatud ehitada varjupaiga hoone aadressil A. </w:t>
      </w:r>
      <w:proofErr w:type="spellStart"/>
      <w:r w:rsidRPr="003035AF">
        <w:rPr>
          <w:lang w:val="et-EE"/>
        </w:rPr>
        <w:t>Daumani</w:t>
      </w:r>
      <w:proofErr w:type="spellEnd"/>
      <w:r w:rsidRPr="003035AF">
        <w:rPr>
          <w:lang w:val="et-EE"/>
        </w:rPr>
        <w:t xml:space="preserve"> tn 30, Narva. Varjupaiga ehitustöödega alustati novembris 2020 ja tööd lõpetati aastal 2021. Praegu kinnistule püstitatud hoone ja abirajatised on võetud kasutusse. Lemmikloomade varjupaik on varustatud linna eelarvest eraldatud rahavahendite arvel soetatud inventariga. </w:t>
      </w:r>
    </w:p>
    <w:p w14:paraId="086461A8" w14:textId="77777777" w:rsidR="00C8302A" w:rsidRPr="003035AF" w:rsidRDefault="00C8302A" w:rsidP="00C8302A">
      <w:pPr>
        <w:jc w:val="both"/>
        <w:rPr>
          <w:lang w:val="et-EE"/>
        </w:rPr>
      </w:pPr>
    </w:p>
    <w:p w14:paraId="0E031857" w14:textId="77777777" w:rsidR="00C8302A" w:rsidRPr="003035AF" w:rsidRDefault="00C8302A" w:rsidP="00C8302A">
      <w:pPr>
        <w:jc w:val="both"/>
        <w:rPr>
          <w:lang w:val="et-EE"/>
        </w:rPr>
      </w:pPr>
      <w:bookmarkStart w:id="0" w:name="_Hlk94039244"/>
      <w:r w:rsidRPr="003035AF">
        <w:rPr>
          <w:lang w:val="et-EE"/>
        </w:rPr>
        <w:t xml:space="preserve">Loomakaitseseaduse § 5 lõike 3 </w:t>
      </w:r>
      <w:bookmarkEnd w:id="0"/>
      <w:r w:rsidRPr="003035AF">
        <w:rPr>
          <w:lang w:val="et-EE"/>
        </w:rPr>
        <w:t xml:space="preserve">kohaselt korraldab kohaliku omavalitsuse üksus hulkuvate loomade püüdmist, pidamist, hukkamist ja korjuste hävitamist oma territooriumil. Aastal 2021 olid nende kohaliku omavalitsuse kohustuste täitmiseks Narva linna eelarvest eraldatud järgmised rahavahendid: hulkuvate loomade püüdmiseks 18 750 eurot ja veterinaarabi osutamiseks 11 600 eurot. </w:t>
      </w:r>
    </w:p>
    <w:p w14:paraId="27C98A53" w14:textId="77777777" w:rsidR="00C8302A" w:rsidRPr="003035AF" w:rsidRDefault="00C8302A" w:rsidP="00C8302A">
      <w:pPr>
        <w:jc w:val="both"/>
        <w:rPr>
          <w:lang w:val="et-EE"/>
        </w:rPr>
      </w:pPr>
    </w:p>
    <w:p w14:paraId="79CC63A2" w14:textId="77777777" w:rsidR="00C8302A" w:rsidRPr="003035AF" w:rsidRDefault="00C8302A" w:rsidP="00C8302A">
      <w:pPr>
        <w:jc w:val="both"/>
        <w:rPr>
          <w:lang w:val="et-EE"/>
        </w:rPr>
      </w:pPr>
      <w:r w:rsidRPr="003035AF">
        <w:rPr>
          <w:lang w:val="et-EE"/>
        </w:rPr>
        <w:t xml:space="preserve">Kaaludes kinnistul asukohaga A. </w:t>
      </w:r>
      <w:proofErr w:type="spellStart"/>
      <w:r w:rsidRPr="003035AF">
        <w:rPr>
          <w:lang w:val="et-EE"/>
        </w:rPr>
        <w:t>Daumani</w:t>
      </w:r>
      <w:proofErr w:type="spellEnd"/>
      <w:r w:rsidRPr="003035AF">
        <w:rPr>
          <w:lang w:val="et-EE"/>
        </w:rPr>
        <w:t xml:space="preserve">, Narva, paikneva lemmikloomade varjupaiga kasutamise viise ja uurides teistes linnades kohaldatavaid eespool nimetatud kohustuse täitmise viise, on leitud, et paremaks lemmikloomade varjupaiga kasutamise viisiks, tagamaks loomakaitseseaduse § 5 lõikega 3 ettenähtud kohustuste täitmist, on kontsessioonilepingu sõlmimisele suunatud riigihanke korraldamine. Tuleb võtta arvesse, et Narva linnas tegutsevad mittetulundusühingud, mis osutavad loomakaitseseaduse § 5 lõikega 3 kehtestatud teenuseid, spetsialiseeruvad peamiselt teenuste osutamisele hulkuvate koerte ja kasside suhtes. Kuid loomakaitseseadus nõuab, et kohalik omavalitsus tagaks ka teiste loomade püüdmist, pidamist, hukkamist ja korjuste hävitamist (v.a metsloomad). Lepingu täitja peab andma püütud loomad ja korjatud loomad, ulukid (v.a suurulukid: metssiga, karu, põder jne) ja linnud üle loomade varjupaika. </w:t>
      </w:r>
    </w:p>
    <w:p w14:paraId="31173F5E" w14:textId="77777777" w:rsidR="00C8302A" w:rsidRPr="003035AF" w:rsidRDefault="00C8302A" w:rsidP="00C8302A">
      <w:pPr>
        <w:jc w:val="both"/>
        <w:rPr>
          <w:lang w:val="et-EE"/>
        </w:rPr>
      </w:pPr>
    </w:p>
    <w:p w14:paraId="63E6BE9B" w14:textId="77777777" w:rsidR="00C8302A" w:rsidRPr="003035AF" w:rsidRDefault="00C8302A" w:rsidP="00C8302A">
      <w:pPr>
        <w:jc w:val="both"/>
        <w:rPr>
          <w:lang w:val="et-EE"/>
        </w:rPr>
      </w:pPr>
      <w:r w:rsidRPr="003035AF">
        <w:rPr>
          <w:lang w:val="et-EE"/>
        </w:rPr>
        <w:t>Riigihanke tulemusel sõlmitava kontsessioonilepingu korral toimub operaatori leidmine hankemenetluse käigus. Riigihangete seaduse § 2 lõike 1 kohaselt tagatakse riigihanke korraldamise</w:t>
      </w:r>
      <w:bookmarkStart w:id="1" w:name="_Hlk94039295"/>
      <w:r w:rsidRPr="003035AF">
        <w:rPr>
          <w:lang w:val="et-EE"/>
        </w:rPr>
        <w:t>l kohaliku omavalitsuse rahaliste vahendite läbipaistvus, otstarbekas ja säästlik kasutamine, isikute võrdne kohtlemine ning konkurentsi efektiivne ärakasutami</w:t>
      </w:r>
      <w:bookmarkEnd w:id="1"/>
      <w:r w:rsidRPr="003035AF">
        <w:rPr>
          <w:lang w:val="et-EE"/>
        </w:rPr>
        <w:t xml:space="preserve">ne. </w:t>
      </w:r>
    </w:p>
    <w:p w14:paraId="262B28C3" w14:textId="77777777" w:rsidR="00C8302A" w:rsidRPr="003035AF" w:rsidRDefault="00C8302A" w:rsidP="00C8302A">
      <w:pPr>
        <w:jc w:val="both"/>
        <w:rPr>
          <w:lang w:val="et-EE"/>
        </w:rPr>
      </w:pPr>
    </w:p>
    <w:p w14:paraId="60C77C42" w14:textId="77777777" w:rsidR="00C8302A" w:rsidRPr="003035AF" w:rsidRDefault="00C8302A" w:rsidP="00C8302A">
      <w:pPr>
        <w:jc w:val="both"/>
        <w:rPr>
          <w:lang w:val="et-EE"/>
        </w:rPr>
      </w:pPr>
      <w:r w:rsidRPr="003035AF">
        <w:rPr>
          <w:lang w:val="et-EE"/>
        </w:rPr>
        <w:t xml:space="preserve">Narva Linnavalitsuse Linnamajandusamet koostas riigihanke alusdokumentide eelnõu, mis oli esitatud Narva Linnavolikogule kinnitamiseks Narva Linnavolikogu otsusega. Narva Linnavolikogu 21.04.2022. a otsusega nr 19 otsustas Narva Linnavolikogu: </w:t>
      </w:r>
    </w:p>
    <w:p w14:paraId="5FF6CB63" w14:textId="77777777" w:rsidR="00C8302A" w:rsidRPr="003035AF" w:rsidRDefault="00C8302A" w:rsidP="00C8302A">
      <w:pPr>
        <w:jc w:val="both"/>
        <w:rPr>
          <w:lang w:val="et-EE"/>
        </w:rPr>
      </w:pPr>
    </w:p>
    <w:p w14:paraId="19E585E2" w14:textId="77777777" w:rsidR="00C8302A" w:rsidRPr="003035AF" w:rsidRDefault="00C8302A" w:rsidP="00C8302A">
      <w:pPr>
        <w:jc w:val="both"/>
        <w:rPr>
          <w:lang w:val="et-EE"/>
        </w:rPr>
      </w:pPr>
      <w:r w:rsidRPr="003035AF">
        <w:rPr>
          <w:lang w:val="et-EE"/>
        </w:rPr>
        <w:t>1. Kinnitada otsuse juurde lisatud riigihanke “Narva linnas loomade varjupaigateenuse osutaja leidmine“ alusdokumentide tingimused.</w:t>
      </w:r>
    </w:p>
    <w:p w14:paraId="154DFEAE" w14:textId="77777777" w:rsidR="00C8302A" w:rsidRPr="003035AF" w:rsidRDefault="00C8302A" w:rsidP="00C8302A">
      <w:pPr>
        <w:jc w:val="both"/>
        <w:rPr>
          <w:lang w:val="et-EE"/>
        </w:rPr>
      </w:pPr>
      <w:r w:rsidRPr="003035AF">
        <w:rPr>
          <w:lang w:val="et-EE"/>
        </w:rPr>
        <w:t>2. Volitada riigihanke “Narva linnas loomade varjupaigateenuse osutaja leidmine“ läbiviimiseks Narva Linnavalitsuse Linnamajandusametit.</w:t>
      </w:r>
    </w:p>
    <w:p w14:paraId="6C3008F0" w14:textId="77777777" w:rsidR="00C8302A" w:rsidRPr="003035AF" w:rsidRDefault="00C8302A" w:rsidP="00C8302A">
      <w:pPr>
        <w:jc w:val="both"/>
        <w:rPr>
          <w:lang w:val="et-EE"/>
        </w:rPr>
      </w:pPr>
      <w:r w:rsidRPr="003035AF">
        <w:rPr>
          <w:lang w:val="et-EE"/>
        </w:rPr>
        <w:t>3.3. Lubada Narva Linnavalitsuse Linnamajandusametil teha riigihanke “Narva linnas loomade varjupaigateenuse osutaja leidmine“ alusdokumentides täiendusi ja muudatusi, mis ei muuda sisuliselt riigihanke põhitingimusi juhul, kui muudatuste ja täienduste vajadus tuleneb riigihanke seadusest või juhul kui alusdokumentide muutmine ja täiendamine tuleneb riigihangete vaidluskomisjoni või halduskohtu jõustunud otsusest.</w:t>
      </w:r>
    </w:p>
    <w:p w14:paraId="09D3D414" w14:textId="77777777" w:rsidR="00C8302A" w:rsidRPr="003035AF" w:rsidRDefault="00C8302A" w:rsidP="00C8302A">
      <w:pPr>
        <w:jc w:val="both"/>
        <w:rPr>
          <w:lang w:val="et-EE"/>
        </w:rPr>
      </w:pPr>
      <w:r w:rsidRPr="003035AF">
        <w:rPr>
          <w:lang w:val="et-EE"/>
        </w:rPr>
        <w:t xml:space="preserve">3.4. Anda riigihanke “Narva linnas loomade varjupaigateenuse osutaja leidmine“ edukaks tunnistatud pakkujale (kontsessionäärile) kasutusse kinnistu asukohaga A. </w:t>
      </w:r>
      <w:proofErr w:type="spellStart"/>
      <w:r w:rsidRPr="003035AF">
        <w:rPr>
          <w:lang w:val="et-EE"/>
        </w:rPr>
        <w:t>Daumani</w:t>
      </w:r>
      <w:proofErr w:type="spellEnd"/>
      <w:r w:rsidRPr="003035AF">
        <w:rPr>
          <w:lang w:val="et-EE"/>
        </w:rPr>
        <w:t xml:space="preserve"> 30, Narva, koos selle oluliste osadega ja lemmikloomade varjupaigas Narva linna eelarvest eraldatud rahavahendite arvel soetatud inventari riigihanke tulemusel sõlmitud kontsessioonilepingu alusel kontsessiooni lepingu kehtivuse ajaks.</w:t>
      </w:r>
    </w:p>
    <w:p w14:paraId="1E7BC488" w14:textId="77777777" w:rsidR="00C8302A" w:rsidRPr="003035AF" w:rsidRDefault="00C8302A" w:rsidP="00C8302A">
      <w:pPr>
        <w:jc w:val="both"/>
        <w:rPr>
          <w:lang w:val="et-EE"/>
        </w:rPr>
      </w:pPr>
      <w:r w:rsidRPr="003035AF">
        <w:rPr>
          <w:lang w:val="et-EE"/>
        </w:rPr>
        <w:t>3.5. Volitada Narva Linnavalitsuse Linnamajandusameti direktorit sõlmima riigihanke “Narva linnas loomade varjupaigateenuse osutaja leidmine“ tulemusel edukaks tunnistatud pakkujaga (kontsessionääriga) kontsessioonilepingut.</w:t>
      </w:r>
    </w:p>
    <w:p w14:paraId="0D2F50E7" w14:textId="77777777" w:rsidR="00C8302A" w:rsidRPr="003035AF" w:rsidRDefault="00C8302A" w:rsidP="00C8302A">
      <w:pPr>
        <w:jc w:val="both"/>
        <w:rPr>
          <w:lang w:val="et-EE"/>
        </w:rPr>
      </w:pPr>
    </w:p>
    <w:p w14:paraId="6B3F69EF" w14:textId="77777777" w:rsidR="00C8302A" w:rsidRPr="003035AF" w:rsidRDefault="00C8302A" w:rsidP="00C8302A">
      <w:pPr>
        <w:jc w:val="both"/>
        <w:rPr>
          <w:lang w:val="et-EE"/>
        </w:rPr>
      </w:pPr>
      <w:r w:rsidRPr="003035AF">
        <w:rPr>
          <w:lang w:val="et-EE"/>
        </w:rPr>
        <w:t xml:space="preserve">Narva Linnavalitsuse Linnamajandusamet avaldas 29.04.2022 kell 10.00 riigihangete registris (https://riigihanked.riik.ee) viitenumbriga 249669 kontsessioonilepingu sõlmimise menetluse nimetusega „Narva linnas loomade varjupaigateenuse osutaja leidmine“ https://riigihanked.riik.ee/rhr-web/#/procurement/4479168/general-info. </w:t>
      </w:r>
    </w:p>
    <w:p w14:paraId="7ACFE29E" w14:textId="77777777" w:rsidR="00C8302A" w:rsidRPr="003035AF" w:rsidRDefault="00C8302A" w:rsidP="00C8302A">
      <w:pPr>
        <w:jc w:val="both"/>
        <w:rPr>
          <w:lang w:val="et-EE"/>
        </w:rPr>
      </w:pPr>
    </w:p>
    <w:p w14:paraId="1435BDB7" w14:textId="77777777" w:rsidR="00C8302A" w:rsidRPr="003035AF" w:rsidRDefault="00C8302A" w:rsidP="00C8302A">
      <w:pPr>
        <w:jc w:val="both"/>
        <w:rPr>
          <w:lang w:val="et-EE"/>
        </w:rPr>
      </w:pPr>
      <w:r w:rsidRPr="003035AF">
        <w:rPr>
          <w:lang w:val="et-EE"/>
        </w:rPr>
        <w:t>Hanketeate avaldamise järgselt ja pakkumuste esitamise eelselt esitasid hanke juurde registreerunud isikud Narva Linnavalitsuse Linnamajandusametile täpsustavad küsimused ja kõikidele esitatud küsimustele olid antud vastused ja selgitused.</w:t>
      </w:r>
    </w:p>
    <w:p w14:paraId="6CBBC1C3" w14:textId="77777777" w:rsidR="00C8302A" w:rsidRPr="003035AF" w:rsidRDefault="00C8302A" w:rsidP="00C8302A">
      <w:pPr>
        <w:jc w:val="both"/>
        <w:rPr>
          <w:lang w:val="et-EE"/>
        </w:rPr>
      </w:pPr>
    </w:p>
    <w:p w14:paraId="7A053D16" w14:textId="77777777" w:rsidR="00C8302A" w:rsidRPr="003035AF" w:rsidRDefault="00C8302A" w:rsidP="00C8302A">
      <w:pPr>
        <w:jc w:val="both"/>
        <w:rPr>
          <w:lang w:val="et-EE"/>
        </w:rPr>
      </w:pPr>
      <w:r w:rsidRPr="003035AF">
        <w:rPr>
          <w:lang w:val="et-EE"/>
        </w:rPr>
        <w:lastRenderedPageBreak/>
        <w:t xml:space="preserve">Mittetulundusühing </w:t>
      </w:r>
      <w:proofErr w:type="spellStart"/>
      <w:r w:rsidRPr="003035AF">
        <w:rPr>
          <w:lang w:val="et-EE"/>
        </w:rPr>
        <w:t>NarvaKassituba</w:t>
      </w:r>
      <w:proofErr w:type="spellEnd"/>
      <w:r w:rsidRPr="003035AF">
        <w:rPr>
          <w:lang w:val="et-EE"/>
        </w:rPr>
        <w:t xml:space="preserve"> esitas 23.05.2022. a riigihangete vaidlustuskomisjonile vaidlustuse hanke alusdokumentide peale. Riigihangete vaidlustuskomisjon tegi 21.06.2022. a otsuse, millega osaliselt rahuldas vaidlustuse ja tegi Narva Linnavalitsuse Linnamajandusametile ettekirjutuse viia riigihanke alusdokumentide Osa I „kontsessiooniteade“ p 6.1. ja Osa VII „hankelepingu eelnõu“ p 6.1. vastavusse õigusaktidega ettenähtud nõuetele. Sisuliselt riigihangete vaidluskomisjon pidas ebaproportsionaalseks hanke nõuet, et pakkujatel peavad olema riigihanke algamisele eelneva 36 kuu jooksul täidetud hulkuvate loomade hoiuteenuse osutamise lepingud maksumusega 126 458 eurot (käbemaksuta). Üheaegselt riigihangete vaidlustuskomisjon leidis, et hanke on õigesti suunatud kontsessioonilepingu sõlmimisele ja hanke alusdokumentides teisi puudusi pole. Riigihangete vaidluskomisjon oli seisukohal, et kui hankeleping sõlmitakse viieks aastaks, peab referentsperiood olema 60 kuud. Riigihangete komisjoni 21.06.2022. a otsuse ja Narva Linnavolikogu 21.04.2022. a otsuse nr 19 p. 3.3. alusel olid hanke alusdokumentides tehtud vastavasisulised muudatused.</w:t>
      </w:r>
    </w:p>
    <w:p w14:paraId="360580E2" w14:textId="77777777" w:rsidR="00C8302A" w:rsidRPr="003035AF" w:rsidRDefault="00C8302A" w:rsidP="00C8302A">
      <w:pPr>
        <w:jc w:val="both"/>
        <w:rPr>
          <w:lang w:val="et-EE"/>
        </w:rPr>
      </w:pPr>
    </w:p>
    <w:p w14:paraId="0C2E3CBD" w14:textId="77777777" w:rsidR="00C8302A" w:rsidRPr="003035AF" w:rsidRDefault="00C8302A" w:rsidP="00C8302A">
      <w:pPr>
        <w:jc w:val="both"/>
        <w:rPr>
          <w:lang w:val="et-EE"/>
        </w:rPr>
      </w:pPr>
      <w:r w:rsidRPr="003035AF">
        <w:rPr>
          <w:lang w:val="et-EE"/>
        </w:rPr>
        <w:t>Seoses vaidlustusmenetlusega oli pakkumuste esitamise tähtaega muudetud ja pakkumuste esitamise tähtajaks oli määratud 15.07.2022. a kell 09:00.</w:t>
      </w:r>
    </w:p>
    <w:p w14:paraId="64DCE1F2" w14:textId="77777777" w:rsidR="00C8302A" w:rsidRPr="003035AF" w:rsidRDefault="00C8302A" w:rsidP="00C8302A">
      <w:pPr>
        <w:jc w:val="both"/>
        <w:rPr>
          <w:lang w:val="et-EE"/>
        </w:rPr>
      </w:pPr>
    </w:p>
    <w:p w14:paraId="08D4DF1A" w14:textId="77777777" w:rsidR="00C8302A" w:rsidRPr="003035AF" w:rsidRDefault="00C8302A" w:rsidP="00C8302A">
      <w:pPr>
        <w:jc w:val="both"/>
        <w:rPr>
          <w:lang w:val="et-EE"/>
        </w:rPr>
      </w:pPr>
      <w:r w:rsidRPr="003035AF">
        <w:rPr>
          <w:lang w:val="et-EE"/>
        </w:rPr>
        <w:t>15.07.2022 kella 09.00-ks, s.o pakkumuste esitamise tähtajaks laekus 2 (kaks) pakkumust.</w:t>
      </w:r>
    </w:p>
    <w:p w14:paraId="697FA848" w14:textId="77777777" w:rsidR="00C8302A" w:rsidRPr="003035AF" w:rsidRDefault="00C8302A" w:rsidP="00C8302A">
      <w:pPr>
        <w:jc w:val="both"/>
        <w:rPr>
          <w:lang w:val="et-EE"/>
        </w:rPr>
      </w:pPr>
    </w:p>
    <w:p w14:paraId="6167C911" w14:textId="77777777" w:rsidR="00C8302A" w:rsidRPr="003035AF" w:rsidRDefault="00C8302A" w:rsidP="00C8302A">
      <w:pPr>
        <w:jc w:val="both"/>
        <w:rPr>
          <w:lang w:val="et-EE"/>
        </w:rPr>
      </w:pPr>
      <w:r w:rsidRPr="003035AF">
        <w:rPr>
          <w:lang w:val="et-EE"/>
        </w:rPr>
        <w:t xml:space="preserve">Hankija avas pakkumused ettenähtud ajal, s.o 15.07.2022 kell 10.00 saabumise järgselt ning tutvus seejärel pakkumustega sisuliselt. Kuna pakkumuste esitamise päeval olid mõlemal pakkujal maksuvõlgnevused, mis on pakkujate menetlusest kõrvaldamise alus riigihangete seaduse § 95 lg 1 p 4 järgi, andis Narva Linnavalitsuse Linnamajandusamet lähtudes riigihangete seaduse § 95 </w:t>
      </w:r>
      <w:proofErr w:type="spellStart"/>
      <w:r w:rsidRPr="003035AF">
        <w:rPr>
          <w:lang w:val="et-EE"/>
        </w:rPr>
        <w:t>lg-st</w:t>
      </w:r>
      <w:proofErr w:type="spellEnd"/>
      <w:r w:rsidRPr="003035AF">
        <w:rPr>
          <w:lang w:val="et-EE"/>
        </w:rPr>
        <w:t xml:space="preserve"> 6 mõlemale pakkujale 3 tööpäeva maksuvõlgade tasumiseks või ajatamiseks. Kuna riigihangete seaduse § 95 </w:t>
      </w:r>
      <w:proofErr w:type="spellStart"/>
      <w:r w:rsidRPr="003035AF">
        <w:rPr>
          <w:lang w:val="et-EE"/>
        </w:rPr>
        <w:t>lg-ga</w:t>
      </w:r>
      <w:proofErr w:type="spellEnd"/>
      <w:r w:rsidRPr="003035AF">
        <w:rPr>
          <w:lang w:val="et-EE"/>
        </w:rPr>
        <w:t xml:space="preserve"> 6 kehtestatud õigusnorm on obligatoorne, siis eeltoodud tähtaja andmine oli vältimatult vajalik. Seadusega ettenähtud tähtajaks pakkujad tasusid ajatamata maksuvõlad ära. Seejärel 27.07.2022. a teostas Narva Linnavalitsuse Linnamajandusameti moodustatud hankekomisjon esitatud pakkumuse hanke alusdokumentide nõuetele vastavuse kontrolli ja leidis, et mõlemad pakkumused ei vasta nõuetele. Pakkujad ei esitanud hanke alusdokumentidega ettenähtud kinnitusi ega andmeid, mis on vajalikud pakkujate kvalifitseerimiseks. Riigihangete seaduse § 141 lg 5² kohaselt, kui hankija on kontsessioonilepingu sõlmimise menetluses sätestanud vastavustingimused, lähtub ta pakkumuste vastavuse kontrollimisel käesoleva seaduse §-st 114. Riigihangete seaduse § 114 lg 1 kohaselt kontrollib hankija kvalifitseeritud pakkujate esitatud või käesoleva seaduse § 52 lõikes 3 sätestatud juhul enne pakkujate kvalifitseerimist ja §-s 113 sätestatud korras avatud pakkumuste vastavust riigihanke alusdokumentides esitatud tingimustele ning teeb põhjendatud kirjaliku otsuse pakkumuste vastavaks tunnistamise või tagasilükkamise kohta. Pakkuja, kelle pakkumus on tagasi lükatud, edasises hankemenetluses ei osale. Riigihangete seaduse § 73 lg 3 p 2 kohaselt lõpeb hankemenetlus kõikide pakkumuste tagasilükkamisega põhjusel, et ühtegi pakkumust ei tunnistatud riigihanke alusdokumentidele vastavaks. Seoses sellega, et kõik pakkumused olid tagasi lükatud, tuleb menetlus lõpetada. Pakkumuste tagasilükkamise põhjusel ei teosta hankija pakkujate kvalifitseerimist. Seoses kõigi pakkumuste tagasilükkamisega ja riigihangete seaduse § 73 lg 3 p 2 alusel lõppes Narva Linnavolikogu 21.04.2022. a algatatud riigihanke menetlus ära. Hankekomisjoni otsuse järeldused on kinnitatud 27.07.2022. a Narva Linnavalitsuse Linnamajandusameti direktori käskkirjaga. Menetluse lõpetamiseks ei ole Narva Linnavolikogu otsust vaja lähtudes riigihangete seaduse §-st 73 lg 3 p 2 ja Narva Linnavolikogu 22.04.2022. a otsuse nr 19 p-dest 3.2 ja 3.3.</w:t>
      </w:r>
    </w:p>
    <w:p w14:paraId="65997521" w14:textId="77777777" w:rsidR="00C8302A" w:rsidRPr="003035AF" w:rsidRDefault="00C8302A" w:rsidP="00C8302A">
      <w:pPr>
        <w:jc w:val="both"/>
        <w:rPr>
          <w:lang w:val="et-EE"/>
        </w:rPr>
      </w:pPr>
    </w:p>
    <w:p w14:paraId="4B2F58AA" w14:textId="77777777" w:rsidR="00C8302A" w:rsidRPr="003035AF" w:rsidRDefault="00C8302A" w:rsidP="00C8302A">
      <w:pPr>
        <w:jc w:val="both"/>
        <w:rPr>
          <w:lang w:val="et-EE"/>
        </w:rPr>
      </w:pPr>
      <w:r w:rsidRPr="003035AF">
        <w:rPr>
          <w:lang w:val="et-EE"/>
        </w:rPr>
        <w:t xml:space="preserve">Seoses eeltoodud hankemenetluse lõpetamisega tekkis vajadus algatada uus menetlus. </w:t>
      </w:r>
    </w:p>
    <w:p w14:paraId="72695E40" w14:textId="77777777" w:rsidR="00C8302A" w:rsidRPr="003035AF" w:rsidRDefault="00C8302A" w:rsidP="00C8302A">
      <w:pPr>
        <w:jc w:val="both"/>
        <w:rPr>
          <w:lang w:val="et-EE"/>
        </w:rPr>
      </w:pPr>
    </w:p>
    <w:p w14:paraId="4F51BE0D" w14:textId="77777777" w:rsidR="00C8302A" w:rsidRPr="003035AF" w:rsidRDefault="00C8302A" w:rsidP="00C8302A">
      <w:pPr>
        <w:jc w:val="both"/>
        <w:rPr>
          <w:lang w:val="et-EE"/>
        </w:rPr>
      </w:pPr>
      <w:r w:rsidRPr="003035AF">
        <w:rPr>
          <w:lang w:val="et-EE"/>
        </w:rPr>
        <w:lastRenderedPageBreak/>
        <w:t xml:space="preserve">Kohaliku omavalitsuse korralduse seaduse § 22 lg 1 p 8 kohaselt volikogu ainupädevusse kuulub kohustuste võtmine kontsessioonikokkulepete alusel. </w:t>
      </w:r>
    </w:p>
    <w:p w14:paraId="0DF4DBDB" w14:textId="77777777" w:rsidR="00C8302A" w:rsidRPr="003035AF" w:rsidRDefault="00C8302A" w:rsidP="00C8302A">
      <w:pPr>
        <w:jc w:val="both"/>
        <w:rPr>
          <w:lang w:val="et-EE"/>
        </w:rPr>
      </w:pPr>
    </w:p>
    <w:p w14:paraId="05A31FF4" w14:textId="77777777" w:rsidR="00C8302A" w:rsidRPr="003035AF" w:rsidRDefault="00C8302A" w:rsidP="00C8302A">
      <w:pPr>
        <w:jc w:val="both"/>
        <w:rPr>
          <w:lang w:val="et-EE"/>
        </w:rPr>
      </w:pPr>
      <w:r w:rsidRPr="003035AF">
        <w:rPr>
          <w:lang w:val="et-EE"/>
        </w:rPr>
        <w:t>Tulenevalt riigihangete vaidlustuskomisjoni 21.06.2022. a otsusest vaidlustuses 70-22/249669 vastab</w:t>
      </w:r>
      <w:r w:rsidRPr="003035AF" w:rsidDel="00692E42">
        <w:rPr>
          <w:lang w:val="et-EE"/>
        </w:rPr>
        <w:t xml:space="preserve"> </w:t>
      </w:r>
      <w:r w:rsidRPr="003035AF">
        <w:rPr>
          <w:lang w:val="et-EE"/>
        </w:rPr>
        <w:t xml:space="preserve">loomade varjupaiga operaatori leidmine kontsessiooni menetluse korras seadusele. </w:t>
      </w:r>
    </w:p>
    <w:p w14:paraId="5E0D7A61" w14:textId="77777777" w:rsidR="00C8302A" w:rsidRPr="003035AF" w:rsidRDefault="00C8302A" w:rsidP="00C8302A">
      <w:pPr>
        <w:jc w:val="both"/>
        <w:rPr>
          <w:lang w:val="et-EE"/>
        </w:rPr>
      </w:pPr>
    </w:p>
    <w:p w14:paraId="461CB18E" w14:textId="77777777" w:rsidR="00C8302A" w:rsidRPr="003035AF" w:rsidRDefault="00C8302A" w:rsidP="00C8302A">
      <w:pPr>
        <w:jc w:val="both"/>
        <w:rPr>
          <w:strike/>
          <w:lang w:val="et-EE"/>
        </w:rPr>
      </w:pPr>
      <w:r w:rsidRPr="003035AF">
        <w:rPr>
          <w:lang w:val="et-EE"/>
        </w:rPr>
        <w:t xml:space="preserve">Riigihangete seaduse § 16 lg 2 kohaselt avaliku sektori hankija ja võrgustikusektori hankija, kui ta sõlmib kontsessioonilepingu seoses tema tegutsemisega võrgustikusektoris, kohaldab kontsessioonilepingu sõlmimisel käesoleva seaduse 4. peatükis sätestatud korda, kui kontsessioonilepingu eeldatav maksumus on võrdne riigihanke piirmääraga või ületab seda. Käesoleval juhul riigihanke eeldatav maksumus ületab riigihanke piirmääraga (60 000 eurot ilma käibemaksuta), kuid jääb alla rahvusvahelise riigihanke piirmäära (214 000 eurot ilma käibemaksuta). Riigihangete seaduse § 137 lg 1 kohaselt kontsessioonilepingu sõlmimise menetlus, välja arvatud käesoleva paragrahvi lõikes 2 sätestatud juhul, algab kontsessiooniteate avaldamisega registris ja lõpeb käesoleva seaduse § 73 lõikes 3 sätestatud juhtudel. Sama seaduse ja sama paragrahvi lõige 2 punkti 2 kohaselt hankijal on õigus korraldada kontsessioonilepingu sõlmimise menetlus käesoleva paragrahvi lõikes 1 nimetatud teadet esitamata, kui eelnevalt kontsessiooniteatega väljakuulutatud kontsessioonilepingu sõlmimise menetluse käigus ei esitatud ühtegi pakkumust ega taotlust või riigihanke alusdokumentides esitatud tingimustele vastavat pakkumust või taotlust ja riigihanke esialgseid tingimusi oluliselt ei muudeta. Riigihangete seaduse § 141 lg 6 kohaselt hankija võib pidada kontsessioonilepingu sõlmimise menetluses läbirääkimisi. Läbi ei räägita pakkumuste hindamise kriteeriumide ega läbiräägitavate tingimuste miinimumnõuete üle. </w:t>
      </w:r>
    </w:p>
    <w:p w14:paraId="55D47804" w14:textId="77777777" w:rsidR="00C8302A" w:rsidRPr="003035AF" w:rsidRDefault="00C8302A" w:rsidP="00C8302A">
      <w:pPr>
        <w:jc w:val="both"/>
        <w:rPr>
          <w:lang w:val="et-EE"/>
        </w:rPr>
      </w:pPr>
    </w:p>
    <w:p w14:paraId="530D0CB7" w14:textId="77777777" w:rsidR="00C8302A" w:rsidRPr="003035AF" w:rsidRDefault="00C8302A" w:rsidP="00C8302A">
      <w:pPr>
        <w:jc w:val="both"/>
        <w:rPr>
          <w:lang w:val="et-EE"/>
        </w:rPr>
      </w:pPr>
      <w:r w:rsidRPr="003035AF">
        <w:rPr>
          <w:lang w:val="et-EE"/>
        </w:rPr>
        <w:t xml:space="preserve">Seoses sellega, et eelnevalt kontsessiooniteatega väljakuulutatud kontsessioonilepingu sõlmimise menetluse käigus ei esitatud ühtegi riigihanke alusdokumentides esitatud tingimustele vastavat pakkumust, on ettepanek korraldada loomade varjupaiga asukohaga A. </w:t>
      </w:r>
      <w:proofErr w:type="spellStart"/>
      <w:r w:rsidRPr="003035AF">
        <w:rPr>
          <w:lang w:val="et-EE"/>
        </w:rPr>
        <w:t>Daumani</w:t>
      </w:r>
      <w:proofErr w:type="spellEnd"/>
      <w:r w:rsidRPr="003035AF">
        <w:rPr>
          <w:lang w:val="et-EE"/>
        </w:rPr>
        <w:t xml:space="preserve"> 30, Narva operaatori leidmine läbirääkimistega ja riigihangete registris kontsessiooniteate esitamiseta. Läbirääkimiste esemeks on pakkuja võimekus osutada hulkuvate koerte ja kasside püüdmist Narva linnas, korraldada hulkuvatele koertele ja kassidele veterinaarteenuse osutamist ja hulkuvate koerte ja kasside hoidmist varjupaigas. Kavatsetakse läbirääkimiste korras leida Narva linna jaoks parim pakkuja, kes on suuteline osutama eeltoodud teenuseid parima kvaliteediga ja parimal tasemel. Läbirääkimistele kaasatakse pakkujad, kellel on olemas eelnev kogemus sarnaste teenuste osutamises kohalikele omavalitsustele. Hanke eeldatav maksumus ja pakkujale esitatavad kvalifitseerimisnõuded jäävad samaks, nagu olid kinnitatud Narva Linnavolikogu 21.04.2022 otsusega nr 19. Loomade varjupaiga operaatori leidmine eeltoodud menetluses võimaldab menetlust lihtsustada, kuivõrd on võimalik enne pakkujate kvalifitseerimist läbirääkimiste käigus välja selgitada operaatori võimekus osutada hulkuvate koerte ja kasside püüdmise teenust, veterinaarteenust jne. </w:t>
      </w:r>
    </w:p>
    <w:p w14:paraId="36ADAB76" w14:textId="77777777" w:rsidR="00C8302A" w:rsidRPr="003035AF" w:rsidRDefault="00C8302A" w:rsidP="00C8302A">
      <w:pPr>
        <w:jc w:val="both"/>
        <w:rPr>
          <w:lang w:val="et-EE"/>
        </w:rPr>
      </w:pPr>
    </w:p>
    <w:p w14:paraId="3F97A5AF" w14:textId="77777777" w:rsidR="00C8302A" w:rsidRPr="003035AF" w:rsidRDefault="00C8302A" w:rsidP="00C8302A">
      <w:pPr>
        <w:jc w:val="both"/>
        <w:rPr>
          <w:lang w:val="et-EE"/>
        </w:rPr>
      </w:pPr>
      <w:r w:rsidRPr="003035AF">
        <w:rPr>
          <w:lang w:val="et-EE"/>
        </w:rPr>
        <w:t xml:space="preserve">Uue hanke korraldamisega tagab Narva linn loomakaitseseaduse § 5 lõikes 3 sätestatud kohustuste täitmise kohaliku omavalitsuse rahaliste vahendite läbipaistvuse, otstarbekuse ja säästliku kasutamise, isikute võrdse kohtlemise ning konkurentsi efektiivse ärakasutamise põhimõttest lähtudes. </w:t>
      </w:r>
    </w:p>
    <w:p w14:paraId="37BBFFEB" w14:textId="77777777" w:rsidR="00C8302A" w:rsidRPr="003035AF" w:rsidRDefault="00C8302A" w:rsidP="00C8302A">
      <w:pPr>
        <w:jc w:val="both"/>
        <w:rPr>
          <w:lang w:val="et-EE"/>
        </w:rPr>
      </w:pPr>
    </w:p>
    <w:p w14:paraId="4255AFF0" w14:textId="77777777" w:rsidR="00C8302A" w:rsidRPr="003035AF" w:rsidRDefault="00C8302A" w:rsidP="00C8302A">
      <w:pPr>
        <w:jc w:val="both"/>
        <w:rPr>
          <w:lang w:val="et-EE"/>
        </w:rPr>
      </w:pPr>
      <w:r w:rsidRPr="003035AF">
        <w:rPr>
          <w:lang w:val="et-EE"/>
        </w:rPr>
        <w:t xml:space="preserve">Kontsessioonileping sõlmitakse edukaks tunnistatud kontsessionääriga viieks aastaks selleks, et tagada teenuse osutamise stabiilsus. Üheaegselt võib Narva linn igal aastal, lähtudes eelarve suurusest, otsustada, kui palju rahavahendeid eraldatakse loomakaitseseaduse § 5 lõikest 3 tulenevate kohustuste täitmiseks. </w:t>
      </w:r>
    </w:p>
    <w:p w14:paraId="6C4B74A9" w14:textId="77777777" w:rsidR="00C8302A" w:rsidRPr="003035AF" w:rsidRDefault="00C8302A" w:rsidP="00C8302A">
      <w:pPr>
        <w:jc w:val="both"/>
        <w:rPr>
          <w:lang w:val="et-EE"/>
        </w:rPr>
      </w:pPr>
    </w:p>
    <w:p w14:paraId="25C75582" w14:textId="77777777" w:rsidR="00C8302A" w:rsidRPr="003035AF" w:rsidRDefault="00C8302A" w:rsidP="00C8302A">
      <w:pPr>
        <w:jc w:val="center"/>
        <w:rPr>
          <w:b/>
          <w:bCs/>
          <w:lang w:val="et-EE"/>
        </w:rPr>
      </w:pPr>
      <w:r w:rsidRPr="003035AF">
        <w:rPr>
          <w:b/>
          <w:bCs/>
          <w:lang w:val="et-EE"/>
        </w:rPr>
        <w:lastRenderedPageBreak/>
        <w:t>2. Õiguslikud alused</w:t>
      </w:r>
    </w:p>
    <w:p w14:paraId="6B281518" w14:textId="77777777" w:rsidR="00C8302A" w:rsidRPr="003035AF" w:rsidRDefault="00C8302A" w:rsidP="00C8302A">
      <w:pPr>
        <w:pStyle w:val="NormalWeb"/>
        <w:jc w:val="both"/>
        <w:rPr>
          <w:color w:val="auto"/>
          <w:lang w:val="et-EE"/>
        </w:rPr>
      </w:pPr>
      <w:r w:rsidRPr="003035AF">
        <w:rPr>
          <w:color w:val="auto"/>
          <w:lang w:val="et-EE"/>
        </w:rPr>
        <w:t>Kohaliku omavalitsuse korralduse seaduse § 22 lg 1 punkti 8 alusel kuulub volikogu ainupädevusse kohustuste võtmine kontsessioonikokkulepete alusel.</w:t>
      </w:r>
    </w:p>
    <w:p w14:paraId="7BBE34BF" w14:textId="77777777" w:rsidR="00C8302A" w:rsidRPr="003035AF" w:rsidRDefault="00C8302A" w:rsidP="00C8302A">
      <w:pPr>
        <w:pStyle w:val="BodyTextIndent"/>
        <w:ind w:left="0"/>
        <w:jc w:val="both"/>
      </w:pPr>
    </w:p>
    <w:p w14:paraId="4AFA8D7B" w14:textId="77777777" w:rsidR="00C8302A" w:rsidRPr="003035AF" w:rsidRDefault="00C8302A" w:rsidP="00C8302A">
      <w:pPr>
        <w:numPr>
          <w:ilvl w:val="0"/>
          <w:numId w:val="1"/>
        </w:numPr>
        <w:jc w:val="center"/>
        <w:rPr>
          <w:b/>
          <w:lang w:val="et-EE"/>
        </w:rPr>
      </w:pPr>
      <w:r w:rsidRPr="003035AF">
        <w:rPr>
          <w:b/>
          <w:lang w:val="et-EE"/>
        </w:rPr>
        <w:t>Otsus</w:t>
      </w:r>
    </w:p>
    <w:p w14:paraId="09127889" w14:textId="77777777" w:rsidR="00C8302A" w:rsidRPr="003035AF" w:rsidRDefault="00C8302A" w:rsidP="00C8302A">
      <w:pPr>
        <w:jc w:val="center"/>
        <w:rPr>
          <w:b/>
          <w:lang w:val="et-EE"/>
        </w:rPr>
      </w:pPr>
    </w:p>
    <w:p w14:paraId="24A6D2DF" w14:textId="77777777" w:rsidR="00C8302A" w:rsidRPr="003035AF" w:rsidRDefault="00C8302A" w:rsidP="00C8302A">
      <w:pPr>
        <w:pStyle w:val="NormalWeb"/>
        <w:numPr>
          <w:ilvl w:val="1"/>
          <w:numId w:val="1"/>
        </w:numPr>
        <w:tabs>
          <w:tab w:val="clear" w:pos="360"/>
        </w:tabs>
        <w:spacing w:before="0" w:beforeAutospacing="0" w:after="0" w:afterAutospacing="0"/>
        <w:ind w:left="567" w:hanging="567"/>
        <w:jc w:val="both"/>
        <w:rPr>
          <w:color w:val="auto"/>
          <w:lang w:val="et-EE"/>
        </w:rPr>
      </w:pPr>
      <w:r w:rsidRPr="003035AF">
        <w:rPr>
          <w:color w:val="auto"/>
          <w:lang w:val="et-EE"/>
        </w:rPr>
        <w:t xml:space="preserve">Algatada </w:t>
      </w:r>
      <w:bookmarkStart w:id="2" w:name="_Hlk94041141"/>
      <w:r w:rsidRPr="003035AF">
        <w:rPr>
          <w:color w:val="auto"/>
          <w:lang w:val="et-EE"/>
        </w:rPr>
        <w:t>hankemenetlus “Narva linnas loomade varjupaigateenuse osutaja leidmine“</w:t>
      </w:r>
      <w:bookmarkEnd w:id="2"/>
      <w:r w:rsidRPr="003035AF">
        <w:rPr>
          <w:color w:val="auto"/>
          <w:lang w:val="et-EE"/>
        </w:rPr>
        <w:t xml:space="preserve"> riigihangete seaduse </w:t>
      </w:r>
      <w:bookmarkStart w:id="3" w:name="_Hlk110264518"/>
      <w:r w:rsidRPr="003035AF">
        <w:rPr>
          <w:color w:val="auto"/>
          <w:lang w:val="et-EE"/>
        </w:rPr>
        <w:t xml:space="preserve">§ 137 lg 2 ja §141 lg 6 ettenähtud </w:t>
      </w:r>
      <w:bookmarkEnd w:id="3"/>
      <w:r w:rsidRPr="003035AF">
        <w:rPr>
          <w:color w:val="auto"/>
          <w:lang w:val="et-EE"/>
        </w:rPr>
        <w:t xml:space="preserve">erisustega“. </w:t>
      </w:r>
    </w:p>
    <w:p w14:paraId="2EF48A35" w14:textId="77777777" w:rsidR="00C8302A" w:rsidRPr="003035AF" w:rsidRDefault="00C8302A" w:rsidP="00C8302A">
      <w:pPr>
        <w:pStyle w:val="NormalWeb"/>
        <w:numPr>
          <w:ilvl w:val="1"/>
          <w:numId w:val="1"/>
        </w:numPr>
        <w:tabs>
          <w:tab w:val="clear" w:pos="360"/>
        </w:tabs>
        <w:spacing w:before="0" w:beforeAutospacing="0" w:after="0" w:afterAutospacing="0"/>
        <w:ind w:left="567" w:hanging="567"/>
        <w:jc w:val="both"/>
        <w:rPr>
          <w:color w:val="auto"/>
          <w:lang w:val="et-EE"/>
        </w:rPr>
      </w:pPr>
      <w:r w:rsidRPr="003035AF">
        <w:rPr>
          <w:color w:val="auto"/>
          <w:lang w:val="et-EE"/>
        </w:rPr>
        <w:t xml:space="preserve">Volitada Narva Linnavalitsuse Linnamajandusametit läbi viima riigihange „Narva linnas loomade varjupaigateenuse osutaja leidmine“ riigihangete seaduse § 137 lg 2 ja § 141 lg 6 ettenähtud erisustega“. </w:t>
      </w:r>
    </w:p>
    <w:p w14:paraId="7666DAE2" w14:textId="77777777" w:rsidR="00C8302A" w:rsidRPr="003035AF" w:rsidRDefault="00C8302A" w:rsidP="00C8302A">
      <w:pPr>
        <w:pStyle w:val="NormalWeb"/>
        <w:numPr>
          <w:ilvl w:val="1"/>
          <w:numId w:val="1"/>
        </w:numPr>
        <w:tabs>
          <w:tab w:val="clear" w:pos="360"/>
        </w:tabs>
        <w:spacing w:before="0" w:beforeAutospacing="0" w:after="0" w:afterAutospacing="0"/>
        <w:ind w:left="567" w:hanging="567"/>
        <w:jc w:val="both"/>
        <w:rPr>
          <w:color w:val="auto"/>
          <w:lang w:val="et-EE"/>
        </w:rPr>
      </w:pPr>
      <w:r w:rsidRPr="003035AF">
        <w:rPr>
          <w:color w:val="auto"/>
          <w:lang w:val="et-EE"/>
        </w:rPr>
        <w:t xml:space="preserve">Anda hankemenetluses “Narva linnas loomade varjupaigateenuse osutaja leidmine“ edukaks tunnistatud pakkujale (kontsessionäärile) kasutusse kinnistu asukohaga A. </w:t>
      </w:r>
      <w:proofErr w:type="spellStart"/>
      <w:r w:rsidRPr="003035AF">
        <w:rPr>
          <w:color w:val="auto"/>
          <w:lang w:val="et-EE"/>
        </w:rPr>
        <w:t>Daumani</w:t>
      </w:r>
      <w:proofErr w:type="spellEnd"/>
      <w:r w:rsidRPr="003035AF">
        <w:rPr>
          <w:color w:val="auto"/>
          <w:lang w:val="et-EE"/>
        </w:rPr>
        <w:t xml:space="preserve"> 30, Narva, koos selle oluliste osadega ja lemmikloomade varjupaigas olev Narva linna eelarvest eraldatud rahavahendite arvel soetatud inventar riigihanke tulemusel sõlmitud kontsessioonilepingu alusel kontsessiooni lepingu kehtivuse ajaks.</w:t>
      </w:r>
    </w:p>
    <w:p w14:paraId="62E802D1" w14:textId="77777777" w:rsidR="00C8302A" w:rsidRPr="003035AF" w:rsidRDefault="00C8302A" w:rsidP="00C8302A">
      <w:pPr>
        <w:pStyle w:val="NormalWeb"/>
        <w:numPr>
          <w:ilvl w:val="1"/>
          <w:numId w:val="1"/>
        </w:numPr>
        <w:tabs>
          <w:tab w:val="clear" w:pos="360"/>
        </w:tabs>
        <w:spacing w:before="0" w:beforeAutospacing="0" w:after="0" w:afterAutospacing="0"/>
        <w:ind w:left="567" w:hanging="567"/>
        <w:jc w:val="both"/>
        <w:rPr>
          <w:color w:val="auto"/>
          <w:lang w:val="et-EE"/>
        </w:rPr>
      </w:pPr>
      <w:r w:rsidRPr="003035AF">
        <w:rPr>
          <w:color w:val="auto"/>
          <w:lang w:val="et-EE"/>
        </w:rPr>
        <w:t>Volitada Narva Linnavalitsuse Linnamajandusametit sõlmima riigihanke “Narva linnas loomade varjupaigateenuse osutaja leidmine“ tulemusel edukaks tunnistatud pakkujaga (kontsessionääriga) kontsessioonileping.</w:t>
      </w:r>
    </w:p>
    <w:p w14:paraId="79C0E95C" w14:textId="77777777" w:rsidR="00C8302A" w:rsidRPr="003035AF" w:rsidRDefault="00C8302A" w:rsidP="00C8302A">
      <w:pPr>
        <w:pStyle w:val="NormalWeb"/>
        <w:spacing w:before="0" w:beforeAutospacing="0" w:after="0" w:afterAutospacing="0"/>
        <w:jc w:val="both"/>
        <w:rPr>
          <w:color w:val="auto"/>
          <w:lang w:val="et-EE"/>
        </w:rPr>
      </w:pPr>
    </w:p>
    <w:p w14:paraId="78C55BAA" w14:textId="77777777" w:rsidR="00C8302A" w:rsidRPr="003035AF" w:rsidRDefault="00C8302A" w:rsidP="00C8302A">
      <w:pPr>
        <w:jc w:val="center"/>
        <w:rPr>
          <w:b/>
          <w:bCs/>
          <w:lang w:val="et-EE"/>
        </w:rPr>
      </w:pPr>
      <w:r w:rsidRPr="003035AF">
        <w:rPr>
          <w:b/>
          <w:bCs/>
          <w:lang w:val="et-EE"/>
        </w:rPr>
        <w:t>4. Rakendussätted</w:t>
      </w:r>
    </w:p>
    <w:p w14:paraId="465A82AB" w14:textId="77777777" w:rsidR="00C8302A" w:rsidRPr="003035AF" w:rsidRDefault="00C8302A" w:rsidP="00C8302A">
      <w:pPr>
        <w:jc w:val="center"/>
        <w:rPr>
          <w:b/>
          <w:bCs/>
          <w:lang w:val="et-EE"/>
        </w:rPr>
      </w:pPr>
    </w:p>
    <w:p w14:paraId="1953A1FB" w14:textId="77777777" w:rsidR="00C8302A" w:rsidRPr="003035AF" w:rsidRDefault="00C8302A" w:rsidP="00C8302A">
      <w:pPr>
        <w:numPr>
          <w:ilvl w:val="1"/>
          <w:numId w:val="2"/>
        </w:numPr>
        <w:ind w:right="43"/>
        <w:jc w:val="both"/>
        <w:rPr>
          <w:lang w:val="et-EE"/>
        </w:rPr>
      </w:pPr>
      <w:r w:rsidRPr="003035AF">
        <w:rPr>
          <w:lang w:val="et-EE"/>
        </w:rPr>
        <w:t xml:space="preserve">   Teha otsus avalikult teatavaks seadusega ettenähtud korras.</w:t>
      </w:r>
    </w:p>
    <w:p w14:paraId="3879D514" w14:textId="77777777" w:rsidR="00C8302A" w:rsidRPr="003035AF" w:rsidRDefault="00C8302A" w:rsidP="00C8302A">
      <w:pPr>
        <w:numPr>
          <w:ilvl w:val="1"/>
          <w:numId w:val="2"/>
        </w:numPr>
        <w:tabs>
          <w:tab w:val="clear" w:pos="360"/>
          <w:tab w:val="num" w:pos="540"/>
        </w:tabs>
        <w:ind w:left="540" w:right="43" w:hanging="540"/>
        <w:jc w:val="both"/>
        <w:rPr>
          <w:lang w:val="et-EE"/>
        </w:rPr>
      </w:pPr>
      <w:r w:rsidRPr="003035AF">
        <w:rPr>
          <w:lang w:val="et-EE"/>
        </w:rPr>
        <w:t>Otsus jõustub teatavakstegemisest.</w:t>
      </w:r>
    </w:p>
    <w:p w14:paraId="34F03144" w14:textId="77777777" w:rsidR="00C8302A" w:rsidRPr="003035AF" w:rsidRDefault="00C8302A" w:rsidP="00C8302A">
      <w:pPr>
        <w:numPr>
          <w:ilvl w:val="1"/>
          <w:numId w:val="2"/>
        </w:numPr>
        <w:tabs>
          <w:tab w:val="clear" w:pos="360"/>
          <w:tab w:val="num" w:pos="540"/>
        </w:tabs>
        <w:ind w:left="540" w:right="43" w:hanging="540"/>
        <w:jc w:val="both"/>
        <w:rPr>
          <w:lang w:val="et-EE"/>
        </w:rPr>
      </w:pPr>
      <w:r w:rsidRPr="003035AF">
        <w:rPr>
          <w:lang w:val="et-EE"/>
        </w:rPr>
        <w:t>Otsust võib vaidlustada Tartu Halduskohtu Jõhvi kohtumajas 30 päeva jooksul arvates otsuse teatavakstegemise päevast.</w:t>
      </w:r>
    </w:p>
    <w:p w14:paraId="7D9EBEBD" w14:textId="77777777" w:rsidR="00C8302A" w:rsidRPr="003035AF" w:rsidRDefault="00C8302A" w:rsidP="00C8302A">
      <w:pPr>
        <w:jc w:val="both"/>
        <w:rPr>
          <w:lang w:val="et-EE" w:eastAsia="ar-SA"/>
        </w:rPr>
      </w:pPr>
    </w:p>
    <w:p w14:paraId="4E084BF9" w14:textId="77777777" w:rsidR="00C8302A" w:rsidRPr="003035AF" w:rsidRDefault="00C8302A" w:rsidP="00C8302A">
      <w:pPr>
        <w:jc w:val="both"/>
        <w:rPr>
          <w:lang w:val="et-EE" w:eastAsia="ar-SA"/>
        </w:rPr>
      </w:pPr>
    </w:p>
    <w:p w14:paraId="2F577E47" w14:textId="77777777" w:rsidR="00C8302A" w:rsidRPr="003035AF" w:rsidRDefault="00C8302A" w:rsidP="00C8302A">
      <w:pPr>
        <w:jc w:val="both"/>
        <w:rPr>
          <w:lang w:val="et-EE" w:eastAsia="ar-SA"/>
        </w:rPr>
      </w:pPr>
    </w:p>
    <w:p w14:paraId="4A943612" w14:textId="77777777" w:rsidR="00C8302A" w:rsidRPr="003035AF" w:rsidRDefault="00C8302A" w:rsidP="00C8302A">
      <w:pPr>
        <w:pStyle w:val="BodyText2"/>
        <w:rPr>
          <w:rFonts w:ascii="Times New Roman" w:hAnsi="Times New Roman" w:cs="Times New Roman"/>
          <w:sz w:val="24"/>
          <w:lang w:val="et-EE"/>
        </w:rPr>
      </w:pPr>
      <w:r w:rsidRPr="003035AF">
        <w:rPr>
          <w:rFonts w:ascii="Times New Roman" w:hAnsi="Times New Roman" w:cs="Times New Roman"/>
          <w:sz w:val="24"/>
          <w:lang w:val="et-EE"/>
        </w:rPr>
        <w:t xml:space="preserve">Vladimir </w:t>
      </w:r>
      <w:proofErr w:type="spellStart"/>
      <w:r w:rsidRPr="003035AF">
        <w:rPr>
          <w:rFonts w:ascii="Times New Roman" w:hAnsi="Times New Roman" w:cs="Times New Roman"/>
          <w:sz w:val="24"/>
          <w:lang w:val="et-EE"/>
        </w:rPr>
        <w:t>Žavoronkov</w:t>
      </w:r>
      <w:proofErr w:type="spellEnd"/>
      <w:r w:rsidRPr="003035AF">
        <w:rPr>
          <w:rFonts w:ascii="Times New Roman" w:hAnsi="Times New Roman" w:cs="Times New Roman"/>
          <w:sz w:val="24"/>
          <w:lang w:val="et-EE"/>
        </w:rPr>
        <w:t xml:space="preserve"> </w:t>
      </w:r>
    </w:p>
    <w:p w14:paraId="32EB26EF" w14:textId="77777777" w:rsidR="00C8302A" w:rsidRPr="003035AF" w:rsidRDefault="00C8302A" w:rsidP="00C8302A">
      <w:pPr>
        <w:pStyle w:val="BodyText2"/>
        <w:rPr>
          <w:rFonts w:ascii="Times New Roman" w:hAnsi="Times New Roman" w:cs="Times New Roman"/>
          <w:sz w:val="24"/>
          <w:lang w:val="et-EE"/>
        </w:rPr>
      </w:pPr>
      <w:r w:rsidRPr="003035AF">
        <w:rPr>
          <w:rFonts w:ascii="Times New Roman" w:hAnsi="Times New Roman" w:cs="Times New Roman"/>
          <w:sz w:val="24"/>
          <w:lang w:val="et-EE"/>
        </w:rPr>
        <w:t>Narva Linnavolikogu</w:t>
      </w:r>
    </w:p>
    <w:p w14:paraId="024162DD" w14:textId="77777777" w:rsidR="00C8302A" w:rsidRPr="003035AF" w:rsidRDefault="00C8302A" w:rsidP="00C8302A">
      <w:pPr>
        <w:pStyle w:val="BodyText2"/>
        <w:rPr>
          <w:rFonts w:ascii="Times New Roman" w:hAnsi="Times New Roman" w:cs="Times New Roman"/>
          <w:sz w:val="24"/>
          <w:lang w:val="et-EE"/>
        </w:rPr>
      </w:pPr>
      <w:r w:rsidRPr="003035AF">
        <w:rPr>
          <w:rFonts w:ascii="Times New Roman" w:hAnsi="Times New Roman" w:cs="Times New Roman"/>
          <w:sz w:val="24"/>
          <w:lang w:val="et-EE"/>
        </w:rPr>
        <w:t>esimees</w:t>
      </w:r>
    </w:p>
    <w:p w14:paraId="217A6911" w14:textId="77777777" w:rsidR="00C8302A" w:rsidRPr="003035AF" w:rsidRDefault="00C8302A" w:rsidP="00C8302A">
      <w:pPr>
        <w:rPr>
          <w:lang w:val="et-EE"/>
        </w:rPr>
      </w:pPr>
    </w:p>
    <w:p w14:paraId="7D1AD1C1" w14:textId="77777777" w:rsidR="00E247B9" w:rsidRPr="003035AF" w:rsidRDefault="00E247B9"/>
    <w:sectPr w:rsidR="00E247B9" w:rsidRPr="003035AF" w:rsidSect="00111353">
      <w:pgSz w:w="11906" w:h="16838"/>
      <w:pgMar w:top="1440" w:right="92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602A0F"/>
    <w:multiLevelType w:val="multilevel"/>
    <w:tmpl w:val="79F8ACD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602D7BAD"/>
    <w:multiLevelType w:val="hybridMultilevel"/>
    <w:tmpl w:val="570243C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63376FD6"/>
    <w:multiLevelType w:val="multilevel"/>
    <w:tmpl w:val="64CEC1B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80896535">
    <w:abstractNumId w:val="2"/>
  </w:num>
  <w:num w:numId="2" w16cid:durableId="607201364">
    <w:abstractNumId w:val="0"/>
  </w:num>
  <w:num w:numId="3" w16cid:durableId="1249995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02A"/>
    <w:rsid w:val="003035AF"/>
    <w:rsid w:val="00C8302A"/>
    <w:rsid w:val="00E247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2753E"/>
  <w15:chartTrackingRefBased/>
  <w15:docId w15:val="{D07EB0C6-7167-469F-A90B-421D00A96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0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C8302A"/>
    <w:pPr>
      <w:jc w:val="both"/>
    </w:pPr>
    <w:rPr>
      <w:rFonts w:ascii="Arial" w:hAnsi="Arial" w:cs="Arial"/>
      <w:sz w:val="28"/>
      <w:lang w:val="ru-RU"/>
    </w:rPr>
  </w:style>
  <w:style w:type="character" w:customStyle="1" w:styleId="BodyText2Char">
    <w:name w:val="Body Text 2 Char"/>
    <w:basedOn w:val="DefaultParagraphFont"/>
    <w:link w:val="BodyText2"/>
    <w:rsid w:val="00C8302A"/>
    <w:rPr>
      <w:rFonts w:ascii="Arial" w:eastAsia="Times New Roman" w:hAnsi="Arial" w:cs="Arial"/>
      <w:sz w:val="28"/>
      <w:szCs w:val="24"/>
      <w:lang w:val="ru-RU"/>
    </w:rPr>
  </w:style>
  <w:style w:type="paragraph" w:styleId="BodyTextIndent">
    <w:name w:val="Body Text Indent"/>
    <w:basedOn w:val="Normal"/>
    <w:link w:val="BodyTextIndentChar"/>
    <w:rsid w:val="00C8302A"/>
    <w:pPr>
      <w:ind w:left="360"/>
      <w:jc w:val="center"/>
    </w:pPr>
    <w:rPr>
      <w:lang w:val="et-EE"/>
    </w:rPr>
  </w:style>
  <w:style w:type="character" w:customStyle="1" w:styleId="BodyTextIndentChar">
    <w:name w:val="Body Text Indent Char"/>
    <w:basedOn w:val="DefaultParagraphFont"/>
    <w:link w:val="BodyTextIndent"/>
    <w:rsid w:val="00C8302A"/>
    <w:rPr>
      <w:rFonts w:ascii="Times New Roman" w:eastAsia="Times New Roman" w:hAnsi="Times New Roman" w:cs="Times New Roman"/>
      <w:sz w:val="24"/>
      <w:szCs w:val="24"/>
      <w:lang w:val="et-EE"/>
    </w:rPr>
  </w:style>
  <w:style w:type="paragraph" w:styleId="NormalWeb">
    <w:name w:val="Normal (Web)"/>
    <w:basedOn w:val="Normal"/>
    <w:rsid w:val="00C8302A"/>
    <w:pPr>
      <w:spacing w:before="100" w:beforeAutospacing="1" w:after="100" w:afterAutospacing="1"/>
    </w:pPr>
    <w:rPr>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2440</Words>
  <Characters>13914</Characters>
  <Application>Microsoft Office Word</Application>
  <DocSecurity>0</DocSecurity>
  <Lines>115</Lines>
  <Paragraphs>32</Paragraphs>
  <ScaleCrop>false</ScaleCrop>
  <Company/>
  <LinksUpToDate>false</LinksUpToDate>
  <CharactersWithSpaces>16322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Skulatšova</dc:creator>
  <cp:keywords/>
  <dc:description/>
  <cp:lastModifiedBy>Jelena Skulatšova</cp:lastModifiedBy>
  <cp:revision>2</cp:revision>
  <dcterms:created xsi:type="dcterms:W3CDTF">2022-08-02T08:42:00Z</dcterms:created>
  <dcterms:modified xsi:type="dcterms:W3CDTF">2022-08-02T08:43:00Z</dcterms:modified>
</cp:coreProperties>
</file>