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990CCB" w:rsidRDefault="00E25588" w:rsidP="0084189A">
      <w:pPr>
        <w:pStyle w:val="Pealkiri2"/>
        <w:spacing w:before="0"/>
        <w:jc w:val="center"/>
        <w:rPr>
          <w:rFonts w:ascii="Times New Roman" w:hAnsi="Times New Roman"/>
          <w:b w:val="0"/>
          <w:bCs w:val="0"/>
          <w:color w:val="auto"/>
          <w:sz w:val="32"/>
          <w:szCs w:val="32"/>
          <w:lang w:val="et-EE"/>
        </w:rPr>
      </w:pPr>
      <w:r w:rsidRPr="00990CCB">
        <w:rPr>
          <w:rFonts w:ascii="Times New Roman" w:hAnsi="Times New Roman"/>
          <w:b w:val="0"/>
          <w:bCs w:val="0"/>
          <w:color w:val="auto"/>
          <w:sz w:val="32"/>
          <w:szCs w:val="32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Pealkiri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4D60BA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4D60BA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72DE1FC2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EF1AF4">
        <w:rPr>
          <w:lang w:val="et-EE"/>
        </w:rPr>
        <w:t>0</w:t>
      </w:r>
      <w:r w:rsidR="00990CCB">
        <w:rPr>
          <w:lang w:val="et-EE"/>
        </w:rPr>
        <w:t>9</w:t>
      </w:r>
      <w:r w:rsidRPr="004D60BA">
        <w:rPr>
          <w:lang w:val="et-EE"/>
        </w:rPr>
        <w:t>.20</w:t>
      </w:r>
      <w:r w:rsidR="00EF1AF4">
        <w:rPr>
          <w:lang w:val="et-EE"/>
        </w:rPr>
        <w:t>22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4C25E924" w:rsidR="00530B18" w:rsidRDefault="00530B18" w:rsidP="0084189A">
      <w:pPr>
        <w:jc w:val="both"/>
        <w:rPr>
          <w:b/>
          <w:lang w:val="et-EE"/>
        </w:rPr>
      </w:pPr>
    </w:p>
    <w:p w14:paraId="656DE02B" w14:textId="77777777" w:rsidR="00D052B5" w:rsidRPr="004D60BA" w:rsidRDefault="00D052B5" w:rsidP="0084189A">
      <w:pPr>
        <w:jc w:val="both"/>
        <w:rPr>
          <w:b/>
          <w:lang w:val="et-EE"/>
        </w:rPr>
      </w:pPr>
    </w:p>
    <w:p w14:paraId="302E1A95" w14:textId="1BE2C9BD" w:rsidR="00E25588" w:rsidRPr="004D60BA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4E1827">
        <w:rPr>
          <w:rFonts w:ascii="Times New Roman" w:hAnsi="Times New Roman"/>
          <w:color w:val="auto"/>
          <w:lang w:val="et-EE"/>
        </w:rPr>
        <w:t>Linda tn 4</w:t>
      </w:r>
      <w:r w:rsidRPr="004D60BA">
        <w:rPr>
          <w:rFonts w:ascii="Times New Roman" w:hAnsi="Times New Roman"/>
          <w:color w:val="auto"/>
          <w:lang w:val="et-EE"/>
        </w:rPr>
        <w:t xml:space="preserve"> hoones </w:t>
      </w:r>
      <w:r w:rsidR="00EF1AF4">
        <w:rPr>
          <w:rFonts w:ascii="Times New Roman" w:hAnsi="Times New Roman"/>
          <w:color w:val="auto"/>
          <w:lang w:val="et-EE"/>
        </w:rPr>
        <w:t>asuva</w:t>
      </w:r>
      <w:r w:rsidR="00990CCB">
        <w:rPr>
          <w:rFonts w:ascii="Times New Roman" w:hAnsi="Times New Roman"/>
          <w:color w:val="auto"/>
          <w:lang w:val="et-EE"/>
        </w:rPr>
        <w:t>te</w:t>
      </w:r>
      <w:r w:rsidR="00B17486" w:rsidRPr="00B17486">
        <w:rPr>
          <w:rFonts w:ascii="Times New Roman" w:hAnsi="Times New Roman"/>
          <w:color w:val="auto"/>
          <w:lang w:val="et-EE"/>
        </w:rPr>
        <w:t xml:space="preserve"> </w:t>
      </w:r>
      <w:r w:rsidR="00B17486">
        <w:rPr>
          <w:rFonts w:ascii="Times New Roman" w:hAnsi="Times New Roman"/>
          <w:color w:val="auto"/>
          <w:lang w:val="et-EE"/>
        </w:rPr>
        <w:t>ruumi</w:t>
      </w:r>
      <w:r w:rsidR="00990CCB">
        <w:rPr>
          <w:rFonts w:ascii="Times New Roman" w:hAnsi="Times New Roman"/>
          <w:color w:val="auto"/>
          <w:lang w:val="et-EE"/>
        </w:rPr>
        <w:t>de</w:t>
      </w:r>
    </w:p>
    <w:p w14:paraId="248B0321" w14:textId="44593700" w:rsidR="00B17486" w:rsidRDefault="00E25588" w:rsidP="009573D2">
      <w:pPr>
        <w:pStyle w:val="Pealkiri3"/>
        <w:spacing w:before="0"/>
        <w:rPr>
          <w:b w:val="0"/>
          <w:bCs w:val="0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>tasuta kasutusse andmine</w:t>
      </w:r>
      <w:r w:rsidR="004E1827">
        <w:rPr>
          <w:rFonts w:ascii="Times New Roman" w:hAnsi="Times New Roman"/>
          <w:color w:val="auto"/>
          <w:lang w:val="et-EE"/>
        </w:rPr>
        <w:t xml:space="preserve"> </w:t>
      </w:r>
    </w:p>
    <w:p w14:paraId="6ED5CF43" w14:textId="30807931" w:rsidR="00E25588" w:rsidRPr="0075291E" w:rsidRDefault="00E25588" w:rsidP="0075291E">
      <w:pPr>
        <w:rPr>
          <w:b/>
          <w:bCs/>
          <w:lang w:val="et-EE" w:bidi="ar-BH"/>
        </w:rPr>
      </w:pPr>
      <w:r w:rsidRPr="0075291E">
        <w:rPr>
          <w:b/>
          <w:bCs/>
          <w:lang w:val="et-EE"/>
        </w:rPr>
        <w:t>(</w:t>
      </w:r>
      <w:r w:rsidR="009573D2" w:rsidRPr="009573D2">
        <w:rPr>
          <w:b/>
          <w:bCs/>
          <w:lang w:val="et-EE"/>
        </w:rPr>
        <w:t>Narva Linnaarhiiv</w:t>
      </w:r>
      <w:r w:rsidRPr="0075291E">
        <w:rPr>
          <w:b/>
          <w:bCs/>
          <w:lang w:val="et-EE" w:bidi="ar-BH"/>
        </w:rPr>
        <w:t>)</w:t>
      </w:r>
    </w:p>
    <w:p w14:paraId="7413B106" w14:textId="327B30B0" w:rsidR="00835468" w:rsidRDefault="00835468" w:rsidP="00835468">
      <w:pPr>
        <w:rPr>
          <w:lang w:val="et-EE" w:bidi="ar-BH"/>
        </w:rPr>
      </w:pPr>
    </w:p>
    <w:p w14:paraId="1B7D21AC" w14:textId="77777777" w:rsidR="00E25588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75C9377D" w14:textId="6A216D97" w:rsidR="009573D2" w:rsidRDefault="009573D2" w:rsidP="009573D2">
      <w:pPr>
        <w:spacing w:line="240" w:lineRule="atLeast"/>
        <w:jc w:val="both"/>
        <w:rPr>
          <w:lang w:val="et-EE"/>
        </w:rPr>
      </w:pPr>
      <w:r w:rsidRPr="009573D2">
        <w:rPr>
          <w:lang w:val="et-EE"/>
        </w:rPr>
        <w:t xml:space="preserve">02.09.2022. a pöördus Narva abilinnapea poole </w:t>
      </w:r>
      <w:bookmarkStart w:id="0" w:name="_Hlk114558773"/>
      <w:r w:rsidRPr="009573D2">
        <w:rPr>
          <w:lang w:val="et-EE"/>
        </w:rPr>
        <w:t xml:space="preserve">Narva Linnaarhiiv </w:t>
      </w:r>
      <w:bookmarkEnd w:id="0"/>
      <w:r w:rsidRPr="009573D2">
        <w:rPr>
          <w:lang w:val="et-EE"/>
        </w:rPr>
        <w:t xml:space="preserve">taotlusega eraldada </w:t>
      </w:r>
      <w:r>
        <w:rPr>
          <w:lang w:val="et-EE"/>
        </w:rPr>
        <w:t xml:space="preserve">tähtajatult tasuta kasutusse Narvas </w:t>
      </w:r>
      <w:r w:rsidRPr="009573D2">
        <w:rPr>
          <w:lang w:val="et-EE"/>
        </w:rPr>
        <w:t>Linda tn 4 teise korruse ruumid nr 2 – 16</w:t>
      </w:r>
      <w:r w:rsidR="00BB25ED" w:rsidRPr="00BB25ED">
        <w:rPr>
          <w:lang w:val="et-EE"/>
        </w:rPr>
        <w:t xml:space="preserve"> seoses arhiivikogude kiire kasvutempo ja dokumentide hoidmiseks/säilitamiseks hoidlapindade vajadusega.</w:t>
      </w:r>
    </w:p>
    <w:p w14:paraId="6E5B9108" w14:textId="77777777" w:rsidR="009573D2" w:rsidRPr="009573D2" w:rsidRDefault="009573D2" w:rsidP="009573D2">
      <w:pPr>
        <w:spacing w:line="240" w:lineRule="atLeast"/>
        <w:jc w:val="both"/>
        <w:rPr>
          <w:lang w:val="et-EE"/>
        </w:rPr>
      </w:pPr>
    </w:p>
    <w:p w14:paraId="3664BD08" w14:textId="49D7E162" w:rsidR="004E1827" w:rsidRDefault="009573D2" w:rsidP="009573D2">
      <w:pPr>
        <w:spacing w:line="240" w:lineRule="atLeast"/>
        <w:jc w:val="both"/>
        <w:rPr>
          <w:lang w:val="et-EE"/>
        </w:rPr>
      </w:pPr>
      <w:r w:rsidRPr="009573D2">
        <w:rPr>
          <w:lang w:val="et-EE"/>
        </w:rPr>
        <w:t>Hetkel on kujunemas olukord, kus linnaarhiivi kasutuses olevate hoidlapindade täitumine läheneb 100% ning linnaarhiiv vajab kiiremas korras lisaruume dokumentide vastuvõtmiseks ning säilitamiseks.</w:t>
      </w:r>
    </w:p>
    <w:p w14:paraId="79EE41A4" w14:textId="77777777" w:rsidR="009573D2" w:rsidRPr="004E1827" w:rsidRDefault="009573D2" w:rsidP="009573D2">
      <w:pPr>
        <w:spacing w:line="240" w:lineRule="atLeast"/>
        <w:jc w:val="both"/>
        <w:rPr>
          <w:lang w:val="et-EE"/>
        </w:rPr>
      </w:pPr>
    </w:p>
    <w:p w14:paraId="6C4F50FE" w14:textId="2388A4C5" w:rsidR="00457A73" w:rsidRDefault="009573D2" w:rsidP="00A00ADB">
      <w:pPr>
        <w:jc w:val="both"/>
        <w:rPr>
          <w:lang w:val="et-EE"/>
        </w:rPr>
      </w:pPr>
      <w:r w:rsidRPr="009573D2">
        <w:rPr>
          <w:lang w:val="et-EE"/>
        </w:rPr>
        <w:t xml:space="preserve">Ruumid, mis asuvad 2. korrusel, linnaarhiivi ruumide kõrval, sobivad hoidlapinnaks ning neid ruume saab ühendada olemasolevatega. </w:t>
      </w:r>
      <w:r w:rsidR="00D052B5">
        <w:rPr>
          <w:lang w:val="et-EE"/>
        </w:rPr>
        <w:t>P</w:t>
      </w:r>
      <w:r w:rsidRPr="009573D2">
        <w:rPr>
          <w:lang w:val="et-EE"/>
        </w:rPr>
        <w:t>ärast remonditö</w:t>
      </w:r>
      <w:r w:rsidR="00D052B5">
        <w:rPr>
          <w:lang w:val="et-EE"/>
        </w:rPr>
        <w:t>i</w:t>
      </w:r>
      <w:r w:rsidRPr="009573D2">
        <w:rPr>
          <w:lang w:val="et-EE"/>
        </w:rPr>
        <w:t>d vähenevad ka maja küttekulud.</w:t>
      </w:r>
    </w:p>
    <w:p w14:paraId="35310239" w14:textId="342F1448" w:rsidR="009573D2" w:rsidRDefault="009573D2" w:rsidP="00A00ADB">
      <w:pPr>
        <w:jc w:val="both"/>
        <w:rPr>
          <w:lang w:val="et-EE"/>
        </w:rPr>
      </w:pPr>
    </w:p>
    <w:p w14:paraId="0D29E441" w14:textId="3A9B146B" w:rsidR="009573D2" w:rsidRDefault="009573D2" w:rsidP="00A00ADB">
      <w:pPr>
        <w:jc w:val="both"/>
        <w:rPr>
          <w:lang w:val="et-EE"/>
        </w:rPr>
      </w:pPr>
      <w:r w:rsidRPr="009573D2">
        <w:rPr>
          <w:lang w:val="et-EE"/>
        </w:rPr>
        <w:t>Linnamajandusameti spetsialistide hinnangul antud ruumid vajavad remonti. Remonditööde teostamiseks taotletakse rahavahendeid lisaeelarvest.</w:t>
      </w:r>
    </w:p>
    <w:p w14:paraId="120C6218" w14:textId="77777777" w:rsidR="00EF1AF4" w:rsidRPr="00D020C6" w:rsidRDefault="00EF1AF4" w:rsidP="00EF1AF4">
      <w:pPr>
        <w:rPr>
          <w:lang w:val="et-EE"/>
        </w:rPr>
      </w:pPr>
    </w:p>
    <w:p w14:paraId="08C6B252" w14:textId="3823A4AE" w:rsidR="00E25588" w:rsidRPr="004D60BA" w:rsidRDefault="009573D2" w:rsidP="00395081">
      <w:pPr>
        <w:spacing w:after="120"/>
        <w:jc w:val="both"/>
        <w:rPr>
          <w:lang w:val="et-EE" w:eastAsia="et-EE" w:bidi="ar-DZ"/>
        </w:rPr>
      </w:pPr>
      <w:r>
        <w:rPr>
          <w:lang w:val="et-EE"/>
        </w:rPr>
        <w:t xml:space="preserve">Narva </w:t>
      </w:r>
      <w:proofErr w:type="spellStart"/>
      <w:r>
        <w:rPr>
          <w:lang w:val="et-EE"/>
        </w:rPr>
        <w:t>Linnaarhiiivi</w:t>
      </w:r>
      <w:proofErr w:type="spellEnd"/>
      <w:r w:rsidR="00E93005">
        <w:rPr>
          <w:lang w:val="et-EE"/>
        </w:rPr>
        <w:t xml:space="preserve"> </w:t>
      </w:r>
      <w:r w:rsidR="00E25588" w:rsidRPr="004D60BA">
        <w:rPr>
          <w:bCs/>
          <w:lang w:val="et-EE" w:eastAsia="et-EE"/>
        </w:rPr>
        <w:t xml:space="preserve">taotlust </w:t>
      </w:r>
      <w:r w:rsidR="00E25588" w:rsidRPr="004D60BA">
        <w:rPr>
          <w:lang w:val="et-EE" w:eastAsia="et-EE" w:bidi="ar-DZ"/>
        </w:rPr>
        <w:t xml:space="preserve">arutati Narva Linnavalitsuse linnavarakomisjoni koosolekul </w:t>
      </w:r>
      <w:r>
        <w:rPr>
          <w:lang w:val="et-EE" w:eastAsia="et-EE" w:bidi="ar-DZ"/>
        </w:rPr>
        <w:t>14</w:t>
      </w:r>
      <w:r w:rsidR="00DC293E">
        <w:rPr>
          <w:lang w:val="et-EE" w:eastAsia="et-EE" w:bidi="ar-DZ"/>
        </w:rPr>
        <w:t>.</w:t>
      </w:r>
      <w:r w:rsidR="00B75825">
        <w:rPr>
          <w:lang w:val="et-EE" w:eastAsia="et-EE" w:bidi="ar-DZ"/>
        </w:rPr>
        <w:t>0</w:t>
      </w:r>
      <w:r>
        <w:rPr>
          <w:lang w:val="et-EE" w:eastAsia="et-EE" w:bidi="ar-DZ"/>
        </w:rPr>
        <w:t>9</w:t>
      </w:r>
      <w:r w:rsidR="00DC293E">
        <w:rPr>
          <w:lang w:val="et-EE" w:eastAsia="et-EE" w:bidi="ar-DZ"/>
        </w:rPr>
        <w:t>.20</w:t>
      </w:r>
      <w:r w:rsidR="00B75825">
        <w:rPr>
          <w:lang w:val="et-EE" w:eastAsia="et-EE" w:bidi="ar-DZ"/>
        </w:rPr>
        <w:t>22</w:t>
      </w:r>
      <w:r w:rsidR="00E25588" w:rsidRPr="004D60BA">
        <w:rPr>
          <w:lang w:val="et-EE" w:eastAsia="et-EE" w:bidi="ar-DZ"/>
        </w:rPr>
        <w:t xml:space="preserve"> (protokoll nr </w:t>
      </w:r>
      <w:r w:rsidR="00030DA7" w:rsidRPr="00030DA7">
        <w:rPr>
          <w:lang w:val="et-EE" w:eastAsia="et-EE" w:bidi="ar-DZ"/>
        </w:rPr>
        <w:t>3.1-6/</w:t>
      </w:r>
      <w:r>
        <w:rPr>
          <w:lang w:val="et-EE" w:eastAsia="et-EE" w:bidi="ar-DZ"/>
        </w:rPr>
        <w:t>15</w:t>
      </w:r>
      <w:r w:rsidR="00030DA7" w:rsidRPr="00030DA7">
        <w:rPr>
          <w:lang w:val="et-EE" w:eastAsia="et-EE" w:bidi="ar-DZ"/>
        </w:rPr>
        <w:t>-2022</w:t>
      </w:r>
      <w:r w:rsidR="00E25588" w:rsidRPr="004D60BA">
        <w:rPr>
          <w:lang w:val="et-EE" w:eastAsia="et-EE" w:bidi="ar-DZ"/>
        </w:rPr>
        <w:t>) ning otsustati:</w:t>
      </w:r>
    </w:p>
    <w:p w14:paraId="25208341" w14:textId="77777777" w:rsidR="009573D2" w:rsidRPr="009573D2" w:rsidRDefault="009573D2" w:rsidP="009573D2">
      <w:pPr>
        <w:tabs>
          <w:tab w:val="left" w:pos="142"/>
        </w:tabs>
        <w:ind w:left="567" w:hanging="567"/>
        <w:jc w:val="both"/>
        <w:rPr>
          <w:rFonts w:eastAsia="Calibri"/>
          <w:lang w:val="et-EE"/>
        </w:rPr>
      </w:pPr>
      <w:r w:rsidRPr="009573D2">
        <w:rPr>
          <w:rFonts w:eastAsia="Calibri"/>
          <w:lang w:val="et-EE"/>
        </w:rPr>
        <w:t>1.1.</w:t>
      </w:r>
      <w:r w:rsidRPr="009573D2">
        <w:rPr>
          <w:rFonts w:eastAsia="Calibri"/>
          <w:lang w:val="et-EE"/>
        </w:rPr>
        <w:tab/>
        <w:t xml:space="preserve">Soovitada Narva Linnavalitsuse Linnamajandusametile anda Narva Linnaarhiivile tähtajatult tasuta kasutusse Narvas Linda tn 4 hoones teisel korrusel asuvad ruumid nr 2 – 16 seoses arhiivikogude kiire kasvutempo ja dokumentide hoidmiseks/säilitamiseks hoidlapindade vajadusega. </w:t>
      </w:r>
    </w:p>
    <w:p w14:paraId="2E3D6744" w14:textId="252A7866" w:rsidR="00A36A7B" w:rsidRDefault="009573D2" w:rsidP="009573D2">
      <w:pPr>
        <w:tabs>
          <w:tab w:val="left" w:pos="142"/>
        </w:tabs>
        <w:ind w:left="567" w:hanging="567"/>
        <w:jc w:val="both"/>
        <w:rPr>
          <w:rFonts w:eastAsia="Calibri"/>
          <w:lang w:val="et-EE"/>
        </w:rPr>
      </w:pPr>
      <w:r w:rsidRPr="009573D2">
        <w:rPr>
          <w:rFonts w:eastAsia="Calibri"/>
          <w:lang w:val="et-EE"/>
        </w:rPr>
        <w:t>1.2.</w:t>
      </w:r>
      <w:r w:rsidRPr="009573D2">
        <w:rPr>
          <w:rFonts w:eastAsia="Calibri"/>
          <w:lang w:val="et-EE"/>
        </w:rPr>
        <w:tab/>
        <w:t>Narva Linnavalitsuse Linnamajandusametil esitada punktis 1.1. antud otsus Narva Linnavalitsuse istungile korralduse vastuvõtmiseks.</w:t>
      </w:r>
    </w:p>
    <w:p w14:paraId="6959B246" w14:textId="77777777" w:rsidR="00BB25ED" w:rsidRDefault="00BB25ED" w:rsidP="009573D2">
      <w:pPr>
        <w:tabs>
          <w:tab w:val="left" w:pos="142"/>
        </w:tabs>
        <w:ind w:left="567" w:hanging="567"/>
        <w:jc w:val="both"/>
        <w:rPr>
          <w:strike/>
          <w:lang w:val="et-EE"/>
        </w:rPr>
      </w:pP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3A72CE" w14:textId="77777777" w:rsidR="00E25588" w:rsidRPr="004D60BA" w:rsidRDefault="00E25588" w:rsidP="006047E9">
      <w:pPr>
        <w:jc w:val="center"/>
        <w:rPr>
          <w:b/>
          <w:lang w:val="et-EE"/>
        </w:rPr>
      </w:pPr>
    </w:p>
    <w:p w14:paraId="36327AF8" w14:textId="68A5568C" w:rsidR="00E25588" w:rsidRDefault="003717E5" w:rsidP="00090815">
      <w:pPr>
        <w:jc w:val="both"/>
        <w:rPr>
          <w:lang w:val="et-EE"/>
        </w:rPr>
      </w:pPr>
      <w:r>
        <w:rPr>
          <w:lang w:val="et-EE"/>
        </w:rPr>
        <w:t>Narva Linnavolikogu 17.03.2005. a määruse nr 14 “Linnavara kasutusse andmise kord”</w:t>
      </w:r>
      <w:r w:rsidR="00457A73">
        <w:rPr>
          <w:lang w:val="et-EE"/>
        </w:rPr>
        <w:t xml:space="preserve"> (edaspidi ka </w:t>
      </w:r>
      <w:r w:rsidR="00457A73" w:rsidRPr="00457A73">
        <w:rPr>
          <w:i/>
          <w:iCs/>
          <w:lang w:val="et-EE"/>
        </w:rPr>
        <w:t>Kord</w:t>
      </w:r>
      <w:r w:rsidR="00457A73">
        <w:rPr>
          <w:lang w:val="et-EE"/>
        </w:rPr>
        <w:t>)</w:t>
      </w:r>
      <w:r>
        <w:rPr>
          <w:lang w:val="et-EE"/>
        </w:rPr>
        <w:t xml:space="preserve"> § </w:t>
      </w:r>
      <w:r w:rsidR="00090815">
        <w:rPr>
          <w:lang w:val="et-EE"/>
        </w:rPr>
        <w:t>5,</w:t>
      </w:r>
      <w:r>
        <w:rPr>
          <w:lang w:val="et-EE"/>
        </w:rPr>
        <w:t xml:space="preserve"> § 7 lg 2 p</w:t>
      </w:r>
      <w:r w:rsidR="00090815">
        <w:rPr>
          <w:lang w:val="et-EE"/>
        </w:rPr>
        <w:t xml:space="preserve">unkti 1 </w:t>
      </w:r>
      <w:r>
        <w:rPr>
          <w:lang w:val="et-EE"/>
        </w:rPr>
        <w:t>ning</w:t>
      </w:r>
      <w:r w:rsidRPr="00B75825">
        <w:rPr>
          <w:lang w:val="et-EE"/>
        </w:rPr>
        <w:t xml:space="preserve"> § 46 lg 4</w:t>
      </w:r>
      <w:r w:rsidR="00090815">
        <w:rPr>
          <w:lang w:val="et-EE"/>
        </w:rPr>
        <w:t xml:space="preserve">, </w:t>
      </w:r>
      <w:r w:rsidR="00090815" w:rsidRPr="00090815">
        <w:rPr>
          <w:lang w:val="et-EE"/>
        </w:rPr>
        <w:t xml:space="preserve">§ 47 </w:t>
      </w:r>
      <w:r w:rsidRPr="00B75825">
        <w:rPr>
          <w:lang w:val="et-EE"/>
        </w:rPr>
        <w:t xml:space="preserve"> </w:t>
      </w:r>
      <w:r>
        <w:rPr>
          <w:lang w:val="et-EE"/>
        </w:rPr>
        <w:t xml:space="preserve">sätestatu alusel võib linnavara </w:t>
      </w:r>
      <w:r w:rsidR="00090815">
        <w:rPr>
          <w:lang w:val="et-EE"/>
        </w:rPr>
        <w:t xml:space="preserve">linnavalitsuse </w:t>
      </w:r>
      <w:r>
        <w:rPr>
          <w:lang w:val="et-EE"/>
        </w:rPr>
        <w:t xml:space="preserve"> </w:t>
      </w:r>
      <w:r w:rsidR="00090815" w:rsidRPr="00090815">
        <w:rPr>
          <w:lang w:val="et-EE"/>
        </w:rPr>
        <w:t>struktuuriüksusele</w:t>
      </w:r>
      <w:r w:rsidR="00090815">
        <w:rPr>
          <w:lang w:val="et-EE"/>
        </w:rPr>
        <w:t xml:space="preserve"> </w:t>
      </w:r>
      <w:r>
        <w:rPr>
          <w:lang w:val="et-EE"/>
        </w:rPr>
        <w:t xml:space="preserve">anda tähtajaga kuni 5 aastat või tähtajatult tasuta kasutusse </w:t>
      </w:r>
      <w:r w:rsidRPr="00B75825">
        <w:rPr>
          <w:lang w:val="et-EE"/>
        </w:rPr>
        <w:t>või “Üüritasu</w:t>
      </w:r>
      <w:r>
        <w:rPr>
          <w:lang w:val="et-EE"/>
        </w:rPr>
        <w:t xml:space="preserve"> </w:t>
      </w:r>
      <w:r w:rsidRPr="00B75825">
        <w:rPr>
          <w:lang w:val="et-EE"/>
        </w:rPr>
        <w:t xml:space="preserve">arvestuse metoodilisele juhendiga” ette nähtust madalama tasu eest </w:t>
      </w:r>
      <w:r w:rsidR="00090815">
        <w:rPr>
          <w:lang w:val="et-EE"/>
        </w:rPr>
        <w:t>a</w:t>
      </w:r>
      <w:r w:rsidRPr="00B75825">
        <w:rPr>
          <w:lang w:val="et-EE"/>
        </w:rPr>
        <w:t>valiku enampakkumiseta või eelläbirääkimisteta pakkumiseta</w:t>
      </w:r>
      <w:r>
        <w:rPr>
          <w:lang w:val="et-EE"/>
        </w:rPr>
        <w:t xml:space="preserve"> linnavalitsuse korraldusega</w:t>
      </w:r>
      <w:r w:rsidR="00B75825" w:rsidRPr="00B75825">
        <w:rPr>
          <w:lang w:val="et-EE"/>
        </w:rPr>
        <w:t>.</w:t>
      </w:r>
      <w:r w:rsidR="00090815" w:rsidRPr="00090815">
        <w:rPr>
          <w:lang w:val="et-EE"/>
        </w:rPr>
        <w:t xml:space="preserve"> </w:t>
      </w:r>
    </w:p>
    <w:p w14:paraId="168D3914" w14:textId="153D4602" w:rsidR="00457A73" w:rsidRPr="00B75825" w:rsidRDefault="00457A73" w:rsidP="00B17486">
      <w:pPr>
        <w:ind w:left="567" w:hanging="567"/>
        <w:jc w:val="both"/>
        <w:rPr>
          <w:lang w:val="et-EE"/>
        </w:rPr>
      </w:pPr>
    </w:p>
    <w:p w14:paraId="49A4551C" w14:textId="77777777" w:rsidR="00DC293E" w:rsidRDefault="00DC293E" w:rsidP="00530B18">
      <w:pPr>
        <w:pStyle w:val="Kehatekst"/>
        <w:spacing w:after="0"/>
        <w:ind w:left="567" w:hanging="567"/>
        <w:jc w:val="both"/>
        <w:rPr>
          <w:lang w:val="et-EE"/>
        </w:rPr>
      </w:pPr>
    </w:p>
    <w:p w14:paraId="0697EBBC" w14:textId="5135D5D6" w:rsidR="00E25588" w:rsidRPr="004D60BA" w:rsidRDefault="00E25588" w:rsidP="006047E9">
      <w:pPr>
        <w:pStyle w:val="Pealkiri5"/>
        <w:spacing w:before="0" w:beforeAutospacing="0" w:after="0" w:afterAutospacing="0"/>
        <w:ind w:left="360"/>
        <w:jc w:val="center"/>
      </w:pPr>
      <w:r w:rsidRPr="004D60BA">
        <w:t>3. OTSUS</w:t>
      </w:r>
    </w:p>
    <w:p w14:paraId="0D3B2F0B" w14:textId="77777777" w:rsidR="00E25588" w:rsidRPr="004D60BA" w:rsidRDefault="00E25588" w:rsidP="006047E9">
      <w:pPr>
        <w:rPr>
          <w:lang w:val="et-EE"/>
        </w:rPr>
      </w:pPr>
    </w:p>
    <w:p w14:paraId="31F85AE3" w14:textId="7116A525" w:rsidR="00E25588" w:rsidRPr="00D007C8" w:rsidRDefault="00457A73" w:rsidP="00AD675A">
      <w:pPr>
        <w:jc w:val="both"/>
        <w:rPr>
          <w:lang w:val="fi-FI"/>
        </w:rPr>
      </w:pPr>
      <w:r>
        <w:rPr>
          <w:lang w:val="et-EE"/>
        </w:rPr>
        <w:t>A</w:t>
      </w:r>
      <w:r w:rsidRPr="00457A73">
        <w:rPr>
          <w:lang w:val="et-EE"/>
        </w:rPr>
        <w:t xml:space="preserve">nda </w:t>
      </w:r>
      <w:r w:rsidR="00AD675A" w:rsidRPr="00AD675A">
        <w:rPr>
          <w:lang w:val="et-EE"/>
        </w:rPr>
        <w:t xml:space="preserve">Narva Linnaarhiivile tähtajatult tasuta kasutusse Narvas Linda tn 4 hoones teisel korrusel asuvad ruumid nr 2 – 16 seoses arhiivikogude kiire kasvutempo ja dokumentide hoidmiseks/säilitamiseks hoidlapindade vajadusega. </w:t>
      </w:r>
    </w:p>
    <w:p w14:paraId="2BFF97F5" w14:textId="77777777" w:rsidR="00E25588" w:rsidRPr="00EE0D83" w:rsidRDefault="00E25588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EE0D83">
        <w:rPr>
          <w:b/>
        </w:rPr>
        <w:lastRenderedPageBreak/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10016F88" w14:textId="5332572A" w:rsidR="007B2340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>Korraldus jõustub seadusega sätestatud korras.</w:t>
      </w:r>
    </w:p>
    <w:p w14:paraId="50049D5C" w14:textId="43773B2A" w:rsidR="007B2340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AD675A">
        <w:rPr>
          <w:lang w:val="et-EE"/>
        </w:rPr>
        <w:t>Narva Linnaarhiivile.</w:t>
      </w: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B17486">
      <w:pPr>
        <w:jc w:val="both"/>
        <w:rPr>
          <w:lang w:val="et-EE"/>
        </w:rPr>
      </w:pPr>
    </w:p>
    <w:p w14:paraId="26370AC8" w14:textId="77777777" w:rsidR="002B74FD" w:rsidRDefault="002B74FD" w:rsidP="00B17486">
      <w:pPr>
        <w:jc w:val="both"/>
        <w:rPr>
          <w:lang w:val="et-EE"/>
        </w:rPr>
      </w:pPr>
    </w:p>
    <w:p w14:paraId="28A55CF8" w14:textId="77777777" w:rsidR="002B74FD" w:rsidRPr="00EE0D83" w:rsidRDefault="002B74FD" w:rsidP="00B17486">
      <w:pPr>
        <w:jc w:val="both"/>
        <w:rPr>
          <w:lang w:val="et-EE"/>
        </w:rPr>
      </w:pPr>
    </w:p>
    <w:p w14:paraId="6AEC666A" w14:textId="77777777" w:rsidR="00E25588" w:rsidRPr="00EE0D83" w:rsidRDefault="00E25588" w:rsidP="00B17486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517E5A7C" w14:textId="00AB5D96" w:rsidR="00E25588" w:rsidRPr="00EE0D83" w:rsidRDefault="00AD675A" w:rsidP="006047E9">
      <w:pPr>
        <w:jc w:val="both"/>
        <w:rPr>
          <w:lang w:val="fi-FI"/>
        </w:rPr>
      </w:pPr>
      <w:r>
        <w:rPr>
          <w:lang w:val="et-EE"/>
        </w:rPr>
        <w:t>Irina Smirnova</w:t>
      </w:r>
    </w:p>
    <w:p w14:paraId="77623962" w14:textId="68CCBD9C" w:rsidR="002B74FD" w:rsidRDefault="00AD675A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abi</w:t>
      </w:r>
      <w:r w:rsidR="00530B18"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</w:t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530B18">
        <w:rPr>
          <w:lang w:val="et-EE"/>
        </w:rPr>
        <w:tab/>
      </w:r>
      <w:r w:rsidR="003B23A0">
        <w:rPr>
          <w:lang w:val="et-EE"/>
        </w:rPr>
        <w:t>Sergei Solodov</w:t>
      </w:r>
    </w:p>
    <w:p w14:paraId="1A689269" w14:textId="46323D40" w:rsidR="003B23A0" w:rsidRDefault="00AD675A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>linnapea ülesannetes</w:t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3B23A0">
        <w:rPr>
          <w:lang w:val="et-EE"/>
        </w:rPr>
        <w:t>Juriidilise ja personaaliteenistuse</w:t>
      </w:r>
      <w:r w:rsidR="00A76CF0">
        <w:rPr>
          <w:lang w:val="et-EE"/>
        </w:rPr>
        <w:t xml:space="preserve"> jurist</w:t>
      </w:r>
    </w:p>
    <w:p w14:paraId="34B1760F" w14:textId="3F410E9E" w:rsidR="00030DA7" w:rsidRDefault="00A76CF0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030DA7">
        <w:rPr>
          <w:lang w:val="et-EE"/>
        </w:rPr>
        <w:t>linnasekretär</w:t>
      </w:r>
      <w:r w:rsidR="003B23A0">
        <w:rPr>
          <w:lang w:val="et-EE"/>
        </w:rPr>
        <w:t>i ülesannetes</w:t>
      </w:r>
    </w:p>
    <w:sectPr w:rsidR="00030DA7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41176">
    <w:abstractNumId w:val="2"/>
  </w:num>
  <w:num w:numId="2" w16cid:durableId="473840755">
    <w:abstractNumId w:val="1"/>
  </w:num>
  <w:num w:numId="3" w16cid:durableId="61775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E"/>
    <w:rsid w:val="000010B1"/>
    <w:rsid w:val="00024804"/>
    <w:rsid w:val="00030DA7"/>
    <w:rsid w:val="00030F12"/>
    <w:rsid w:val="00090815"/>
    <w:rsid w:val="000C2252"/>
    <w:rsid w:val="000F4529"/>
    <w:rsid w:val="00122AA8"/>
    <w:rsid w:val="0016375B"/>
    <w:rsid w:val="001855FB"/>
    <w:rsid w:val="0019261B"/>
    <w:rsid w:val="001930DE"/>
    <w:rsid w:val="0019537A"/>
    <w:rsid w:val="001C548B"/>
    <w:rsid w:val="00252B78"/>
    <w:rsid w:val="00272875"/>
    <w:rsid w:val="00281B28"/>
    <w:rsid w:val="002A020D"/>
    <w:rsid w:val="002B74FD"/>
    <w:rsid w:val="002C104B"/>
    <w:rsid w:val="002D0BA7"/>
    <w:rsid w:val="002E6578"/>
    <w:rsid w:val="003677A6"/>
    <w:rsid w:val="003717E5"/>
    <w:rsid w:val="00395036"/>
    <w:rsid w:val="00395081"/>
    <w:rsid w:val="003B23A0"/>
    <w:rsid w:val="003E4EE1"/>
    <w:rsid w:val="00412784"/>
    <w:rsid w:val="004573AA"/>
    <w:rsid w:val="00457A73"/>
    <w:rsid w:val="004B79CA"/>
    <w:rsid w:val="004D60BA"/>
    <w:rsid w:val="004D6D08"/>
    <w:rsid w:val="004E1827"/>
    <w:rsid w:val="004E5135"/>
    <w:rsid w:val="004F1004"/>
    <w:rsid w:val="00525E8C"/>
    <w:rsid w:val="00530B18"/>
    <w:rsid w:val="0053281D"/>
    <w:rsid w:val="00575C66"/>
    <w:rsid w:val="005926C2"/>
    <w:rsid w:val="005F75D3"/>
    <w:rsid w:val="006047E9"/>
    <w:rsid w:val="00633A67"/>
    <w:rsid w:val="006444E5"/>
    <w:rsid w:val="0065116F"/>
    <w:rsid w:val="006F36F7"/>
    <w:rsid w:val="007441B4"/>
    <w:rsid w:val="0075291E"/>
    <w:rsid w:val="007B2340"/>
    <w:rsid w:val="007E079D"/>
    <w:rsid w:val="00812D09"/>
    <w:rsid w:val="0081493F"/>
    <w:rsid w:val="00835468"/>
    <w:rsid w:val="0084189A"/>
    <w:rsid w:val="008908BC"/>
    <w:rsid w:val="008B6FF4"/>
    <w:rsid w:val="008C4E19"/>
    <w:rsid w:val="008D254A"/>
    <w:rsid w:val="008F49FD"/>
    <w:rsid w:val="009128DD"/>
    <w:rsid w:val="00913BC4"/>
    <w:rsid w:val="009573D2"/>
    <w:rsid w:val="00975452"/>
    <w:rsid w:val="0099027C"/>
    <w:rsid w:val="00990CCB"/>
    <w:rsid w:val="009E05FD"/>
    <w:rsid w:val="009F1799"/>
    <w:rsid w:val="00A00ADB"/>
    <w:rsid w:val="00A241EF"/>
    <w:rsid w:val="00A36A7B"/>
    <w:rsid w:val="00A430BD"/>
    <w:rsid w:val="00A73D29"/>
    <w:rsid w:val="00A76CF0"/>
    <w:rsid w:val="00AB058F"/>
    <w:rsid w:val="00AC2DDF"/>
    <w:rsid w:val="00AD675A"/>
    <w:rsid w:val="00B043CA"/>
    <w:rsid w:val="00B17486"/>
    <w:rsid w:val="00B75825"/>
    <w:rsid w:val="00B954B2"/>
    <w:rsid w:val="00BB157A"/>
    <w:rsid w:val="00BB25ED"/>
    <w:rsid w:val="00BF6D4B"/>
    <w:rsid w:val="00C252BA"/>
    <w:rsid w:val="00C60A36"/>
    <w:rsid w:val="00C63DAE"/>
    <w:rsid w:val="00C7292F"/>
    <w:rsid w:val="00C76E14"/>
    <w:rsid w:val="00C93E5B"/>
    <w:rsid w:val="00CF2B9E"/>
    <w:rsid w:val="00D007C8"/>
    <w:rsid w:val="00D01FD8"/>
    <w:rsid w:val="00D052B5"/>
    <w:rsid w:val="00D71B25"/>
    <w:rsid w:val="00D87B9F"/>
    <w:rsid w:val="00D967A5"/>
    <w:rsid w:val="00DC293E"/>
    <w:rsid w:val="00E04CE7"/>
    <w:rsid w:val="00E07C1C"/>
    <w:rsid w:val="00E16A58"/>
    <w:rsid w:val="00E2337E"/>
    <w:rsid w:val="00E25588"/>
    <w:rsid w:val="00E26E56"/>
    <w:rsid w:val="00E36A53"/>
    <w:rsid w:val="00E51720"/>
    <w:rsid w:val="00E712FB"/>
    <w:rsid w:val="00E902B1"/>
    <w:rsid w:val="00E93005"/>
    <w:rsid w:val="00EA5218"/>
    <w:rsid w:val="00EE0D83"/>
    <w:rsid w:val="00EE0E54"/>
    <w:rsid w:val="00EF1AF4"/>
    <w:rsid w:val="00EF3BD1"/>
    <w:rsid w:val="00F07234"/>
    <w:rsid w:val="00F34183"/>
    <w:rsid w:val="00F56234"/>
    <w:rsid w:val="00F75AE3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Pealkiri2Mrk">
    <w:name w:val="Pealkiri 2 Märk"/>
    <w:link w:val="Pealkiri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Pealkiri3Mrk">
    <w:name w:val="Pealkiri 3 Märk"/>
    <w:link w:val="Pealkiri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Pealkiri4Mrk">
    <w:name w:val="Pealkiri 4 Märk"/>
    <w:link w:val="Pealkiri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Pealkiri5Mrk">
    <w:name w:val="Pealkiri 5 Märk"/>
    <w:link w:val="Pealkiri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KehatekstMrk">
    <w:name w:val="Kehatekst Märk"/>
    <w:link w:val="Kehateks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oendilik">
    <w:name w:val="List Paragraph"/>
    <w:basedOn w:val="Normaallaad"/>
    <w:uiPriority w:val="99"/>
    <w:qFormat/>
    <w:rsid w:val="00D87B9F"/>
    <w:pPr>
      <w:ind w:left="720"/>
      <w:contextualSpacing/>
    </w:pPr>
  </w:style>
  <w:style w:type="character" w:styleId="Kohatitetekst">
    <w:name w:val="Placeholder Text"/>
    <w:uiPriority w:val="99"/>
    <w:semiHidden/>
    <w:rsid w:val="00D87B9F"/>
    <w:rPr>
      <w:rFonts w:cs="Times New Roman"/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allaad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Taandegakehatekst">
    <w:name w:val="Body Text Indent"/>
    <w:basedOn w:val="Normaallaad"/>
    <w:link w:val="TaandegakehatekstMrk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TaandegakehatekstMrk">
    <w:name w:val="Taandega kehatekst Märk"/>
    <w:link w:val="Taandegakehateks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77A5-2F38-4E7E-BFAF-10AEA1B4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Jekaterina Kazakova</cp:lastModifiedBy>
  <cp:revision>3</cp:revision>
  <cp:lastPrinted>2016-12-22T11:40:00Z</cp:lastPrinted>
  <dcterms:created xsi:type="dcterms:W3CDTF">2022-09-20T08:26:00Z</dcterms:created>
  <dcterms:modified xsi:type="dcterms:W3CDTF">2022-09-21T05:17:00Z</dcterms:modified>
</cp:coreProperties>
</file>