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B07" w:rsidRPr="00E81B07" w:rsidRDefault="00E81B07" w:rsidP="00E81B0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et-EE"/>
        </w:rPr>
      </w:pPr>
      <w:r w:rsidRPr="00E81B07">
        <w:rPr>
          <w:rFonts w:ascii="Times New Roman" w:eastAsia="Times New Roman" w:hAnsi="Times New Roman" w:cs="Times New Roman"/>
          <w:lang w:eastAsia="et-EE"/>
        </w:rPr>
        <w:t>Eelnõu</w:t>
      </w:r>
    </w:p>
    <w:p w:rsidR="00E81B07" w:rsidRPr="00E81B07" w:rsidRDefault="00E81B07" w:rsidP="00E81B07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36"/>
          <w:szCs w:val="20"/>
          <w:lang w:eastAsia="et-EE"/>
        </w:rPr>
      </w:pPr>
    </w:p>
    <w:p w:rsidR="00E81B07" w:rsidRPr="00E81B07" w:rsidRDefault="00E81B07" w:rsidP="00E81B0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et-EE"/>
        </w:rPr>
      </w:pPr>
      <w:r w:rsidRPr="00E81B07">
        <w:rPr>
          <w:rFonts w:ascii="Times New Roman" w:eastAsia="Times New Roman" w:hAnsi="Times New Roman" w:cs="Times New Roman"/>
          <w:sz w:val="32"/>
          <w:szCs w:val="32"/>
          <w:lang w:eastAsia="et-EE"/>
        </w:rPr>
        <w:t>NARVA LINNAVALITSUS</w:t>
      </w:r>
    </w:p>
    <w:p w:rsidR="00E81B07" w:rsidRPr="00E81B07" w:rsidRDefault="00E81B07" w:rsidP="00E81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E81B07" w:rsidRPr="00E81B07" w:rsidRDefault="00E81B07" w:rsidP="00E81B0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81B07">
        <w:rPr>
          <w:rFonts w:ascii="Times New Roman" w:eastAsia="Times New Roman" w:hAnsi="Times New Roman" w:cs="Times New Roman"/>
          <w:sz w:val="24"/>
        </w:rPr>
        <w:t>Narva</w:t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             </w:t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      </w:t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</w:t>
      </w:r>
      <w:r w:rsidRPr="00E81B07">
        <w:rPr>
          <w:rFonts w:ascii="Times New Roman" w:eastAsia="Times New Roman" w:hAnsi="Times New Roman" w:cs="Times New Roman"/>
          <w:sz w:val="24"/>
          <w:u w:val="single"/>
        </w:rPr>
        <w:t xml:space="preserve">         </w:t>
      </w:r>
      <w:r w:rsidR="00FB5334">
        <w:rPr>
          <w:rFonts w:ascii="Times New Roman" w:eastAsia="Times New Roman" w:hAnsi="Times New Roman" w:cs="Times New Roman"/>
          <w:sz w:val="24"/>
        </w:rPr>
        <w:t xml:space="preserve">.      </w:t>
      </w:r>
      <w:r w:rsidR="00AA1448">
        <w:rPr>
          <w:rFonts w:ascii="Times New Roman" w:eastAsia="Times New Roman" w:hAnsi="Times New Roman" w:cs="Times New Roman"/>
          <w:sz w:val="24"/>
        </w:rPr>
        <w:t>.2022</w:t>
      </w:r>
      <w:r w:rsidRPr="00E81B07">
        <w:rPr>
          <w:rFonts w:ascii="Times New Roman" w:eastAsia="Times New Roman" w:hAnsi="Times New Roman" w:cs="Times New Roman"/>
          <w:sz w:val="24"/>
        </w:rPr>
        <w:t xml:space="preserve">  nr. _____-k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AA1448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Konkursi „Narva Ettevõtja 2022</w:t>
      </w:r>
      <w:r w:rsidR="004E6B13">
        <w:rPr>
          <w:rFonts w:ascii="Times New Roman" w:eastAsia="Times New Roman" w:hAnsi="Times New Roman" w:cs="Times New Roman"/>
          <w:b/>
          <w:sz w:val="24"/>
          <w:szCs w:val="24"/>
        </w:rPr>
        <w:t>” välja</w:t>
      </w:r>
      <w:bookmarkStart w:id="0" w:name="_GoBack"/>
      <w:bookmarkEnd w:id="0"/>
      <w:r w:rsidR="00E81B07" w:rsidRPr="00E81B07">
        <w:rPr>
          <w:rFonts w:ascii="Times New Roman" w:eastAsia="Times New Roman" w:hAnsi="Times New Roman" w:cs="Times New Roman"/>
          <w:b/>
          <w:sz w:val="24"/>
          <w:szCs w:val="24"/>
        </w:rPr>
        <w:t>kuulutamine,</w:t>
      </w:r>
    </w:p>
    <w:p w:rsidR="00E81B07" w:rsidRPr="00E81B07" w:rsidRDefault="004647F9" w:rsidP="00E81B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</w:t>
      </w:r>
      <w:r w:rsidR="00E81B07" w:rsidRPr="00E81B07">
        <w:rPr>
          <w:rFonts w:ascii="Times New Roman" w:eastAsia="Times New Roman" w:hAnsi="Times New Roman" w:cs="Times New Roman"/>
          <w:b/>
          <w:sz w:val="24"/>
          <w:szCs w:val="24"/>
        </w:rPr>
        <w:t>onkursikomisjoni moodustamine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:rsidR="00E81B07" w:rsidRPr="00E81B07" w:rsidRDefault="00E81B07" w:rsidP="00E81B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Eesmärgiga toetada ettevõtluse aktiivsust, tõsta linlaste huvi ettevõtluse vastu Narva linnas, kujundada positiivset ühiskondlikku suhtumist ettevõtlusse ja selle väärtustamist, tunnustada Narva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linna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poolt Narva edukamaid ettevõtjaid Narva Linna Arenduse ja Ökonoomika Amet korralda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b konkursi “Narva Ettevõtja 2022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:rsidR="00E81B07" w:rsidRPr="00E81B07" w:rsidRDefault="00E81B07" w:rsidP="00E81B07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Konkursikomisjoni moodustamine on vajali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k konkursi „Narva Ettevõtja 2022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” korraldamisega seotud küsimuste lahendamiseks. 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Komisjoni koosseisu kandidaatidelt on saadud komisjoni liikmeks olemise nõusolek. 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>2. Õiguslikud alused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Vastavalt Kohaliku omavalitsuse korralduse seaduse § 30 lõike 1 punktile 3 linnavalitsus lahendab ja korraldab kohaliku elu küsimusi, mis ei kuulu volikogu pädevusse.</w:t>
      </w:r>
    </w:p>
    <w:p w:rsidR="00E81B07" w:rsidRPr="00E81B07" w:rsidRDefault="00E81B07" w:rsidP="00E81B07">
      <w:pPr>
        <w:shd w:val="clear" w:color="auto" w:fill="FFFFFF"/>
        <w:spacing w:after="0" w:line="278" w:lineRule="exact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Narva linna põhimääruse punkti 5.7.3 alusel moodustatakse ajutisi komisjone linnavalitsuse korraldusega. Ajutise komisjoni tegevus lõpeb ülesande täitmisega.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Komisjon juhindub 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o</w:t>
      </w:r>
      <w:r w:rsidR="00B2683E">
        <w:rPr>
          <w:rFonts w:ascii="Times New Roman" w:eastAsia="Times New Roman" w:hAnsi="Times New Roman" w:cs="Times New Roman"/>
          <w:sz w:val="24"/>
          <w:szCs w:val="24"/>
        </w:rPr>
        <w:t>ma töös Narva Linnavalitsuse 26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683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määrusest nr </w:t>
      </w:r>
      <w:r w:rsidR="00D52B67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kinnitatud „Konkursi "Narva Ettevõtja" läbiviimise ko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rra kinnitamine“ (edaspidi k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ord). Vastavalt korra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kuulutab konkursi välja Narva Linnavalitsus ning korraldab Narva Linna Arenduse ja Ökonoomika Amet. </w:t>
      </w:r>
    </w:p>
    <w:p w:rsidR="00E81B07" w:rsidRPr="00E81B07" w:rsidRDefault="00E81B07" w:rsidP="00E81B0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3. Otsus</w:t>
      </w:r>
    </w:p>
    <w:p w:rsidR="00E81B07" w:rsidRPr="00E81B07" w:rsidRDefault="00E81B07" w:rsidP="00E81B07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Kuulutada välja konkurss </w:t>
      </w:r>
      <w:r w:rsidR="00AA1448">
        <w:rPr>
          <w:rFonts w:ascii="Times New Roman" w:eastAsia="Times New Roman" w:hAnsi="Times New Roman" w:cs="Times New Roman"/>
          <w:sz w:val="24"/>
          <w:szCs w:val="20"/>
          <w:lang w:eastAsia="ru-RU"/>
        </w:rPr>
        <w:t>“Narva Ettevõtja 2022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”. 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Konkursi taotluste läbivaatamiseks, hindamiseks ja otsuste langetamiseks moodustada konkursikomisjon järgnevas koosseisus: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07053C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Katri Raik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7053C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, konkursikomisjoni esimees;</w:t>
      </w:r>
    </w:p>
    <w:p w:rsidR="00E81B07" w:rsidRPr="00E81B07" w:rsidRDefault="0007053C" w:rsidP="00AA1448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Irina Smirnova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abi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linnapea, 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kon</w:t>
      </w:r>
      <w:r>
        <w:rPr>
          <w:rFonts w:ascii="Times New Roman" w:eastAsia="Times New Roman" w:hAnsi="Times New Roman" w:cs="Times New Roman"/>
          <w:sz w:val="24"/>
          <w:szCs w:val="24"/>
        </w:rPr>
        <w:t>kursikomisjoni aseesimees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448" w:rsidRDefault="0007053C" w:rsidP="00E81B07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Natalja Smelova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Narva Linna Arenduse ja Ökonoomika Ameti 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esindaja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</w:p>
    <w:p w:rsidR="00AA1448" w:rsidRDefault="0007053C" w:rsidP="00E81B07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Vadim Orlov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Narva Linnav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olikogu </w:t>
      </w:r>
      <w:r w:rsidR="00C0055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ttevõtlus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ja arendusprojektide komisjoni esimee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</w:p>
    <w:p w:rsidR="00AA1448" w:rsidRDefault="0007053C" w:rsidP="00FB5334">
      <w:pPr>
        <w:keepNext/>
        <w:shd w:val="clear" w:color="auto" w:fill="FFFFFF"/>
        <w:spacing w:after="0" w:line="240" w:lineRule="auto"/>
        <w:ind w:left="2124" w:hanging="212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Tatjana Stolfat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Narva Linnav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olikogu </w:t>
      </w:r>
      <w:r w:rsidR="00C0055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ttevõtlus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ja arendusprojektide komisjoni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esimee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A1448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A1448" w:rsidRDefault="007C3524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Larissa Š</w:t>
      </w:r>
      <w:r w:rsidR="0007053C" w:rsidRPr="0007053C">
        <w:rPr>
          <w:rFonts w:ascii="Times New Roman" w:eastAsia="Times New Roman" w:hAnsi="Times New Roman" w:cs="Times New Roman"/>
          <w:sz w:val="24"/>
          <w:szCs w:val="24"/>
        </w:rPr>
        <w:t>abunova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07053C" w:rsidRPr="0007053C">
        <w:rPr>
          <w:rFonts w:ascii="Times New Roman" w:eastAsia="Times New Roman" w:hAnsi="Times New Roman" w:cs="Times New Roman"/>
          <w:sz w:val="24"/>
          <w:szCs w:val="24"/>
        </w:rPr>
        <w:t>ettevõtjate esindaja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7053C">
        <w:rPr>
          <w:rFonts w:ascii="Times New Roman" w:eastAsia="Times New Roman" w:hAnsi="Times New Roman" w:cs="Times New Roman"/>
          <w:sz w:val="24"/>
          <w:szCs w:val="24"/>
        </w:rPr>
        <w:t>Fortaco Estonia OÜ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juhatuse liige</w:t>
      </w:r>
      <w:r w:rsidR="0007053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A1448" w:rsidRDefault="0007053C" w:rsidP="00E81B07">
      <w:pPr>
        <w:keepNext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Anton Pratkunas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da-Viru Ettevõtluskeskuse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esindaja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81B07" w:rsidRPr="00E81B07" w:rsidRDefault="00E81B07" w:rsidP="00E81B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Pr="00E81B07">
        <w:rPr>
          <w:rFonts w:ascii="Times New Roman" w:eastAsia="Times New Roman" w:hAnsi="Times New Roman" w:cs="Times New Roman"/>
          <w:b/>
          <w:bCs/>
          <w:sz w:val="24"/>
          <w:szCs w:val="24"/>
        </w:rPr>
        <w:t>Rakendussätted</w:t>
      </w: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4.1.  Korraldus jõustub seadusega sätestatud korras. </w:t>
      </w: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4.2. Korraldust võib vaidlustada Tartu Halduskohtu Jõhvi Kohtumajas 30 päeva jooksul arvates korralduse teatavakstegemisemisest.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B2683E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Katri Raik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81B07" w:rsidRPr="00E81B07" w:rsidRDefault="00B2683E" w:rsidP="00AA14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25C9" w:rsidRDefault="007925C9"/>
    <w:sectPr w:rsidR="00792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D0"/>
    <w:rsid w:val="0007053C"/>
    <w:rsid w:val="004647F9"/>
    <w:rsid w:val="004E6B13"/>
    <w:rsid w:val="007925C9"/>
    <w:rsid w:val="007C3524"/>
    <w:rsid w:val="00A66D35"/>
    <w:rsid w:val="00AA1448"/>
    <w:rsid w:val="00B2683E"/>
    <w:rsid w:val="00C00551"/>
    <w:rsid w:val="00D26FD0"/>
    <w:rsid w:val="00D52B67"/>
    <w:rsid w:val="00E81B07"/>
    <w:rsid w:val="00FB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7C71E-F4E4-42FD-854D-F14121F1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8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Kaju</dc:creator>
  <cp:keywords/>
  <dc:description/>
  <cp:lastModifiedBy>Viktoria Kaju</cp:lastModifiedBy>
  <cp:revision>12</cp:revision>
  <dcterms:created xsi:type="dcterms:W3CDTF">2022-10-25T10:34:00Z</dcterms:created>
  <dcterms:modified xsi:type="dcterms:W3CDTF">2022-11-01T16:17:00Z</dcterms:modified>
</cp:coreProperties>
</file>