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A11D0B" w:rsidRPr="00A11D0B" w14:paraId="5474CC2B" w14:textId="77777777" w:rsidTr="00445454">
        <w:trPr>
          <w:tblCellSpacing w:w="0" w:type="dxa"/>
        </w:trPr>
        <w:tc>
          <w:tcPr>
            <w:tcW w:w="5000" w:type="pct"/>
          </w:tcPr>
          <w:p w14:paraId="2BB477E6" w14:textId="77777777" w:rsidR="00A11D0B" w:rsidRPr="00A11D0B" w:rsidRDefault="00A11D0B" w:rsidP="001D52FA">
            <w:pPr>
              <w:spacing w:before="100" w:beforeAutospacing="1" w:after="100" w:afterAutospacing="1"/>
              <w:ind w:right="2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  <w:t xml:space="preserve">                                                                                                          </w:t>
            </w:r>
            <w:r w:rsidR="001D52FA" w:rsidRPr="001D52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  <w:t>Eelnõu</w:t>
            </w:r>
            <w:r w:rsidRPr="00A11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  <w:t xml:space="preserve">                                                                                  </w:t>
            </w:r>
          </w:p>
          <w:p w14:paraId="45687C49" w14:textId="77777777" w:rsidR="00A11D0B" w:rsidRPr="00A11D0B" w:rsidRDefault="00A11D0B" w:rsidP="00A11D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t-EE"/>
              </w:rPr>
              <w:t>NARVA LINNAVALITSUS</w:t>
            </w:r>
          </w:p>
        </w:tc>
      </w:tr>
    </w:tbl>
    <w:p w14:paraId="1FC96AAF" w14:textId="77777777" w:rsidR="00A11D0B" w:rsidRPr="00B75154" w:rsidRDefault="00A11D0B" w:rsidP="00A11D0B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KORRALDUS</w:t>
      </w:r>
      <w:r w:rsidRPr="00B7515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82"/>
        <w:gridCol w:w="6178"/>
      </w:tblGrid>
      <w:tr w:rsidR="00A11D0B" w:rsidRPr="00B75154" w14:paraId="2A03E9A0" w14:textId="77777777" w:rsidTr="00445454">
        <w:trPr>
          <w:tblCellSpacing w:w="0" w:type="dxa"/>
        </w:trPr>
        <w:tc>
          <w:tcPr>
            <w:tcW w:w="1700" w:type="pct"/>
          </w:tcPr>
          <w:p w14:paraId="0D0E85FB" w14:textId="77777777" w:rsidR="00A11D0B" w:rsidRPr="00B75154" w:rsidRDefault="00A11D0B" w:rsidP="00A11D0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B75154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Narva</w:t>
            </w:r>
          </w:p>
        </w:tc>
        <w:tc>
          <w:tcPr>
            <w:tcW w:w="3300" w:type="pct"/>
          </w:tcPr>
          <w:p w14:paraId="0136AFD3" w14:textId="16FA8261" w:rsidR="00A11D0B" w:rsidRPr="00B75154" w:rsidRDefault="00A11D0B" w:rsidP="000E166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B75154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                                                         </w:t>
            </w:r>
            <w:r w:rsidR="00044C21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…</w:t>
            </w:r>
            <w:r w:rsidR="00B75154" w:rsidRPr="00B75154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.</w:t>
            </w:r>
            <w:r w:rsidR="00232028" w:rsidRPr="00B75154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12</w:t>
            </w:r>
            <w:r w:rsidR="00130A97" w:rsidRPr="00B75154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.</w:t>
            </w:r>
            <w:r w:rsidR="00B746AF" w:rsidRPr="00B75154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202</w:t>
            </w:r>
            <w:r w:rsidR="00C40BB2" w:rsidRPr="00B7515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C54996" w:rsidRPr="00B75154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.a nr </w:t>
            </w:r>
          </w:p>
        </w:tc>
      </w:tr>
    </w:tbl>
    <w:p w14:paraId="73266CE6" w14:textId="77777777" w:rsidR="00301BA8" w:rsidRPr="00B75154" w:rsidRDefault="00301BA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242CADBA" w14:textId="77777777" w:rsidR="00301BA8" w:rsidRPr="00B75154" w:rsidRDefault="00301BA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611185AB" w14:textId="77777777" w:rsidR="00553428" w:rsidRPr="00B75154" w:rsidRDefault="007C2014" w:rsidP="007259E8">
      <w:p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b/>
          <w:sz w:val="24"/>
          <w:szCs w:val="24"/>
          <w:lang w:val="et-EE"/>
        </w:rPr>
        <w:t xml:space="preserve">Narva </w:t>
      </w:r>
      <w:r w:rsidR="00553428" w:rsidRPr="00B75154">
        <w:rPr>
          <w:rFonts w:ascii="Times New Roman" w:hAnsi="Times New Roman" w:cs="Times New Roman"/>
          <w:b/>
          <w:sz w:val="24"/>
          <w:szCs w:val="24"/>
          <w:lang w:val="et-EE"/>
        </w:rPr>
        <w:t>Linna Arenduse ja Ökonoomika Ameti tasuliste teenuste hinnakirja kehtestamine</w:t>
      </w:r>
    </w:p>
    <w:p w14:paraId="7841EDCC" w14:textId="77777777" w:rsidR="00553428" w:rsidRPr="00B75154" w:rsidRDefault="0055342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144CB4E8" w14:textId="77777777" w:rsidR="00606015" w:rsidRPr="00B75154" w:rsidRDefault="00606015" w:rsidP="0060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b/>
          <w:sz w:val="24"/>
          <w:szCs w:val="24"/>
          <w:lang w:val="et-EE"/>
        </w:rPr>
        <w:t>ASJAOLUD JA MENETLUSE KÄIK</w:t>
      </w:r>
    </w:p>
    <w:p w14:paraId="5DC4DD41" w14:textId="77777777" w:rsidR="00AE5BB2" w:rsidRPr="00B75154" w:rsidRDefault="00AE5BB2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Vastavalt Narva Linna Arenduse ja Ökonoomika Ameti põhimäärusele ettevõtluse- ja tarbijakaitse teenistuse ülesannete hulgas on </w:t>
      </w:r>
      <w:r w:rsidR="00EB1E60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Narva Turismiinfokeskuse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töö korraldamine aadressil Peetri </w:t>
      </w:r>
      <w:proofErr w:type="spellStart"/>
      <w:r w:rsidRPr="00B75154">
        <w:rPr>
          <w:rFonts w:ascii="Times New Roman" w:hAnsi="Times New Roman" w:cs="Times New Roman"/>
          <w:sz w:val="24"/>
          <w:szCs w:val="24"/>
          <w:lang w:val="et-EE"/>
        </w:rPr>
        <w:t>pl</w:t>
      </w:r>
      <w:proofErr w:type="spellEnd"/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3, mis tegutseb turismiinfokeskusena ja  mille ühe haruna  on turismiatraktsioon  „Victoria bastioni kasematid“ aadressil Pimeaia tn 3. </w:t>
      </w:r>
    </w:p>
    <w:p w14:paraId="6468F08F" w14:textId="49374D95" w:rsidR="00AE5BB2" w:rsidRPr="00B75154" w:rsidRDefault="00AE5BB2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Lähtudes </w:t>
      </w:r>
      <w:r w:rsidRPr="004E4376">
        <w:rPr>
          <w:rFonts w:ascii="Times New Roman" w:hAnsi="Times New Roman" w:cs="Times New Roman"/>
          <w:sz w:val="24"/>
          <w:szCs w:val="24"/>
          <w:lang w:val="et-EE"/>
        </w:rPr>
        <w:t xml:space="preserve">Majandus- ja kommunikatsiooniministri 10. juuni 2008.a määruse nr 46 „Turismiinfokeskusele, sealhulgas edastatavale turismiinfole ja selle kättesaadavusele, samuti turismiinfokeskuse tähistamisele esitatavad kohustuslikud nõuded“ § 21 ja § 24 </w:t>
      </w:r>
      <w:r w:rsidR="00E61B5A" w:rsidRPr="004E4376">
        <w:rPr>
          <w:rFonts w:ascii="Times New Roman" w:hAnsi="Times New Roman" w:cs="Times New Roman"/>
          <w:sz w:val="24"/>
          <w:szCs w:val="24"/>
          <w:lang w:val="et-EE"/>
        </w:rPr>
        <w:t>lõike</w:t>
      </w:r>
      <w:r w:rsidR="004D0468" w:rsidRPr="004E4376">
        <w:rPr>
          <w:rFonts w:ascii="Times New Roman" w:hAnsi="Times New Roman" w:cs="Times New Roman"/>
          <w:sz w:val="24"/>
          <w:szCs w:val="24"/>
          <w:lang w:val="et-EE"/>
        </w:rPr>
        <w:t>st</w:t>
      </w:r>
      <w:r w:rsidRPr="004E4376">
        <w:rPr>
          <w:rFonts w:ascii="Times New Roman" w:hAnsi="Times New Roman" w:cs="Times New Roman"/>
          <w:sz w:val="24"/>
          <w:szCs w:val="24"/>
          <w:lang w:val="et-EE"/>
        </w:rPr>
        <w:t xml:space="preserve"> 7 Narva </w:t>
      </w:r>
      <w:r w:rsidR="000E1665" w:rsidRPr="004E4376">
        <w:rPr>
          <w:rFonts w:ascii="Times New Roman" w:hAnsi="Times New Roman" w:cs="Times New Roman"/>
          <w:sz w:val="24"/>
          <w:szCs w:val="24"/>
          <w:lang w:val="et-EE"/>
        </w:rPr>
        <w:t>Turismiinfokeskus</w:t>
      </w:r>
      <w:r w:rsidRPr="004E4376">
        <w:rPr>
          <w:rFonts w:ascii="Times New Roman" w:hAnsi="Times New Roman" w:cs="Times New Roman"/>
          <w:sz w:val="24"/>
          <w:szCs w:val="24"/>
          <w:lang w:val="et-EE"/>
        </w:rPr>
        <w:t xml:space="preserve"> osutab tasulisi teenuseid.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14:paraId="28E19802" w14:textId="77777777" w:rsidR="00AE5BB2" w:rsidRPr="00B75154" w:rsidRDefault="00AE5BB2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Tasulisi teenuseid osutavad  Narva Linna Arenduse ja Ökonoomika Ameti </w:t>
      </w:r>
      <w:r w:rsidR="000E166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Turismiinfokeskuse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teenis</w:t>
      </w:r>
      <w:r w:rsidR="00C25E2C" w:rsidRPr="00B75154">
        <w:rPr>
          <w:rFonts w:ascii="Times New Roman" w:hAnsi="Times New Roman" w:cs="Times New Roman"/>
          <w:sz w:val="24"/>
          <w:szCs w:val="24"/>
          <w:lang w:val="et-EE"/>
        </w:rPr>
        <w:t>tujad</w:t>
      </w:r>
      <w:r w:rsidR="0034765C" w:rsidRPr="00B75154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EB1E60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14:paraId="529B5777" w14:textId="77777777" w:rsidR="00C40BB2" w:rsidRPr="00B75154" w:rsidRDefault="000E1665" w:rsidP="00EB1E60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Vastavalt Narva Linna Arenduse ja Ökonoomika Ameti ja SA Narva Muuseum kokkuleppele, alates 2021. aasta juuni kuust </w:t>
      </w:r>
      <w:r w:rsidR="00C40BB2" w:rsidRPr="00B75154">
        <w:rPr>
          <w:rFonts w:ascii="Times New Roman" w:hAnsi="Times New Roman" w:cs="Times New Roman"/>
          <w:sz w:val="24"/>
          <w:szCs w:val="24"/>
          <w:lang w:val="et-EE"/>
        </w:rPr>
        <w:t>osutavad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turismiatraktsiooni  „Victoria bastioni kasematid“ giidid giiditeenust Narva linnuses ja vastupidi SA Narva Muuseumi giidid </w:t>
      </w:r>
      <w:r w:rsidR="00C40BB2" w:rsidRPr="00B75154">
        <w:rPr>
          <w:rFonts w:ascii="Times New Roman" w:hAnsi="Times New Roman" w:cs="Times New Roman"/>
          <w:sz w:val="24"/>
          <w:szCs w:val="24"/>
          <w:lang w:val="et-EE"/>
        </w:rPr>
        <w:t>osutavad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giiditeenust „Victoria bastioni kasematid“ turismiatraktsioonis. </w:t>
      </w:r>
    </w:p>
    <w:p w14:paraId="71915A71" w14:textId="4EF3A9EB" w:rsidR="00EB1E60" w:rsidRPr="00B75154" w:rsidRDefault="00EB1E60" w:rsidP="00C40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Lähtudes </w:t>
      </w:r>
      <w:r w:rsidR="00C40BB2" w:rsidRPr="00B75154">
        <w:rPr>
          <w:rFonts w:ascii="Times New Roman" w:hAnsi="Times New Roman" w:cs="Times New Roman"/>
          <w:sz w:val="24"/>
          <w:szCs w:val="24"/>
          <w:lang w:val="et-EE"/>
        </w:rPr>
        <w:t>sellest, et  inflatsioon Eestis on ca 2</w:t>
      </w:r>
      <w:r w:rsidR="00B75154" w:rsidRPr="00B75154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C40BB2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%, elektri, kütuse ja muu halduskulud on märkimisväärselt suurenenud,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on tekkinud vajadus </w:t>
      </w:r>
      <w:r w:rsidR="00C40BB2" w:rsidRPr="00B75154">
        <w:rPr>
          <w:rFonts w:ascii="Times New Roman" w:hAnsi="Times New Roman" w:cs="Times New Roman"/>
          <w:sz w:val="24"/>
          <w:szCs w:val="24"/>
          <w:lang w:val="et-EE"/>
        </w:rPr>
        <w:t>muuta „Victoria bastioni kasematid“ teenuste</w:t>
      </w:r>
      <w:r w:rsidR="000E166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hind</w:t>
      </w:r>
      <w:r w:rsidR="00C40BB2" w:rsidRPr="00B75154">
        <w:rPr>
          <w:rFonts w:ascii="Times New Roman" w:hAnsi="Times New Roman" w:cs="Times New Roman"/>
          <w:sz w:val="24"/>
          <w:szCs w:val="24"/>
          <w:lang w:val="et-EE"/>
        </w:rPr>
        <w:t>u.</w:t>
      </w:r>
    </w:p>
    <w:p w14:paraId="70479975" w14:textId="29845A7F" w:rsidR="000E1665" w:rsidRPr="00B75154" w:rsidRDefault="00396E12" w:rsidP="00157E2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Victoria bastioni t</w:t>
      </w:r>
      <w:r w:rsidR="00EB1E60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eenuste </w:t>
      </w:r>
      <w:r w:rsidR="00982982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hinna </w:t>
      </w:r>
      <w:r w:rsidR="00EB1E60" w:rsidRPr="00B75154">
        <w:rPr>
          <w:rFonts w:ascii="Times New Roman" w:hAnsi="Times New Roman" w:cs="Times New Roman"/>
          <w:sz w:val="24"/>
          <w:szCs w:val="24"/>
          <w:lang w:val="et-EE"/>
        </w:rPr>
        <w:t>m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uutmine toimub </w:t>
      </w:r>
      <w:r w:rsidR="00982982" w:rsidRPr="00B75154">
        <w:rPr>
          <w:rFonts w:ascii="Times New Roman" w:hAnsi="Times New Roman" w:cs="Times New Roman"/>
          <w:sz w:val="24"/>
          <w:szCs w:val="24"/>
          <w:lang w:val="et-EE"/>
        </w:rPr>
        <w:t>p. 3.8 Huviväärsustega tutvumise vahendamine</w:t>
      </w:r>
      <w:r w:rsidR="00C40BB2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="00982982" w:rsidRPr="00B75154">
        <w:rPr>
          <w:rFonts w:ascii="Times New Roman" w:hAnsi="Times New Roman" w:cs="Times New Roman"/>
          <w:sz w:val="24"/>
          <w:szCs w:val="24"/>
          <w:lang w:val="et-EE"/>
        </w:rPr>
        <w:t>3.9 Ürituste piletite müük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, 3.10 Huviväärsustega tutvumiseks vajalike vahendite laenutamine</w:t>
      </w:r>
      <w:r w:rsidR="004F4A88" w:rsidRPr="00B75154">
        <w:rPr>
          <w:rFonts w:ascii="Times New Roman" w:hAnsi="Times New Roman" w:cs="Times New Roman"/>
          <w:sz w:val="24"/>
          <w:szCs w:val="24"/>
          <w:lang w:val="et-EE"/>
        </w:rPr>
        <w:t>. Täispileti, sooduspileti ja grupipileti hind tõuseb 1 euro võrra, perepileti hind tõuseb 3 eurot võrra. Narva linna ekskursiooni läbiviimise hind tõuseb</w:t>
      </w:r>
      <w:r w:rsidR="004F4A88" w:rsidRPr="00B75154">
        <w:rPr>
          <w:rFonts w:ascii="Times New Roman" w:hAnsi="Times New Roman" w:cs="Times New Roman"/>
          <w:sz w:val="24"/>
          <w:szCs w:val="24"/>
        </w:rPr>
        <w:t xml:space="preserve"> </w:t>
      </w:r>
      <w:r w:rsidR="004F4A88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20,00  eurot võrra grupile kuni 5 inimest  ja 30 eurot võrra grupile alates 6 inimest. Ruumide rendi hind tõuseb 10 eurot võrra.  Hinnad on Eesti sarnaste teenustega võrreldes keskmised. </w:t>
      </w:r>
    </w:p>
    <w:p w14:paraId="5590939A" w14:textId="3A3697E9" w:rsidR="0031121B" w:rsidRPr="00B75154" w:rsidRDefault="0031121B" w:rsidP="00157E2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Lisandub uus punkt 3.12, mis reguleerib linna </w:t>
      </w:r>
      <w:r w:rsidR="00B75154" w:rsidRPr="00B75154">
        <w:rPr>
          <w:rFonts w:ascii="Times New Roman" w:hAnsi="Times New Roman" w:cs="Times New Roman"/>
          <w:sz w:val="24"/>
          <w:szCs w:val="24"/>
          <w:lang w:val="et-EE"/>
        </w:rPr>
        <w:t>visuaalse identiteediga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promotoodete müüki.</w:t>
      </w:r>
    </w:p>
    <w:p w14:paraId="05D719D0" w14:textId="77777777" w:rsidR="007C2014" w:rsidRPr="00B75154" w:rsidRDefault="007C2014" w:rsidP="00157E2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Õigusselguse huvides on otstarbekaks kehtestada Narva Linna Arenduse ja Ökonoomika Ameti tasuliste teenuste hinnakirja </w:t>
      </w:r>
      <w:r w:rsidR="00530159" w:rsidRPr="00B75154">
        <w:rPr>
          <w:rFonts w:ascii="Times New Roman" w:hAnsi="Times New Roman" w:cs="Times New Roman"/>
          <w:sz w:val="24"/>
          <w:szCs w:val="24"/>
          <w:lang w:val="et-EE"/>
        </w:rPr>
        <w:t>uus tervik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tekst.</w:t>
      </w:r>
    </w:p>
    <w:p w14:paraId="2806013A" w14:textId="77777777" w:rsidR="00606015" w:rsidRPr="00B75154" w:rsidRDefault="00606015" w:rsidP="0060601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0969DE8C" w14:textId="77777777" w:rsidR="00606015" w:rsidRPr="00B75154" w:rsidRDefault="00606015" w:rsidP="0060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b/>
          <w:sz w:val="24"/>
          <w:szCs w:val="24"/>
          <w:lang w:val="et-EE"/>
        </w:rPr>
        <w:t>ÕIGUSLIKUD ALUSED</w:t>
      </w:r>
    </w:p>
    <w:p w14:paraId="3D8B577C" w14:textId="77777777" w:rsidR="00B04724" w:rsidRPr="00B75154" w:rsidRDefault="00B04724" w:rsidP="00B04724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Kohaliku omavalitsuse korralduse seaduse § 30 lõige 3 kohaselt linnavalitsus kehtestab oma korraldusega valla või linna asutuse poolt osutatavate teenuste hinnad.</w:t>
      </w:r>
    </w:p>
    <w:p w14:paraId="25A7F37C" w14:textId="77777777" w:rsidR="00334531" w:rsidRPr="00B75154" w:rsidRDefault="00B04724" w:rsidP="00334531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Haldusmenetluse seaduse § 64 lõigete 1 ja 2 kohaselt otsustab haldusorgan haldusakti muutmise ja kehtetuks tunnistamise</w:t>
      </w:r>
      <w:r w:rsidR="00334531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kaalutlusõiguse kohaselt, kui seadus ei keela haldusakti kehtetuks tunnistada või ei kohusta haldusakti kehtetuks tunnistama. </w:t>
      </w:r>
    </w:p>
    <w:p w14:paraId="3734A1CE" w14:textId="77777777" w:rsidR="004E3C69" w:rsidRPr="00B75154" w:rsidRDefault="004E3C69" w:rsidP="004E3C69">
      <w:pPr>
        <w:pStyle w:val="ListParagraph"/>
        <w:ind w:left="792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793039CB" w14:textId="77777777" w:rsidR="00B04724" w:rsidRPr="00B75154" w:rsidRDefault="00B04724" w:rsidP="00334531">
      <w:pPr>
        <w:pStyle w:val="ListParagraph"/>
        <w:ind w:left="792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A261868" w14:textId="77777777" w:rsidR="007259E8" w:rsidRPr="00B75154" w:rsidRDefault="00334531" w:rsidP="0033453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b/>
          <w:sz w:val="24"/>
          <w:szCs w:val="24"/>
          <w:lang w:val="et-EE"/>
        </w:rPr>
        <w:t>OTSUS</w:t>
      </w:r>
    </w:p>
    <w:p w14:paraId="32832AC5" w14:textId="77777777" w:rsidR="00585B8A" w:rsidRPr="00B75154" w:rsidRDefault="007C2014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Kehtestada Narva Linna Arenduse ja Ökonoomika Ameti poolt osutatavate tasuliste teenuste hinnakiri (hinnad sisaldavad käibemaksu). </w:t>
      </w:r>
    </w:p>
    <w:p w14:paraId="6D0C8B00" w14:textId="77777777" w:rsidR="007C2014" w:rsidRPr="00B75154" w:rsidRDefault="007C2014" w:rsidP="007C2014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Narva Külastuskeskuses aadressil Peetri </w:t>
      </w:r>
      <w:proofErr w:type="spellStart"/>
      <w:r w:rsidRPr="00B75154">
        <w:rPr>
          <w:rFonts w:ascii="Times New Roman" w:hAnsi="Times New Roman" w:cs="Times New Roman"/>
          <w:sz w:val="24"/>
          <w:szCs w:val="24"/>
          <w:lang w:val="et-EE"/>
        </w:rPr>
        <w:t>pl</w:t>
      </w:r>
      <w:proofErr w:type="spellEnd"/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3 osutatavate teenuste hinnakiri: </w:t>
      </w:r>
    </w:p>
    <w:p w14:paraId="153D6B20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Eesti-sisese </w:t>
      </w:r>
      <w:proofErr w:type="spellStart"/>
      <w:r w:rsidRPr="00B75154">
        <w:rPr>
          <w:rFonts w:ascii="Times New Roman" w:hAnsi="Times New Roman" w:cs="Times New Roman"/>
          <w:sz w:val="24"/>
          <w:szCs w:val="24"/>
          <w:lang w:val="et-EE"/>
        </w:rPr>
        <w:t>sõitjateveo</w:t>
      </w:r>
      <w:proofErr w:type="spellEnd"/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teenuse vahendamine: </w:t>
      </w:r>
    </w:p>
    <w:p w14:paraId="7043624B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Takso tellimine -</w:t>
      </w:r>
      <w:r w:rsidR="0081096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96E12" w:rsidRPr="00B75154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14:paraId="641ED5DF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Piletite broneerimine (bussi-, laeva-. rongipiletid)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14:paraId="0DFFCB51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Auto broneerimine rendifirmast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eurot. </w:t>
      </w:r>
    </w:p>
    <w:p w14:paraId="2927AD35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Majutuse broneerimine:</w:t>
      </w:r>
    </w:p>
    <w:p w14:paraId="722C885E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Majutuse hotellides ja teistes majutamiskohtades broneerimine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96E12" w:rsidRPr="00B75154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14:paraId="31786E3E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tutvumiseks vajalike vahendite laenutamine: </w:t>
      </w:r>
    </w:p>
    <w:p w14:paraId="742A102B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Giiditeenuse broneerimine -</w:t>
      </w:r>
      <w:r w:rsidR="00A354D6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14:paraId="0CBB450C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Audiogiidide rentimine (tk/tund) -</w:t>
      </w:r>
      <w:r w:rsidR="00A354D6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eurot. </w:t>
      </w:r>
    </w:p>
    <w:p w14:paraId="0754A7EB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Kirjatarvete, sealhulgas kirjapaberi, kirjutusvahendite, ümbrikute, postmarkide ja postkaartide müük: </w:t>
      </w:r>
    </w:p>
    <w:p w14:paraId="55BA8B95" w14:textId="40A0156D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Printimine/</w:t>
      </w:r>
      <w:r w:rsidR="003363C2">
        <w:rPr>
          <w:rFonts w:ascii="Times New Roman" w:hAnsi="Times New Roman" w:cs="Times New Roman"/>
          <w:sz w:val="24"/>
          <w:szCs w:val="24"/>
          <w:lang w:val="et-EE"/>
        </w:rPr>
        <w:t xml:space="preserve">A4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leht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0,2 eurot; </w:t>
      </w:r>
    </w:p>
    <w:p w14:paraId="7089A938" w14:textId="357895DB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Paljundamine/</w:t>
      </w:r>
      <w:r w:rsidR="003363C2" w:rsidRPr="003363C2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363C2">
        <w:rPr>
          <w:rFonts w:ascii="Times New Roman" w:hAnsi="Times New Roman" w:cs="Times New Roman"/>
          <w:sz w:val="24"/>
          <w:szCs w:val="24"/>
          <w:lang w:val="et-EE"/>
        </w:rPr>
        <w:t xml:space="preserve">A4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leht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0,2 eurot. </w:t>
      </w:r>
    </w:p>
    <w:p w14:paraId="6C2DBE3B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Interneti kasutamise ja faksi saatmise võimaldamine: </w:t>
      </w:r>
    </w:p>
    <w:p w14:paraId="31E7C510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Kohalik telefonikõne/minut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1,00  euro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14:paraId="74EB1C96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Interneti kasutamine/min (10 esimest minutit tasuta)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0,2 eurot. </w:t>
      </w:r>
    </w:p>
    <w:p w14:paraId="7AB48F2A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 vahendamine: </w:t>
      </w:r>
    </w:p>
    <w:p w14:paraId="7BE53504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Muu turismiteenuse broneerimine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14:paraId="232FD6E9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Pagasihoid/päev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2,50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eurot; </w:t>
      </w:r>
    </w:p>
    <w:p w14:paraId="7D54773E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Narva Külastuskeskuse WC kasutamine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0,5 eurot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>;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14:paraId="2C6F741E" w14:textId="1669CC37" w:rsidR="00CD1291" w:rsidRPr="00B75154" w:rsidRDefault="00CD1291" w:rsidP="00CD1291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Tasulise reklaami näitamine Narva bussiterminali 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>info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ekraanidel – 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>0,</w:t>
      </w:r>
      <w:r w:rsidR="005808E4" w:rsidRPr="00B75154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5D5E2F" w:rsidRPr="00B75154">
        <w:rPr>
          <w:rFonts w:ascii="Times New Roman" w:hAnsi="Times New Roman" w:cs="Times New Roman"/>
          <w:sz w:val="24"/>
          <w:szCs w:val="24"/>
          <w:lang w:val="et-EE"/>
        </w:rPr>
        <w:t>4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/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>sek.</w:t>
      </w:r>
    </w:p>
    <w:p w14:paraId="4AC680A2" w14:textId="77777777" w:rsidR="007C2014" w:rsidRPr="00B75154" w:rsidRDefault="007C2014" w:rsidP="007C2014">
      <w:pPr>
        <w:pStyle w:val="ListParagraph"/>
        <w:rPr>
          <w:rFonts w:ascii="Times New Roman" w:hAnsi="Times New Roman" w:cs="Times New Roman"/>
          <w:sz w:val="24"/>
          <w:szCs w:val="24"/>
          <w:lang w:val="et-EE"/>
        </w:rPr>
      </w:pPr>
    </w:p>
    <w:p w14:paraId="3C41A99C" w14:textId="77777777" w:rsidR="007C2014" w:rsidRPr="00B75154" w:rsidRDefault="007C2014" w:rsidP="007C2014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Narva Külastuskeskuse turismiatraktsiooni "Victoria bastioni kasematid" aadressil Pimeaia tn 3 osutatavate teenuste hinnakiri: </w:t>
      </w:r>
    </w:p>
    <w:p w14:paraId="3E148895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Teenuste müümisel müüdavad piletid jagunevad:</w:t>
      </w:r>
    </w:p>
    <w:p w14:paraId="34C89DD6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Täispiletid (alates 12. eluaastast); </w:t>
      </w:r>
    </w:p>
    <w:p w14:paraId="0F5BEF31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Sooduspilet (alla 12. aastased lapsed, pensionärid, sh puudega isikud, õppeprogrammi pilet üldhariduskoolide rühmade ühele õpilasele, reklaamkampaania läbiviimise ajal pilet ühele kampaania osalejale); </w:t>
      </w:r>
    </w:p>
    <w:p w14:paraId="54F3D31C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Perepilet (kuni 2 täiskasvanud ja kuni 3 alla 12-aastast last)</w:t>
      </w:r>
      <w:r w:rsidR="0061019C" w:rsidRPr="00B75154">
        <w:rPr>
          <w:rFonts w:ascii="Times New Roman" w:hAnsi="Times New Roman" w:cs="Times New Roman"/>
          <w:sz w:val="24"/>
          <w:szCs w:val="24"/>
          <w:lang w:val="et-EE"/>
        </w:rPr>
        <w:t>;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14:paraId="28F6CEBC" w14:textId="77777777" w:rsidR="000634E3" w:rsidRPr="00B75154" w:rsidRDefault="000634E3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Grupipilet (kehtib alates 10 inimest)</w:t>
      </w:r>
      <w:r w:rsidR="0061019C" w:rsidRPr="00B75154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1F65DBEA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 vahendamine: </w:t>
      </w:r>
    </w:p>
    <w:p w14:paraId="21B25CC7" w14:textId="32287D8D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Ekskursioonide läbiviimine. Täispilet - </w:t>
      </w:r>
      <w:r w:rsidR="0053353A" w:rsidRPr="00B75154">
        <w:rPr>
          <w:rFonts w:ascii="Times New Roman" w:hAnsi="Times New Roman" w:cs="Times New Roman"/>
          <w:sz w:val="24"/>
          <w:szCs w:val="24"/>
          <w:lang w:val="et-EE"/>
        </w:rPr>
        <w:t>7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eurot, sooduspilet -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eurot, perepilet -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53353A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61019C" w:rsidRPr="00B75154">
        <w:rPr>
          <w:rFonts w:ascii="Times New Roman" w:hAnsi="Times New Roman" w:cs="Times New Roman"/>
          <w:sz w:val="24"/>
          <w:szCs w:val="24"/>
          <w:lang w:val="et-EE"/>
        </w:rPr>
        <w:t>eurot,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634E3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grupipilet –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0634E3" w:rsidRPr="00B75154">
        <w:rPr>
          <w:rFonts w:ascii="Times New Roman" w:hAnsi="Times New Roman" w:cs="Times New Roman"/>
          <w:sz w:val="24"/>
          <w:szCs w:val="24"/>
          <w:lang w:val="et-EE"/>
        </w:rPr>
        <w:t>,00 eurot/inimene</w:t>
      </w:r>
      <w:r w:rsidR="00CC7C89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 ekskursioon Narva linnuses – </w:t>
      </w:r>
      <w:r w:rsidR="00772438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30 </w:t>
      </w:r>
      <w:r w:rsidR="00CC7C89" w:rsidRPr="00B75154">
        <w:rPr>
          <w:rFonts w:ascii="Times New Roman" w:hAnsi="Times New Roman" w:cs="Times New Roman"/>
          <w:sz w:val="24"/>
          <w:szCs w:val="24"/>
          <w:lang w:val="et-EE"/>
        </w:rPr>
        <w:t>eurot</w:t>
      </w:r>
      <w:r w:rsidR="00772438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(vene ja eesti keeles), 50 eurot (inglise, soome ja saksa keeles)</w:t>
      </w:r>
      <w:r w:rsidR="000634E3" w:rsidRPr="00B75154">
        <w:rPr>
          <w:rFonts w:ascii="Times New Roman" w:hAnsi="Times New Roman" w:cs="Times New Roman"/>
          <w:sz w:val="24"/>
          <w:szCs w:val="24"/>
          <w:lang w:val="et-EE"/>
        </w:rPr>
        <w:t>;</w:t>
      </w:r>
    </w:p>
    <w:p w14:paraId="529DFDAE" w14:textId="32D3AA8C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Giiditeenus võõrkeeles (v.a vene ja inglise keeles/ekskursioon) – </w:t>
      </w:r>
      <w:r w:rsidR="00D85FFE" w:rsidRPr="00B75154">
        <w:rPr>
          <w:rFonts w:ascii="Times New Roman" w:hAnsi="Times New Roman" w:cs="Times New Roman"/>
          <w:sz w:val="24"/>
          <w:szCs w:val="24"/>
          <w:lang w:val="en-GB"/>
        </w:rPr>
        <w:t>5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14:paraId="1219EFAE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Promenaadi WC kasutamine -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0,4 eurot</w:t>
      </w:r>
      <w:r w:rsidR="004E3C69" w:rsidRPr="00B75154">
        <w:rPr>
          <w:rFonts w:ascii="Times New Roman" w:hAnsi="Times New Roman" w:cs="Times New Roman"/>
          <w:sz w:val="24"/>
          <w:szCs w:val="24"/>
          <w:lang w:val="et-EE"/>
        </w:rPr>
        <w:t>;</w:t>
      </w:r>
    </w:p>
    <w:p w14:paraId="080C962B" w14:textId="752D77FB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Narva linna ekskursiooni läbiviimine –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4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eurot/tund grupile kuni 5 inimest  ja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6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eurot/tund grupile alates 6 inimest.</w:t>
      </w:r>
    </w:p>
    <w:p w14:paraId="65E9ACB0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Ürituste piletite müük: </w:t>
      </w:r>
    </w:p>
    <w:p w14:paraId="5092B733" w14:textId="021CFEC5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lastRenderedPageBreak/>
        <w:t xml:space="preserve">Õppeprogrammide läbiviimine. Täispilet - </w:t>
      </w:r>
      <w:r w:rsidR="0053353A" w:rsidRPr="00B75154">
        <w:rPr>
          <w:rFonts w:ascii="Times New Roman" w:hAnsi="Times New Roman" w:cs="Times New Roman"/>
          <w:sz w:val="24"/>
          <w:szCs w:val="24"/>
          <w:lang w:val="et-EE"/>
        </w:rPr>
        <w:t>7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eurot, sooduspilet -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eurot, perepilet -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53353A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eurot</w:t>
      </w:r>
      <w:r w:rsidR="000634E3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 grupipilet –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5,00</w:t>
      </w:r>
      <w:r w:rsidR="000634E3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eurot/inimene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; juhul kui meisterdamiseks õppevahendeid ja materjali (v.a paber) kasutatakse ühekordselt, siis selle maksumus lisandub hinnale; </w:t>
      </w:r>
    </w:p>
    <w:p w14:paraId="278B0282" w14:textId="514F8D38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Seminaride korraldamine. Täispilet- </w:t>
      </w:r>
      <w:r w:rsidR="0053353A" w:rsidRPr="00B75154">
        <w:rPr>
          <w:rFonts w:ascii="Times New Roman" w:hAnsi="Times New Roman" w:cs="Times New Roman"/>
          <w:sz w:val="24"/>
          <w:szCs w:val="24"/>
          <w:lang w:val="et-EE"/>
        </w:rPr>
        <w:t>7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eurot, sooduspilet –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eurot. </w:t>
      </w:r>
    </w:p>
    <w:p w14:paraId="1AEC0D0C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tutvumiseks vajalike vahendite laenutamine: </w:t>
      </w:r>
    </w:p>
    <w:p w14:paraId="6CBD3456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Audiogiidide rentimine (tk/tund) -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14:paraId="318DC32D" w14:textId="3DF71FCB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Turismiatraktsiooni "Victoria bastioni kasematid" ruumide rent/tund 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>–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eurot. </w:t>
      </w:r>
    </w:p>
    <w:p w14:paraId="2685599C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Kohvi ja snäkkide müük: </w:t>
      </w:r>
    </w:p>
    <w:p w14:paraId="64CB7B5A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Musta kohvi, espresso kohvi ja tee hind -0,50 eurot, teised kuumjookide hind -0,60 eurot; </w:t>
      </w:r>
    </w:p>
    <w:p w14:paraId="16D88F53" w14:textId="77777777" w:rsidR="0031121B" w:rsidRPr="00B75154" w:rsidRDefault="007C2014" w:rsidP="0031121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Snäkiautomaadi tarvete hind – kokkuostuhinnale lisandub </w:t>
      </w:r>
      <w:proofErr w:type="spellStart"/>
      <w:r w:rsidRPr="00B75154">
        <w:rPr>
          <w:rFonts w:ascii="Times New Roman" w:hAnsi="Times New Roman" w:cs="Times New Roman"/>
          <w:sz w:val="24"/>
          <w:szCs w:val="24"/>
          <w:lang w:val="et-EE"/>
        </w:rPr>
        <w:t>juurdehindlus</w:t>
      </w:r>
      <w:proofErr w:type="spellEnd"/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40%, ümmardamine kuni 0,10 eurot.</w:t>
      </w:r>
    </w:p>
    <w:p w14:paraId="619D5916" w14:textId="77777777" w:rsidR="0031121B" w:rsidRPr="00B75154" w:rsidRDefault="0031121B" w:rsidP="0031121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Narva linna promotoodete müük</w:t>
      </w:r>
      <w:r w:rsidRPr="00B75154">
        <w:rPr>
          <w:rFonts w:ascii="Times New Roman" w:hAnsi="Times New Roman" w:cs="Times New Roman"/>
          <w:sz w:val="24"/>
          <w:szCs w:val="24"/>
        </w:rPr>
        <w:t>:</w:t>
      </w:r>
    </w:p>
    <w:p w14:paraId="37D7D292" w14:textId="55D6BD8B" w:rsidR="0031121B" w:rsidRPr="00B75154" w:rsidRDefault="007C2014" w:rsidP="0031121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1121B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Narva linna promotoodete kokkuostuhinnale lisandub </w:t>
      </w:r>
      <w:proofErr w:type="spellStart"/>
      <w:r w:rsidR="0031121B" w:rsidRPr="00B75154">
        <w:rPr>
          <w:rFonts w:ascii="Times New Roman" w:hAnsi="Times New Roman" w:cs="Times New Roman"/>
          <w:sz w:val="24"/>
          <w:szCs w:val="24"/>
          <w:lang w:val="et-EE"/>
        </w:rPr>
        <w:t>juurdehindlus</w:t>
      </w:r>
      <w:proofErr w:type="spellEnd"/>
      <w:r w:rsidR="0031121B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20%, ümmardamine kuni 0,10 eurot.</w:t>
      </w:r>
    </w:p>
    <w:p w14:paraId="6D48290C" w14:textId="6DB5FF8E" w:rsidR="007C2014" w:rsidRPr="0031121B" w:rsidRDefault="007C2014" w:rsidP="0031121B">
      <w:pPr>
        <w:rPr>
          <w:rFonts w:ascii="Times New Roman" w:hAnsi="Times New Roman" w:cs="Times New Roman"/>
          <w:sz w:val="24"/>
          <w:szCs w:val="24"/>
          <w:lang w:val="et-EE"/>
        </w:rPr>
      </w:pPr>
    </w:p>
    <w:p w14:paraId="1C5A063C" w14:textId="77777777" w:rsidR="0031121B" w:rsidRPr="0031121B" w:rsidRDefault="0031121B" w:rsidP="0031121B">
      <w:pPr>
        <w:rPr>
          <w:rFonts w:ascii="Times New Roman" w:hAnsi="Times New Roman" w:cs="Times New Roman"/>
          <w:sz w:val="24"/>
          <w:szCs w:val="24"/>
          <w:lang w:val="et-EE"/>
        </w:rPr>
      </w:pPr>
    </w:p>
    <w:p w14:paraId="045BAD25" w14:textId="77777777" w:rsidR="007C2014" w:rsidRPr="007C2014" w:rsidRDefault="007C2014" w:rsidP="007C2014">
      <w:pPr>
        <w:pStyle w:val="ListParagraph"/>
        <w:ind w:left="1224"/>
        <w:rPr>
          <w:rFonts w:ascii="Times New Roman" w:hAnsi="Times New Roman" w:cs="Times New Roman"/>
          <w:sz w:val="24"/>
          <w:szCs w:val="24"/>
          <w:lang w:val="et-EE"/>
        </w:rPr>
      </w:pPr>
    </w:p>
    <w:p w14:paraId="4C0E1A9D" w14:textId="77777777" w:rsidR="00585B8A" w:rsidRPr="007C2014" w:rsidRDefault="00A2030B" w:rsidP="007C201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b/>
          <w:sz w:val="24"/>
          <w:szCs w:val="24"/>
          <w:lang w:val="et-EE"/>
        </w:rPr>
        <w:t>RAKENDUSSÄTTED</w:t>
      </w:r>
    </w:p>
    <w:p w14:paraId="541FDF63" w14:textId="309C59E2" w:rsidR="007C2014" w:rsidRPr="007C2014" w:rsidRDefault="004D550C" w:rsidP="007C2014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Korraldus jõustab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alates </w:t>
      </w:r>
      <w:r w:rsidRPr="00D26733">
        <w:rPr>
          <w:rFonts w:ascii="Times New Roman" w:hAnsi="Times New Roman" w:cs="Times New Roman"/>
          <w:sz w:val="24"/>
          <w:szCs w:val="24"/>
          <w:lang w:val="et-EE"/>
        </w:rPr>
        <w:t>01.</w:t>
      </w:r>
      <w:r w:rsidR="00271E1C" w:rsidRPr="00D26733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D85FFE">
        <w:rPr>
          <w:rFonts w:ascii="Times New Roman" w:hAnsi="Times New Roman" w:cs="Times New Roman"/>
          <w:sz w:val="24"/>
          <w:szCs w:val="24"/>
          <w:lang w:val="et-EE"/>
        </w:rPr>
        <w:t>1</w:t>
      </w:r>
      <w:r w:rsidRPr="00D26733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271E1C" w:rsidRPr="00D26733">
        <w:rPr>
          <w:rFonts w:ascii="Times New Roman" w:hAnsi="Times New Roman" w:cs="Times New Roman"/>
          <w:sz w:val="24"/>
          <w:szCs w:val="24"/>
          <w:lang w:val="et-EE"/>
        </w:rPr>
        <w:t>20</w:t>
      </w:r>
      <w:r w:rsidR="00271E1C">
        <w:rPr>
          <w:rFonts w:ascii="Times New Roman" w:hAnsi="Times New Roman" w:cs="Times New Roman"/>
          <w:sz w:val="24"/>
          <w:szCs w:val="24"/>
          <w:lang w:val="et-EE"/>
        </w:rPr>
        <w:t>2</w:t>
      </w:r>
      <w:r w:rsidR="00D85FFE">
        <w:rPr>
          <w:rFonts w:ascii="Times New Roman" w:hAnsi="Times New Roman" w:cs="Times New Roman"/>
          <w:sz w:val="24"/>
          <w:szCs w:val="24"/>
          <w:lang w:val="et-EE"/>
        </w:rPr>
        <w:t>3</w:t>
      </w:r>
      <w:r w:rsidRPr="00D26733">
        <w:rPr>
          <w:rFonts w:ascii="Times New Roman" w:hAnsi="Times New Roman" w:cs="Times New Roman"/>
          <w:sz w:val="24"/>
          <w:szCs w:val="24"/>
          <w:lang w:val="et-EE"/>
        </w:rPr>
        <w:t>.a</w:t>
      </w:r>
    </w:p>
    <w:p w14:paraId="65C9B773" w14:textId="0D9DD05F" w:rsidR="007C2014" w:rsidRPr="007C2014" w:rsidRDefault="007C2014" w:rsidP="007C2014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Tunnistada kehtetuks Narva Linnavalitsuse </w:t>
      </w:r>
      <w:r w:rsidR="00D85FFE">
        <w:rPr>
          <w:rFonts w:ascii="Times New Roman" w:hAnsi="Times New Roman" w:cs="Times New Roman"/>
          <w:sz w:val="24"/>
          <w:szCs w:val="24"/>
          <w:lang w:val="et-EE"/>
        </w:rPr>
        <w:t>09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D85FFE">
        <w:rPr>
          <w:rFonts w:ascii="Times New Roman" w:hAnsi="Times New Roman" w:cs="Times New Roman"/>
          <w:sz w:val="24"/>
          <w:szCs w:val="24"/>
          <w:lang w:val="et-EE"/>
        </w:rPr>
        <w:t>06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271E1C" w:rsidRPr="007C2014">
        <w:rPr>
          <w:rFonts w:ascii="Times New Roman" w:hAnsi="Times New Roman" w:cs="Times New Roman"/>
          <w:sz w:val="24"/>
          <w:szCs w:val="24"/>
          <w:lang w:val="et-EE"/>
        </w:rPr>
        <w:t>20</w:t>
      </w:r>
      <w:r w:rsidR="00982982">
        <w:rPr>
          <w:rFonts w:ascii="Times New Roman" w:hAnsi="Times New Roman" w:cs="Times New Roman"/>
          <w:sz w:val="24"/>
          <w:szCs w:val="24"/>
          <w:lang w:val="et-EE"/>
        </w:rPr>
        <w:t>2</w:t>
      </w:r>
      <w:r w:rsidR="00D85FFE">
        <w:rPr>
          <w:rFonts w:ascii="Times New Roman" w:hAnsi="Times New Roman" w:cs="Times New Roman"/>
          <w:sz w:val="24"/>
          <w:szCs w:val="24"/>
          <w:lang w:val="et-EE"/>
        </w:rPr>
        <w:t>1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.a korraldus nr </w:t>
      </w:r>
      <w:r w:rsidR="00D85FFE">
        <w:rPr>
          <w:rFonts w:ascii="Times New Roman" w:hAnsi="Times New Roman" w:cs="Times New Roman"/>
          <w:sz w:val="24"/>
          <w:szCs w:val="24"/>
          <w:lang w:val="et-EE"/>
        </w:rPr>
        <w:t>432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-k „Narva Linna Arenduse ja Ökonoomika Ameti tasuliste teenuste hinnakirja kehtestamine“</w:t>
      </w:r>
      <w:r w:rsidR="0061019C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068F927E" w14:textId="77777777" w:rsidR="00585B8A" w:rsidRPr="002077CE" w:rsidRDefault="002077CE" w:rsidP="00AE5BB2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077CE">
        <w:rPr>
          <w:rFonts w:ascii="Times New Roman" w:hAnsi="Times New Roman" w:cs="Times New Roman"/>
          <w:sz w:val="24"/>
          <w:szCs w:val="24"/>
          <w:lang w:val="et-EE"/>
        </w:rPr>
        <w:t>Korraldust on võimalik vaidlustada Tartu Halduskohtu Jõhvi kohtumajas 30 päeva jooksul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077CE">
        <w:rPr>
          <w:rFonts w:ascii="Times New Roman" w:hAnsi="Times New Roman" w:cs="Times New Roman"/>
          <w:sz w:val="24"/>
          <w:szCs w:val="24"/>
          <w:lang w:val="et-EE"/>
        </w:rPr>
        <w:t xml:space="preserve">haldusakti teatavakstegemisest arvates. </w:t>
      </w:r>
    </w:p>
    <w:p w14:paraId="4CF3ABD6" w14:textId="77777777" w:rsidR="00A2030B" w:rsidRPr="00334531" w:rsidRDefault="00A2030B" w:rsidP="00A2030B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3B141632" w14:textId="77777777"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0CA453C2" w14:textId="77777777"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172DF9EB" w14:textId="77777777"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59D967F0" w14:textId="77777777" w:rsidR="00AE5BB2" w:rsidRDefault="00982982" w:rsidP="00AE5BB2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Katri Raik</w:t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>Üllar Kaljuste</w:t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2077CE">
        <w:rPr>
          <w:rFonts w:ascii="Times New Roman" w:hAnsi="Times New Roman" w:cs="Times New Roman"/>
          <w:sz w:val="24"/>
          <w:szCs w:val="24"/>
          <w:lang w:val="et-EE"/>
        </w:rPr>
        <w:tab/>
      </w:r>
    </w:p>
    <w:p w14:paraId="04754B8A" w14:textId="77777777" w:rsidR="00D640FB" w:rsidRDefault="007C45DA" w:rsidP="003F6044">
      <w:pPr>
        <w:pStyle w:val="ListParagraph"/>
        <w:ind w:left="5760" w:hanging="540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C45DA">
        <w:rPr>
          <w:rFonts w:ascii="Times New Roman" w:hAnsi="Times New Roman" w:cs="Times New Roman"/>
          <w:sz w:val="24"/>
          <w:szCs w:val="24"/>
          <w:lang w:val="et-EE"/>
        </w:rPr>
        <w:t>Linna</w:t>
      </w:r>
      <w:r w:rsidR="00982982">
        <w:rPr>
          <w:rFonts w:ascii="Times New Roman" w:hAnsi="Times New Roman" w:cs="Times New Roman"/>
          <w:sz w:val="24"/>
          <w:szCs w:val="24"/>
          <w:lang w:val="et-EE"/>
        </w:rPr>
        <w:t>pea</w:t>
      </w:r>
      <w:r w:rsidR="00D640FB">
        <w:rPr>
          <w:rFonts w:ascii="Times New Roman" w:hAnsi="Times New Roman" w:cs="Times New Roman"/>
          <w:sz w:val="24"/>
          <w:szCs w:val="24"/>
          <w:lang w:val="et-EE"/>
        </w:rPr>
        <w:tab/>
        <w:t xml:space="preserve">Linnasekretär </w:t>
      </w:r>
    </w:p>
    <w:p w14:paraId="22DFAF72" w14:textId="77777777" w:rsidR="007C45DA" w:rsidRDefault="007C45DA" w:rsidP="003F6044">
      <w:pPr>
        <w:pStyle w:val="ListParagraph"/>
        <w:ind w:left="5760" w:hanging="540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ab/>
      </w:r>
    </w:p>
    <w:p w14:paraId="7A5A78BC" w14:textId="77777777" w:rsidR="00334531" w:rsidRPr="003F6044" w:rsidRDefault="003F6044" w:rsidP="003F6044">
      <w:pPr>
        <w:pStyle w:val="ListParagraph"/>
        <w:ind w:left="5760" w:hanging="540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ab/>
      </w:r>
    </w:p>
    <w:p w14:paraId="7BD6B9B5" w14:textId="77777777"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2077CE">
        <w:rPr>
          <w:rFonts w:ascii="Times New Roman" w:hAnsi="Times New Roman" w:cs="Times New Roman"/>
          <w:sz w:val="24"/>
          <w:szCs w:val="24"/>
          <w:lang w:val="et-EE"/>
        </w:rPr>
        <w:tab/>
      </w:r>
    </w:p>
    <w:sectPr w:rsidR="00334531" w:rsidRPr="00334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34631" w14:textId="77777777" w:rsidR="00E7755D" w:rsidRDefault="00E7755D" w:rsidP="00301BA8">
      <w:r>
        <w:separator/>
      </w:r>
    </w:p>
  </w:endnote>
  <w:endnote w:type="continuationSeparator" w:id="0">
    <w:p w14:paraId="6ACDD226" w14:textId="77777777" w:rsidR="00E7755D" w:rsidRDefault="00E7755D" w:rsidP="00301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FD693" w14:textId="77777777" w:rsidR="00E7755D" w:rsidRDefault="00E7755D" w:rsidP="00301BA8">
      <w:r>
        <w:separator/>
      </w:r>
    </w:p>
  </w:footnote>
  <w:footnote w:type="continuationSeparator" w:id="0">
    <w:p w14:paraId="2DDDE03B" w14:textId="77777777" w:rsidR="00E7755D" w:rsidRDefault="00E7755D" w:rsidP="00301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43296"/>
    <w:multiLevelType w:val="multilevel"/>
    <w:tmpl w:val="D482261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3428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8302B5"/>
    <w:multiLevelType w:val="multilevel"/>
    <w:tmpl w:val="02C6D49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B4C58B0"/>
    <w:multiLevelType w:val="multilevel"/>
    <w:tmpl w:val="540EF2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4" w15:restartNumberingAfterBreak="0">
    <w:nsid w:val="77985F53"/>
    <w:multiLevelType w:val="multilevel"/>
    <w:tmpl w:val="6DE442C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385682392">
    <w:abstractNumId w:val="1"/>
  </w:num>
  <w:num w:numId="2" w16cid:durableId="224144459">
    <w:abstractNumId w:val="4"/>
  </w:num>
  <w:num w:numId="3" w16cid:durableId="641276768">
    <w:abstractNumId w:val="2"/>
  </w:num>
  <w:num w:numId="4" w16cid:durableId="2073385445">
    <w:abstractNumId w:val="0"/>
  </w:num>
  <w:num w:numId="5" w16cid:durableId="1336609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BA8"/>
    <w:rsid w:val="00044C21"/>
    <w:rsid w:val="00060C5A"/>
    <w:rsid w:val="000634E3"/>
    <w:rsid w:val="000D5917"/>
    <w:rsid w:val="000E1665"/>
    <w:rsid w:val="000E35B4"/>
    <w:rsid w:val="001120A3"/>
    <w:rsid w:val="00113B8F"/>
    <w:rsid w:val="00130A97"/>
    <w:rsid w:val="00132C8C"/>
    <w:rsid w:val="00157E25"/>
    <w:rsid w:val="001D52FA"/>
    <w:rsid w:val="002060E4"/>
    <w:rsid w:val="002077CE"/>
    <w:rsid w:val="002204E0"/>
    <w:rsid w:val="00231AEC"/>
    <w:rsid w:val="00232028"/>
    <w:rsid w:val="00246AFB"/>
    <w:rsid w:val="00271E1C"/>
    <w:rsid w:val="00273278"/>
    <w:rsid w:val="00276823"/>
    <w:rsid w:val="002C5307"/>
    <w:rsid w:val="00301BA8"/>
    <w:rsid w:val="0031121B"/>
    <w:rsid w:val="003224C9"/>
    <w:rsid w:val="00334531"/>
    <w:rsid w:val="00334C75"/>
    <w:rsid w:val="003363C2"/>
    <w:rsid w:val="0034765C"/>
    <w:rsid w:val="0037612C"/>
    <w:rsid w:val="0037782D"/>
    <w:rsid w:val="00396E12"/>
    <w:rsid w:val="003F6044"/>
    <w:rsid w:val="004012AC"/>
    <w:rsid w:val="00440F3B"/>
    <w:rsid w:val="004664C4"/>
    <w:rsid w:val="004672F8"/>
    <w:rsid w:val="004B08AB"/>
    <w:rsid w:val="004D0468"/>
    <w:rsid w:val="004D550C"/>
    <w:rsid w:val="004E3C69"/>
    <w:rsid w:val="004E4376"/>
    <w:rsid w:val="004F4A88"/>
    <w:rsid w:val="00530159"/>
    <w:rsid w:val="00531A03"/>
    <w:rsid w:val="0053353A"/>
    <w:rsid w:val="00553428"/>
    <w:rsid w:val="00567517"/>
    <w:rsid w:val="005808E4"/>
    <w:rsid w:val="00585B8A"/>
    <w:rsid w:val="005909C3"/>
    <w:rsid w:val="0059444A"/>
    <w:rsid w:val="005D5E2F"/>
    <w:rsid w:val="00606015"/>
    <w:rsid w:val="0061019C"/>
    <w:rsid w:val="00650052"/>
    <w:rsid w:val="006D5A5C"/>
    <w:rsid w:val="007259E8"/>
    <w:rsid w:val="00752561"/>
    <w:rsid w:val="00772438"/>
    <w:rsid w:val="007B6738"/>
    <w:rsid w:val="007C2014"/>
    <w:rsid w:val="007C45DA"/>
    <w:rsid w:val="007C5CDD"/>
    <w:rsid w:val="0081096F"/>
    <w:rsid w:val="008112DB"/>
    <w:rsid w:val="00821596"/>
    <w:rsid w:val="00876040"/>
    <w:rsid w:val="00883EBF"/>
    <w:rsid w:val="008A3113"/>
    <w:rsid w:val="008B44B6"/>
    <w:rsid w:val="008B6DB9"/>
    <w:rsid w:val="008C2C9F"/>
    <w:rsid w:val="008C69AF"/>
    <w:rsid w:val="008D259C"/>
    <w:rsid w:val="00905131"/>
    <w:rsid w:val="00913CC7"/>
    <w:rsid w:val="00982982"/>
    <w:rsid w:val="009A01A8"/>
    <w:rsid w:val="009C2941"/>
    <w:rsid w:val="009F0D49"/>
    <w:rsid w:val="00A11D0B"/>
    <w:rsid w:val="00A2030B"/>
    <w:rsid w:val="00A25AC3"/>
    <w:rsid w:val="00A354D6"/>
    <w:rsid w:val="00AE5BB2"/>
    <w:rsid w:val="00B035D2"/>
    <w:rsid w:val="00B04724"/>
    <w:rsid w:val="00B17AA4"/>
    <w:rsid w:val="00B23C46"/>
    <w:rsid w:val="00B574E4"/>
    <w:rsid w:val="00B746AF"/>
    <w:rsid w:val="00B75154"/>
    <w:rsid w:val="00B75EDD"/>
    <w:rsid w:val="00BB54A9"/>
    <w:rsid w:val="00BF0E56"/>
    <w:rsid w:val="00C25E2C"/>
    <w:rsid w:val="00C301CD"/>
    <w:rsid w:val="00C3249F"/>
    <w:rsid w:val="00C40BB2"/>
    <w:rsid w:val="00C50119"/>
    <w:rsid w:val="00C54996"/>
    <w:rsid w:val="00C66F47"/>
    <w:rsid w:val="00C70CDB"/>
    <w:rsid w:val="00C71E81"/>
    <w:rsid w:val="00CC7C89"/>
    <w:rsid w:val="00CD1291"/>
    <w:rsid w:val="00D11FFA"/>
    <w:rsid w:val="00D25A87"/>
    <w:rsid w:val="00D26733"/>
    <w:rsid w:val="00D640FB"/>
    <w:rsid w:val="00D85FFE"/>
    <w:rsid w:val="00DD1DDA"/>
    <w:rsid w:val="00DF1AFA"/>
    <w:rsid w:val="00E61B5A"/>
    <w:rsid w:val="00E7755D"/>
    <w:rsid w:val="00E83F18"/>
    <w:rsid w:val="00E97967"/>
    <w:rsid w:val="00EB1E60"/>
    <w:rsid w:val="00F0227E"/>
    <w:rsid w:val="00F04215"/>
    <w:rsid w:val="00F225C4"/>
    <w:rsid w:val="00FE200E"/>
    <w:rsid w:val="00FE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957A6"/>
  <w15:docId w15:val="{DF82203A-CEBC-439D-8C65-87F093FB1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574E4"/>
    <w:pPr>
      <w:keepNext/>
      <w:jc w:val="center"/>
      <w:outlineLvl w:val="0"/>
    </w:pPr>
    <w:rPr>
      <w:rFonts w:ascii="Times New Roman" w:eastAsia="Times New Roman" w:hAnsi="Times New Roman" w:cs="Times New Roman"/>
      <w:b/>
      <w:szCs w:val="20"/>
      <w:lang w:val="fi-FI" w:eastAsia="ru-RU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574E4"/>
    <w:pPr>
      <w:keepNext/>
      <w:jc w:val="both"/>
      <w:outlineLvl w:val="1"/>
    </w:pPr>
    <w:rPr>
      <w:rFonts w:ascii="Arial" w:eastAsia="Times New Roman" w:hAnsi="Arial" w:cs="Times New Roman"/>
      <w:sz w:val="28"/>
      <w:szCs w:val="20"/>
      <w:lang w:val="et-EE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1BA8"/>
  </w:style>
  <w:style w:type="paragraph" w:styleId="Footer">
    <w:name w:val="footer"/>
    <w:basedOn w:val="Normal"/>
    <w:link w:val="Foot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1BA8"/>
  </w:style>
  <w:style w:type="character" w:customStyle="1" w:styleId="Heading1Char">
    <w:name w:val="Heading 1 Char"/>
    <w:basedOn w:val="DefaultParagraphFont"/>
    <w:link w:val="Heading1"/>
    <w:rsid w:val="00B574E4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B574E4"/>
    <w:rPr>
      <w:rFonts w:ascii="Arial" w:eastAsia="Times New Roman" w:hAnsi="Arial" w:cs="Times New Roman"/>
      <w:sz w:val="28"/>
      <w:szCs w:val="20"/>
      <w:lang w:val="et-EE" w:eastAsia="ru-RU"/>
    </w:rPr>
  </w:style>
  <w:style w:type="paragraph" w:styleId="ListParagraph">
    <w:name w:val="List Paragraph"/>
    <w:basedOn w:val="Normal"/>
    <w:uiPriority w:val="34"/>
    <w:qFormat/>
    <w:rsid w:val="00606015"/>
    <w:pPr>
      <w:ind w:left="720"/>
      <w:contextualSpacing/>
    </w:pPr>
  </w:style>
  <w:style w:type="paragraph" w:customStyle="1" w:styleId="Default">
    <w:name w:val="Default"/>
    <w:rsid w:val="0033453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334531"/>
    <w:pPr>
      <w:spacing w:line="280" w:lineRule="atLeast"/>
    </w:pPr>
    <w:rPr>
      <w:color w:val="auto"/>
    </w:rPr>
  </w:style>
  <w:style w:type="paragraph" w:customStyle="1" w:styleId="CM1">
    <w:name w:val="CM1"/>
    <w:basedOn w:val="Default"/>
    <w:next w:val="Default"/>
    <w:uiPriority w:val="99"/>
    <w:rsid w:val="00334531"/>
    <w:pPr>
      <w:spacing w:line="278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334531"/>
    <w:rPr>
      <w:color w:val="auto"/>
    </w:rPr>
  </w:style>
  <w:style w:type="paragraph" w:customStyle="1" w:styleId="CM6">
    <w:name w:val="CM6"/>
    <w:basedOn w:val="Default"/>
    <w:next w:val="Default"/>
    <w:uiPriority w:val="99"/>
    <w:rsid w:val="00334531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C9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D12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12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12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12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129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40BB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0BB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C40B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834D3-7EFC-42B5-9867-C2C6B011A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955</Words>
  <Characters>5539</Characters>
  <Application>Microsoft Office Word</Application>
  <DocSecurity>0</DocSecurity>
  <Lines>46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 Smirnova</cp:lastModifiedBy>
  <cp:revision>4</cp:revision>
  <cp:lastPrinted>2019-06-19T13:25:00Z</cp:lastPrinted>
  <dcterms:created xsi:type="dcterms:W3CDTF">2022-12-02T08:45:00Z</dcterms:created>
  <dcterms:modified xsi:type="dcterms:W3CDTF">2022-12-02T10:12:00Z</dcterms:modified>
</cp:coreProperties>
</file>