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32B314" w14:textId="77777777" w:rsidR="00F41ED6" w:rsidRDefault="00F41ED6" w:rsidP="00F41ED6">
      <w:pPr>
        <w:jc w:val="right"/>
        <w:rPr>
          <w:noProof/>
          <w:sz w:val="22"/>
          <w:szCs w:val="22"/>
        </w:rPr>
      </w:pPr>
      <w:r>
        <w:rPr>
          <w:noProof/>
          <w:sz w:val="22"/>
          <w:szCs w:val="22"/>
        </w:rPr>
        <w:t>eelnõu</w:t>
      </w:r>
    </w:p>
    <w:p w14:paraId="520CC92D" w14:textId="77777777" w:rsidR="00F41ED6" w:rsidRDefault="00F41ED6" w:rsidP="00F41ED6">
      <w:pPr>
        <w:jc w:val="center"/>
        <w:rPr>
          <w:noProof/>
          <w:sz w:val="28"/>
          <w:szCs w:val="28"/>
        </w:rPr>
      </w:pPr>
    </w:p>
    <w:p w14:paraId="7DBFCC74" w14:textId="77777777" w:rsidR="006028DE" w:rsidRDefault="006028DE" w:rsidP="00F41ED6">
      <w:pPr>
        <w:jc w:val="center"/>
        <w:rPr>
          <w:noProof/>
          <w:sz w:val="28"/>
          <w:szCs w:val="28"/>
        </w:rPr>
      </w:pPr>
    </w:p>
    <w:p w14:paraId="7EF45DF5" w14:textId="77777777" w:rsidR="006028DE" w:rsidRDefault="006028DE" w:rsidP="00F41ED6">
      <w:pPr>
        <w:jc w:val="center"/>
        <w:rPr>
          <w:noProof/>
          <w:sz w:val="28"/>
          <w:szCs w:val="28"/>
        </w:rPr>
      </w:pPr>
    </w:p>
    <w:p w14:paraId="4F8EA50E" w14:textId="42137175" w:rsidR="00F41ED6" w:rsidRDefault="00F41ED6" w:rsidP="00F41ED6">
      <w:pPr>
        <w:jc w:val="center"/>
        <w:rPr>
          <w:noProof/>
          <w:sz w:val="28"/>
          <w:szCs w:val="28"/>
        </w:rPr>
      </w:pPr>
      <w:r>
        <w:rPr>
          <w:noProof/>
          <w:sz w:val="28"/>
          <w:szCs w:val="28"/>
        </w:rPr>
        <w:t>NARVA LINNAVALITSUS</w:t>
      </w:r>
    </w:p>
    <w:p w14:paraId="088BD616" w14:textId="3FFFBDD5" w:rsidR="00F41ED6" w:rsidRPr="00F266D8" w:rsidRDefault="00F41ED6" w:rsidP="00F266D8">
      <w:pPr>
        <w:jc w:val="center"/>
        <w:rPr>
          <w:noProof/>
          <w:sz w:val="28"/>
          <w:szCs w:val="28"/>
        </w:rPr>
      </w:pPr>
      <w:r>
        <w:rPr>
          <w:noProof/>
          <w:sz w:val="28"/>
          <w:szCs w:val="28"/>
        </w:rPr>
        <w:t>KORRALDUS</w:t>
      </w:r>
    </w:p>
    <w:p w14:paraId="77A0B2D3" w14:textId="77777777" w:rsidR="00F41ED6" w:rsidRDefault="00F41ED6" w:rsidP="00F41ED6">
      <w:pPr>
        <w:jc w:val="both"/>
        <w:rPr>
          <w:noProof/>
        </w:rPr>
      </w:pPr>
    </w:p>
    <w:p w14:paraId="6AF948A1" w14:textId="77777777" w:rsidR="00F41ED6" w:rsidRDefault="00F41ED6" w:rsidP="00F41ED6">
      <w:pPr>
        <w:jc w:val="both"/>
        <w:rPr>
          <w:noProof/>
        </w:rPr>
      </w:pPr>
      <w:r>
        <w:rPr>
          <w:noProof/>
        </w:rPr>
        <w:t xml:space="preserve">Narva            </w:t>
      </w:r>
      <w:r>
        <w:rPr>
          <w:noProof/>
        </w:rPr>
        <w:tab/>
      </w:r>
      <w:r>
        <w:rPr>
          <w:noProof/>
        </w:rPr>
        <w:tab/>
      </w:r>
      <w:r>
        <w:rPr>
          <w:noProof/>
        </w:rPr>
        <w:tab/>
      </w:r>
      <w:r>
        <w:rPr>
          <w:noProof/>
        </w:rPr>
        <w:tab/>
      </w:r>
      <w:r>
        <w:rPr>
          <w:noProof/>
        </w:rPr>
        <w:tab/>
      </w:r>
      <w:r>
        <w:rPr>
          <w:noProof/>
        </w:rPr>
        <w:tab/>
      </w:r>
      <w:r>
        <w:rPr>
          <w:noProof/>
        </w:rPr>
        <w:tab/>
        <w:t xml:space="preserve">                        </w:t>
      </w:r>
      <w:r w:rsidR="00860A4F">
        <w:rPr>
          <w:noProof/>
        </w:rPr>
        <w:t>15.02.2023</w:t>
      </w:r>
      <w:r w:rsidR="00E33D45">
        <w:rPr>
          <w:noProof/>
        </w:rPr>
        <w:t xml:space="preserve"> </w:t>
      </w:r>
      <w:r>
        <w:rPr>
          <w:noProof/>
        </w:rPr>
        <w:t xml:space="preserve">nr </w:t>
      </w:r>
    </w:p>
    <w:p w14:paraId="35EA323A" w14:textId="77777777" w:rsidR="00F41ED6" w:rsidRDefault="00F41ED6" w:rsidP="00F41ED6">
      <w:pPr>
        <w:jc w:val="both"/>
        <w:rPr>
          <w:noProof/>
        </w:rPr>
      </w:pPr>
    </w:p>
    <w:p w14:paraId="7495AF36" w14:textId="77777777" w:rsidR="00F41ED6" w:rsidRDefault="00F41ED6" w:rsidP="00F41ED6">
      <w:pPr>
        <w:jc w:val="both"/>
        <w:rPr>
          <w:b/>
          <w:noProof/>
        </w:rPr>
      </w:pPr>
      <w:r>
        <w:rPr>
          <w:b/>
          <w:noProof/>
        </w:rPr>
        <w:t>Autasustamine Narva linna teenetemärgiga</w:t>
      </w:r>
    </w:p>
    <w:p w14:paraId="2D6FAA26" w14:textId="77777777" w:rsidR="00F41ED6" w:rsidRDefault="00F41ED6" w:rsidP="00F41ED6">
      <w:pPr>
        <w:jc w:val="both"/>
        <w:rPr>
          <w:noProof/>
        </w:rPr>
      </w:pPr>
    </w:p>
    <w:p w14:paraId="1FD8BC7C" w14:textId="77777777" w:rsidR="00F41ED6" w:rsidRDefault="00F41ED6" w:rsidP="00F41ED6">
      <w:pPr>
        <w:jc w:val="both"/>
        <w:rPr>
          <w:b/>
          <w:noProof/>
        </w:rPr>
      </w:pPr>
      <w:r>
        <w:rPr>
          <w:b/>
          <w:noProof/>
        </w:rPr>
        <w:t>1. Asjaolud ja menetluse käik</w:t>
      </w:r>
    </w:p>
    <w:p w14:paraId="646A503A" w14:textId="77777777" w:rsidR="00F41ED6" w:rsidRDefault="00E96CE9" w:rsidP="00E33D45">
      <w:pPr>
        <w:jc w:val="both"/>
      </w:pPr>
      <w:r>
        <w:t xml:space="preserve">Narva Linnavalitsusele sai  08. veebruarini 2023 esitada linna teenetemärgi kandidaate. Ühtekokku laekus 66 ettepanekut, millest kvalifitseerus 63. Teenetemärgile esitati 30 kandidaati. </w:t>
      </w:r>
      <w:r w:rsidR="004B52D4">
        <w:t xml:space="preserve">Narva Linnavalitsuse teenetemärkide komisjon otsustas esitada linnavalitsusele ettepaneku 8 isiku autasustamiseks linna teenetemärgiga. </w:t>
      </w:r>
    </w:p>
    <w:p w14:paraId="5D94A5FF" w14:textId="77777777" w:rsidR="00E33D45" w:rsidRDefault="00E33D45" w:rsidP="00F41ED6">
      <w:pPr>
        <w:pStyle w:val="NoSpacing"/>
        <w:rPr>
          <w:b/>
          <w:noProof/>
        </w:rPr>
      </w:pPr>
    </w:p>
    <w:p w14:paraId="2AB11B2E" w14:textId="77777777" w:rsidR="00F41ED6" w:rsidRDefault="00F41ED6" w:rsidP="00F41ED6">
      <w:pPr>
        <w:pStyle w:val="NoSpacing"/>
        <w:rPr>
          <w:b/>
          <w:noProof/>
        </w:rPr>
      </w:pPr>
      <w:r>
        <w:rPr>
          <w:b/>
          <w:noProof/>
        </w:rPr>
        <w:t>2. Õiguslikud alused</w:t>
      </w:r>
    </w:p>
    <w:p w14:paraId="074F127B" w14:textId="5454FB3F" w:rsidR="00D128BA" w:rsidRDefault="00D128BA" w:rsidP="00D128BA">
      <w:pPr>
        <w:pStyle w:val="NoSpacing"/>
        <w:ind w:left="426" w:hanging="426"/>
        <w:jc w:val="both"/>
        <w:rPr>
          <w:noProof/>
        </w:rPr>
      </w:pPr>
      <w:r>
        <w:rPr>
          <w:noProof/>
        </w:rPr>
        <w:t>2.1. Narva linnavalitsuse 29.10.2010.a. määruse nr 1352 „Narva Linna teenetemärkide andmise kord“ (edaspdi Kord) punkti 2.2.2 alusel autasustatakse teenetemärgiga k</w:t>
      </w:r>
      <w:r w:rsidRPr="00E33D45">
        <w:rPr>
          <w:noProof/>
        </w:rPr>
        <w:t>riisi ja erakorralistes olukordades isikliku vaprusega silmapaistnud isikuid.</w:t>
      </w:r>
    </w:p>
    <w:p w14:paraId="3F81775E" w14:textId="7222EFB8" w:rsidR="00D128BA" w:rsidRDefault="00D128BA" w:rsidP="00B919EC">
      <w:pPr>
        <w:pStyle w:val="NoSpacing"/>
        <w:ind w:left="426" w:hanging="426"/>
        <w:jc w:val="both"/>
      </w:pPr>
      <w:r>
        <w:rPr>
          <w:noProof/>
        </w:rPr>
        <w:t>2.2. Korra punkti 2.2.4 alusel autasustatakse teenetemärgiga haridus-, kultuuri-, ja sotsiaaltöötajaid ning aktiviste, kes oluliselt on edasi viinud Narva linna kultuuri-, hariduse- ja sotsiaalelu</w:t>
      </w:r>
      <w:r w:rsidR="00B919EC">
        <w:rPr>
          <w:noProof/>
        </w:rPr>
        <w:t xml:space="preserve"> ning </w:t>
      </w:r>
      <w:r>
        <w:rPr>
          <w:noProof/>
        </w:rPr>
        <w:t xml:space="preserve"> punkti </w:t>
      </w:r>
      <w:r>
        <w:t>2.2.5  alusel autasustatakse välisriikide kodanikke linnale osutatud eriliste teenete eest.</w:t>
      </w:r>
    </w:p>
    <w:p w14:paraId="4543A829" w14:textId="31C18E32" w:rsidR="004B52D4" w:rsidRDefault="004B52D4" w:rsidP="00D128BA">
      <w:pPr>
        <w:pStyle w:val="NoSpacing"/>
        <w:ind w:left="426" w:hanging="426"/>
        <w:jc w:val="both"/>
        <w:rPr>
          <w:noProof/>
        </w:rPr>
      </w:pPr>
      <w:r>
        <w:rPr>
          <w:noProof/>
        </w:rPr>
        <w:t>2.</w:t>
      </w:r>
      <w:r w:rsidR="00B919EC">
        <w:rPr>
          <w:noProof/>
        </w:rPr>
        <w:t>3</w:t>
      </w:r>
      <w:r>
        <w:rPr>
          <w:noProof/>
        </w:rPr>
        <w:t xml:space="preserve">. </w:t>
      </w:r>
      <w:r w:rsidR="00B919EC">
        <w:rPr>
          <w:noProof/>
        </w:rPr>
        <w:t>Korra</w:t>
      </w:r>
      <w:r>
        <w:rPr>
          <w:noProof/>
        </w:rPr>
        <w:t xml:space="preserve"> punkti 3.6. alusel vaatab komisjon taotlused läbi ja esitab linnavalitsuse istungi päevakorda ettepaneku teenetemärkide andmise kohta. </w:t>
      </w:r>
    </w:p>
    <w:p w14:paraId="702F28DD" w14:textId="08BE9CDA" w:rsidR="00F41ED6" w:rsidRDefault="004B52D4" w:rsidP="00D128BA">
      <w:pPr>
        <w:pStyle w:val="NoSpacing"/>
        <w:ind w:left="426" w:hanging="426"/>
        <w:jc w:val="both"/>
        <w:rPr>
          <w:noProof/>
        </w:rPr>
      </w:pPr>
      <w:r>
        <w:rPr>
          <w:noProof/>
        </w:rPr>
        <w:t>2.</w:t>
      </w:r>
      <w:r w:rsidR="00B919EC">
        <w:rPr>
          <w:noProof/>
        </w:rPr>
        <w:t>4</w:t>
      </w:r>
      <w:r w:rsidR="00B0527B">
        <w:rPr>
          <w:noProof/>
        </w:rPr>
        <w:t xml:space="preserve">. </w:t>
      </w:r>
      <w:r w:rsidR="00B919EC">
        <w:rPr>
          <w:noProof/>
        </w:rPr>
        <w:t>Korra</w:t>
      </w:r>
      <w:r w:rsidR="00F41ED6">
        <w:rPr>
          <w:noProof/>
        </w:rPr>
        <w:t xml:space="preserve"> punkti 4.1 </w:t>
      </w:r>
      <w:r w:rsidR="00B919EC">
        <w:rPr>
          <w:noProof/>
        </w:rPr>
        <w:t>kohaselt t</w:t>
      </w:r>
      <w:r w:rsidR="00B919EC" w:rsidRPr="00B919EC">
        <w:rPr>
          <w:noProof/>
        </w:rPr>
        <w:t>eenetemärgi andmise otsuse võtab vastu linnavalitsus, mis vormistatakse korraldusena. Korralduses näidatakse ära isiku nimi ning  mille ees teenetemärk antakse</w:t>
      </w:r>
      <w:r w:rsidR="00B919EC">
        <w:rPr>
          <w:noProof/>
        </w:rPr>
        <w:t>.</w:t>
      </w:r>
    </w:p>
    <w:p w14:paraId="16322E75" w14:textId="77777777" w:rsidR="00113B4C" w:rsidRDefault="00113B4C" w:rsidP="00113B4C"/>
    <w:p w14:paraId="3F12276C" w14:textId="77777777" w:rsidR="00F41ED6" w:rsidRDefault="00F41ED6" w:rsidP="00F41ED6">
      <w:pPr>
        <w:jc w:val="both"/>
        <w:rPr>
          <w:b/>
          <w:noProof/>
        </w:rPr>
      </w:pPr>
      <w:r>
        <w:rPr>
          <w:b/>
          <w:noProof/>
        </w:rPr>
        <w:t>3. Otsus</w:t>
      </w:r>
    </w:p>
    <w:p w14:paraId="3C144396" w14:textId="217531E9" w:rsidR="00C354A5" w:rsidRDefault="00C354A5" w:rsidP="00113B4C">
      <w:pPr>
        <w:jc w:val="both"/>
        <w:rPr>
          <w:noProof/>
        </w:rPr>
      </w:pPr>
      <w:r>
        <w:rPr>
          <w:color w:val="000000" w:themeColor="text1"/>
        </w:rPr>
        <w:t>Anda Narva linna teenetemärk järgmistele isikutele:</w:t>
      </w:r>
    </w:p>
    <w:p w14:paraId="50C45036" w14:textId="77777777" w:rsidR="00C354A5" w:rsidRDefault="00C354A5" w:rsidP="00113B4C">
      <w:pPr>
        <w:jc w:val="both"/>
        <w:rPr>
          <w:noProof/>
        </w:rPr>
      </w:pPr>
    </w:p>
    <w:p w14:paraId="49148D8A" w14:textId="44953797" w:rsidR="00113B4C" w:rsidRDefault="00B0527B" w:rsidP="00C354A5">
      <w:pPr>
        <w:ind w:left="426" w:hanging="426"/>
        <w:jc w:val="both"/>
      </w:pPr>
      <w:r>
        <w:rPr>
          <w:noProof/>
        </w:rPr>
        <w:t xml:space="preserve">3.1. </w:t>
      </w:r>
      <w:r w:rsidR="00113B4C">
        <w:rPr>
          <w:noProof/>
        </w:rPr>
        <w:t>Grzegorz Kozlowskile</w:t>
      </w:r>
      <w:r w:rsidR="00887BE7">
        <w:t xml:space="preserve"> – linnale osutat</w:t>
      </w:r>
      <w:r w:rsidR="00113B4C">
        <w:t>ud eriliste teenete eest</w:t>
      </w:r>
      <w:r w:rsidR="00F266D8">
        <w:t xml:space="preserve"> </w:t>
      </w:r>
      <w:r w:rsidR="00113B4C">
        <w:t>.</w:t>
      </w:r>
    </w:p>
    <w:p w14:paraId="3486C5EB" w14:textId="46B92189" w:rsidR="00113B4C" w:rsidRDefault="00113B4C" w:rsidP="00C354A5">
      <w:pPr>
        <w:pStyle w:val="NoSpacing"/>
        <w:ind w:left="426" w:hanging="426"/>
        <w:jc w:val="both"/>
        <w:rPr>
          <w:noProof/>
        </w:rPr>
      </w:pPr>
      <w:r>
        <w:t xml:space="preserve">3.2. Anastassia Gorškovale- kui </w:t>
      </w:r>
      <w:r>
        <w:rPr>
          <w:noProof/>
        </w:rPr>
        <w:t>k</w:t>
      </w:r>
      <w:r w:rsidRPr="00E33D45">
        <w:rPr>
          <w:noProof/>
        </w:rPr>
        <w:t>riisi ja erakorralistes</w:t>
      </w:r>
      <w:r>
        <w:rPr>
          <w:noProof/>
        </w:rPr>
        <w:t xml:space="preserve"> olukordades isikliku vaprusega silmapaistnud isikule</w:t>
      </w:r>
      <w:r w:rsidRPr="00E33D45">
        <w:rPr>
          <w:noProof/>
        </w:rPr>
        <w:t>.</w:t>
      </w:r>
    </w:p>
    <w:p w14:paraId="31639998" w14:textId="55C33162" w:rsidR="00887BE7" w:rsidRDefault="00887BE7" w:rsidP="00C354A5">
      <w:pPr>
        <w:pStyle w:val="NoSpacing"/>
        <w:ind w:left="426" w:hanging="426"/>
        <w:jc w:val="both"/>
        <w:rPr>
          <w:noProof/>
        </w:rPr>
      </w:pPr>
      <w:r>
        <w:t>3.3. Juri Všivtsevile</w:t>
      </w:r>
      <w:r>
        <w:rPr>
          <w:noProof/>
        </w:rPr>
        <w:t xml:space="preserve">  - </w:t>
      </w:r>
      <w:r>
        <w:t xml:space="preserve">kui </w:t>
      </w:r>
      <w:r>
        <w:rPr>
          <w:noProof/>
        </w:rPr>
        <w:t>k</w:t>
      </w:r>
      <w:r w:rsidRPr="00E33D45">
        <w:rPr>
          <w:noProof/>
        </w:rPr>
        <w:t>riisi ja erakorralistes</w:t>
      </w:r>
      <w:r>
        <w:rPr>
          <w:noProof/>
        </w:rPr>
        <w:t xml:space="preserve"> olukordades isikliku vaprusega silmapaistnud isikule</w:t>
      </w:r>
      <w:r w:rsidR="00C354A5">
        <w:rPr>
          <w:noProof/>
        </w:rPr>
        <w:t xml:space="preserve"> </w:t>
      </w:r>
      <w:r w:rsidRPr="00E33D45">
        <w:rPr>
          <w:noProof/>
        </w:rPr>
        <w:t>.</w:t>
      </w:r>
    </w:p>
    <w:p w14:paraId="55083229" w14:textId="3C4A6414" w:rsidR="00F41ED6" w:rsidRDefault="00887BE7" w:rsidP="00C354A5">
      <w:pPr>
        <w:ind w:left="426" w:hanging="426"/>
        <w:jc w:val="both"/>
      </w:pPr>
      <w:r>
        <w:t>3.4</w:t>
      </w:r>
      <w:r w:rsidR="00113B4C">
        <w:t xml:space="preserve">. </w:t>
      </w:r>
      <w:r w:rsidR="005D1460">
        <w:rPr>
          <w:noProof/>
        </w:rPr>
        <w:t>Yuri Sidorovile</w:t>
      </w:r>
      <w:r w:rsidR="00F41ED6">
        <w:t xml:space="preserve"> – kui linna </w:t>
      </w:r>
      <w:r w:rsidR="00E33D45">
        <w:rPr>
          <w:noProof/>
        </w:rPr>
        <w:t>kultuuri-, hariduse- ja sotsiaalelu</w:t>
      </w:r>
      <w:r w:rsidR="00F41ED6">
        <w:t xml:space="preserve"> oluliselt edendanud isikule.</w:t>
      </w:r>
    </w:p>
    <w:p w14:paraId="367935D9" w14:textId="0CEE2730" w:rsidR="005D1460" w:rsidRDefault="00887BE7" w:rsidP="00C354A5">
      <w:pPr>
        <w:ind w:left="426" w:hanging="426"/>
        <w:jc w:val="both"/>
      </w:pPr>
      <w:r>
        <w:rPr>
          <w:noProof/>
        </w:rPr>
        <w:t>3.5</w:t>
      </w:r>
      <w:r w:rsidR="005D1460">
        <w:rPr>
          <w:noProof/>
        </w:rPr>
        <w:t xml:space="preserve"> Alla Omelile</w:t>
      </w:r>
      <w:r w:rsidR="005D1460">
        <w:t xml:space="preserve"> – kui linna </w:t>
      </w:r>
      <w:r w:rsidR="005D1460">
        <w:rPr>
          <w:noProof/>
        </w:rPr>
        <w:t>kultuuri-, hariduse- ja sotsiaalelu</w:t>
      </w:r>
      <w:r w:rsidR="005D1460">
        <w:t xml:space="preserve"> oluliselt edendanud isikule.</w:t>
      </w:r>
    </w:p>
    <w:p w14:paraId="63138F56" w14:textId="7A8D38B5" w:rsidR="005D1460" w:rsidRDefault="00887BE7" w:rsidP="00C354A5">
      <w:pPr>
        <w:ind w:left="426" w:hanging="426"/>
        <w:jc w:val="both"/>
      </w:pPr>
      <w:r>
        <w:rPr>
          <w:noProof/>
        </w:rPr>
        <w:t>3.6</w:t>
      </w:r>
      <w:r w:rsidR="00113B4C">
        <w:rPr>
          <w:noProof/>
        </w:rPr>
        <w:t xml:space="preserve">. </w:t>
      </w:r>
      <w:r w:rsidR="005D1460">
        <w:rPr>
          <w:noProof/>
        </w:rPr>
        <w:t>Tatjana Stepanovale</w:t>
      </w:r>
      <w:r w:rsidR="005D1460">
        <w:t xml:space="preserve"> – kui linna </w:t>
      </w:r>
      <w:r w:rsidR="005D1460">
        <w:rPr>
          <w:noProof/>
        </w:rPr>
        <w:t>kultuuri-, hariduse- ja sotsiaalelu</w:t>
      </w:r>
      <w:r w:rsidR="005D1460">
        <w:t xml:space="preserve"> oluliselt edendanud isikule.</w:t>
      </w:r>
    </w:p>
    <w:p w14:paraId="006EB75A" w14:textId="16C5751D" w:rsidR="005D1460" w:rsidRDefault="00887BE7" w:rsidP="00C354A5">
      <w:pPr>
        <w:ind w:left="426" w:hanging="426"/>
        <w:jc w:val="both"/>
      </w:pPr>
      <w:r>
        <w:rPr>
          <w:noProof/>
        </w:rPr>
        <w:t>3.7</w:t>
      </w:r>
      <w:r w:rsidR="00113B4C">
        <w:rPr>
          <w:noProof/>
        </w:rPr>
        <w:t xml:space="preserve">. </w:t>
      </w:r>
      <w:r w:rsidR="005D1460">
        <w:rPr>
          <w:noProof/>
        </w:rPr>
        <w:t>Laine Palandile</w:t>
      </w:r>
      <w:r w:rsidR="005D1460">
        <w:t xml:space="preserve"> – kui linna </w:t>
      </w:r>
      <w:r w:rsidR="005D1460">
        <w:rPr>
          <w:noProof/>
        </w:rPr>
        <w:t>kultuuri-, hariduse- ja sotsiaalelu</w:t>
      </w:r>
      <w:r w:rsidR="005D1460">
        <w:t xml:space="preserve"> oluliselt edendanud isikule.</w:t>
      </w:r>
    </w:p>
    <w:p w14:paraId="327CBAC2" w14:textId="302A88AB" w:rsidR="005D1460" w:rsidRDefault="005D1460" w:rsidP="00C354A5">
      <w:pPr>
        <w:ind w:left="426" w:hanging="426"/>
        <w:jc w:val="both"/>
      </w:pPr>
      <w:r>
        <w:rPr>
          <w:noProof/>
        </w:rPr>
        <w:t>3.</w:t>
      </w:r>
      <w:r w:rsidR="00887BE7">
        <w:rPr>
          <w:noProof/>
        </w:rPr>
        <w:t>8</w:t>
      </w:r>
      <w:r>
        <w:rPr>
          <w:noProof/>
        </w:rPr>
        <w:t>. Alika Milovale</w:t>
      </w:r>
      <w:r>
        <w:t xml:space="preserve"> – kui linna </w:t>
      </w:r>
      <w:r>
        <w:rPr>
          <w:noProof/>
        </w:rPr>
        <w:t>kultuuri-, hariduse- ja sotsiaalelu</w:t>
      </w:r>
      <w:r>
        <w:t xml:space="preserve"> oluliselt edendanud isikule.</w:t>
      </w:r>
    </w:p>
    <w:p w14:paraId="45F5D782" w14:textId="77777777" w:rsidR="00EF45E8" w:rsidRDefault="00EF45E8" w:rsidP="00F41ED6">
      <w:pPr>
        <w:jc w:val="both"/>
        <w:rPr>
          <w:b/>
          <w:noProof/>
        </w:rPr>
      </w:pPr>
    </w:p>
    <w:p w14:paraId="0D5559E6" w14:textId="421BF795" w:rsidR="00F41ED6" w:rsidRDefault="00F41ED6" w:rsidP="00F41ED6">
      <w:pPr>
        <w:jc w:val="both"/>
        <w:rPr>
          <w:b/>
          <w:noProof/>
        </w:rPr>
      </w:pPr>
      <w:r>
        <w:rPr>
          <w:b/>
          <w:noProof/>
        </w:rPr>
        <w:t>4. Rakendussätted</w:t>
      </w:r>
    </w:p>
    <w:p w14:paraId="5F24CF3D" w14:textId="77777777" w:rsidR="00F41ED6" w:rsidRDefault="00F41ED6" w:rsidP="00E33D45">
      <w:pPr>
        <w:pStyle w:val="NoSpacing"/>
        <w:rPr>
          <w:noProof/>
        </w:rPr>
      </w:pPr>
      <w:r>
        <w:rPr>
          <w:noProof/>
        </w:rPr>
        <w:t>4.1 Korraldus jõustub seadusega sätestatud korras</w:t>
      </w:r>
    </w:p>
    <w:p w14:paraId="222F3B1E" w14:textId="5964144B" w:rsidR="00F41ED6" w:rsidRDefault="00F41ED6" w:rsidP="009024E6">
      <w:pPr>
        <w:pStyle w:val="NoSpacing"/>
        <w:ind w:left="426" w:hanging="426"/>
        <w:jc w:val="both"/>
        <w:rPr>
          <w:noProof/>
        </w:rPr>
      </w:pPr>
      <w:r>
        <w:rPr>
          <w:noProof/>
        </w:rPr>
        <w:t xml:space="preserve">4.2 </w:t>
      </w:r>
      <w:r w:rsidR="009024E6" w:rsidRPr="009024E6">
        <w:rPr>
          <w:noProof/>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3A30DD1D" w14:textId="77777777" w:rsidR="00F41ED6" w:rsidRDefault="00F41ED6" w:rsidP="00E33D45">
      <w:pPr>
        <w:pStyle w:val="NoSpacing"/>
        <w:rPr>
          <w:noProof/>
        </w:rPr>
      </w:pPr>
      <w:bookmarkStart w:id="0" w:name="_GoBack"/>
      <w:bookmarkEnd w:id="0"/>
    </w:p>
    <w:p w14:paraId="7F9F7BF8" w14:textId="77777777" w:rsidR="00CF6470" w:rsidRDefault="00CF6470" w:rsidP="00F41ED6">
      <w:pPr>
        <w:pStyle w:val="NoSpacing"/>
      </w:pPr>
    </w:p>
    <w:p w14:paraId="2463E284" w14:textId="77777777" w:rsidR="00F41ED6" w:rsidRDefault="00E33D45" w:rsidP="00F41ED6">
      <w:pPr>
        <w:pStyle w:val="NoSpacing"/>
      </w:pPr>
      <w:r>
        <w:t>Katri Raik</w:t>
      </w:r>
    </w:p>
    <w:p w14:paraId="26F59A87" w14:textId="77777777" w:rsidR="00F41ED6" w:rsidRDefault="00F41ED6" w:rsidP="00907A6A">
      <w:pPr>
        <w:pStyle w:val="NoSpacing"/>
      </w:pPr>
      <w:r>
        <w:t>Linna</w:t>
      </w:r>
      <w:r w:rsidR="00E33D45">
        <w:t>pea</w:t>
      </w:r>
      <w:r>
        <w:tab/>
      </w:r>
      <w:r>
        <w:tab/>
      </w:r>
      <w:r>
        <w:tab/>
      </w:r>
      <w:r>
        <w:tab/>
      </w:r>
      <w:r w:rsidR="00907A6A">
        <w:t xml:space="preserve">   </w:t>
      </w:r>
      <w:r w:rsidR="00134574">
        <w:tab/>
      </w:r>
      <w:r w:rsidR="00E33D45">
        <w:tab/>
      </w:r>
      <w:r w:rsidR="00E33D45">
        <w:tab/>
      </w:r>
      <w:r w:rsidR="00907A6A">
        <w:t xml:space="preserve"> </w:t>
      </w:r>
      <w:r w:rsidR="00CF6470">
        <w:t>Üllar Kaljuste</w:t>
      </w:r>
    </w:p>
    <w:p w14:paraId="3735E5D7" w14:textId="77777777" w:rsidR="00907A6A" w:rsidRDefault="00E33D45" w:rsidP="00E33D45">
      <w:pPr>
        <w:pStyle w:val="NoSpacing"/>
        <w:ind w:left="5040" w:firstLine="720"/>
      </w:pPr>
      <w:r>
        <w:t xml:space="preserve"> </w:t>
      </w:r>
      <w:r w:rsidR="00907A6A">
        <w:t>Linnasekretär</w:t>
      </w:r>
    </w:p>
    <w:sectPr w:rsidR="00907A6A" w:rsidSect="00F266D8">
      <w:pgSz w:w="12240" w:h="15840"/>
      <w:pgMar w:top="284" w:right="1183"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1ED6"/>
    <w:rsid w:val="000D1494"/>
    <w:rsid w:val="00113B4C"/>
    <w:rsid w:val="00134574"/>
    <w:rsid w:val="00217653"/>
    <w:rsid w:val="004B52D4"/>
    <w:rsid w:val="004B7D71"/>
    <w:rsid w:val="005D1460"/>
    <w:rsid w:val="005E6BF6"/>
    <w:rsid w:val="006028DE"/>
    <w:rsid w:val="0062424B"/>
    <w:rsid w:val="00656835"/>
    <w:rsid w:val="00677C49"/>
    <w:rsid w:val="00731B4D"/>
    <w:rsid w:val="007D30C5"/>
    <w:rsid w:val="00814A98"/>
    <w:rsid w:val="00860A4F"/>
    <w:rsid w:val="008835BE"/>
    <w:rsid w:val="00887BE7"/>
    <w:rsid w:val="009024E6"/>
    <w:rsid w:val="00907A6A"/>
    <w:rsid w:val="00965BA7"/>
    <w:rsid w:val="009C2DBB"/>
    <w:rsid w:val="00B0527B"/>
    <w:rsid w:val="00B919EC"/>
    <w:rsid w:val="00C354A5"/>
    <w:rsid w:val="00C87133"/>
    <w:rsid w:val="00CF6470"/>
    <w:rsid w:val="00D128BA"/>
    <w:rsid w:val="00E33D45"/>
    <w:rsid w:val="00E96CE9"/>
    <w:rsid w:val="00EF45E8"/>
    <w:rsid w:val="00F266D8"/>
    <w:rsid w:val="00F41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A6648A"/>
  <w15:docId w15:val="{EA55B96C-00B5-4004-81B5-8D0A3610C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ED6"/>
    <w:pPr>
      <w:spacing w:after="0" w:line="240" w:lineRule="auto"/>
    </w:pPr>
    <w:rPr>
      <w:rFonts w:ascii="Times New Roman" w:eastAsia="Times New Roman" w:hAnsi="Times New Roman" w:cs="Times New Roman"/>
      <w:sz w:val="24"/>
      <w:szCs w:val="24"/>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41ED6"/>
    <w:pPr>
      <w:spacing w:after="0" w:line="240" w:lineRule="auto"/>
    </w:pPr>
    <w:rPr>
      <w:rFonts w:ascii="Times New Roman" w:eastAsia="Times New Roman" w:hAnsi="Times New Roman" w:cs="Times New Roman"/>
      <w:sz w:val="24"/>
      <w:szCs w:val="24"/>
      <w:lang w:val="et-EE"/>
    </w:rPr>
  </w:style>
  <w:style w:type="paragraph" w:styleId="BalloonText">
    <w:name w:val="Balloon Text"/>
    <w:basedOn w:val="Normal"/>
    <w:link w:val="BalloonTextChar"/>
    <w:uiPriority w:val="99"/>
    <w:semiHidden/>
    <w:unhideWhenUsed/>
    <w:rsid w:val="004B7D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D71"/>
    <w:rPr>
      <w:rFonts w:ascii="Segoe UI" w:eastAsia="Times New Roman"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3157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405</Words>
  <Characters>2312</Characters>
  <Application>Microsoft Office Word</Application>
  <DocSecurity>0</DocSecurity>
  <Lines>19</Lines>
  <Paragraphs>5</Paragraphs>
  <ScaleCrop>false</ScaleCrop>
  <HeadingPairs>
    <vt:vector size="6" baseType="variant">
      <vt:variant>
        <vt:lpstr>Название</vt:lpstr>
      </vt:variant>
      <vt:variant>
        <vt:i4>1</vt:i4>
      </vt:variant>
      <vt:variant>
        <vt:lpstr>Title</vt:lpstr>
      </vt:variant>
      <vt:variant>
        <vt:i4>1</vt:i4>
      </vt:variant>
      <vt:variant>
        <vt:lpstr>Pealkiri</vt:lpstr>
      </vt:variant>
      <vt:variant>
        <vt:i4>1</vt:i4>
      </vt:variant>
    </vt:vector>
  </HeadingPairs>
  <TitlesOfParts>
    <vt:vector size="3" baseType="lpstr">
      <vt:lpstr/>
      <vt:lpstr/>
      <vt:lpstr/>
    </vt:vector>
  </TitlesOfParts>
  <Company/>
  <LinksUpToDate>false</LinksUpToDate>
  <CharactersWithSpaces>2712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Yllar</dc:creator>
  <cp:lastModifiedBy>Kairi Johannes</cp:lastModifiedBy>
  <cp:revision>11</cp:revision>
  <cp:lastPrinted>2020-09-29T11:42:00Z</cp:lastPrinted>
  <dcterms:created xsi:type="dcterms:W3CDTF">2023-02-14T06:53:00Z</dcterms:created>
  <dcterms:modified xsi:type="dcterms:W3CDTF">2023-02-14T12:58:00Z</dcterms:modified>
</cp:coreProperties>
</file>