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1C0C" w14:textId="77777777" w:rsidR="003E15A1" w:rsidRPr="003F4176" w:rsidRDefault="003E15A1" w:rsidP="003E15A1">
      <w:pPr>
        <w:spacing w:line="360" w:lineRule="auto"/>
        <w:jc w:val="right"/>
        <w:rPr>
          <w:color w:val="0000FF"/>
        </w:rPr>
      </w:pPr>
      <w:r w:rsidRPr="003F4176">
        <w:rPr>
          <w:color w:val="0000FF"/>
        </w:rPr>
        <w:t>Eelnõu</w:t>
      </w:r>
    </w:p>
    <w:p w14:paraId="2A7AD978" w14:textId="77777777" w:rsidR="003E15A1" w:rsidRPr="003F4176" w:rsidRDefault="003E15A1" w:rsidP="003E15A1">
      <w:pPr>
        <w:spacing w:line="360" w:lineRule="auto"/>
        <w:jc w:val="center"/>
        <w:rPr>
          <w:b/>
          <w:bCs/>
          <w:sz w:val="28"/>
        </w:rPr>
      </w:pPr>
      <w:r w:rsidRPr="003F4176">
        <w:rPr>
          <w:b/>
          <w:bCs/>
          <w:sz w:val="28"/>
        </w:rPr>
        <w:t>NARVA LINNAVOLIKOGU</w:t>
      </w:r>
    </w:p>
    <w:p w14:paraId="45F593A8" w14:textId="77777777" w:rsidR="003E15A1" w:rsidRPr="003F4176" w:rsidRDefault="003E15A1" w:rsidP="003E15A1">
      <w:pPr>
        <w:pStyle w:val="Heading1"/>
        <w:spacing w:line="360" w:lineRule="auto"/>
      </w:pPr>
      <w:r w:rsidRPr="003F4176">
        <w:t>MÄÄRUS</w:t>
      </w:r>
    </w:p>
    <w:p w14:paraId="792E5D4F" w14:textId="77777777" w:rsidR="003E15A1" w:rsidRPr="003F4176" w:rsidRDefault="003E15A1" w:rsidP="003E15A1">
      <w:pPr>
        <w:spacing w:line="360" w:lineRule="auto"/>
      </w:pPr>
    </w:p>
    <w:p w14:paraId="63FE0A33" w14:textId="77777777" w:rsidR="003E15A1" w:rsidRPr="003F4176" w:rsidRDefault="003E15A1" w:rsidP="003E15A1">
      <w:pPr>
        <w:spacing w:line="360" w:lineRule="auto"/>
        <w:jc w:val="right"/>
      </w:pPr>
      <w:r w:rsidRPr="003F4176">
        <w:t>__.__</w:t>
      </w:r>
      <w:r>
        <w:t>.2023</w:t>
      </w:r>
      <w:r w:rsidRPr="003F4176">
        <w:t>. nr ______</w:t>
      </w:r>
    </w:p>
    <w:p w14:paraId="3F50C152" w14:textId="77777777" w:rsidR="000955F3" w:rsidRDefault="000955F3" w:rsidP="000955F3"/>
    <w:p w14:paraId="551E3A59" w14:textId="358E4EA1" w:rsidR="000955F3" w:rsidRPr="00CF5BE9" w:rsidRDefault="000955F3" w:rsidP="000955F3">
      <w:pPr>
        <w:rPr>
          <w:b/>
          <w:bCs/>
        </w:rPr>
      </w:pPr>
      <w:r w:rsidRPr="00CF5BE9">
        <w:rPr>
          <w:b/>
          <w:bCs/>
        </w:rPr>
        <w:t>Ida-Viru maakonna arengustrateegia 2023-2035 heakskiitmine</w:t>
      </w:r>
      <w:r w:rsidR="001233CB">
        <w:rPr>
          <w:b/>
          <w:bCs/>
        </w:rPr>
        <w:t xml:space="preserve"> </w:t>
      </w:r>
    </w:p>
    <w:p w14:paraId="42BD1E3A" w14:textId="77777777" w:rsidR="000955F3" w:rsidRDefault="000955F3" w:rsidP="000955F3"/>
    <w:p w14:paraId="6C3D5CD4" w14:textId="797004A3" w:rsidR="000955F3" w:rsidRDefault="000955F3" w:rsidP="000955F3">
      <w:r>
        <w:t>Määrus kehtestatakse kohaliku omavalitsuse korralduse seaduse § 37</w:t>
      </w:r>
      <w:r w:rsidRPr="000955F3">
        <w:rPr>
          <w:vertAlign w:val="superscript"/>
        </w:rPr>
        <w:t>4</w:t>
      </w:r>
      <w:r>
        <w:t xml:space="preserve"> lõ</w:t>
      </w:r>
      <w:r w:rsidR="00710BEC">
        <w:t>igete 1 ja</w:t>
      </w:r>
      <w:r>
        <w:t xml:space="preserve"> </w:t>
      </w:r>
      <w:r w:rsidR="009F0C4A">
        <w:t>2 alusel ning arvestades sama paragrahvi lõiget 6</w:t>
      </w:r>
      <w:r>
        <w:t>.</w:t>
      </w:r>
    </w:p>
    <w:p w14:paraId="091F0EFB" w14:textId="29DEDA03" w:rsidR="000955F3" w:rsidRDefault="002A4EA0" w:rsidP="000955F3">
      <w:r w:rsidRPr="002A4EA0">
        <w:t>Narva Linnavolikogu määrab:</w:t>
      </w:r>
    </w:p>
    <w:p w14:paraId="35F7BCB7" w14:textId="596EEA68" w:rsidR="00710BEC" w:rsidRPr="00CF5BE9" w:rsidRDefault="000955F3" w:rsidP="000955F3">
      <w:pPr>
        <w:rPr>
          <w:b/>
          <w:bCs/>
        </w:rPr>
      </w:pPr>
      <w:r w:rsidRPr="00CF5BE9">
        <w:rPr>
          <w:b/>
          <w:bCs/>
        </w:rPr>
        <w:t xml:space="preserve">§ 1. </w:t>
      </w:r>
      <w:r w:rsidR="009F0C4A">
        <w:rPr>
          <w:b/>
          <w:bCs/>
        </w:rPr>
        <w:t>Ida-Viru maakonna a</w:t>
      </w:r>
      <w:r w:rsidR="00710BEC" w:rsidRPr="00CF5BE9">
        <w:rPr>
          <w:b/>
          <w:bCs/>
        </w:rPr>
        <w:t>rengustrateegia</w:t>
      </w:r>
      <w:r w:rsidR="009F0C4A">
        <w:rPr>
          <w:b/>
          <w:bCs/>
        </w:rPr>
        <w:t>, selle tegevuskava ja linnapiirkondade arenguplaani</w:t>
      </w:r>
      <w:r w:rsidR="00710BEC" w:rsidRPr="00CF5BE9">
        <w:rPr>
          <w:b/>
          <w:bCs/>
        </w:rPr>
        <w:t xml:space="preserve"> heaks kiitmine</w:t>
      </w:r>
    </w:p>
    <w:p w14:paraId="078E5E45" w14:textId="0F23881A" w:rsidR="000955F3" w:rsidRDefault="000955F3" w:rsidP="009F0C4A">
      <w:pPr>
        <w:pStyle w:val="ListParagraph"/>
        <w:numPr>
          <w:ilvl w:val="0"/>
          <w:numId w:val="1"/>
        </w:numPr>
      </w:pPr>
      <w:r>
        <w:t xml:space="preserve">Kiita heaks </w:t>
      </w:r>
      <w:r w:rsidRPr="000955F3">
        <w:t>Ida-Viru maakonna arengustrateegia 2023-2035</w:t>
      </w:r>
      <w:r>
        <w:t xml:space="preserve"> (lisa 1)</w:t>
      </w:r>
      <w:r w:rsidR="009F0C4A">
        <w:t>.</w:t>
      </w:r>
    </w:p>
    <w:p w14:paraId="3176FE0A" w14:textId="61290BA2" w:rsidR="000955F3" w:rsidRDefault="000955F3" w:rsidP="000955F3">
      <w:pPr>
        <w:pStyle w:val="ListParagraph"/>
        <w:numPr>
          <w:ilvl w:val="0"/>
          <w:numId w:val="1"/>
        </w:numPr>
      </w:pPr>
      <w:r w:rsidRPr="000955F3">
        <w:t>Kiita heaks Ida-Viru maakonna arengustrateegia 2023-2035</w:t>
      </w:r>
      <w:r>
        <w:t xml:space="preserve"> tegevuskava</w:t>
      </w:r>
      <w:r w:rsidRPr="000955F3">
        <w:t xml:space="preserve"> (lisa </w:t>
      </w:r>
      <w:r>
        <w:t>2</w:t>
      </w:r>
      <w:r w:rsidRPr="000955F3">
        <w:t>)</w:t>
      </w:r>
      <w:r w:rsidR="00DC49EE">
        <w:t>.</w:t>
      </w:r>
    </w:p>
    <w:p w14:paraId="0CB698D0" w14:textId="7EB03CE9" w:rsidR="000955F3" w:rsidRDefault="006850ED" w:rsidP="000955F3">
      <w:pPr>
        <w:pStyle w:val="ListParagraph"/>
        <w:numPr>
          <w:ilvl w:val="0"/>
          <w:numId w:val="1"/>
        </w:numPr>
      </w:pPr>
      <w:r>
        <w:t>Kiita heaks Ida-Viru maakonna linnapiirkondade arenguplaan (lisa 3)</w:t>
      </w:r>
      <w:r w:rsidR="00DC49EE">
        <w:t xml:space="preserve">. </w:t>
      </w:r>
    </w:p>
    <w:p w14:paraId="11204D6B" w14:textId="2B5BD7FC" w:rsidR="00710BEC" w:rsidRPr="00CF5BE9" w:rsidRDefault="00710BEC" w:rsidP="00710BEC">
      <w:pPr>
        <w:rPr>
          <w:b/>
          <w:bCs/>
        </w:rPr>
      </w:pPr>
      <w:r w:rsidRPr="00CF5BE9">
        <w:rPr>
          <w:b/>
          <w:bCs/>
        </w:rPr>
        <w:t>§ 2. Arengustrateegia</w:t>
      </w:r>
      <w:r w:rsidR="00DC49EE">
        <w:rPr>
          <w:b/>
          <w:bCs/>
        </w:rPr>
        <w:t>, selle tegevuskava ja linnapiirkondade arenguplaani</w:t>
      </w:r>
      <w:r w:rsidRPr="00CF5BE9">
        <w:rPr>
          <w:b/>
          <w:bCs/>
        </w:rPr>
        <w:t xml:space="preserve"> avaldamine</w:t>
      </w:r>
    </w:p>
    <w:p w14:paraId="1F46C8D5" w14:textId="398B0416" w:rsidR="00710BEC" w:rsidRDefault="00710BEC" w:rsidP="00710BEC">
      <w:r>
        <w:t>Avaldada paragrahvis 1 nimetatud arengustrateegia</w:t>
      </w:r>
      <w:r w:rsidR="00DC49EE">
        <w:t>, selle tegevuskava</w:t>
      </w:r>
      <w:r>
        <w:t xml:space="preserve"> </w:t>
      </w:r>
      <w:r w:rsidR="00DC49EE">
        <w:t>ja linnapiirkondade arenguplaan</w:t>
      </w:r>
      <w:r w:rsidR="002A4EA0">
        <w:t xml:space="preserve"> Narva l</w:t>
      </w:r>
      <w:r>
        <w:t>inna</w:t>
      </w:r>
      <w:r w:rsidR="002A4EA0">
        <w:t xml:space="preserve"> </w:t>
      </w:r>
      <w:r>
        <w:t xml:space="preserve"> veebilehel.</w:t>
      </w:r>
    </w:p>
    <w:p w14:paraId="79934760" w14:textId="59855123" w:rsidR="00710BEC" w:rsidRDefault="00710BEC" w:rsidP="00710BEC">
      <w:r w:rsidRPr="00CF5BE9">
        <w:rPr>
          <w:b/>
          <w:bCs/>
        </w:rPr>
        <w:t>§ 3. Rakendussät</w:t>
      </w:r>
      <w:r w:rsidR="00DC49EE" w:rsidRPr="00CF5BE9">
        <w:rPr>
          <w:b/>
          <w:bCs/>
        </w:rPr>
        <w:t>e</w:t>
      </w:r>
    </w:p>
    <w:p w14:paraId="2E18C322" w14:textId="592690F4" w:rsidR="00710BEC" w:rsidRDefault="00710BEC" w:rsidP="00DC49EE">
      <w:r>
        <w:t xml:space="preserve">Tunnistada kehtetuks </w:t>
      </w:r>
      <w:r w:rsidR="000A254E" w:rsidRPr="000A254E">
        <w:t>Narva Linnavolikogu 20.12.2018 määrus nr 22</w:t>
      </w:r>
      <w:r w:rsidR="000A254E">
        <w:t xml:space="preserve">  </w:t>
      </w:r>
      <w:r>
        <w:t>„</w:t>
      </w:r>
      <w:r w:rsidR="00413654" w:rsidRPr="00413654">
        <w:t>Ida-Viru maakonna arengustrateegia 2019 – 2030+ ja selle tegevuskava heakskiitmine</w:t>
      </w:r>
      <w:r>
        <w:t>“.</w:t>
      </w:r>
    </w:p>
    <w:p w14:paraId="2C2A9140" w14:textId="7DAAEE29" w:rsidR="00DC49EE" w:rsidRPr="00CF5BE9" w:rsidRDefault="00DC49EE" w:rsidP="00CF5BE9">
      <w:pPr>
        <w:rPr>
          <w:b/>
          <w:bCs/>
        </w:rPr>
      </w:pPr>
      <w:r w:rsidRPr="00CF5BE9">
        <w:rPr>
          <w:b/>
          <w:bCs/>
        </w:rPr>
        <w:t>§ 4. Määruse jõustumine</w:t>
      </w:r>
    </w:p>
    <w:p w14:paraId="48299DA7" w14:textId="6A867F42" w:rsidR="000955F3" w:rsidRDefault="00710BEC" w:rsidP="00CF5BE9">
      <w:r>
        <w:t>Määrus jõustub kolmandal päeval pärast Riigi Teatajas avaldamist.</w:t>
      </w:r>
    </w:p>
    <w:p w14:paraId="7F364C82" w14:textId="77777777" w:rsidR="002A4EA0" w:rsidRDefault="002A4EA0" w:rsidP="000955F3"/>
    <w:p w14:paraId="0A4C6EFC" w14:textId="095439B3" w:rsidR="00710BEC" w:rsidRDefault="002A4EA0" w:rsidP="000955F3">
      <w:r>
        <w:t>Tatjana Stolfat</w:t>
      </w:r>
    </w:p>
    <w:p w14:paraId="7F91F03F" w14:textId="5EEB6B65" w:rsidR="000955F3" w:rsidRDefault="002A4EA0" w:rsidP="000955F3">
      <w:r>
        <w:t>Linna</w:t>
      </w:r>
      <w:r w:rsidR="000955F3">
        <w:t>volikogu esimees</w:t>
      </w:r>
    </w:p>
    <w:p w14:paraId="1CBAA643" w14:textId="77777777" w:rsidR="000955F3" w:rsidRDefault="000955F3" w:rsidP="000955F3"/>
    <w:p w14:paraId="0607975E" w14:textId="44CCF51F" w:rsidR="00DC49EE" w:rsidRDefault="000955F3" w:rsidP="000955F3">
      <w:r>
        <w:t>Lisa</w:t>
      </w:r>
      <w:r w:rsidR="00DC49EE">
        <w:t xml:space="preserve"> 1</w:t>
      </w:r>
      <w:r>
        <w:t xml:space="preserve"> </w:t>
      </w:r>
      <w:r w:rsidR="006850ED" w:rsidRPr="006850ED">
        <w:t>Ida-Viru maakonna arengustrateegia 2023-2035</w:t>
      </w:r>
    </w:p>
    <w:p w14:paraId="5B636DBD" w14:textId="05E4808E" w:rsidR="00DC49EE" w:rsidRDefault="00DC49EE" w:rsidP="000955F3">
      <w:r>
        <w:t xml:space="preserve">Lisa 2 </w:t>
      </w:r>
      <w:r w:rsidR="006850ED" w:rsidRPr="000955F3">
        <w:t>Ida-Viru maakonna arengustrateegia 2023-2035</w:t>
      </w:r>
      <w:r w:rsidR="006850ED">
        <w:t xml:space="preserve"> tegevuskava, </w:t>
      </w:r>
    </w:p>
    <w:p w14:paraId="164003E9" w14:textId="2A247658" w:rsidR="001364F2" w:rsidRDefault="00DC49EE" w:rsidP="000955F3">
      <w:r>
        <w:t xml:space="preserve">Lisa 3 </w:t>
      </w:r>
      <w:r w:rsidR="006850ED" w:rsidRPr="006850ED">
        <w:t xml:space="preserve">Ida-Viru maakonna linnapiirkondade </w:t>
      </w:r>
      <w:r w:rsidR="006850ED">
        <w:t>arengu</w:t>
      </w:r>
      <w:r w:rsidR="006850ED" w:rsidRPr="006850ED">
        <w:t>plaan</w:t>
      </w:r>
    </w:p>
    <w:sectPr w:rsidR="0013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45442"/>
    <w:multiLevelType w:val="hybridMultilevel"/>
    <w:tmpl w:val="742AFBBA"/>
    <w:lvl w:ilvl="0" w:tplc="DE863F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968C0"/>
    <w:multiLevelType w:val="hybridMultilevel"/>
    <w:tmpl w:val="9B78E140"/>
    <w:lvl w:ilvl="0" w:tplc="EA2AED52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57707">
    <w:abstractNumId w:val="1"/>
  </w:num>
  <w:num w:numId="2" w16cid:durableId="172949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F3"/>
    <w:rsid w:val="00071B4C"/>
    <w:rsid w:val="000955F3"/>
    <w:rsid w:val="000A254E"/>
    <w:rsid w:val="001233CB"/>
    <w:rsid w:val="001364F2"/>
    <w:rsid w:val="002A4EA0"/>
    <w:rsid w:val="002D5D4A"/>
    <w:rsid w:val="003E15A1"/>
    <w:rsid w:val="00413654"/>
    <w:rsid w:val="006609FE"/>
    <w:rsid w:val="006850ED"/>
    <w:rsid w:val="00710BEC"/>
    <w:rsid w:val="007B13D4"/>
    <w:rsid w:val="009F0C4A"/>
    <w:rsid w:val="00CF5BE9"/>
    <w:rsid w:val="00DC49EE"/>
    <w:rsid w:val="00FA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3A10"/>
  <w15:chartTrackingRefBased/>
  <w15:docId w15:val="{1A2F69A8-40A8-4F26-99A7-3F563724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E15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BEC"/>
    <w:pPr>
      <w:ind w:left="720"/>
      <w:contextualSpacing/>
    </w:pPr>
  </w:style>
  <w:style w:type="paragraph" w:styleId="Revision">
    <w:name w:val="Revision"/>
    <w:hidden/>
    <w:uiPriority w:val="99"/>
    <w:semiHidden/>
    <w:rsid w:val="009F0C4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C4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9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9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9E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E15A1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 Murula</dc:creator>
  <cp:keywords/>
  <dc:description/>
  <cp:lastModifiedBy>Anne Veevo</cp:lastModifiedBy>
  <cp:revision>2</cp:revision>
  <dcterms:created xsi:type="dcterms:W3CDTF">2023-04-17T13:38:00Z</dcterms:created>
  <dcterms:modified xsi:type="dcterms:W3CDTF">2023-04-17T13:38:00Z</dcterms:modified>
</cp:coreProperties>
</file>