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F843D7" w:rsidRPr="007346E5" w:rsidTr="001F1935">
        <w:trPr>
          <w:tblCellSpacing w:w="0" w:type="dxa"/>
        </w:trPr>
        <w:tc>
          <w:tcPr>
            <w:tcW w:w="5000" w:type="pct"/>
            <w:hideMark/>
          </w:tcPr>
          <w:p w:rsidR="00F843D7" w:rsidRPr="007346E5" w:rsidRDefault="00F843D7" w:rsidP="001F1935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F843D7" w:rsidRPr="007346E5" w:rsidRDefault="00F843D7" w:rsidP="001F19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F843D7" w:rsidRPr="007346E5" w:rsidRDefault="00F843D7" w:rsidP="00F843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F843D7" w:rsidRPr="007346E5" w:rsidTr="001F1935">
        <w:trPr>
          <w:tblCellSpacing w:w="0" w:type="dxa"/>
        </w:trPr>
        <w:tc>
          <w:tcPr>
            <w:tcW w:w="1700" w:type="pct"/>
            <w:hideMark/>
          </w:tcPr>
          <w:p w:rsidR="00F843D7" w:rsidRPr="007346E5" w:rsidRDefault="00F843D7" w:rsidP="001F193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F843D7" w:rsidRPr="007346E5" w:rsidRDefault="00F843D7" w:rsidP="001F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……………..2023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F843D7" w:rsidRPr="007346E5" w:rsidTr="001F1935">
        <w:trPr>
          <w:tblCellSpacing w:w="0" w:type="dxa"/>
        </w:trPr>
        <w:tc>
          <w:tcPr>
            <w:tcW w:w="1700" w:type="pct"/>
          </w:tcPr>
          <w:p w:rsidR="00F843D7" w:rsidRDefault="00F843D7" w:rsidP="001F1935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843D7" w:rsidRPr="007346E5" w:rsidRDefault="00F843D7" w:rsidP="001F1935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F843D7" w:rsidRPr="007346E5" w:rsidRDefault="00F843D7" w:rsidP="001F1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43D7" w:rsidRPr="003E1600" w:rsidRDefault="00F843D7" w:rsidP="00F843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3B53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A60400">
        <w:rPr>
          <w:rFonts w:ascii="Times New Roman" w:eastAsia="Times New Roman" w:hAnsi="Times New Roman" w:cs="Times New Roman"/>
          <w:b/>
          <w:bCs/>
          <w:sz w:val="24"/>
          <w:szCs w:val="24"/>
        </w:rPr>
        <w:t>Varsakabja tn 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F843D7" w:rsidRPr="007346E5" w:rsidRDefault="00F843D7" w:rsidP="00F843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43D7" w:rsidRPr="007346E5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ASJAOLUD JA MENETLUSE KÄIK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292EF2">
        <w:rPr>
          <w:rFonts w:ascii="Times New Roman" w:hAnsi="Times New Roman" w:cs="Times New Roman"/>
          <w:sz w:val="24"/>
          <w:szCs w:val="24"/>
          <w:lang w:eastAsia="et-EE"/>
        </w:rPr>
        <w:t>15.03.2023. a laekus ehitisregistri keskkonda läbi vaatamiseks Varsakabja tn 12 kinnistule, katastritunnus 51106:005:0046, püstitatud aiamajale, ehitisregistri kood 120783394, ning aiamaja teenindavatele rajatistele</w:t>
      </w:r>
      <w:r w:rsidR="00A70D62" w:rsidRPr="00A70D62">
        <w:t xml:space="preserve"> </w:t>
      </w:r>
      <w:r w:rsidR="00A70D62">
        <w:rPr>
          <w:rFonts w:ascii="Times New Roman" w:hAnsi="Times New Roman" w:cs="Times New Roman"/>
          <w:sz w:val="24"/>
          <w:szCs w:val="24"/>
          <w:lang w:eastAsia="et-EE"/>
        </w:rPr>
        <w:t>k</w:t>
      </w:r>
      <w:r w:rsidR="00A70D62" w:rsidRPr="00A70D62">
        <w:rPr>
          <w:rFonts w:ascii="Times New Roman" w:hAnsi="Times New Roman" w:cs="Times New Roman"/>
          <w:sz w:val="24"/>
          <w:szCs w:val="24"/>
          <w:lang w:eastAsia="et-EE"/>
        </w:rPr>
        <w:t>ogumismahuti</w:t>
      </w:r>
      <w:r w:rsidR="00A70D62">
        <w:rPr>
          <w:rFonts w:ascii="Times New Roman" w:hAnsi="Times New Roman" w:cs="Times New Roman"/>
          <w:sz w:val="24"/>
          <w:szCs w:val="24"/>
          <w:lang w:eastAsia="et-EE"/>
        </w:rPr>
        <w:t>le</w:t>
      </w:r>
      <w:r w:rsidR="00A70D62" w:rsidRPr="00A70D62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A70D62">
        <w:rPr>
          <w:rFonts w:ascii="Times New Roman" w:hAnsi="Times New Roman" w:cs="Times New Roman"/>
          <w:sz w:val="24"/>
          <w:szCs w:val="24"/>
          <w:lang w:eastAsia="et-EE"/>
        </w:rPr>
        <w:t>ehitisregistri kood 221425876, ning k</w:t>
      </w:r>
      <w:r w:rsidR="00A70D62" w:rsidRPr="00A70D62">
        <w:rPr>
          <w:rFonts w:ascii="Times New Roman" w:hAnsi="Times New Roman" w:cs="Times New Roman"/>
          <w:sz w:val="24"/>
          <w:szCs w:val="24"/>
          <w:lang w:eastAsia="et-EE"/>
        </w:rPr>
        <w:t>analisatsioonitor</w:t>
      </w:r>
      <w:r w:rsidR="00A70D62">
        <w:rPr>
          <w:rFonts w:ascii="Times New Roman" w:hAnsi="Times New Roman" w:cs="Times New Roman"/>
          <w:sz w:val="24"/>
          <w:szCs w:val="24"/>
          <w:lang w:eastAsia="et-EE"/>
        </w:rPr>
        <w:t>ustikule ehitisregistri kood 221425877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 kasutusloa taotlus nr 2311371/03497. Taotlusele on lisatud ehitusprojekt  „Varsakabja 12“, töö nr 134/20016, </w:t>
      </w:r>
      <w:proofErr w:type="spellStart"/>
      <w:r w:rsidRPr="00292EF2">
        <w:rPr>
          <w:rFonts w:ascii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 OÜ </w:t>
      </w:r>
      <w:proofErr w:type="spellStart"/>
      <w:r w:rsidRPr="00292EF2">
        <w:rPr>
          <w:rFonts w:ascii="Times New Roman" w:hAnsi="Times New Roman" w:cs="Times New Roman"/>
          <w:sz w:val="24"/>
          <w:szCs w:val="24"/>
          <w:lang w:eastAsia="et-EE"/>
        </w:rPr>
        <w:t>Olegta</w:t>
      </w:r>
      <w:proofErr w:type="spellEnd"/>
      <w:r w:rsidRPr="00292EF2">
        <w:rPr>
          <w:rFonts w:ascii="Times New Roman" w:hAnsi="Times New Roman" w:cs="Times New Roman"/>
          <w:sz w:val="24"/>
          <w:szCs w:val="24"/>
          <w:lang w:eastAsia="et-EE"/>
        </w:rPr>
        <w:t>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Kasutusloa menetlus toimus ehitisregistri elektroonilises keskkonnas, menetluse nr 355536. Kasutusloa taotluse eelnõu oli suunatud Päästeameti Ida päästekeskusele kooskõlastamiseks ning Narva Linnavalitsuse Arhitektuuri-ja Linnaplaneerimise Ametile arvamuse avaldamiseks.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28.03.2023 kasutusloa taotlus koos dokumentatsiooniga on tagastatud täiendamiseks.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 xml:space="preserve">31.03.2023 on ehitisregistri keskkonnas edaspidiseks menetlemiseks </w:t>
      </w:r>
      <w:proofErr w:type="spellStart"/>
      <w:r w:rsidRPr="00292EF2">
        <w:rPr>
          <w:rFonts w:ascii="Times New Roman" w:hAnsi="Times New Roman" w:cs="Times New Roman"/>
          <w:sz w:val="24"/>
          <w:szCs w:val="24"/>
        </w:rPr>
        <w:t>taasesitatud</w:t>
      </w:r>
      <w:proofErr w:type="spellEnd"/>
      <w:r w:rsidRPr="00292EF2">
        <w:rPr>
          <w:rFonts w:ascii="Times New Roman" w:hAnsi="Times New Roman" w:cs="Times New Roman"/>
          <w:sz w:val="24"/>
          <w:szCs w:val="24"/>
        </w:rPr>
        <w:t xml:space="preserve"> kasutusloa taotlus V02.</w:t>
      </w:r>
      <w:bookmarkStart w:id="0" w:name="_GoBack"/>
      <w:bookmarkEnd w:id="0"/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04.04.2023  kõik menetlusse kaasatud isikud nõustusid Varsakabja tn 12 kinnistul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92EF2">
        <w:rPr>
          <w:rFonts w:ascii="Times New Roman" w:hAnsi="Times New Roman" w:cs="Times New Roman"/>
          <w:sz w:val="24"/>
          <w:szCs w:val="24"/>
        </w:rPr>
        <w:t>, katastritunnus 51106:005:0046, püstitatud aiamajale, ehitisregistri kood 120783394, ning aiamaja teenindavatele rajatistele kasutusloa väljastamisega.</w:t>
      </w:r>
    </w:p>
    <w:p w:rsidR="00F843D7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Päästeameti Ida päästekeskus kooskõlastas märkusega: „Elamus puuduvad tahkeküttel kütteseadmed“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43D7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 xml:space="preserve">Seega, ehitusprojekti „Varsakabja 12“ töö nr 134/20016, </w:t>
      </w:r>
      <w:proofErr w:type="spellStart"/>
      <w:r w:rsidRPr="00292EF2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292EF2"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 w:rsidRPr="00292EF2">
        <w:rPr>
          <w:rFonts w:ascii="Times New Roman" w:hAnsi="Times New Roman" w:cs="Times New Roman"/>
          <w:sz w:val="24"/>
          <w:szCs w:val="24"/>
        </w:rPr>
        <w:t>Olegta</w:t>
      </w:r>
      <w:proofErr w:type="spellEnd"/>
      <w:r w:rsidRPr="00292EF2">
        <w:rPr>
          <w:rFonts w:ascii="Times New Roman" w:hAnsi="Times New Roman" w:cs="Times New Roman"/>
          <w:sz w:val="24"/>
          <w:szCs w:val="24"/>
        </w:rPr>
        <w:t>, kohaselt püstitatud aiamajale, ehitisregistri kood 120783394, ning aiamaja teenindavetele rajatistele kasutusloa andmiseks takistusi ei ole.</w:t>
      </w:r>
    </w:p>
    <w:p w:rsidR="00F843D7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2.   ÕIGUSLIKUD ALUSED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2.1.</w:t>
      </w:r>
      <w:r w:rsidRPr="00292EF2">
        <w:rPr>
          <w:rFonts w:ascii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F843D7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2.2.</w:t>
      </w:r>
      <w:r w:rsidRPr="00292EF2">
        <w:rPr>
          <w:rFonts w:ascii="Times New Roman" w:hAnsi="Times New Roman" w:cs="Times New Roman"/>
          <w:sz w:val="24"/>
          <w:szCs w:val="24"/>
        </w:rPr>
        <w:tab/>
        <w:t>Narva Linnavalitsuse Arhitektuuri- ja Linnaplaneerimise Ameti põhimääruse § 9  punkti 2 kohaselt,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3.  OTSUS</w:t>
      </w:r>
    </w:p>
    <w:p w:rsidR="00F843D7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 xml:space="preserve">        3.1. Anda kasutusluba Varsakabja tn 12 kinnistule 51106:005:0046, püstitatud aiamajale, 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92EF2">
        <w:rPr>
          <w:rFonts w:ascii="Times New Roman" w:hAnsi="Times New Roman" w:cs="Times New Roman"/>
          <w:sz w:val="24"/>
          <w:szCs w:val="24"/>
        </w:rPr>
        <w:t>ehitisregistri kood 120783394, ning aiamaja teenindavate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292EF2">
        <w:rPr>
          <w:rFonts w:ascii="Times New Roman" w:hAnsi="Times New Roman" w:cs="Times New Roman"/>
          <w:sz w:val="24"/>
          <w:szCs w:val="24"/>
        </w:rPr>
        <w:t xml:space="preserve"> rajatistele.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 xml:space="preserve">        3.2. Kohustada aiamajahoone kütmiseks paigaldada ehitusprojektikohane kütteseade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RAKENDUSSÄTTED</w:t>
      </w:r>
    </w:p>
    <w:p w:rsidR="00F843D7" w:rsidRPr="00292EF2" w:rsidRDefault="00F843D7" w:rsidP="00F843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4.1.</w:t>
      </w:r>
      <w:r w:rsidRPr="00292EF2">
        <w:rPr>
          <w:rFonts w:ascii="Times New Roman" w:hAnsi="Times New Roman" w:cs="Times New Roman"/>
          <w:sz w:val="24"/>
          <w:szCs w:val="24"/>
        </w:rPr>
        <w:tab/>
        <w:t xml:space="preserve">Korraldus jõustub seadusega sätestatud korras. </w:t>
      </w:r>
    </w:p>
    <w:p w:rsidR="00F843D7" w:rsidRPr="00292EF2" w:rsidRDefault="00F843D7" w:rsidP="00F843D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EF2">
        <w:rPr>
          <w:rFonts w:ascii="Times New Roman" w:eastAsia="Times New Roman" w:hAnsi="Times New Roman" w:cs="Times New Roman"/>
          <w:sz w:val="24"/>
          <w:szCs w:val="24"/>
        </w:rPr>
        <w:lastRenderedPageBreak/>
        <w:t>4.2.</w:t>
      </w:r>
      <w:r w:rsidRPr="00292EF2">
        <w:rPr>
          <w:rFonts w:ascii="Times New Roman" w:eastAsia="Times New Roman" w:hAnsi="Times New Roman" w:cs="Times New Roman"/>
          <w:sz w:val="24"/>
          <w:szCs w:val="24"/>
        </w:rPr>
        <w:tab/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292EF2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292EF2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F843D7" w:rsidRPr="00292EF2" w:rsidRDefault="00F843D7" w:rsidP="00F843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Pr="00292EF2" w:rsidRDefault="00F843D7" w:rsidP="00F843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3D7" w:rsidRPr="007346E5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F843D7" w:rsidRDefault="00F843D7" w:rsidP="00F84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innapea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F843D7" w:rsidRPr="007346E5" w:rsidRDefault="00F843D7" w:rsidP="00F843D7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innasekretär</w:t>
      </w:r>
    </w:p>
    <w:p w:rsidR="00F843D7" w:rsidRPr="00952DB6" w:rsidRDefault="00F843D7" w:rsidP="00F843D7"/>
    <w:p w:rsidR="00F843D7" w:rsidRDefault="00F843D7" w:rsidP="00F843D7"/>
    <w:p w:rsidR="001F401F" w:rsidRPr="00F843D7" w:rsidRDefault="001F401F" w:rsidP="00F843D7"/>
    <w:sectPr w:rsidR="001F401F" w:rsidRPr="00F843D7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400"/>
    <w:rsid w:val="001F401F"/>
    <w:rsid w:val="00425347"/>
    <w:rsid w:val="00A576B9"/>
    <w:rsid w:val="00A60400"/>
    <w:rsid w:val="00A70D62"/>
    <w:rsid w:val="00C72F6A"/>
    <w:rsid w:val="00F8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18591F-17FC-45A0-A036-12F557A9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40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43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480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2023-04-12T11:00:00Z</dcterms:created>
  <dcterms:modified xsi:type="dcterms:W3CDTF">2023-04-18T06:15:00Z</dcterms:modified>
</cp:coreProperties>
</file>