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36EDE" w14:textId="77777777" w:rsidR="00C8302A" w:rsidRPr="00BE0877" w:rsidRDefault="00C8302A" w:rsidP="00C8302A">
      <w:pPr>
        <w:jc w:val="center"/>
        <w:rPr>
          <w:lang w:val="et-EE"/>
        </w:rPr>
      </w:pPr>
      <w:r w:rsidRPr="00BE0877">
        <w:rPr>
          <w:lang w:val="et-EE"/>
        </w:rPr>
        <w:t>NARVA LINNAVALITSUSE</w:t>
      </w:r>
    </w:p>
    <w:p w14:paraId="168118B0" w14:textId="77777777" w:rsidR="00C8302A" w:rsidRPr="00BE0877" w:rsidRDefault="00C8302A" w:rsidP="00C8302A">
      <w:pPr>
        <w:jc w:val="center"/>
        <w:rPr>
          <w:lang w:val="et-EE"/>
        </w:rPr>
      </w:pPr>
      <w:r w:rsidRPr="00BE0877">
        <w:rPr>
          <w:lang w:val="et-EE"/>
        </w:rPr>
        <w:t>PROTOKOLLILINE  OTSUS</w:t>
      </w:r>
    </w:p>
    <w:p w14:paraId="719CE0D7" w14:textId="77777777" w:rsidR="00C8302A" w:rsidRPr="00BE0877" w:rsidRDefault="00C8302A" w:rsidP="00C8302A">
      <w:pPr>
        <w:jc w:val="right"/>
        <w:rPr>
          <w:lang w:val="et-EE"/>
        </w:rPr>
      </w:pPr>
    </w:p>
    <w:p w14:paraId="2A6A8E32" w14:textId="77777777" w:rsidR="00C8302A" w:rsidRPr="00BE0877" w:rsidRDefault="00C8302A" w:rsidP="00C8302A">
      <w:pPr>
        <w:jc w:val="right"/>
        <w:rPr>
          <w:lang w:val="et-EE"/>
        </w:rPr>
      </w:pPr>
    </w:p>
    <w:p w14:paraId="54DDD1D4" w14:textId="152AF2F5" w:rsidR="00C8302A" w:rsidRPr="00BE0877" w:rsidRDefault="00C8302A" w:rsidP="00C8302A">
      <w:pPr>
        <w:jc w:val="both"/>
        <w:rPr>
          <w:lang w:val="et-EE"/>
        </w:rPr>
      </w:pPr>
      <w:r w:rsidRPr="00BE0877">
        <w:rPr>
          <w:lang w:val="et-EE"/>
        </w:rPr>
        <w:t xml:space="preserve">Narva </w:t>
      </w:r>
      <w:r w:rsidRPr="00BE0877">
        <w:rPr>
          <w:lang w:val="et-EE"/>
        </w:rPr>
        <w:tab/>
      </w:r>
      <w:r w:rsidRPr="00BE0877">
        <w:rPr>
          <w:lang w:val="et-EE"/>
        </w:rPr>
        <w:tab/>
        <w:t xml:space="preserve">                                                                                              </w:t>
      </w:r>
      <w:r w:rsidRPr="00BE0877">
        <w:rPr>
          <w:lang w:val="et-EE"/>
        </w:rPr>
        <w:tab/>
        <w:t>xx.</w:t>
      </w:r>
      <w:r w:rsidR="00A94DB3">
        <w:rPr>
          <w:lang w:val="et-EE"/>
        </w:rPr>
        <w:t>08</w:t>
      </w:r>
      <w:r w:rsidRPr="00BE0877">
        <w:rPr>
          <w:lang w:val="et-EE"/>
        </w:rPr>
        <w:t>.202</w:t>
      </w:r>
      <w:r w:rsidR="00A94DB3">
        <w:rPr>
          <w:lang w:val="et-EE"/>
        </w:rPr>
        <w:t>3</w:t>
      </w:r>
      <w:r w:rsidRPr="00BE0877">
        <w:rPr>
          <w:lang w:val="et-EE"/>
        </w:rPr>
        <w:t>. a</w:t>
      </w:r>
    </w:p>
    <w:p w14:paraId="5CC79EA9" w14:textId="77777777" w:rsidR="00C8302A" w:rsidRPr="00BE0877" w:rsidRDefault="00C8302A" w:rsidP="00C8302A">
      <w:pPr>
        <w:jc w:val="both"/>
        <w:rPr>
          <w:lang w:val="et-EE"/>
        </w:rPr>
      </w:pPr>
    </w:p>
    <w:p w14:paraId="711EA1C4" w14:textId="77777777" w:rsidR="00C8302A" w:rsidRPr="00BE0877" w:rsidRDefault="00C8302A" w:rsidP="00C8302A">
      <w:pPr>
        <w:jc w:val="both"/>
        <w:rPr>
          <w:lang w:val="et-EE"/>
        </w:rPr>
      </w:pPr>
    </w:p>
    <w:p w14:paraId="3F30DD61" w14:textId="77777777" w:rsidR="00C8302A" w:rsidRPr="003035AF" w:rsidRDefault="00C8302A" w:rsidP="00C8302A">
      <w:pPr>
        <w:jc w:val="both"/>
        <w:rPr>
          <w:lang w:val="et-EE"/>
        </w:rPr>
      </w:pPr>
    </w:p>
    <w:p w14:paraId="50A9B1C5" w14:textId="77777777" w:rsidR="00C8302A" w:rsidRPr="003035AF" w:rsidRDefault="00C8302A" w:rsidP="00C8302A">
      <w:pPr>
        <w:jc w:val="both"/>
        <w:rPr>
          <w:lang w:val="et-EE"/>
        </w:rPr>
      </w:pPr>
    </w:p>
    <w:p w14:paraId="1915C31D" w14:textId="77777777" w:rsidR="00C8302A" w:rsidRPr="003035AF" w:rsidRDefault="00C8302A" w:rsidP="00C8302A">
      <w:pPr>
        <w:jc w:val="both"/>
        <w:rPr>
          <w:lang w:val="et-EE"/>
        </w:rPr>
      </w:pPr>
    </w:p>
    <w:p w14:paraId="72EADC44" w14:textId="77777777" w:rsidR="00C8302A" w:rsidRPr="003035AF" w:rsidRDefault="00C8302A" w:rsidP="00C8302A">
      <w:pPr>
        <w:jc w:val="both"/>
        <w:rPr>
          <w:lang w:val="et-EE"/>
        </w:rPr>
      </w:pPr>
    </w:p>
    <w:p w14:paraId="37110767" w14:textId="77777777" w:rsidR="00C8302A" w:rsidRPr="003035AF" w:rsidRDefault="00C8302A" w:rsidP="00C8302A">
      <w:pPr>
        <w:jc w:val="both"/>
        <w:rPr>
          <w:lang w:val="et-EE"/>
        </w:rPr>
      </w:pPr>
    </w:p>
    <w:p w14:paraId="2355C712" w14:textId="5FF0E652" w:rsidR="00C8302A" w:rsidRPr="003035AF" w:rsidRDefault="00C8302A" w:rsidP="00C8302A">
      <w:pPr>
        <w:jc w:val="both"/>
        <w:rPr>
          <w:lang w:val="et-EE"/>
        </w:rPr>
      </w:pPr>
      <w:r w:rsidRPr="003035AF">
        <w:rPr>
          <w:lang w:val="et-EE"/>
        </w:rPr>
        <w:t>Narva Linnavolikogu otsuse „</w:t>
      </w:r>
      <w:r w:rsidR="00A94DB3" w:rsidRPr="00A94DB3">
        <w:rPr>
          <w:lang w:val="et-EE"/>
        </w:rPr>
        <w:t>Nõusoleku andmine parkimistasu maksmise korraldamise ja kontrollimise ning viivistasu määramise õiguse üleandmiseks eraõiguslikule juriidilisele isikule ja volituste andmine Narva Linnavalitsuse Linnamajandusametile riigihanke „Parkimistasu maksmise korraldamise ja kontrollimise ning viivistasu määramise õiguse üleandmiseks eraõiguslikule juriidilisele isikule“ korraldamiseks</w:t>
      </w:r>
      <w:r w:rsidRPr="003035AF">
        <w:rPr>
          <w:lang w:val="et-EE"/>
        </w:rPr>
        <w:t>“ eelnõu Narva Linnavolikogu menetlusse esitamine</w:t>
      </w:r>
    </w:p>
    <w:p w14:paraId="2CC2D069" w14:textId="77777777" w:rsidR="00C8302A" w:rsidRPr="003035AF" w:rsidRDefault="00C8302A" w:rsidP="00C8302A">
      <w:pPr>
        <w:jc w:val="both"/>
        <w:rPr>
          <w:lang w:val="et-EE"/>
        </w:rPr>
      </w:pPr>
    </w:p>
    <w:p w14:paraId="48C221F0" w14:textId="77777777" w:rsidR="00C8302A" w:rsidRPr="003035AF" w:rsidRDefault="00C8302A" w:rsidP="00C8302A">
      <w:pPr>
        <w:jc w:val="both"/>
        <w:rPr>
          <w:lang w:val="et-EE"/>
        </w:rPr>
      </w:pPr>
    </w:p>
    <w:p w14:paraId="5A9CCD33" w14:textId="77777777" w:rsidR="00C8302A" w:rsidRPr="003035AF" w:rsidRDefault="00C8302A" w:rsidP="00C8302A">
      <w:pPr>
        <w:jc w:val="both"/>
        <w:rPr>
          <w:lang w:val="et-EE"/>
        </w:rPr>
      </w:pPr>
    </w:p>
    <w:p w14:paraId="4C7915A3" w14:textId="77777777" w:rsidR="00C8302A" w:rsidRPr="003035AF" w:rsidRDefault="00C8302A" w:rsidP="00C8302A">
      <w:pPr>
        <w:jc w:val="both"/>
        <w:rPr>
          <w:lang w:val="et-EE"/>
        </w:rPr>
      </w:pPr>
      <w:r w:rsidRPr="003035AF">
        <w:rPr>
          <w:lang w:val="et-EE"/>
        </w:rPr>
        <w:t>Narva Linnavalitsus otsustab:</w:t>
      </w:r>
    </w:p>
    <w:p w14:paraId="5C3FEE92" w14:textId="77777777" w:rsidR="00C8302A" w:rsidRPr="003035AF" w:rsidRDefault="00C8302A" w:rsidP="00C8302A">
      <w:pPr>
        <w:jc w:val="both"/>
        <w:rPr>
          <w:lang w:val="et-EE"/>
        </w:rPr>
      </w:pPr>
    </w:p>
    <w:p w14:paraId="1BB04782" w14:textId="77777777" w:rsidR="00C8302A" w:rsidRPr="003035AF" w:rsidRDefault="00C8302A" w:rsidP="00C8302A">
      <w:pPr>
        <w:jc w:val="both"/>
        <w:rPr>
          <w:lang w:val="et-EE"/>
        </w:rPr>
      </w:pPr>
    </w:p>
    <w:p w14:paraId="54B4125A" w14:textId="56C02144" w:rsidR="00C8302A" w:rsidRPr="003035AF" w:rsidRDefault="00C8302A" w:rsidP="00C8302A">
      <w:pPr>
        <w:numPr>
          <w:ilvl w:val="0"/>
          <w:numId w:val="3"/>
        </w:numPr>
        <w:jc w:val="both"/>
        <w:rPr>
          <w:lang w:val="et-EE"/>
        </w:rPr>
      </w:pPr>
      <w:r w:rsidRPr="003035AF">
        <w:rPr>
          <w:lang w:val="et-EE"/>
        </w:rPr>
        <w:t>Esitada Narva Linnavolikogule vastuvõtmiseks otsuse eelnõu „</w:t>
      </w:r>
      <w:r w:rsidR="00A94DB3" w:rsidRPr="00A94DB3">
        <w:rPr>
          <w:lang w:val="et-EE"/>
        </w:rPr>
        <w:t>Nõusoleku andmine parkimistasu maksmise korraldamise ja kontrollimise ning viivistasu määramise õiguse üleandmiseks eraõiguslikule juriidilisele isikule ja volituste andmine Narva Linnavalitsuse Linnamajandusametile riigihanke „Parkimistasu maksmise korraldamise ja kontrollimise ning viivistasu määramise õiguse üleandmiseks eraõiguslikule juriidilisele isikule“ korraldamiseks</w:t>
      </w:r>
      <w:r w:rsidRPr="003035AF">
        <w:rPr>
          <w:lang w:val="et-EE"/>
        </w:rPr>
        <w:t xml:space="preserve">“. </w:t>
      </w:r>
    </w:p>
    <w:p w14:paraId="1B30F584" w14:textId="77777777" w:rsidR="00C8302A" w:rsidRPr="003035AF" w:rsidRDefault="00C8302A" w:rsidP="00C8302A">
      <w:pPr>
        <w:numPr>
          <w:ilvl w:val="0"/>
          <w:numId w:val="3"/>
        </w:numPr>
        <w:jc w:val="both"/>
        <w:rPr>
          <w:lang w:val="et-EE"/>
        </w:rPr>
      </w:pPr>
      <w:r w:rsidRPr="003035AF">
        <w:rPr>
          <w:lang w:val="et-EE"/>
        </w:rPr>
        <w:t>Volitada  Narva Linnavalitsuse Linnamajandusameti direktorit Natalja Šibalovat antud eelnõu Narva  Linnavolikogus ette kandma.</w:t>
      </w:r>
    </w:p>
    <w:p w14:paraId="4047953B" w14:textId="77777777" w:rsidR="00C8302A" w:rsidRPr="003035AF" w:rsidRDefault="00C8302A" w:rsidP="00C8302A">
      <w:pPr>
        <w:jc w:val="both"/>
        <w:rPr>
          <w:lang w:val="et-EE"/>
        </w:rPr>
      </w:pPr>
    </w:p>
    <w:p w14:paraId="1534CED4" w14:textId="77777777" w:rsidR="00C8302A" w:rsidRPr="003035AF" w:rsidRDefault="00C8302A" w:rsidP="00C8302A">
      <w:pPr>
        <w:jc w:val="both"/>
        <w:rPr>
          <w:lang w:val="et-EE"/>
        </w:rPr>
      </w:pPr>
    </w:p>
    <w:p w14:paraId="25EF5F0D" w14:textId="77777777" w:rsidR="00C8302A" w:rsidRPr="003035AF" w:rsidRDefault="00C8302A" w:rsidP="00C8302A">
      <w:pPr>
        <w:jc w:val="both"/>
        <w:rPr>
          <w:lang w:val="et-EE"/>
        </w:rPr>
      </w:pPr>
    </w:p>
    <w:p w14:paraId="6B1E4CDD" w14:textId="77777777" w:rsidR="00C8302A" w:rsidRPr="003035AF" w:rsidRDefault="00C8302A" w:rsidP="00C8302A">
      <w:pPr>
        <w:jc w:val="both"/>
        <w:rPr>
          <w:lang w:val="et-EE"/>
        </w:rPr>
      </w:pPr>
    </w:p>
    <w:p w14:paraId="04779DA5" w14:textId="77777777" w:rsidR="00C8302A" w:rsidRPr="003035AF" w:rsidRDefault="00C8302A" w:rsidP="00C8302A">
      <w:pPr>
        <w:jc w:val="both"/>
        <w:rPr>
          <w:lang w:val="et-EE"/>
        </w:rPr>
      </w:pPr>
    </w:p>
    <w:p w14:paraId="7BE77105" w14:textId="77777777" w:rsidR="00C8302A" w:rsidRPr="003035AF" w:rsidRDefault="00C8302A" w:rsidP="00C8302A">
      <w:pPr>
        <w:jc w:val="both"/>
        <w:rPr>
          <w:lang w:val="et-EE"/>
        </w:rPr>
      </w:pPr>
    </w:p>
    <w:p w14:paraId="78E7C1DA" w14:textId="77777777" w:rsidR="00C8302A" w:rsidRPr="003035AF" w:rsidRDefault="00C8302A" w:rsidP="00C8302A">
      <w:pPr>
        <w:jc w:val="both"/>
        <w:rPr>
          <w:lang w:val="et-EE"/>
        </w:rPr>
      </w:pPr>
      <w:r w:rsidRPr="003035AF">
        <w:rPr>
          <w:lang w:val="et-EE"/>
        </w:rPr>
        <w:t>Katri Raik</w:t>
      </w:r>
    </w:p>
    <w:p w14:paraId="6E04BDE8" w14:textId="77777777" w:rsidR="00C8302A" w:rsidRPr="003035AF" w:rsidRDefault="00C8302A" w:rsidP="00C8302A">
      <w:pPr>
        <w:jc w:val="both"/>
        <w:rPr>
          <w:lang w:val="et-EE"/>
        </w:rPr>
      </w:pPr>
      <w:r w:rsidRPr="003035AF">
        <w:rPr>
          <w:lang w:val="et-EE"/>
        </w:rPr>
        <w:t>Linnapea</w:t>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r>
      <w:r w:rsidRPr="003035AF">
        <w:rPr>
          <w:lang w:val="et-EE"/>
        </w:rPr>
        <w:tab/>
        <w:t>Üllar Kaljuste</w:t>
      </w:r>
    </w:p>
    <w:p w14:paraId="46F654E8" w14:textId="77777777" w:rsidR="00C8302A" w:rsidRPr="003035AF" w:rsidRDefault="00C8302A" w:rsidP="00C8302A">
      <w:pPr>
        <w:ind w:left="5040" w:firstLine="720"/>
        <w:jc w:val="both"/>
        <w:rPr>
          <w:lang w:val="et-EE"/>
        </w:rPr>
      </w:pPr>
      <w:r w:rsidRPr="003035AF">
        <w:rPr>
          <w:lang w:val="et-EE"/>
        </w:rPr>
        <w:t>Linnasekretär</w:t>
      </w:r>
    </w:p>
    <w:p w14:paraId="4DD16C3F" w14:textId="67171D90" w:rsidR="00A94DB3" w:rsidRPr="00A94DB3" w:rsidRDefault="00A94DB3" w:rsidP="00A94DB3">
      <w:pPr>
        <w:jc w:val="both"/>
        <w:rPr>
          <w:lang w:val="et-EE"/>
        </w:rPr>
      </w:pPr>
    </w:p>
    <w:sectPr w:rsidR="00A94DB3" w:rsidRPr="00A94DB3" w:rsidSect="00111353">
      <w:pgSz w:w="11906" w:h="16838"/>
      <w:pgMar w:top="1440" w:right="92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02A0F"/>
    <w:multiLevelType w:val="multilevel"/>
    <w:tmpl w:val="79F8AC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602D7BAD"/>
    <w:multiLevelType w:val="hybridMultilevel"/>
    <w:tmpl w:val="570243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3376FD6"/>
    <w:multiLevelType w:val="multilevel"/>
    <w:tmpl w:val="64CEC1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80896535">
    <w:abstractNumId w:val="2"/>
  </w:num>
  <w:num w:numId="2" w16cid:durableId="607201364">
    <w:abstractNumId w:val="0"/>
  </w:num>
  <w:num w:numId="3" w16cid:durableId="1249995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2A"/>
    <w:rsid w:val="003035AF"/>
    <w:rsid w:val="00A94DB3"/>
    <w:rsid w:val="00C8302A"/>
    <w:rsid w:val="00E24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753E"/>
  <w15:chartTrackingRefBased/>
  <w15:docId w15:val="{D07EB0C6-7167-469F-A90B-421D00A96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302A"/>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C8302A"/>
    <w:pPr>
      <w:jc w:val="both"/>
    </w:pPr>
    <w:rPr>
      <w:rFonts w:ascii="Arial" w:hAnsi="Arial" w:cs="Arial"/>
      <w:sz w:val="28"/>
      <w:lang w:val="ru-RU"/>
    </w:rPr>
  </w:style>
  <w:style w:type="character" w:customStyle="1" w:styleId="20">
    <w:name w:val="Основной текст 2 Знак"/>
    <w:basedOn w:val="a0"/>
    <w:link w:val="2"/>
    <w:rsid w:val="00C8302A"/>
    <w:rPr>
      <w:rFonts w:ascii="Arial" w:eastAsia="Times New Roman" w:hAnsi="Arial" w:cs="Arial"/>
      <w:sz w:val="28"/>
      <w:szCs w:val="24"/>
      <w:lang w:val="ru-RU"/>
    </w:rPr>
  </w:style>
  <w:style w:type="paragraph" w:styleId="a3">
    <w:name w:val="Body Text Indent"/>
    <w:basedOn w:val="a"/>
    <w:link w:val="a4"/>
    <w:rsid w:val="00C8302A"/>
    <w:pPr>
      <w:ind w:left="360"/>
      <w:jc w:val="center"/>
    </w:pPr>
    <w:rPr>
      <w:lang w:val="et-EE"/>
    </w:rPr>
  </w:style>
  <w:style w:type="character" w:customStyle="1" w:styleId="a4">
    <w:name w:val="Основной текст с отступом Знак"/>
    <w:basedOn w:val="a0"/>
    <w:link w:val="a3"/>
    <w:rsid w:val="00C8302A"/>
    <w:rPr>
      <w:rFonts w:ascii="Times New Roman" w:eastAsia="Times New Roman" w:hAnsi="Times New Roman" w:cs="Times New Roman"/>
      <w:sz w:val="24"/>
      <w:szCs w:val="24"/>
      <w:lang w:val="et-EE"/>
    </w:rPr>
  </w:style>
  <w:style w:type="paragraph" w:styleId="a5">
    <w:name w:val="Normal (Web)"/>
    <w:basedOn w:val="a"/>
    <w:rsid w:val="00C8302A"/>
    <w:pPr>
      <w:spacing w:before="100" w:beforeAutospacing="1" w:after="100" w:afterAutospacing="1"/>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192</Words>
  <Characters>1099</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Skulatšova</dc:creator>
  <cp:keywords/>
  <dc:description/>
  <cp:lastModifiedBy>Dmitri Djakov</cp:lastModifiedBy>
  <cp:revision>2</cp:revision>
  <dcterms:created xsi:type="dcterms:W3CDTF">2023-07-27T19:44:00Z</dcterms:created>
  <dcterms:modified xsi:type="dcterms:W3CDTF">2023-07-27T19:44:00Z</dcterms:modified>
</cp:coreProperties>
</file>