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1862" w:rsidRPr="00077D8B" w:rsidRDefault="00DB1862" w:rsidP="00FD060E">
      <w:pPr>
        <w:spacing w:after="0" w:line="240" w:lineRule="auto"/>
        <w:jc w:val="both"/>
        <w:outlineLvl w:val="0"/>
        <w:rPr>
          <w:rStyle w:val="aa"/>
          <w:color w:val="auto"/>
        </w:rPr>
      </w:pPr>
    </w:p>
    <w:p w:rsidR="00DB1862" w:rsidRPr="00077D8B" w:rsidRDefault="00DB1862" w:rsidP="002519BC">
      <w:pPr>
        <w:spacing w:after="0" w:line="240" w:lineRule="auto"/>
        <w:jc w:val="right"/>
        <w:outlineLvl w:val="0"/>
        <w:rPr>
          <w:rFonts w:ascii="Times New Roman" w:eastAsia="Times New Roman" w:hAnsi="Times New Roman" w:cs="Times New Roman"/>
          <w:bCs/>
          <w:sz w:val="24"/>
          <w:szCs w:val="24"/>
        </w:rPr>
      </w:pPr>
      <w:r w:rsidRPr="00077D8B">
        <w:rPr>
          <w:rFonts w:ascii="Times New Roman" w:eastAsia="Times New Roman" w:hAnsi="Times New Roman" w:cs="Times New Roman"/>
          <w:bCs/>
          <w:sz w:val="24"/>
          <w:szCs w:val="24"/>
        </w:rPr>
        <w:t>Eelnõu</w:t>
      </w:r>
    </w:p>
    <w:p w:rsidR="00DB1862" w:rsidRPr="00077D8B"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077D8B" w:rsidRDefault="00DB1862" w:rsidP="002519BC">
      <w:pPr>
        <w:spacing w:after="0" w:line="240" w:lineRule="auto"/>
        <w:jc w:val="center"/>
        <w:outlineLvl w:val="0"/>
        <w:rPr>
          <w:rFonts w:ascii="Times New Roman" w:eastAsia="Times New Roman" w:hAnsi="Times New Roman" w:cs="Times New Roman"/>
          <w:b/>
          <w:bCs/>
          <w:sz w:val="24"/>
          <w:szCs w:val="24"/>
        </w:rPr>
      </w:pPr>
      <w:r w:rsidRPr="00077D8B">
        <w:rPr>
          <w:rFonts w:ascii="Times New Roman" w:eastAsia="Times New Roman" w:hAnsi="Times New Roman" w:cs="Times New Roman"/>
          <w:b/>
          <w:bCs/>
          <w:sz w:val="24"/>
          <w:szCs w:val="24"/>
        </w:rPr>
        <w:t>NARVA LINNAVALITSUS</w:t>
      </w:r>
    </w:p>
    <w:p w:rsidR="00DB1862" w:rsidRPr="00077D8B" w:rsidRDefault="00DB1862" w:rsidP="002519BC">
      <w:pPr>
        <w:spacing w:after="0" w:line="240" w:lineRule="auto"/>
        <w:jc w:val="center"/>
        <w:outlineLvl w:val="0"/>
        <w:rPr>
          <w:rFonts w:ascii="Times New Roman" w:eastAsia="Times New Roman" w:hAnsi="Times New Roman" w:cs="Times New Roman"/>
          <w:b/>
          <w:bCs/>
          <w:sz w:val="24"/>
          <w:szCs w:val="24"/>
        </w:rPr>
      </w:pPr>
    </w:p>
    <w:p w:rsidR="00DB1862" w:rsidRPr="00077D8B" w:rsidRDefault="00DB1862" w:rsidP="002519BC">
      <w:pPr>
        <w:spacing w:after="0" w:line="240" w:lineRule="auto"/>
        <w:jc w:val="center"/>
        <w:outlineLvl w:val="0"/>
        <w:rPr>
          <w:rFonts w:ascii="Times New Roman" w:eastAsia="Times New Roman" w:hAnsi="Times New Roman" w:cs="Times New Roman"/>
          <w:b/>
          <w:bCs/>
          <w:sz w:val="24"/>
          <w:szCs w:val="24"/>
        </w:rPr>
      </w:pPr>
      <w:r w:rsidRPr="00077D8B">
        <w:rPr>
          <w:rFonts w:ascii="Times New Roman" w:eastAsia="Times New Roman" w:hAnsi="Times New Roman" w:cs="Times New Roman"/>
          <w:b/>
          <w:bCs/>
          <w:sz w:val="24"/>
          <w:szCs w:val="24"/>
        </w:rPr>
        <w:t>KORRALDUS</w:t>
      </w:r>
    </w:p>
    <w:p w:rsidR="00DB1862" w:rsidRPr="00077D8B"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077D8B"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077D8B"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077D8B" w:rsidRDefault="00DB1862" w:rsidP="00FD060E">
      <w:pPr>
        <w:spacing w:after="0" w:line="240" w:lineRule="auto"/>
        <w:jc w:val="both"/>
        <w:outlineLvl w:val="0"/>
        <w:rPr>
          <w:rFonts w:ascii="Times New Roman" w:eastAsia="Times New Roman" w:hAnsi="Times New Roman" w:cs="Times New Roman"/>
          <w:bCs/>
          <w:sz w:val="24"/>
          <w:szCs w:val="24"/>
        </w:rPr>
      </w:pPr>
      <w:r w:rsidRPr="00077D8B">
        <w:rPr>
          <w:rFonts w:ascii="Times New Roman" w:eastAsia="Times New Roman" w:hAnsi="Times New Roman" w:cs="Times New Roman"/>
          <w:bCs/>
          <w:sz w:val="24"/>
          <w:szCs w:val="24"/>
        </w:rPr>
        <w:t>Narva</w:t>
      </w:r>
      <w:r w:rsidRPr="00077D8B">
        <w:rPr>
          <w:rFonts w:ascii="Times New Roman" w:eastAsia="Times New Roman" w:hAnsi="Times New Roman" w:cs="Times New Roman"/>
          <w:bCs/>
          <w:sz w:val="24"/>
          <w:szCs w:val="24"/>
        </w:rPr>
        <w:tab/>
      </w:r>
      <w:r w:rsidRPr="00077D8B">
        <w:rPr>
          <w:rFonts w:ascii="Times New Roman" w:eastAsia="Times New Roman" w:hAnsi="Times New Roman" w:cs="Times New Roman"/>
          <w:bCs/>
          <w:sz w:val="24"/>
          <w:szCs w:val="24"/>
        </w:rPr>
        <w:tab/>
      </w:r>
      <w:r w:rsidRPr="00077D8B">
        <w:rPr>
          <w:rFonts w:ascii="Times New Roman" w:eastAsia="Times New Roman" w:hAnsi="Times New Roman" w:cs="Times New Roman"/>
          <w:bCs/>
          <w:sz w:val="24"/>
          <w:szCs w:val="24"/>
        </w:rPr>
        <w:tab/>
      </w:r>
      <w:r w:rsidRPr="00077D8B">
        <w:rPr>
          <w:rFonts w:ascii="Times New Roman" w:eastAsia="Times New Roman" w:hAnsi="Times New Roman" w:cs="Times New Roman"/>
          <w:bCs/>
          <w:sz w:val="24"/>
          <w:szCs w:val="24"/>
        </w:rPr>
        <w:tab/>
      </w:r>
      <w:r w:rsidRPr="00077D8B">
        <w:rPr>
          <w:rFonts w:ascii="Times New Roman" w:eastAsia="Times New Roman" w:hAnsi="Times New Roman" w:cs="Times New Roman"/>
          <w:bCs/>
          <w:sz w:val="24"/>
          <w:szCs w:val="24"/>
        </w:rPr>
        <w:tab/>
      </w:r>
      <w:r w:rsidRPr="00077D8B">
        <w:rPr>
          <w:rFonts w:ascii="Times New Roman" w:eastAsia="Times New Roman" w:hAnsi="Times New Roman" w:cs="Times New Roman"/>
          <w:bCs/>
          <w:sz w:val="24"/>
          <w:szCs w:val="24"/>
        </w:rPr>
        <w:tab/>
      </w:r>
      <w:r w:rsidRPr="00077D8B">
        <w:rPr>
          <w:rFonts w:ascii="Times New Roman" w:eastAsia="Times New Roman" w:hAnsi="Times New Roman" w:cs="Times New Roman"/>
          <w:bCs/>
          <w:sz w:val="24"/>
          <w:szCs w:val="24"/>
        </w:rPr>
        <w:tab/>
      </w:r>
      <w:r w:rsidRPr="00077D8B">
        <w:rPr>
          <w:rFonts w:ascii="Times New Roman" w:eastAsia="Times New Roman" w:hAnsi="Times New Roman" w:cs="Times New Roman"/>
          <w:bCs/>
          <w:sz w:val="24"/>
          <w:szCs w:val="24"/>
        </w:rPr>
        <w:tab/>
      </w:r>
      <w:r w:rsidRPr="00077D8B">
        <w:rPr>
          <w:rFonts w:ascii="Times New Roman" w:eastAsia="Times New Roman" w:hAnsi="Times New Roman" w:cs="Times New Roman"/>
          <w:bCs/>
          <w:sz w:val="24"/>
          <w:szCs w:val="24"/>
        </w:rPr>
        <w:tab/>
        <w:t xml:space="preserve">   </w:t>
      </w:r>
      <w:r w:rsidR="00274041" w:rsidRPr="00077D8B">
        <w:rPr>
          <w:rFonts w:ascii="Times New Roman" w:eastAsia="Times New Roman" w:hAnsi="Times New Roman" w:cs="Times New Roman"/>
          <w:bCs/>
          <w:sz w:val="24"/>
          <w:szCs w:val="24"/>
        </w:rPr>
        <w:t xml:space="preserve">                </w:t>
      </w:r>
      <w:r w:rsidR="00C64CC5">
        <w:rPr>
          <w:rFonts w:ascii="Times New Roman" w:eastAsia="Times New Roman" w:hAnsi="Times New Roman" w:cs="Times New Roman"/>
          <w:bCs/>
          <w:sz w:val="24"/>
          <w:szCs w:val="24"/>
        </w:rPr>
        <w:t>...</w:t>
      </w:r>
      <w:r w:rsidR="000C3068" w:rsidRPr="00077D8B">
        <w:rPr>
          <w:rFonts w:ascii="Times New Roman" w:eastAsia="Times New Roman" w:hAnsi="Times New Roman" w:cs="Times New Roman"/>
          <w:bCs/>
          <w:sz w:val="24"/>
          <w:szCs w:val="24"/>
        </w:rPr>
        <w:t>.</w:t>
      </w:r>
      <w:r w:rsidR="0045342F" w:rsidRPr="00077D8B">
        <w:rPr>
          <w:rFonts w:ascii="Times New Roman" w:eastAsia="Times New Roman" w:hAnsi="Times New Roman" w:cs="Times New Roman"/>
          <w:bCs/>
          <w:sz w:val="24"/>
          <w:szCs w:val="24"/>
        </w:rPr>
        <w:t>0</w:t>
      </w:r>
      <w:r w:rsidR="00CA0A9D">
        <w:rPr>
          <w:rFonts w:ascii="Times New Roman" w:eastAsia="Times New Roman" w:hAnsi="Times New Roman" w:cs="Times New Roman"/>
          <w:bCs/>
          <w:sz w:val="24"/>
          <w:szCs w:val="24"/>
        </w:rPr>
        <w:t>8</w:t>
      </w:r>
      <w:r w:rsidRPr="00077D8B">
        <w:rPr>
          <w:rFonts w:ascii="Times New Roman" w:eastAsia="Times New Roman" w:hAnsi="Times New Roman" w:cs="Times New Roman"/>
          <w:bCs/>
          <w:sz w:val="24"/>
          <w:szCs w:val="24"/>
        </w:rPr>
        <w:t>.202</w:t>
      </w:r>
      <w:r w:rsidR="00832369" w:rsidRPr="00077D8B">
        <w:rPr>
          <w:rFonts w:ascii="Times New Roman" w:eastAsia="Times New Roman" w:hAnsi="Times New Roman" w:cs="Times New Roman"/>
          <w:bCs/>
          <w:sz w:val="24"/>
          <w:szCs w:val="24"/>
        </w:rPr>
        <w:t>3</w:t>
      </w:r>
      <w:r w:rsidRPr="00077D8B">
        <w:rPr>
          <w:rFonts w:ascii="Times New Roman" w:eastAsia="Times New Roman" w:hAnsi="Times New Roman" w:cs="Times New Roman"/>
          <w:bCs/>
          <w:sz w:val="24"/>
          <w:szCs w:val="24"/>
        </w:rPr>
        <w:t xml:space="preserve"> nr</w:t>
      </w:r>
      <w:r w:rsidR="00376CCF">
        <w:rPr>
          <w:rFonts w:ascii="Times New Roman" w:eastAsia="Times New Roman" w:hAnsi="Times New Roman" w:cs="Times New Roman"/>
          <w:bCs/>
          <w:sz w:val="24"/>
          <w:szCs w:val="24"/>
        </w:rPr>
        <w:t xml:space="preserve"> </w:t>
      </w:r>
      <w:r w:rsidRPr="00077D8B">
        <w:rPr>
          <w:rFonts w:ascii="Times New Roman" w:eastAsia="Times New Roman" w:hAnsi="Times New Roman" w:cs="Times New Roman"/>
          <w:bCs/>
          <w:sz w:val="24"/>
          <w:szCs w:val="24"/>
        </w:rPr>
        <w:t>…..</w:t>
      </w:r>
    </w:p>
    <w:p w:rsidR="00DB1862" w:rsidRPr="00077D8B"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077D8B" w:rsidRDefault="00DB1862" w:rsidP="00FD060E">
      <w:pPr>
        <w:spacing w:after="0" w:line="240" w:lineRule="auto"/>
        <w:jc w:val="both"/>
        <w:outlineLvl w:val="0"/>
        <w:rPr>
          <w:rFonts w:ascii="Times New Roman" w:eastAsia="Times New Roman" w:hAnsi="Times New Roman" w:cs="Times New Roman"/>
          <w:b/>
          <w:bCs/>
          <w:sz w:val="24"/>
          <w:szCs w:val="24"/>
        </w:rPr>
      </w:pPr>
    </w:p>
    <w:p w:rsidR="00421DA1" w:rsidRPr="00077D8B" w:rsidRDefault="00A213EF" w:rsidP="00FD060E">
      <w:pPr>
        <w:spacing w:after="0" w:line="240" w:lineRule="auto"/>
        <w:jc w:val="both"/>
        <w:outlineLv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Osak</w:t>
      </w:r>
      <w:r w:rsidR="00421DA1" w:rsidRPr="00077D8B">
        <w:rPr>
          <w:rFonts w:ascii="Times New Roman" w:eastAsia="Times New Roman" w:hAnsi="Times New Roman" w:cs="Times New Roman"/>
          <w:b/>
          <w:bCs/>
          <w:sz w:val="24"/>
          <w:szCs w:val="24"/>
        </w:rPr>
        <w:t>asutusloa andmine (</w:t>
      </w:r>
      <w:r w:rsidR="007E7978" w:rsidRPr="007E7978">
        <w:rPr>
          <w:rFonts w:ascii="Times New Roman" w:eastAsia="Times New Roman" w:hAnsi="Times New Roman" w:cs="Times New Roman"/>
          <w:b/>
          <w:bCs/>
          <w:sz w:val="24"/>
          <w:szCs w:val="24"/>
        </w:rPr>
        <w:t>A. Puškini tn 27a</w:t>
      </w:r>
      <w:r w:rsidR="00421DA1" w:rsidRPr="00077D8B">
        <w:rPr>
          <w:rFonts w:ascii="Times New Roman" w:eastAsia="Times New Roman" w:hAnsi="Times New Roman" w:cs="Times New Roman"/>
          <w:b/>
          <w:bCs/>
          <w:sz w:val="24"/>
          <w:szCs w:val="24"/>
        </w:rPr>
        <w:t>)</w:t>
      </w:r>
    </w:p>
    <w:p w:rsidR="00421DA1" w:rsidRPr="00077D8B" w:rsidRDefault="00421DA1" w:rsidP="00FD060E">
      <w:pPr>
        <w:spacing w:after="0" w:line="240" w:lineRule="auto"/>
        <w:jc w:val="both"/>
        <w:rPr>
          <w:rFonts w:ascii="Times New Roman" w:eastAsia="Times New Roman" w:hAnsi="Times New Roman" w:cs="Times New Roman"/>
          <w:sz w:val="24"/>
          <w:szCs w:val="24"/>
        </w:rPr>
      </w:pPr>
    </w:p>
    <w:p w:rsidR="00DB1862" w:rsidRPr="00077D8B" w:rsidRDefault="00DB1862" w:rsidP="00FD060E">
      <w:pPr>
        <w:spacing w:after="0" w:line="240" w:lineRule="auto"/>
        <w:jc w:val="both"/>
        <w:rPr>
          <w:rFonts w:ascii="Times New Roman" w:eastAsia="Times New Roman" w:hAnsi="Times New Roman" w:cs="Times New Roman"/>
          <w:sz w:val="24"/>
          <w:szCs w:val="24"/>
        </w:rPr>
      </w:pPr>
    </w:p>
    <w:p w:rsidR="00421DA1" w:rsidRPr="00077D8B" w:rsidRDefault="00421DA1" w:rsidP="00FD060E">
      <w:pPr>
        <w:numPr>
          <w:ilvl w:val="0"/>
          <w:numId w:val="1"/>
        </w:numPr>
        <w:spacing w:after="0" w:line="240" w:lineRule="auto"/>
        <w:ind w:left="360"/>
        <w:jc w:val="both"/>
        <w:outlineLvl w:val="0"/>
        <w:rPr>
          <w:rFonts w:ascii="Times New Roman" w:eastAsia="Times New Roman" w:hAnsi="Times New Roman" w:cs="Times New Roman"/>
          <w:b/>
          <w:sz w:val="24"/>
          <w:szCs w:val="24"/>
        </w:rPr>
      </w:pPr>
      <w:r w:rsidRPr="00077D8B">
        <w:rPr>
          <w:rFonts w:ascii="Times New Roman" w:eastAsia="Times New Roman" w:hAnsi="Times New Roman" w:cs="Times New Roman"/>
          <w:b/>
          <w:sz w:val="24"/>
          <w:szCs w:val="24"/>
        </w:rPr>
        <w:t>ASJAOLUD JA MENETLUSE KÄIK</w:t>
      </w:r>
    </w:p>
    <w:p w:rsidR="00705B34" w:rsidRPr="00614BB5" w:rsidRDefault="00F07887" w:rsidP="00FD060E">
      <w:pPr>
        <w:spacing w:after="0" w:line="240" w:lineRule="auto"/>
        <w:jc w:val="both"/>
        <w:rPr>
          <w:rFonts w:ascii="Times New Roman" w:eastAsia="Times New Roman" w:hAnsi="Times New Roman" w:cs="Times New Roman"/>
          <w:bCs/>
          <w:sz w:val="24"/>
          <w:szCs w:val="24"/>
        </w:rPr>
      </w:pPr>
      <w:r w:rsidRPr="00614BB5">
        <w:rPr>
          <w:rFonts w:ascii="Times New Roman" w:eastAsia="Times New Roman" w:hAnsi="Times New Roman" w:cs="Times New Roman"/>
          <w:sz w:val="24"/>
          <w:szCs w:val="24"/>
        </w:rPr>
        <w:t>Ehitisregistri keskkonda</w:t>
      </w:r>
      <w:r w:rsidR="00421DA1" w:rsidRPr="00614BB5">
        <w:rPr>
          <w:rFonts w:ascii="Times New Roman" w:eastAsia="Times New Roman" w:hAnsi="Times New Roman" w:cs="Times New Roman"/>
          <w:sz w:val="24"/>
          <w:szCs w:val="24"/>
        </w:rPr>
        <w:t xml:space="preserve"> laekus</w:t>
      </w:r>
      <w:r w:rsidR="00421DA1" w:rsidRPr="00614BB5">
        <w:rPr>
          <w:rFonts w:ascii="Times New Roman" w:eastAsia="Times New Roman" w:hAnsi="Times New Roman" w:cs="Times New Roman"/>
          <w:bCs/>
          <w:sz w:val="24"/>
          <w:szCs w:val="24"/>
        </w:rPr>
        <w:t xml:space="preserve"> </w:t>
      </w:r>
      <w:r w:rsidR="00A213EF">
        <w:rPr>
          <w:rFonts w:ascii="Times New Roman" w:eastAsia="Times New Roman" w:hAnsi="Times New Roman" w:cs="Times New Roman"/>
          <w:bCs/>
          <w:sz w:val="24"/>
          <w:szCs w:val="24"/>
        </w:rPr>
        <w:t>osa</w:t>
      </w:r>
      <w:r w:rsidR="00421DA1" w:rsidRPr="00614BB5">
        <w:rPr>
          <w:rFonts w:ascii="Times New Roman" w:eastAsia="Times New Roman" w:hAnsi="Times New Roman" w:cs="Times New Roman"/>
          <w:bCs/>
          <w:sz w:val="24"/>
          <w:szCs w:val="24"/>
        </w:rPr>
        <w:t>kasutusloa taotlus</w:t>
      </w:r>
      <w:r w:rsidR="004B01B3" w:rsidRPr="00614BB5">
        <w:rPr>
          <w:rFonts w:ascii="Times New Roman" w:eastAsia="Times New Roman" w:hAnsi="Times New Roman" w:cs="Times New Roman"/>
          <w:bCs/>
          <w:sz w:val="24"/>
          <w:szCs w:val="24"/>
        </w:rPr>
        <w:t xml:space="preserve"> nr 2311371/08</w:t>
      </w:r>
      <w:r w:rsidR="005C722F">
        <w:rPr>
          <w:rFonts w:ascii="Times New Roman" w:eastAsia="Times New Roman" w:hAnsi="Times New Roman" w:cs="Times New Roman"/>
          <w:bCs/>
          <w:sz w:val="24"/>
          <w:szCs w:val="24"/>
        </w:rPr>
        <w:t>849</w:t>
      </w:r>
      <w:r w:rsidR="000A5CB6" w:rsidRPr="00614BB5">
        <w:rPr>
          <w:rFonts w:ascii="Times New Roman" w:eastAsia="Times New Roman" w:hAnsi="Times New Roman" w:cs="Times New Roman"/>
          <w:bCs/>
          <w:sz w:val="24"/>
          <w:szCs w:val="24"/>
        </w:rPr>
        <w:t xml:space="preserve"> </w:t>
      </w:r>
      <w:r w:rsidR="007E7978" w:rsidRPr="007E7978">
        <w:rPr>
          <w:rFonts w:ascii="Times New Roman" w:eastAsia="Times New Roman" w:hAnsi="Times New Roman" w:cs="Times New Roman"/>
          <w:bCs/>
          <w:sz w:val="24"/>
          <w:szCs w:val="24"/>
        </w:rPr>
        <w:t xml:space="preserve"> A. Puškini tn 27a</w:t>
      </w:r>
      <w:r w:rsidR="002070F3" w:rsidRPr="00614BB5">
        <w:rPr>
          <w:rFonts w:ascii="Times New Roman" w:eastAsia="Times New Roman" w:hAnsi="Times New Roman" w:cs="Times New Roman"/>
          <w:bCs/>
          <w:sz w:val="24"/>
          <w:szCs w:val="24"/>
        </w:rPr>
        <w:t xml:space="preserve"> krundil</w:t>
      </w:r>
      <w:r w:rsidR="009718AB" w:rsidRPr="00614BB5">
        <w:rPr>
          <w:rFonts w:ascii="Times New Roman" w:eastAsia="Times New Roman" w:hAnsi="Times New Roman" w:cs="Times New Roman"/>
          <w:bCs/>
          <w:sz w:val="24"/>
          <w:szCs w:val="24"/>
        </w:rPr>
        <w:t xml:space="preserve"> </w:t>
      </w:r>
      <w:r w:rsidR="004B01B3" w:rsidRPr="00614BB5">
        <w:rPr>
          <w:rFonts w:ascii="Times New Roman" w:eastAsia="Times New Roman" w:hAnsi="Times New Roman" w:cs="Times New Roman"/>
          <w:bCs/>
          <w:sz w:val="24"/>
          <w:szCs w:val="24"/>
        </w:rPr>
        <w:t xml:space="preserve">(katastritunnus </w:t>
      </w:r>
      <w:r w:rsidR="007E7978" w:rsidRPr="007E7978">
        <w:rPr>
          <w:rFonts w:ascii="Times New Roman" w:eastAsia="Times New Roman" w:hAnsi="Times New Roman" w:cs="Times New Roman"/>
          <w:bCs/>
          <w:sz w:val="24"/>
          <w:szCs w:val="24"/>
        </w:rPr>
        <w:t>51101:001:1922</w:t>
      </w:r>
      <w:r w:rsidR="004B01B3" w:rsidRPr="00614BB5">
        <w:rPr>
          <w:rFonts w:ascii="Times New Roman" w:eastAsia="Times New Roman" w:hAnsi="Times New Roman" w:cs="Times New Roman"/>
          <w:bCs/>
          <w:sz w:val="24"/>
          <w:szCs w:val="24"/>
        </w:rPr>
        <w:t xml:space="preserve">) </w:t>
      </w:r>
      <w:r w:rsidR="009718AB" w:rsidRPr="00614BB5">
        <w:rPr>
          <w:rFonts w:ascii="Times New Roman" w:eastAsia="Times New Roman" w:hAnsi="Times New Roman" w:cs="Times New Roman"/>
          <w:bCs/>
          <w:sz w:val="24"/>
          <w:szCs w:val="24"/>
        </w:rPr>
        <w:t>asuva</w:t>
      </w:r>
      <w:r w:rsidR="002070F3" w:rsidRPr="00614BB5">
        <w:rPr>
          <w:rFonts w:ascii="Times New Roman" w:eastAsia="Times New Roman" w:hAnsi="Times New Roman" w:cs="Times New Roman"/>
          <w:bCs/>
          <w:sz w:val="24"/>
          <w:szCs w:val="24"/>
        </w:rPr>
        <w:t xml:space="preserve"> </w:t>
      </w:r>
      <w:proofErr w:type="spellStart"/>
      <w:r w:rsidR="004B01B3" w:rsidRPr="00614BB5">
        <w:rPr>
          <w:rFonts w:ascii="Times New Roman" w:eastAsia="Times New Roman" w:hAnsi="Times New Roman" w:cs="Times New Roman"/>
          <w:bCs/>
          <w:sz w:val="24"/>
          <w:szCs w:val="24"/>
        </w:rPr>
        <w:t>ehr</w:t>
      </w:r>
      <w:proofErr w:type="spellEnd"/>
      <w:r w:rsidR="004B01B3" w:rsidRPr="00614BB5">
        <w:rPr>
          <w:rFonts w:ascii="Times New Roman" w:eastAsia="Times New Roman" w:hAnsi="Times New Roman" w:cs="Times New Roman"/>
          <w:bCs/>
          <w:sz w:val="24"/>
          <w:szCs w:val="24"/>
        </w:rPr>
        <w:t>-koodiga 11800</w:t>
      </w:r>
      <w:r w:rsidR="005C722F">
        <w:rPr>
          <w:rFonts w:ascii="Times New Roman" w:eastAsia="Times New Roman" w:hAnsi="Times New Roman" w:cs="Times New Roman"/>
          <w:bCs/>
          <w:sz w:val="24"/>
          <w:szCs w:val="24"/>
        </w:rPr>
        <w:t>5372</w:t>
      </w:r>
      <w:r w:rsidR="004B01B3" w:rsidRPr="00614BB5">
        <w:rPr>
          <w:rFonts w:ascii="Times New Roman" w:eastAsia="Times New Roman" w:hAnsi="Times New Roman" w:cs="Times New Roman"/>
          <w:bCs/>
          <w:sz w:val="24"/>
          <w:szCs w:val="24"/>
        </w:rPr>
        <w:t xml:space="preserve"> </w:t>
      </w:r>
      <w:r w:rsidR="00A567C1">
        <w:rPr>
          <w:rFonts w:ascii="Times New Roman" w:eastAsia="Times New Roman" w:hAnsi="Times New Roman" w:cs="Times New Roman"/>
          <w:bCs/>
          <w:sz w:val="24"/>
          <w:szCs w:val="24"/>
        </w:rPr>
        <w:t>garaažide hoone</w:t>
      </w:r>
      <w:r w:rsidR="001108AA">
        <w:rPr>
          <w:rFonts w:ascii="Times New Roman" w:eastAsia="Times New Roman" w:hAnsi="Times New Roman" w:cs="Times New Roman"/>
          <w:bCs/>
          <w:sz w:val="24"/>
          <w:szCs w:val="24"/>
        </w:rPr>
        <w:t xml:space="preserve"> lõuna</w:t>
      </w:r>
      <w:r w:rsidR="001108AA" w:rsidRPr="001108AA">
        <w:rPr>
          <w:rFonts w:ascii="Times New Roman" w:eastAsia="Times New Roman" w:hAnsi="Times New Roman" w:cs="Times New Roman"/>
          <w:bCs/>
          <w:sz w:val="24"/>
          <w:szCs w:val="24"/>
        </w:rPr>
        <w:t>poolsele küljele püstitatud juurdeehituse</w:t>
      </w:r>
      <w:r w:rsidR="004B01B3" w:rsidRPr="00614BB5">
        <w:rPr>
          <w:rFonts w:ascii="Times New Roman" w:eastAsia="Times New Roman" w:hAnsi="Times New Roman" w:cs="Times New Roman"/>
          <w:bCs/>
          <w:sz w:val="24"/>
          <w:szCs w:val="24"/>
        </w:rPr>
        <w:t xml:space="preserve"> kohta</w:t>
      </w:r>
      <w:r w:rsidR="00D13922" w:rsidRPr="00614BB5">
        <w:rPr>
          <w:rFonts w:ascii="Times New Roman" w:eastAsia="Times New Roman" w:hAnsi="Times New Roman" w:cs="Times New Roman"/>
          <w:bCs/>
          <w:sz w:val="24"/>
          <w:szCs w:val="24"/>
        </w:rPr>
        <w:t>.</w:t>
      </w:r>
      <w:r w:rsidR="003C3E8B" w:rsidRPr="00614BB5">
        <w:rPr>
          <w:rFonts w:ascii="Times New Roman" w:hAnsi="Times New Roman" w:cs="Times New Roman"/>
          <w:sz w:val="24"/>
          <w:szCs w:val="24"/>
        </w:rPr>
        <w:t xml:space="preserve"> </w:t>
      </w:r>
      <w:r w:rsidR="0071706D">
        <w:rPr>
          <w:rFonts w:ascii="Times New Roman" w:hAnsi="Times New Roman" w:cs="Times New Roman"/>
          <w:sz w:val="24"/>
          <w:szCs w:val="24"/>
        </w:rPr>
        <w:t>Hoone</w:t>
      </w:r>
      <w:r w:rsidR="00A13DAB">
        <w:rPr>
          <w:rFonts w:ascii="Times New Roman" w:hAnsi="Times New Roman" w:cs="Times New Roman"/>
          <w:sz w:val="24"/>
          <w:szCs w:val="24"/>
        </w:rPr>
        <w:t>t</w:t>
      </w:r>
      <w:r w:rsidR="0071706D">
        <w:rPr>
          <w:rFonts w:ascii="Times New Roman" w:hAnsi="Times New Roman" w:cs="Times New Roman"/>
          <w:sz w:val="24"/>
          <w:szCs w:val="24"/>
        </w:rPr>
        <w:t xml:space="preserve"> on laiendatud </w:t>
      </w:r>
      <w:r w:rsidR="005C722F">
        <w:rPr>
          <w:rFonts w:ascii="Times New Roman" w:hAnsi="Times New Roman" w:cs="Times New Roman"/>
          <w:sz w:val="24"/>
          <w:szCs w:val="24"/>
        </w:rPr>
        <w:t>kuni</w:t>
      </w:r>
      <w:r w:rsidR="0071706D">
        <w:rPr>
          <w:rFonts w:ascii="Times New Roman" w:hAnsi="Times New Roman" w:cs="Times New Roman"/>
          <w:sz w:val="24"/>
          <w:szCs w:val="24"/>
        </w:rPr>
        <w:t xml:space="preserve"> 33 % </w:t>
      </w:r>
      <w:r w:rsidR="0071706D" w:rsidRPr="0071706D">
        <w:rPr>
          <w:rFonts w:ascii="Times New Roman" w:hAnsi="Times New Roman" w:cs="Times New Roman"/>
          <w:sz w:val="24"/>
          <w:szCs w:val="24"/>
        </w:rPr>
        <w:t>selle esialgu kavandatud mahust</w:t>
      </w:r>
      <w:r w:rsidR="00720A6A">
        <w:rPr>
          <w:rFonts w:ascii="Times New Roman" w:hAnsi="Times New Roman" w:cs="Times New Roman"/>
          <w:sz w:val="24"/>
          <w:szCs w:val="24"/>
        </w:rPr>
        <w:t xml:space="preserve"> ühe garaažiboksi juurdeehitamise arvelt</w:t>
      </w:r>
      <w:r w:rsidR="000B6572">
        <w:rPr>
          <w:rFonts w:ascii="Times New Roman" w:hAnsi="Times New Roman" w:cs="Times New Roman"/>
          <w:sz w:val="24"/>
          <w:szCs w:val="24"/>
        </w:rPr>
        <w:t>.</w:t>
      </w:r>
      <w:r w:rsidR="00A213EF" w:rsidRPr="00A213EF">
        <w:t xml:space="preserve"> </w:t>
      </w:r>
      <w:r w:rsidR="00A213EF">
        <w:rPr>
          <w:rFonts w:ascii="Times New Roman" w:hAnsi="Times New Roman" w:cs="Times New Roman"/>
          <w:sz w:val="24"/>
          <w:szCs w:val="24"/>
        </w:rPr>
        <w:t>G</w:t>
      </w:r>
      <w:r w:rsidR="00A213EF" w:rsidRPr="00A213EF">
        <w:rPr>
          <w:rFonts w:ascii="Times New Roman" w:hAnsi="Times New Roman" w:cs="Times New Roman"/>
          <w:sz w:val="24"/>
          <w:szCs w:val="24"/>
        </w:rPr>
        <w:t>araažide hoone juurde ehitatud garaaži</w:t>
      </w:r>
      <w:r w:rsidR="00A213EF">
        <w:rPr>
          <w:rFonts w:ascii="Times New Roman" w:hAnsi="Times New Roman" w:cs="Times New Roman"/>
          <w:sz w:val="24"/>
          <w:szCs w:val="24"/>
        </w:rPr>
        <w:t xml:space="preserve">boks piirneb linnamaaga: </w:t>
      </w:r>
      <w:proofErr w:type="spellStart"/>
      <w:r w:rsidR="00A213EF" w:rsidRPr="00A213EF">
        <w:rPr>
          <w:rFonts w:ascii="Times New Roman" w:hAnsi="Times New Roman" w:cs="Times New Roman"/>
          <w:sz w:val="24"/>
          <w:szCs w:val="24"/>
        </w:rPr>
        <w:t>Fama</w:t>
      </w:r>
      <w:proofErr w:type="spellEnd"/>
      <w:r w:rsidR="00A213EF" w:rsidRPr="00A213EF">
        <w:rPr>
          <w:rFonts w:ascii="Times New Roman" w:hAnsi="Times New Roman" w:cs="Times New Roman"/>
          <w:sz w:val="24"/>
          <w:szCs w:val="24"/>
        </w:rPr>
        <w:t xml:space="preserve"> tänav L2</w:t>
      </w:r>
      <w:r w:rsidR="00A213EF">
        <w:rPr>
          <w:rFonts w:ascii="Times New Roman" w:hAnsi="Times New Roman" w:cs="Times New Roman"/>
          <w:sz w:val="24"/>
          <w:szCs w:val="24"/>
        </w:rPr>
        <w:t xml:space="preserve"> (</w:t>
      </w:r>
      <w:r w:rsidR="00A213EF" w:rsidRPr="00A213EF">
        <w:rPr>
          <w:rFonts w:ascii="Times New Roman" w:hAnsi="Times New Roman" w:cs="Times New Roman"/>
          <w:sz w:val="24"/>
          <w:szCs w:val="24"/>
        </w:rPr>
        <w:t>katastritunnus</w:t>
      </w:r>
      <w:r w:rsidR="00A213EF">
        <w:rPr>
          <w:rFonts w:ascii="Times New Roman" w:hAnsi="Times New Roman" w:cs="Times New Roman"/>
          <w:sz w:val="24"/>
          <w:szCs w:val="24"/>
        </w:rPr>
        <w:t xml:space="preserve"> 51101:001:1923) ning</w:t>
      </w:r>
      <w:r w:rsidR="00A213EF" w:rsidRPr="00A213EF">
        <w:rPr>
          <w:rFonts w:ascii="Times New Roman" w:hAnsi="Times New Roman" w:cs="Times New Roman"/>
          <w:sz w:val="24"/>
          <w:szCs w:val="24"/>
        </w:rPr>
        <w:t xml:space="preserve"> </w:t>
      </w:r>
      <w:proofErr w:type="spellStart"/>
      <w:r w:rsidR="00A213EF" w:rsidRPr="00A213EF">
        <w:rPr>
          <w:rFonts w:ascii="Times New Roman" w:hAnsi="Times New Roman" w:cs="Times New Roman"/>
          <w:sz w:val="24"/>
          <w:szCs w:val="24"/>
        </w:rPr>
        <w:t>Fama</w:t>
      </w:r>
      <w:proofErr w:type="spellEnd"/>
      <w:r w:rsidR="00A213EF" w:rsidRPr="00A213EF">
        <w:rPr>
          <w:rFonts w:ascii="Times New Roman" w:hAnsi="Times New Roman" w:cs="Times New Roman"/>
          <w:sz w:val="24"/>
          <w:szCs w:val="24"/>
        </w:rPr>
        <w:t xml:space="preserve"> tn 2</w:t>
      </w:r>
      <w:r w:rsidR="00A213EF">
        <w:rPr>
          <w:rFonts w:ascii="Times New Roman" w:hAnsi="Times New Roman" w:cs="Times New Roman"/>
          <w:sz w:val="24"/>
          <w:szCs w:val="24"/>
        </w:rPr>
        <w:t xml:space="preserve"> </w:t>
      </w:r>
      <w:r w:rsidR="00A213EF" w:rsidRPr="00A213EF">
        <w:rPr>
          <w:rFonts w:ascii="Times New Roman" w:hAnsi="Times New Roman" w:cs="Times New Roman"/>
          <w:sz w:val="24"/>
          <w:szCs w:val="24"/>
        </w:rPr>
        <w:t>(katastritunnus 51101:004:0004)</w:t>
      </w:r>
      <w:r w:rsidR="00A213EF">
        <w:rPr>
          <w:rFonts w:ascii="Times New Roman" w:hAnsi="Times New Roman" w:cs="Times New Roman"/>
          <w:sz w:val="24"/>
          <w:szCs w:val="24"/>
        </w:rPr>
        <w:t>.</w:t>
      </w:r>
      <w:r w:rsidR="004E0F28">
        <w:rPr>
          <w:rFonts w:ascii="Times New Roman" w:hAnsi="Times New Roman" w:cs="Times New Roman"/>
          <w:sz w:val="24"/>
          <w:szCs w:val="24"/>
        </w:rPr>
        <w:t xml:space="preserve"> </w:t>
      </w:r>
      <w:r w:rsidR="0071706D" w:rsidRPr="0071706D">
        <w:rPr>
          <w:rFonts w:ascii="Times New Roman" w:hAnsi="Times New Roman" w:cs="Times New Roman"/>
          <w:sz w:val="24"/>
          <w:szCs w:val="24"/>
        </w:rPr>
        <w:t xml:space="preserve"> </w:t>
      </w:r>
      <w:r w:rsidR="000B6572">
        <w:rPr>
          <w:rFonts w:ascii="Times New Roman" w:hAnsi="Times New Roman" w:cs="Times New Roman"/>
          <w:sz w:val="24"/>
          <w:szCs w:val="24"/>
        </w:rPr>
        <w:t xml:space="preserve">Ehitusluba, ehitusprojekt ja ehitusdokumendid on puudu. </w:t>
      </w:r>
      <w:r w:rsidR="00614BB5" w:rsidRPr="00614BB5">
        <w:rPr>
          <w:rFonts w:ascii="Times New Roman" w:hAnsi="Times New Roman" w:cs="Times New Roman"/>
          <w:sz w:val="24"/>
          <w:szCs w:val="24"/>
        </w:rPr>
        <w:t>Riigilõivuseaduse § 331</w:t>
      </w:r>
      <w:r w:rsidR="00614BB5" w:rsidRPr="00614BB5">
        <w:rPr>
          <w:rFonts w:ascii="Times New Roman" w:hAnsi="Times New Roman" w:cs="Times New Roman"/>
          <w:sz w:val="24"/>
          <w:szCs w:val="24"/>
          <w:vertAlign w:val="superscript"/>
        </w:rPr>
        <w:t>6</w:t>
      </w:r>
      <w:r w:rsidR="00614BB5" w:rsidRPr="00614BB5">
        <w:rPr>
          <w:rFonts w:ascii="Times New Roman" w:hAnsi="Times New Roman" w:cs="Times New Roman"/>
          <w:sz w:val="24"/>
          <w:szCs w:val="24"/>
        </w:rPr>
        <w:t xml:space="preserve"> alusel on makstud riigilõiv 500 eurot enne ehitusseadustiku jõustumist ebaseaduslikult ehitatud ehitise ehitisregistrisse kandmise eest. </w:t>
      </w:r>
      <w:r w:rsidR="00CE2F44" w:rsidRPr="00CE2F44">
        <w:rPr>
          <w:rFonts w:ascii="Times New Roman" w:hAnsi="Times New Roman" w:cs="Times New Roman"/>
          <w:sz w:val="24"/>
          <w:szCs w:val="24"/>
        </w:rPr>
        <w:t>Taotlusele on lisatud FIE Olga Medvedjeva poolt koostatud ehitise erakorraline audit nr A2</w:t>
      </w:r>
      <w:r w:rsidR="00A567C1">
        <w:rPr>
          <w:rFonts w:ascii="Times New Roman" w:hAnsi="Times New Roman" w:cs="Times New Roman"/>
          <w:sz w:val="24"/>
          <w:szCs w:val="24"/>
        </w:rPr>
        <w:t>87</w:t>
      </w:r>
      <w:r w:rsidR="00CE2F44" w:rsidRPr="00CE2F44">
        <w:rPr>
          <w:rFonts w:ascii="Times New Roman" w:hAnsi="Times New Roman" w:cs="Times New Roman"/>
          <w:sz w:val="24"/>
          <w:szCs w:val="24"/>
        </w:rPr>
        <w:t xml:space="preserve"> puuduolevate ehitusdokumentide ja ehitusprojekti asendamiseks.</w:t>
      </w:r>
    </w:p>
    <w:p w:rsidR="004B01B3" w:rsidRDefault="004B01B3" w:rsidP="00FD060E">
      <w:pPr>
        <w:spacing w:after="0" w:line="240" w:lineRule="auto"/>
        <w:jc w:val="both"/>
        <w:rPr>
          <w:rFonts w:ascii="Times New Roman" w:eastAsia="Times New Roman" w:hAnsi="Times New Roman" w:cs="Times New Roman"/>
          <w:sz w:val="24"/>
          <w:szCs w:val="24"/>
        </w:rPr>
      </w:pPr>
    </w:p>
    <w:p w:rsidR="00CE2F44" w:rsidRDefault="00CE2F44" w:rsidP="00817D5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Auditi</w:t>
      </w:r>
      <w:r w:rsidR="000B6572">
        <w:rPr>
          <w:rFonts w:ascii="Times New Roman" w:eastAsia="Times New Roman" w:hAnsi="Times New Roman" w:cs="Times New Roman"/>
          <w:sz w:val="24"/>
          <w:szCs w:val="24"/>
        </w:rPr>
        <w:t xml:space="preserve"> punkti</w:t>
      </w:r>
      <w:r>
        <w:rPr>
          <w:rFonts w:ascii="Times New Roman" w:eastAsia="Times New Roman" w:hAnsi="Times New Roman" w:cs="Times New Roman"/>
          <w:sz w:val="24"/>
          <w:szCs w:val="24"/>
        </w:rPr>
        <w:t xml:space="preserve">s </w:t>
      </w:r>
      <w:r w:rsidR="000B6572">
        <w:rPr>
          <w:rFonts w:ascii="Times New Roman" w:eastAsia="Times New Roman" w:hAnsi="Times New Roman" w:cs="Times New Roman"/>
          <w:sz w:val="24"/>
          <w:szCs w:val="24"/>
        </w:rPr>
        <w:t xml:space="preserve">„Kokkuvõtlik üldine hinnang ehitisele“ </w:t>
      </w:r>
      <w:r>
        <w:rPr>
          <w:rFonts w:ascii="Times New Roman" w:eastAsia="Times New Roman" w:hAnsi="Times New Roman" w:cs="Times New Roman"/>
          <w:sz w:val="24"/>
          <w:szCs w:val="24"/>
        </w:rPr>
        <w:t>on esitatud: „</w:t>
      </w:r>
      <w:r w:rsidR="004E0F28">
        <w:rPr>
          <w:rFonts w:ascii="Times New Roman" w:eastAsia="Times New Roman" w:hAnsi="Times New Roman" w:cs="Times New Roman"/>
          <w:i/>
          <w:sz w:val="24"/>
          <w:szCs w:val="24"/>
        </w:rPr>
        <w:t>Garaažiboks</w:t>
      </w:r>
      <w:r w:rsidR="000B6572" w:rsidRPr="002B1392">
        <w:rPr>
          <w:rFonts w:ascii="Times New Roman" w:eastAsia="Times New Roman" w:hAnsi="Times New Roman" w:cs="Times New Roman"/>
          <w:i/>
          <w:sz w:val="24"/>
          <w:szCs w:val="24"/>
        </w:rPr>
        <w:t xml:space="preserve"> on </w:t>
      </w:r>
      <w:r w:rsidR="004E0F28">
        <w:rPr>
          <w:rFonts w:ascii="Times New Roman" w:eastAsia="Times New Roman" w:hAnsi="Times New Roman" w:cs="Times New Roman"/>
          <w:i/>
          <w:sz w:val="24"/>
          <w:szCs w:val="24"/>
        </w:rPr>
        <w:t>juurde</w:t>
      </w:r>
      <w:r w:rsidR="000B6572" w:rsidRPr="002B1392">
        <w:rPr>
          <w:rFonts w:ascii="Times New Roman" w:eastAsia="Times New Roman" w:hAnsi="Times New Roman" w:cs="Times New Roman"/>
          <w:i/>
          <w:sz w:val="24"/>
          <w:szCs w:val="24"/>
        </w:rPr>
        <w:t xml:space="preserve">ehitatud </w:t>
      </w:r>
      <w:r w:rsidR="004E0F28">
        <w:rPr>
          <w:rFonts w:ascii="Times New Roman" w:eastAsia="Times New Roman" w:hAnsi="Times New Roman" w:cs="Times New Roman"/>
          <w:i/>
          <w:sz w:val="24"/>
          <w:szCs w:val="24"/>
        </w:rPr>
        <w:t>enne</w:t>
      </w:r>
      <w:r w:rsidR="000B6572" w:rsidRPr="002B1392">
        <w:rPr>
          <w:rFonts w:ascii="Times New Roman" w:eastAsia="Times New Roman" w:hAnsi="Times New Roman" w:cs="Times New Roman"/>
          <w:i/>
          <w:sz w:val="24"/>
          <w:szCs w:val="24"/>
        </w:rPr>
        <w:t xml:space="preserve"> </w:t>
      </w:r>
      <w:r w:rsidR="004E0F28">
        <w:rPr>
          <w:rFonts w:ascii="Times New Roman" w:eastAsia="Times New Roman" w:hAnsi="Times New Roman" w:cs="Times New Roman"/>
          <w:i/>
          <w:sz w:val="24"/>
          <w:szCs w:val="24"/>
        </w:rPr>
        <w:t>2009</w:t>
      </w:r>
      <w:r w:rsidR="000B6572" w:rsidRPr="002B1392">
        <w:rPr>
          <w:rFonts w:ascii="Times New Roman" w:eastAsia="Times New Roman" w:hAnsi="Times New Roman" w:cs="Times New Roman"/>
          <w:i/>
          <w:sz w:val="24"/>
          <w:szCs w:val="24"/>
        </w:rPr>
        <w:t>. aasta</w:t>
      </w:r>
      <w:r w:rsidR="004E0F28">
        <w:rPr>
          <w:rFonts w:ascii="Times New Roman" w:eastAsia="Times New Roman" w:hAnsi="Times New Roman" w:cs="Times New Roman"/>
          <w:i/>
          <w:sz w:val="24"/>
          <w:szCs w:val="24"/>
        </w:rPr>
        <w:t>t</w:t>
      </w:r>
      <w:r w:rsidR="000B6572" w:rsidRPr="002B1392">
        <w:rPr>
          <w:rFonts w:ascii="Times New Roman" w:eastAsia="Times New Roman" w:hAnsi="Times New Roman" w:cs="Times New Roman"/>
          <w:i/>
          <w:sz w:val="24"/>
          <w:szCs w:val="24"/>
        </w:rPr>
        <w:t xml:space="preserve">. </w:t>
      </w:r>
      <w:r w:rsidR="004E0F28" w:rsidRPr="004E0F28">
        <w:rPr>
          <w:rFonts w:ascii="Times New Roman" w:eastAsia="Times New Roman" w:hAnsi="Times New Roman" w:cs="Times New Roman"/>
          <w:i/>
          <w:sz w:val="24"/>
          <w:szCs w:val="24"/>
        </w:rPr>
        <w:t>Garaažiboks</w:t>
      </w:r>
      <w:r w:rsidR="000B6572" w:rsidRPr="002B1392">
        <w:rPr>
          <w:rFonts w:ascii="Times New Roman" w:eastAsia="Times New Roman" w:hAnsi="Times New Roman" w:cs="Times New Roman"/>
          <w:i/>
          <w:sz w:val="24"/>
          <w:szCs w:val="24"/>
        </w:rPr>
        <w:t xml:space="preserve"> vastab ehitamise ajal kehtinud standardile ja nõuetele, ei ole tuleohtlik</w:t>
      </w:r>
      <w:r>
        <w:rPr>
          <w:rFonts w:ascii="Times New Roman" w:eastAsia="Times New Roman" w:hAnsi="Times New Roman" w:cs="Times New Roman"/>
          <w:sz w:val="24"/>
          <w:szCs w:val="24"/>
        </w:rPr>
        <w:t>“</w:t>
      </w:r>
      <w:r w:rsidR="00817D50">
        <w:rPr>
          <w:rFonts w:ascii="Times New Roman" w:eastAsia="Times New Roman" w:hAnsi="Times New Roman" w:cs="Times New Roman"/>
          <w:sz w:val="24"/>
          <w:szCs w:val="24"/>
        </w:rPr>
        <w:t>.</w:t>
      </w:r>
    </w:p>
    <w:p w:rsidR="00CE2F44" w:rsidRDefault="00CE2F44" w:rsidP="0025693C">
      <w:pPr>
        <w:spacing w:after="0" w:line="240" w:lineRule="auto"/>
        <w:jc w:val="both"/>
        <w:rPr>
          <w:rFonts w:ascii="Times New Roman" w:eastAsia="Times New Roman" w:hAnsi="Times New Roman" w:cs="Times New Roman"/>
          <w:sz w:val="24"/>
          <w:szCs w:val="24"/>
        </w:rPr>
      </w:pPr>
    </w:p>
    <w:p w:rsidR="000B6572" w:rsidRDefault="00CE2F44" w:rsidP="00AE76A8">
      <w:pPr>
        <w:spacing w:after="0" w:line="240" w:lineRule="auto"/>
        <w:jc w:val="both"/>
        <w:rPr>
          <w:rFonts w:ascii="Times New Roman" w:eastAsia="Times New Roman" w:hAnsi="Times New Roman" w:cs="Times New Roman"/>
          <w:sz w:val="24"/>
          <w:szCs w:val="24"/>
        </w:rPr>
      </w:pPr>
      <w:r w:rsidRPr="00CE2F44">
        <w:rPr>
          <w:rFonts w:ascii="Times New Roman" w:eastAsia="Times New Roman" w:hAnsi="Times New Roman" w:cs="Times New Roman"/>
          <w:sz w:val="24"/>
          <w:szCs w:val="24"/>
        </w:rPr>
        <w:t>Ehitusseadustiku ja planeerimisseaduse rakendamise seaduse §</w:t>
      </w:r>
      <w:r w:rsidR="00AE76A8">
        <w:rPr>
          <w:rFonts w:ascii="Times New Roman" w:eastAsia="Times New Roman" w:hAnsi="Times New Roman" w:cs="Times New Roman"/>
          <w:sz w:val="24"/>
          <w:szCs w:val="24"/>
        </w:rPr>
        <w:t xml:space="preserve"> </w:t>
      </w:r>
      <w:r w:rsidRPr="00CE2F44">
        <w:rPr>
          <w:rFonts w:ascii="Times New Roman" w:eastAsia="Times New Roman" w:hAnsi="Times New Roman" w:cs="Times New Roman"/>
          <w:sz w:val="24"/>
          <w:szCs w:val="24"/>
        </w:rPr>
        <w:t>2</w:t>
      </w:r>
      <w:r w:rsidR="000B6572">
        <w:rPr>
          <w:rFonts w:ascii="Times New Roman" w:eastAsia="Times New Roman" w:hAnsi="Times New Roman" w:cs="Times New Roman"/>
          <w:sz w:val="24"/>
          <w:szCs w:val="24"/>
        </w:rPr>
        <w:t>8</w:t>
      </w:r>
      <w:r w:rsidRPr="00CE2F44">
        <w:rPr>
          <w:rFonts w:ascii="Times New Roman" w:eastAsia="Times New Roman" w:hAnsi="Times New Roman" w:cs="Times New Roman"/>
          <w:sz w:val="24"/>
          <w:szCs w:val="24"/>
        </w:rPr>
        <w:t xml:space="preserve"> l</w:t>
      </w:r>
      <w:r w:rsidR="00AC6E6C">
        <w:rPr>
          <w:rFonts w:ascii="Times New Roman" w:eastAsia="Times New Roman" w:hAnsi="Times New Roman" w:cs="Times New Roman"/>
          <w:sz w:val="24"/>
          <w:szCs w:val="24"/>
        </w:rPr>
        <w:t>õike</w:t>
      </w:r>
      <w:r w:rsidRPr="00CE2F44">
        <w:rPr>
          <w:rFonts w:ascii="Times New Roman" w:eastAsia="Times New Roman" w:hAnsi="Times New Roman" w:cs="Times New Roman"/>
          <w:sz w:val="24"/>
          <w:szCs w:val="24"/>
        </w:rPr>
        <w:t xml:space="preserve"> </w:t>
      </w:r>
      <w:r w:rsidR="00AE76A8">
        <w:rPr>
          <w:rFonts w:ascii="Times New Roman" w:eastAsia="Times New Roman" w:hAnsi="Times New Roman" w:cs="Times New Roman"/>
          <w:sz w:val="24"/>
          <w:szCs w:val="24"/>
        </w:rPr>
        <w:t>6</w:t>
      </w:r>
      <w:r w:rsidRPr="00CE2F44">
        <w:rPr>
          <w:rFonts w:ascii="Times New Roman" w:eastAsia="Times New Roman" w:hAnsi="Times New Roman" w:cs="Times New Roman"/>
          <w:sz w:val="24"/>
          <w:szCs w:val="24"/>
        </w:rPr>
        <w:t xml:space="preserve"> kohaselt </w:t>
      </w:r>
      <w:r w:rsidR="000B6572">
        <w:rPr>
          <w:rFonts w:ascii="Times New Roman" w:eastAsia="Times New Roman" w:hAnsi="Times New Roman" w:cs="Times New Roman"/>
          <w:sz w:val="24"/>
          <w:szCs w:val="24"/>
        </w:rPr>
        <w:t>e</w:t>
      </w:r>
      <w:r w:rsidR="000B6572" w:rsidRPr="000B6572">
        <w:rPr>
          <w:rFonts w:ascii="Times New Roman" w:eastAsia="Times New Roman" w:hAnsi="Times New Roman" w:cs="Times New Roman"/>
          <w:sz w:val="24"/>
          <w:szCs w:val="24"/>
        </w:rPr>
        <w:t xml:space="preserve">nne 2003. aasta 1. jaanuari ehitatud </w:t>
      </w:r>
      <w:r w:rsidR="00AE76A8">
        <w:rPr>
          <w:rFonts w:ascii="Times New Roman" w:eastAsia="Times New Roman" w:hAnsi="Times New Roman" w:cs="Times New Roman"/>
          <w:sz w:val="24"/>
          <w:szCs w:val="24"/>
        </w:rPr>
        <w:t>e</w:t>
      </w:r>
      <w:r w:rsidR="000B6572" w:rsidRPr="000B6572">
        <w:rPr>
          <w:rFonts w:ascii="Times New Roman" w:eastAsia="Times New Roman" w:hAnsi="Times New Roman" w:cs="Times New Roman"/>
          <w:sz w:val="24"/>
          <w:szCs w:val="24"/>
        </w:rPr>
        <w:t>hitise ohutuse hindamisel võetakse aluseks ehitusprojekt. Ehitusprojekti puudumisel tehakse ehitise ohutuse hindamiseks ehitise audit. Ehitise audit asendab loa- või teavitamismenetluses ehitusprojekti.</w:t>
      </w:r>
    </w:p>
    <w:p w:rsidR="000B6572" w:rsidRDefault="000B6572" w:rsidP="0025693C">
      <w:pPr>
        <w:spacing w:after="0" w:line="240" w:lineRule="auto"/>
        <w:jc w:val="both"/>
        <w:rPr>
          <w:rFonts w:ascii="Times New Roman" w:eastAsia="Times New Roman" w:hAnsi="Times New Roman" w:cs="Times New Roman"/>
          <w:sz w:val="24"/>
          <w:szCs w:val="24"/>
        </w:rPr>
      </w:pPr>
    </w:p>
    <w:p w:rsidR="0025693C" w:rsidRPr="0025693C" w:rsidRDefault="0025693C" w:rsidP="0025693C">
      <w:pPr>
        <w:spacing w:after="0" w:line="240" w:lineRule="auto"/>
        <w:jc w:val="both"/>
        <w:rPr>
          <w:rFonts w:ascii="Times New Roman" w:eastAsia="Times New Roman" w:hAnsi="Times New Roman" w:cs="Times New Roman"/>
          <w:sz w:val="24"/>
          <w:szCs w:val="24"/>
        </w:rPr>
      </w:pPr>
      <w:r w:rsidRPr="0025693C">
        <w:rPr>
          <w:rFonts w:ascii="Times New Roman" w:eastAsia="Times New Roman" w:hAnsi="Times New Roman" w:cs="Times New Roman"/>
          <w:sz w:val="24"/>
          <w:szCs w:val="24"/>
        </w:rPr>
        <w:t xml:space="preserve">MTM 12.10.2020. a määruse nr 61 „Ehitise auditi tegemise kord“ § 8 punkti 3 kohaselt ehitise erakorraline audit tehakse ehitusseadustiku ja planeerimisseaduse rakendamise seaduse § 28 lõikes 6 või § 29 lõikes 6 toodud ehitusprojekti asendamiseks. </w:t>
      </w:r>
    </w:p>
    <w:p w:rsidR="00CE2F44" w:rsidRDefault="00CE2F44" w:rsidP="0025693C">
      <w:pPr>
        <w:spacing w:after="0" w:line="240" w:lineRule="auto"/>
        <w:jc w:val="both"/>
        <w:rPr>
          <w:rFonts w:ascii="Times New Roman" w:eastAsia="Times New Roman" w:hAnsi="Times New Roman" w:cs="Times New Roman"/>
          <w:sz w:val="24"/>
          <w:szCs w:val="24"/>
        </w:rPr>
      </w:pPr>
    </w:p>
    <w:p w:rsidR="0025693C" w:rsidRDefault="0025693C" w:rsidP="0025693C">
      <w:pPr>
        <w:spacing w:after="0" w:line="240" w:lineRule="auto"/>
        <w:jc w:val="both"/>
        <w:rPr>
          <w:rFonts w:ascii="Times New Roman" w:eastAsia="Times New Roman" w:hAnsi="Times New Roman" w:cs="Times New Roman"/>
          <w:sz w:val="24"/>
          <w:szCs w:val="24"/>
        </w:rPr>
      </w:pPr>
      <w:r w:rsidRPr="0025693C">
        <w:rPr>
          <w:rFonts w:ascii="Times New Roman" w:eastAsia="Times New Roman" w:hAnsi="Times New Roman" w:cs="Times New Roman"/>
          <w:sz w:val="24"/>
          <w:szCs w:val="24"/>
        </w:rPr>
        <w:t>MTM 12.10.2020. a määruse nr 61 „Ehitise auditi tegemise kord“ § 8 punkti 4 kohaselt ehitise erakorraline audit tehakse ehitusdokumentide asendamiseks, kui ehitusdokumendid on puudulikud määral, mis takistab pädeval asutusel andmast hinnangut kasutus</w:t>
      </w:r>
      <w:r w:rsidR="00AE76A8">
        <w:rPr>
          <w:rFonts w:ascii="Times New Roman" w:eastAsia="Times New Roman" w:hAnsi="Times New Roman" w:cs="Times New Roman"/>
          <w:sz w:val="24"/>
          <w:szCs w:val="24"/>
        </w:rPr>
        <w:t>loa</w:t>
      </w:r>
      <w:r w:rsidRPr="0025693C">
        <w:rPr>
          <w:rFonts w:ascii="Times New Roman" w:eastAsia="Times New Roman" w:hAnsi="Times New Roman" w:cs="Times New Roman"/>
          <w:sz w:val="24"/>
          <w:szCs w:val="24"/>
        </w:rPr>
        <w:t xml:space="preserve"> </w:t>
      </w:r>
      <w:r w:rsidR="00AE76A8">
        <w:rPr>
          <w:rFonts w:ascii="Times New Roman" w:eastAsia="Times New Roman" w:hAnsi="Times New Roman" w:cs="Times New Roman"/>
          <w:sz w:val="24"/>
          <w:szCs w:val="24"/>
        </w:rPr>
        <w:t>menetluses</w:t>
      </w:r>
      <w:r w:rsidRPr="0025693C">
        <w:rPr>
          <w:rFonts w:ascii="Times New Roman" w:eastAsia="Times New Roman" w:hAnsi="Times New Roman" w:cs="Times New Roman"/>
          <w:sz w:val="24"/>
          <w:szCs w:val="24"/>
        </w:rPr>
        <w:t>.</w:t>
      </w:r>
    </w:p>
    <w:p w:rsidR="0025693C" w:rsidRDefault="0025693C" w:rsidP="00FD060E">
      <w:pPr>
        <w:spacing w:after="0" w:line="240" w:lineRule="auto"/>
        <w:jc w:val="both"/>
        <w:rPr>
          <w:rFonts w:ascii="Times New Roman" w:eastAsia="Times New Roman" w:hAnsi="Times New Roman" w:cs="Times New Roman"/>
          <w:sz w:val="24"/>
          <w:szCs w:val="24"/>
        </w:rPr>
      </w:pPr>
    </w:p>
    <w:p w:rsidR="00A32A0D" w:rsidRDefault="00D32485" w:rsidP="002B70CA">
      <w:pPr>
        <w:spacing w:after="0" w:line="240" w:lineRule="auto"/>
        <w:jc w:val="both"/>
      </w:pPr>
      <w:r>
        <w:rPr>
          <w:rFonts w:ascii="Times New Roman" w:eastAsia="Times New Roman" w:hAnsi="Times New Roman" w:cs="Times New Roman"/>
          <w:sz w:val="24"/>
          <w:szCs w:val="24"/>
        </w:rPr>
        <w:t>E</w:t>
      </w:r>
      <w:r w:rsidRPr="00D32485">
        <w:rPr>
          <w:rFonts w:ascii="Times New Roman" w:eastAsia="Times New Roman" w:hAnsi="Times New Roman" w:cs="Times New Roman"/>
          <w:sz w:val="24"/>
          <w:szCs w:val="24"/>
        </w:rPr>
        <w:t xml:space="preserve">hitusseadustiku § 54 lõike 5 ja 6 alusel </w:t>
      </w:r>
      <w:r>
        <w:rPr>
          <w:rFonts w:ascii="Times New Roman" w:eastAsia="Times New Roman" w:hAnsi="Times New Roman" w:cs="Times New Roman"/>
          <w:sz w:val="24"/>
          <w:szCs w:val="24"/>
        </w:rPr>
        <w:t>olid kaasatud k</w:t>
      </w:r>
      <w:r w:rsidR="007C5141" w:rsidRPr="00077D8B">
        <w:rPr>
          <w:rFonts w:ascii="Times New Roman" w:eastAsia="Times New Roman" w:hAnsi="Times New Roman" w:cs="Times New Roman"/>
          <w:sz w:val="24"/>
          <w:szCs w:val="24"/>
        </w:rPr>
        <w:t xml:space="preserve">asutusloa menetlusse </w:t>
      </w:r>
      <w:r w:rsidR="004B01B3" w:rsidRPr="004B01B3">
        <w:rPr>
          <w:rFonts w:ascii="Times New Roman" w:eastAsia="Times New Roman" w:hAnsi="Times New Roman" w:cs="Times New Roman"/>
          <w:sz w:val="24"/>
          <w:szCs w:val="24"/>
        </w:rPr>
        <w:t xml:space="preserve">nr </w:t>
      </w:r>
      <w:r w:rsidR="003833BF" w:rsidRPr="003833BF">
        <w:rPr>
          <w:rFonts w:ascii="Times New Roman" w:eastAsia="Times New Roman" w:hAnsi="Times New Roman" w:cs="Times New Roman"/>
          <w:sz w:val="24"/>
          <w:szCs w:val="24"/>
        </w:rPr>
        <w:t>377452</w:t>
      </w:r>
      <w:r w:rsidR="004B01B3">
        <w:rPr>
          <w:rFonts w:ascii="Times New Roman" w:eastAsia="Times New Roman" w:hAnsi="Times New Roman" w:cs="Times New Roman"/>
          <w:sz w:val="24"/>
          <w:szCs w:val="24"/>
        </w:rPr>
        <w:t xml:space="preserve"> </w:t>
      </w:r>
      <w:r w:rsidR="007C5141" w:rsidRPr="00077D8B">
        <w:rPr>
          <w:rFonts w:ascii="Times New Roman" w:eastAsia="Times New Roman" w:hAnsi="Times New Roman" w:cs="Times New Roman"/>
          <w:sz w:val="24"/>
          <w:szCs w:val="24"/>
        </w:rPr>
        <w:t>kooskõlastamiseks ja arvamuse avaldamiseks erinevad asutused</w:t>
      </w:r>
      <w:r w:rsidR="00126D56">
        <w:rPr>
          <w:rFonts w:ascii="Times New Roman" w:eastAsia="Times New Roman" w:hAnsi="Times New Roman" w:cs="Times New Roman"/>
          <w:sz w:val="24"/>
          <w:szCs w:val="24"/>
        </w:rPr>
        <w:t xml:space="preserve"> ja isikud</w:t>
      </w:r>
      <w:r>
        <w:rPr>
          <w:rFonts w:ascii="Times New Roman" w:eastAsia="Times New Roman" w:hAnsi="Times New Roman" w:cs="Times New Roman"/>
          <w:sz w:val="24"/>
          <w:szCs w:val="24"/>
        </w:rPr>
        <w:t xml:space="preserve">: </w:t>
      </w:r>
      <w:r w:rsidR="00AC237F" w:rsidRPr="00077D8B">
        <w:rPr>
          <w:rFonts w:ascii="Times New Roman" w:eastAsia="Times New Roman" w:hAnsi="Times New Roman" w:cs="Times New Roman"/>
          <w:sz w:val="24"/>
          <w:szCs w:val="24"/>
        </w:rPr>
        <w:t xml:space="preserve">Päästeameti Ida päästekeskus, </w:t>
      </w:r>
      <w:r w:rsidR="007A364F" w:rsidRPr="007A364F">
        <w:rPr>
          <w:rFonts w:ascii="Times New Roman" w:eastAsia="Times New Roman" w:hAnsi="Times New Roman" w:cs="Times New Roman"/>
          <w:sz w:val="24"/>
          <w:szCs w:val="24"/>
        </w:rPr>
        <w:t>Narva Linnavalitsuse Arhitektuuri- ja Linnaplaneerimise Amet</w:t>
      </w:r>
      <w:r w:rsidR="007C3C64" w:rsidRPr="00077D8B">
        <w:rPr>
          <w:rFonts w:ascii="Times New Roman" w:eastAsia="Times New Roman" w:hAnsi="Times New Roman" w:cs="Times New Roman"/>
          <w:sz w:val="24"/>
          <w:szCs w:val="24"/>
        </w:rPr>
        <w:t xml:space="preserve">, </w:t>
      </w:r>
      <w:r w:rsidR="007C4E8B" w:rsidRPr="007C4E8B">
        <w:rPr>
          <w:rFonts w:ascii="Times New Roman" w:eastAsia="Times New Roman" w:hAnsi="Times New Roman" w:cs="Times New Roman"/>
          <w:sz w:val="24"/>
          <w:szCs w:val="24"/>
        </w:rPr>
        <w:t>Narva Linnavalitsuse Linnamajandusamet</w:t>
      </w:r>
      <w:r w:rsidR="007C4E8B">
        <w:rPr>
          <w:rFonts w:ascii="Times New Roman" w:eastAsia="Times New Roman" w:hAnsi="Times New Roman" w:cs="Times New Roman"/>
          <w:sz w:val="24"/>
          <w:szCs w:val="24"/>
        </w:rPr>
        <w:t xml:space="preserve">, </w:t>
      </w:r>
      <w:r w:rsidR="00C279E4" w:rsidRPr="00C279E4">
        <w:rPr>
          <w:rFonts w:ascii="Times New Roman" w:eastAsia="Times New Roman" w:hAnsi="Times New Roman" w:cs="Times New Roman"/>
          <w:sz w:val="24"/>
          <w:szCs w:val="24"/>
        </w:rPr>
        <w:t>Aktsiaselts Narva Vesi (registrikood 10369373),</w:t>
      </w:r>
      <w:r w:rsidR="00C279E4">
        <w:rPr>
          <w:rFonts w:ascii="Times New Roman" w:eastAsia="Times New Roman" w:hAnsi="Times New Roman" w:cs="Times New Roman"/>
          <w:sz w:val="24"/>
          <w:szCs w:val="24"/>
        </w:rPr>
        <w:t xml:space="preserve"> </w:t>
      </w:r>
      <w:bookmarkStart w:id="0" w:name="_GoBack"/>
      <w:bookmarkEnd w:id="0"/>
      <w:r w:rsidR="007E7978" w:rsidRPr="007E7978">
        <w:rPr>
          <w:rFonts w:ascii="Times New Roman" w:eastAsia="Times New Roman" w:hAnsi="Times New Roman" w:cs="Times New Roman"/>
          <w:sz w:val="24"/>
          <w:szCs w:val="24"/>
        </w:rPr>
        <w:t>A. Puškini tn 27a</w:t>
      </w:r>
      <w:r w:rsidR="007A364F" w:rsidRPr="007A364F">
        <w:rPr>
          <w:rFonts w:ascii="Times New Roman" w:eastAsia="Times New Roman" w:hAnsi="Times New Roman" w:cs="Times New Roman"/>
          <w:sz w:val="24"/>
          <w:szCs w:val="24"/>
        </w:rPr>
        <w:t xml:space="preserve"> </w:t>
      </w:r>
      <w:r w:rsidR="007C3C64" w:rsidRPr="00077D8B">
        <w:rPr>
          <w:rFonts w:ascii="Times New Roman" w:eastAsia="Times New Roman" w:hAnsi="Times New Roman" w:cs="Times New Roman"/>
          <w:sz w:val="24"/>
          <w:szCs w:val="24"/>
        </w:rPr>
        <w:t>kinnisasja omanik</w:t>
      </w:r>
      <w:r w:rsidR="00BB0912" w:rsidRPr="00077D8B">
        <w:rPr>
          <w:rFonts w:ascii="Times New Roman" w:eastAsia="Times New Roman" w:hAnsi="Times New Roman" w:cs="Times New Roman"/>
          <w:sz w:val="24"/>
          <w:szCs w:val="24"/>
        </w:rPr>
        <w:t>.</w:t>
      </w:r>
      <w:r w:rsidR="00D1422F" w:rsidRPr="00077D8B">
        <w:t xml:space="preserve"> </w:t>
      </w:r>
    </w:p>
    <w:p w:rsidR="00A32A0D" w:rsidRDefault="00A32A0D" w:rsidP="002B70CA">
      <w:pPr>
        <w:spacing w:after="0" w:line="240" w:lineRule="auto"/>
        <w:jc w:val="both"/>
      </w:pPr>
    </w:p>
    <w:p w:rsidR="006637CE" w:rsidRPr="00A32A0D" w:rsidRDefault="007E7978" w:rsidP="00FD060E">
      <w:pPr>
        <w:spacing w:after="0" w:line="240" w:lineRule="auto"/>
        <w:jc w:val="both"/>
        <w:rPr>
          <w:rFonts w:ascii="Times New Roman" w:eastAsia="Times New Roman" w:hAnsi="Times New Roman" w:cs="Times New Roman"/>
          <w:sz w:val="24"/>
          <w:szCs w:val="24"/>
        </w:rPr>
      </w:pPr>
      <w:r w:rsidRPr="007E7978">
        <w:rPr>
          <w:rFonts w:ascii="Times New Roman" w:hAnsi="Times New Roman" w:cs="Times New Roman"/>
          <w:sz w:val="24"/>
          <w:szCs w:val="24"/>
        </w:rPr>
        <w:t>A. Puškini tn 27a</w:t>
      </w:r>
      <w:r w:rsidR="00A32A0D" w:rsidRPr="00A32A0D">
        <w:rPr>
          <w:rFonts w:ascii="Times New Roman" w:hAnsi="Times New Roman" w:cs="Times New Roman"/>
          <w:sz w:val="24"/>
          <w:szCs w:val="24"/>
        </w:rPr>
        <w:t xml:space="preserve"> kinnisasja omanik</w:t>
      </w:r>
      <w:r w:rsidR="00A32A0D" w:rsidRPr="00A32A0D">
        <w:t xml:space="preserve"> </w:t>
      </w:r>
      <w:r w:rsidR="00A32A0D" w:rsidRPr="00A32A0D">
        <w:rPr>
          <w:rFonts w:ascii="Times New Roman" w:hAnsi="Times New Roman" w:cs="Times New Roman"/>
          <w:sz w:val="24"/>
          <w:szCs w:val="24"/>
        </w:rPr>
        <w:t>ei ole arvamust avaldanud. Ehitusseadustiku § 54 lõike 8 kohaselt, kui kooskõlastaja või arvamuse andja ei ole kümne päeva jooksul kasutusloa eelnõu saamisest arvates kooskõlastamisest keeldunud või arvamust avaldanud ega ole taotlenud tähtaja pikendamist, loetakse kasutusloa eelnõu kooskõlastaja poolt vaikimisi kooskõlastatuks või eeldatakse, et arvamuse andja ei soovi kasutusloa eelnõu kohta arvamust avaldada, kui seaduses ei ole sätestatud teisiti.</w:t>
      </w:r>
    </w:p>
    <w:p w:rsidR="00A32A0D" w:rsidRDefault="00A32A0D" w:rsidP="00FD060E">
      <w:pPr>
        <w:spacing w:after="0" w:line="240" w:lineRule="auto"/>
        <w:jc w:val="both"/>
        <w:rPr>
          <w:rFonts w:ascii="Times New Roman" w:eastAsia="Times New Roman" w:hAnsi="Times New Roman" w:cs="Times New Roman"/>
          <w:sz w:val="24"/>
          <w:szCs w:val="24"/>
        </w:rPr>
      </w:pPr>
    </w:p>
    <w:p w:rsidR="00A32A0D" w:rsidRDefault="00A32A0D" w:rsidP="00FD060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Ülejäänud k</w:t>
      </w:r>
      <w:r w:rsidRPr="00A32A0D">
        <w:rPr>
          <w:rFonts w:ascii="Times New Roman" w:eastAsia="Times New Roman" w:hAnsi="Times New Roman" w:cs="Times New Roman"/>
          <w:sz w:val="24"/>
          <w:szCs w:val="24"/>
        </w:rPr>
        <w:t xml:space="preserve">aasatud isikud esitasid oma kooskõlastused ja nõusolekud </w:t>
      </w:r>
      <w:r w:rsidR="00D95565" w:rsidRPr="00D95565">
        <w:rPr>
          <w:rFonts w:ascii="Times New Roman" w:eastAsia="Times New Roman" w:hAnsi="Times New Roman" w:cs="Times New Roman"/>
          <w:sz w:val="24"/>
          <w:szCs w:val="24"/>
        </w:rPr>
        <w:t>garaažiboksi</w:t>
      </w:r>
      <w:r w:rsidRPr="00A32A0D">
        <w:rPr>
          <w:rFonts w:ascii="Times New Roman" w:eastAsia="Times New Roman" w:hAnsi="Times New Roman" w:cs="Times New Roman"/>
          <w:sz w:val="24"/>
          <w:szCs w:val="24"/>
        </w:rPr>
        <w:t>le.</w:t>
      </w:r>
    </w:p>
    <w:p w:rsidR="00A32A0D" w:rsidRDefault="00A32A0D" w:rsidP="00FD060E">
      <w:pPr>
        <w:spacing w:after="0" w:line="240" w:lineRule="auto"/>
        <w:jc w:val="both"/>
        <w:rPr>
          <w:rFonts w:ascii="Times New Roman" w:eastAsia="Times New Roman" w:hAnsi="Times New Roman" w:cs="Times New Roman"/>
          <w:sz w:val="24"/>
          <w:szCs w:val="24"/>
        </w:rPr>
      </w:pPr>
    </w:p>
    <w:p w:rsidR="003358EC" w:rsidRPr="00077D8B" w:rsidRDefault="003358EC" w:rsidP="00A42DEA">
      <w:pPr>
        <w:tabs>
          <w:tab w:val="left" w:pos="284"/>
        </w:tabs>
        <w:spacing w:after="0" w:line="240" w:lineRule="auto"/>
        <w:jc w:val="both"/>
        <w:rPr>
          <w:rFonts w:ascii="Times New Roman" w:eastAsia="Times New Roman" w:hAnsi="Times New Roman" w:cs="Times New Roman"/>
          <w:i/>
          <w:sz w:val="24"/>
          <w:szCs w:val="24"/>
        </w:rPr>
      </w:pPr>
      <w:r w:rsidRPr="003358EC">
        <w:rPr>
          <w:rFonts w:ascii="Times New Roman" w:eastAsia="Times New Roman" w:hAnsi="Times New Roman" w:cs="Times New Roman"/>
          <w:sz w:val="24"/>
          <w:szCs w:val="24"/>
        </w:rPr>
        <w:t>Narva Linnavalitsuse Linnamajandusameti varade osakond andis nõusoleku koos tingimusega: „</w:t>
      </w:r>
      <w:r w:rsidR="008328AC" w:rsidRPr="008328AC">
        <w:rPr>
          <w:rFonts w:ascii="Times New Roman" w:eastAsia="Times New Roman" w:hAnsi="Times New Roman" w:cs="Times New Roman"/>
          <w:i/>
          <w:sz w:val="24"/>
          <w:szCs w:val="24"/>
        </w:rPr>
        <w:t>Narva linna omandis olevatele kinnistutele on vaja seada isiklik kasutusõigus</w:t>
      </w:r>
      <w:r w:rsidRPr="003358EC">
        <w:rPr>
          <w:rFonts w:ascii="Times New Roman" w:eastAsia="Times New Roman" w:hAnsi="Times New Roman" w:cs="Times New Roman"/>
          <w:sz w:val="24"/>
          <w:szCs w:val="24"/>
        </w:rPr>
        <w:t>“</w:t>
      </w:r>
      <w:r w:rsidRPr="003358EC">
        <w:rPr>
          <w:rFonts w:ascii="Times New Roman" w:eastAsia="Times New Roman" w:hAnsi="Times New Roman" w:cs="Times New Roman"/>
          <w:i/>
          <w:sz w:val="24"/>
          <w:szCs w:val="24"/>
        </w:rPr>
        <w:t>.</w:t>
      </w:r>
      <w:r w:rsidR="008328AC">
        <w:rPr>
          <w:rFonts w:ascii="Times New Roman" w:eastAsia="Times New Roman" w:hAnsi="Times New Roman" w:cs="Times New Roman"/>
          <w:i/>
          <w:sz w:val="24"/>
          <w:szCs w:val="24"/>
        </w:rPr>
        <w:t xml:space="preserve"> </w:t>
      </w:r>
      <w:r w:rsidR="00E001EA" w:rsidRPr="00E001EA">
        <w:rPr>
          <w:rFonts w:ascii="Times New Roman" w:eastAsia="Times New Roman" w:hAnsi="Times New Roman" w:cs="Times New Roman"/>
          <w:sz w:val="24"/>
          <w:szCs w:val="24"/>
        </w:rPr>
        <w:t>Olemasoleva g</w:t>
      </w:r>
      <w:r w:rsidR="008328AC">
        <w:rPr>
          <w:rFonts w:ascii="Times New Roman" w:eastAsia="Times New Roman" w:hAnsi="Times New Roman" w:cs="Times New Roman"/>
          <w:sz w:val="24"/>
          <w:szCs w:val="24"/>
        </w:rPr>
        <w:t xml:space="preserve">araažide </w:t>
      </w:r>
      <w:r w:rsidR="008328AC" w:rsidRPr="008328AC">
        <w:rPr>
          <w:rFonts w:ascii="Times New Roman" w:eastAsia="Times New Roman" w:hAnsi="Times New Roman" w:cs="Times New Roman"/>
          <w:sz w:val="24"/>
          <w:szCs w:val="24"/>
        </w:rPr>
        <w:t xml:space="preserve">hoone ruumikuju väljub veidi A. Puškini tn 27a </w:t>
      </w:r>
      <w:r w:rsidR="008328AC">
        <w:rPr>
          <w:rFonts w:ascii="Times New Roman" w:eastAsia="Times New Roman" w:hAnsi="Times New Roman" w:cs="Times New Roman"/>
          <w:sz w:val="24"/>
          <w:szCs w:val="24"/>
        </w:rPr>
        <w:t xml:space="preserve">krundi </w:t>
      </w:r>
      <w:r w:rsidR="008328AC" w:rsidRPr="008328AC">
        <w:rPr>
          <w:rFonts w:ascii="Times New Roman" w:eastAsia="Times New Roman" w:hAnsi="Times New Roman" w:cs="Times New Roman"/>
          <w:sz w:val="24"/>
          <w:szCs w:val="24"/>
        </w:rPr>
        <w:t xml:space="preserve">piiridest </w:t>
      </w:r>
      <w:r w:rsidR="008328AC">
        <w:rPr>
          <w:rFonts w:ascii="Times New Roman" w:eastAsia="Times New Roman" w:hAnsi="Times New Roman" w:cs="Times New Roman"/>
          <w:sz w:val="24"/>
          <w:szCs w:val="24"/>
        </w:rPr>
        <w:t xml:space="preserve">ning </w:t>
      </w:r>
      <w:r w:rsidR="008328AC" w:rsidRPr="008328AC">
        <w:rPr>
          <w:rFonts w:ascii="Times New Roman" w:eastAsia="Times New Roman" w:hAnsi="Times New Roman" w:cs="Times New Roman"/>
          <w:sz w:val="24"/>
          <w:szCs w:val="24"/>
        </w:rPr>
        <w:t>puuduta</w:t>
      </w:r>
      <w:r w:rsidR="008328AC">
        <w:rPr>
          <w:rFonts w:ascii="Times New Roman" w:eastAsia="Times New Roman" w:hAnsi="Times New Roman" w:cs="Times New Roman"/>
          <w:sz w:val="24"/>
          <w:szCs w:val="24"/>
        </w:rPr>
        <w:t>b</w:t>
      </w:r>
      <w:r w:rsidR="008328AC" w:rsidRPr="008328AC">
        <w:rPr>
          <w:rFonts w:ascii="Times New Roman" w:eastAsia="Times New Roman" w:hAnsi="Times New Roman" w:cs="Times New Roman"/>
          <w:sz w:val="24"/>
          <w:szCs w:val="24"/>
        </w:rPr>
        <w:t xml:space="preserve"> </w:t>
      </w:r>
      <w:r w:rsidR="008328AC">
        <w:rPr>
          <w:rFonts w:ascii="Times New Roman" w:eastAsia="Times New Roman" w:hAnsi="Times New Roman" w:cs="Times New Roman"/>
          <w:sz w:val="24"/>
          <w:szCs w:val="24"/>
        </w:rPr>
        <w:t>4</w:t>
      </w:r>
      <w:r w:rsidR="008328AC" w:rsidRPr="008328AC">
        <w:rPr>
          <w:rFonts w:ascii="Times New Roman" w:eastAsia="Times New Roman" w:hAnsi="Times New Roman" w:cs="Times New Roman"/>
          <w:sz w:val="24"/>
          <w:szCs w:val="24"/>
        </w:rPr>
        <w:t xml:space="preserve"> krunti (A. Puškini tn 27a</w:t>
      </w:r>
      <w:r w:rsidR="008328AC">
        <w:rPr>
          <w:rFonts w:ascii="Times New Roman" w:eastAsia="Times New Roman" w:hAnsi="Times New Roman" w:cs="Times New Roman"/>
          <w:sz w:val="24"/>
          <w:szCs w:val="24"/>
        </w:rPr>
        <w:t xml:space="preserve">, </w:t>
      </w:r>
      <w:r w:rsidR="008328AC" w:rsidRPr="008328AC">
        <w:rPr>
          <w:rFonts w:ascii="Times New Roman" w:eastAsia="Times New Roman" w:hAnsi="Times New Roman" w:cs="Times New Roman"/>
          <w:sz w:val="24"/>
          <w:szCs w:val="24"/>
        </w:rPr>
        <w:t>A. Puškini tn 27b</w:t>
      </w:r>
      <w:r w:rsidR="008328AC">
        <w:rPr>
          <w:rFonts w:ascii="Times New Roman" w:eastAsia="Times New Roman" w:hAnsi="Times New Roman" w:cs="Times New Roman"/>
          <w:sz w:val="24"/>
          <w:szCs w:val="24"/>
        </w:rPr>
        <w:t>,</w:t>
      </w:r>
      <w:r w:rsidR="008328AC" w:rsidRPr="008328AC">
        <w:t xml:space="preserve"> </w:t>
      </w:r>
      <w:proofErr w:type="spellStart"/>
      <w:r w:rsidR="008328AC" w:rsidRPr="008328AC">
        <w:rPr>
          <w:rFonts w:ascii="Times New Roman" w:eastAsia="Times New Roman" w:hAnsi="Times New Roman" w:cs="Times New Roman"/>
          <w:sz w:val="24"/>
          <w:szCs w:val="24"/>
        </w:rPr>
        <w:t>Fama</w:t>
      </w:r>
      <w:proofErr w:type="spellEnd"/>
      <w:r w:rsidR="008328AC" w:rsidRPr="008328AC">
        <w:rPr>
          <w:rFonts w:ascii="Times New Roman" w:eastAsia="Times New Roman" w:hAnsi="Times New Roman" w:cs="Times New Roman"/>
          <w:sz w:val="24"/>
          <w:szCs w:val="24"/>
        </w:rPr>
        <w:t xml:space="preserve"> tn 4</w:t>
      </w:r>
      <w:r w:rsidR="008328AC">
        <w:rPr>
          <w:rFonts w:ascii="Times New Roman" w:eastAsia="Times New Roman" w:hAnsi="Times New Roman" w:cs="Times New Roman"/>
          <w:sz w:val="24"/>
          <w:szCs w:val="24"/>
        </w:rPr>
        <w:t xml:space="preserve">, </w:t>
      </w:r>
      <w:proofErr w:type="spellStart"/>
      <w:r w:rsidR="008328AC" w:rsidRPr="008328AC">
        <w:rPr>
          <w:rFonts w:ascii="Times New Roman" w:eastAsia="Times New Roman" w:hAnsi="Times New Roman" w:cs="Times New Roman"/>
          <w:sz w:val="24"/>
          <w:szCs w:val="24"/>
        </w:rPr>
        <w:t>Fama</w:t>
      </w:r>
      <w:proofErr w:type="spellEnd"/>
      <w:r w:rsidR="008328AC" w:rsidRPr="008328AC">
        <w:rPr>
          <w:rFonts w:ascii="Times New Roman" w:eastAsia="Times New Roman" w:hAnsi="Times New Roman" w:cs="Times New Roman"/>
          <w:sz w:val="24"/>
          <w:szCs w:val="24"/>
        </w:rPr>
        <w:t xml:space="preserve"> tn 2).</w:t>
      </w:r>
      <w:r w:rsidR="008328AC">
        <w:rPr>
          <w:rFonts w:ascii="Times New Roman" w:eastAsia="Times New Roman" w:hAnsi="Times New Roman" w:cs="Times New Roman"/>
          <w:sz w:val="24"/>
          <w:szCs w:val="24"/>
        </w:rPr>
        <w:t xml:space="preserve"> </w:t>
      </w:r>
      <w:r w:rsidR="00131195" w:rsidRPr="00131195">
        <w:rPr>
          <w:rFonts w:ascii="Times New Roman" w:eastAsia="Times New Roman" w:hAnsi="Times New Roman" w:cs="Times New Roman"/>
          <w:sz w:val="24"/>
          <w:szCs w:val="24"/>
        </w:rPr>
        <w:t>Lähtudes ehitusjärgsest kontrollmõõdistusest,</w:t>
      </w:r>
      <w:r w:rsidR="00131195">
        <w:rPr>
          <w:rFonts w:ascii="Times New Roman" w:eastAsia="Times New Roman" w:hAnsi="Times New Roman" w:cs="Times New Roman"/>
          <w:sz w:val="24"/>
          <w:szCs w:val="24"/>
        </w:rPr>
        <w:t xml:space="preserve"> g</w:t>
      </w:r>
      <w:r w:rsidR="008328AC" w:rsidRPr="008328AC">
        <w:rPr>
          <w:rFonts w:ascii="Times New Roman" w:eastAsia="Times New Roman" w:hAnsi="Times New Roman" w:cs="Times New Roman"/>
          <w:sz w:val="24"/>
          <w:szCs w:val="24"/>
        </w:rPr>
        <w:t xml:space="preserve">araažide hoone juurde ehitatud garaažiboks </w:t>
      </w:r>
      <w:r w:rsidR="00A44E32">
        <w:rPr>
          <w:rFonts w:ascii="Times New Roman" w:eastAsia="Times New Roman" w:hAnsi="Times New Roman" w:cs="Times New Roman"/>
          <w:sz w:val="24"/>
          <w:szCs w:val="24"/>
        </w:rPr>
        <w:t xml:space="preserve">asub </w:t>
      </w:r>
      <w:r w:rsidR="00A44E32" w:rsidRPr="00A44E32">
        <w:rPr>
          <w:rFonts w:ascii="Times New Roman" w:eastAsia="Times New Roman" w:hAnsi="Times New Roman" w:cs="Times New Roman"/>
          <w:sz w:val="24"/>
          <w:szCs w:val="24"/>
        </w:rPr>
        <w:t>A. Puškini tn 27a krundi piirides</w:t>
      </w:r>
      <w:r w:rsidR="00A44E32">
        <w:rPr>
          <w:rFonts w:ascii="Times New Roman" w:eastAsia="Times New Roman" w:hAnsi="Times New Roman" w:cs="Times New Roman"/>
          <w:sz w:val="24"/>
          <w:szCs w:val="24"/>
        </w:rPr>
        <w:t>. Osakasutusloa ese ei puuduta</w:t>
      </w:r>
      <w:r w:rsidR="008328AC" w:rsidRPr="008328AC">
        <w:rPr>
          <w:rFonts w:ascii="Times New Roman" w:eastAsia="Times New Roman" w:hAnsi="Times New Roman" w:cs="Times New Roman"/>
          <w:sz w:val="24"/>
          <w:szCs w:val="24"/>
        </w:rPr>
        <w:t xml:space="preserve"> linnamaa</w:t>
      </w:r>
      <w:r w:rsidR="00A44E32">
        <w:rPr>
          <w:rFonts w:ascii="Times New Roman" w:eastAsia="Times New Roman" w:hAnsi="Times New Roman" w:cs="Times New Roman"/>
          <w:sz w:val="24"/>
          <w:szCs w:val="24"/>
        </w:rPr>
        <w:t xml:space="preserve">d. </w:t>
      </w:r>
      <w:r w:rsidR="00117A57">
        <w:rPr>
          <w:rFonts w:ascii="Times New Roman" w:eastAsia="Times New Roman" w:hAnsi="Times New Roman" w:cs="Times New Roman"/>
          <w:sz w:val="24"/>
          <w:szCs w:val="24"/>
        </w:rPr>
        <w:t>Seega kõnealuse tingimuse täitmise võib ära jätta.</w:t>
      </w:r>
    </w:p>
    <w:p w:rsidR="00346BF1" w:rsidRPr="00077D8B" w:rsidRDefault="00346BF1" w:rsidP="00FD060E">
      <w:pPr>
        <w:spacing w:after="0" w:line="240" w:lineRule="auto"/>
        <w:jc w:val="both"/>
        <w:rPr>
          <w:rFonts w:ascii="Times New Roman" w:eastAsia="Times New Roman" w:hAnsi="Times New Roman" w:cs="Times New Roman"/>
          <w:sz w:val="24"/>
          <w:szCs w:val="24"/>
        </w:rPr>
      </w:pPr>
    </w:p>
    <w:p w:rsidR="006335ED" w:rsidRDefault="00830759" w:rsidP="007B3F32">
      <w:pPr>
        <w:spacing w:after="0" w:line="240" w:lineRule="auto"/>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Ehitusseadustiku § 54 lõike 2  kohaselt  pädev asutus otsustab keskkonnamõju hindamise algatamise vajaduse eelkõige juhul, kui ehitise kasutamise otstarbe muutmisega võib kaasneda oluline keskkonnamõju ja seda ei ole varem hinnatud.</w:t>
      </w:r>
      <w:r w:rsidR="002A2ACC">
        <w:rPr>
          <w:rFonts w:ascii="Times New Roman" w:eastAsia="Times New Roman" w:hAnsi="Times New Roman" w:cs="Times New Roman"/>
          <w:sz w:val="24"/>
          <w:szCs w:val="24"/>
        </w:rPr>
        <w:t xml:space="preserve"> </w:t>
      </w:r>
      <w:r w:rsidR="007B3F32" w:rsidRPr="007B3F32">
        <w:rPr>
          <w:rFonts w:ascii="Times New Roman" w:eastAsia="Times New Roman" w:hAnsi="Times New Roman" w:cs="Times New Roman"/>
          <w:sz w:val="24"/>
          <w:szCs w:val="24"/>
        </w:rPr>
        <w:t xml:space="preserve">Keskkonnamõju hindamise menetlusi käesolevalt ei kohaldata vastavalt keskkonnamõju hindamise ja keskkonnajuhtimissüsteemi seaduse (edaspidi -  </w:t>
      </w:r>
      <w:proofErr w:type="spellStart"/>
      <w:r w:rsidR="007B3F32" w:rsidRPr="007B3F32">
        <w:rPr>
          <w:rFonts w:ascii="Times New Roman" w:eastAsia="Times New Roman" w:hAnsi="Times New Roman" w:cs="Times New Roman"/>
          <w:sz w:val="24"/>
          <w:szCs w:val="24"/>
        </w:rPr>
        <w:t>KeHJS</w:t>
      </w:r>
      <w:proofErr w:type="spellEnd"/>
      <w:r w:rsidR="007B3F32" w:rsidRPr="007B3F32">
        <w:rPr>
          <w:rFonts w:ascii="Times New Roman" w:eastAsia="Times New Roman" w:hAnsi="Times New Roman" w:cs="Times New Roman"/>
          <w:sz w:val="24"/>
          <w:szCs w:val="24"/>
        </w:rPr>
        <w:t xml:space="preserve">) § 6 lõikele 2´3, kuna kavandatav tegevus ei kuulu </w:t>
      </w:r>
      <w:proofErr w:type="spellStart"/>
      <w:r w:rsidR="007B3F32" w:rsidRPr="007B3F32">
        <w:rPr>
          <w:rFonts w:ascii="Times New Roman" w:eastAsia="Times New Roman" w:hAnsi="Times New Roman" w:cs="Times New Roman"/>
          <w:sz w:val="24"/>
          <w:szCs w:val="24"/>
        </w:rPr>
        <w:t>KeHJS</w:t>
      </w:r>
      <w:proofErr w:type="spellEnd"/>
      <w:r w:rsidR="007B3F32" w:rsidRPr="007B3F32">
        <w:rPr>
          <w:rFonts w:ascii="Times New Roman" w:eastAsia="Times New Roman" w:hAnsi="Times New Roman" w:cs="Times New Roman"/>
          <w:sz w:val="24"/>
          <w:szCs w:val="24"/>
        </w:rPr>
        <w:t xml:space="preserve"> § 6 lõikes 1 ja 2 ning Vabariigi Valitsuse 29.08.2005 määruses nr 224 „Tegevusvaldkondade, mille korral tuleb anda keskkonnamõju hindamise vajalikkuse eelhinnang, täpsustatud loetelu“ esitatud tegevuste nimistusse ning see üksi ega koostoimes muu tegevusega ei mõjuta Natura 2000 võrgustiku ala või kaitstavat loodusobjekti.</w:t>
      </w:r>
    </w:p>
    <w:p w:rsidR="00274041" w:rsidRPr="00077D8B" w:rsidRDefault="00346B39" w:rsidP="00B51B05">
      <w:pPr>
        <w:spacing w:before="100" w:beforeAutospacing="1" w:after="100" w:afterAutospacing="1" w:line="240" w:lineRule="auto"/>
        <w:jc w:val="both"/>
      </w:pPr>
      <w:r w:rsidRPr="00077D8B">
        <w:rPr>
          <w:rFonts w:ascii="Times New Roman" w:eastAsia="Times New Roman" w:hAnsi="Times New Roman" w:cs="Times New Roman"/>
          <w:sz w:val="24"/>
          <w:szCs w:val="24"/>
        </w:rPr>
        <w:t>E</w:t>
      </w:r>
      <w:r w:rsidR="00452101" w:rsidRPr="00077D8B">
        <w:rPr>
          <w:rFonts w:ascii="Times New Roman" w:eastAsia="Times New Roman" w:hAnsi="Times New Roman" w:cs="Times New Roman"/>
          <w:sz w:val="24"/>
          <w:szCs w:val="24"/>
        </w:rPr>
        <w:t>hitusseadustiku § 55 kohaselt kasutusloa andmisest keeldumise põhjused</w:t>
      </w:r>
      <w:r w:rsidR="00274041" w:rsidRPr="00077D8B">
        <w:rPr>
          <w:rFonts w:ascii="Times New Roman" w:eastAsia="Times New Roman" w:hAnsi="Times New Roman" w:cs="Times New Roman"/>
          <w:sz w:val="24"/>
          <w:szCs w:val="24"/>
        </w:rPr>
        <w:t xml:space="preserve"> puuduvad</w:t>
      </w:r>
      <w:r w:rsidR="00452101" w:rsidRPr="00077D8B">
        <w:rPr>
          <w:rFonts w:ascii="Times New Roman" w:eastAsia="Times New Roman" w:hAnsi="Times New Roman" w:cs="Times New Roman"/>
          <w:sz w:val="24"/>
          <w:szCs w:val="24"/>
        </w:rPr>
        <w:t>.</w:t>
      </w:r>
      <w:r w:rsidR="00274041" w:rsidRPr="00077D8B">
        <w:rPr>
          <w:rFonts w:ascii="Times New Roman" w:eastAsia="Times New Roman" w:hAnsi="Times New Roman" w:cs="Times New Roman"/>
          <w:sz w:val="24"/>
          <w:szCs w:val="24"/>
        </w:rPr>
        <w:t xml:space="preserve"> </w:t>
      </w:r>
      <w:r w:rsidR="00B51B05">
        <w:rPr>
          <w:rFonts w:ascii="Times New Roman" w:eastAsia="Times New Roman" w:hAnsi="Times New Roman" w:cs="Times New Roman"/>
          <w:sz w:val="24"/>
          <w:szCs w:val="24"/>
        </w:rPr>
        <w:t>Auditi j</w:t>
      </w:r>
      <w:r w:rsidR="00B51B05" w:rsidRPr="00B51B05">
        <w:rPr>
          <w:rFonts w:ascii="Times New Roman" w:eastAsia="Times New Roman" w:hAnsi="Times New Roman" w:cs="Times New Roman"/>
          <w:sz w:val="24"/>
          <w:szCs w:val="24"/>
        </w:rPr>
        <w:t xml:space="preserve">äreldusotsusest </w:t>
      </w:r>
      <w:r w:rsidR="00B51B05">
        <w:rPr>
          <w:rFonts w:ascii="Times New Roman" w:eastAsia="Times New Roman" w:hAnsi="Times New Roman" w:cs="Times New Roman"/>
          <w:sz w:val="24"/>
          <w:szCs w:val="24"/>
        </w:rPr>
        <w:t>on</w:t>
      </w:r>
      <w:r w:rsidR="00B51B05" w:rsidRPr="00B51B05">
        <w:rPr>
          <w:rFonts w:ascii="Times New Roman" w:eastAsia="Times New Roman" w:hAnsi="Times New Roman" w:cs="Times New Roman"/>
          <w:sz w:val="24"/>
          <w:szCs w:val="24"/>
        </w:rPr>
        <w:t xml:space="preserve"> võimalik tuvastada üheselt, </w:t>
      </w:r>
      <w:r w:rsidR="00B51B05">
        <w:rPr>
          <w:rFonts w:ascii="Times New Roman" w:eastAsia="Times New Roman" w:hAnsi="Times New Roman" w:cs="Times New Roman"/>
          <w:sz w:val="24"/>
          <w:szCs w:val="24"/>
        </w:rPr>
        <w:t>et</w:t>
      </w:r>
      <w:r w:rsidR="00B51B05" w:rsidRPr="00B51B05">
        <w:rPr>
          <w:rFonts w:ascii="Times New Roman" w:eastAsia="Times New Roman" w:hAnsi="Times New Roman" w:cs="Times New Roman"/>
          <w:sz w:val="24"/>
          <w:szCs w:val="24"/>
        </w:rPr>
        <w:t xml:space="preserve"> ehitis</w:t>
      </w:r>
      <w:r w:rsidR="00D95565">
        <w:rPr>
          <w:rFonts w:ascii="Times New Roman" w:eastAsia="Times New Roman" w:hAnsi="Times New Roman" w:cs="Times New Roman"/>
          <w:sz w:val="24"/>
          <w:szCs w:val="24"/>
        </w:rPr>
        <w:t>e osa</w:t>
      </w:r>
      <w:r w:rsidR="00B51B05" w:rsidRPr="00B51B05">
        <w:rPr>
          <w:rFonts w:ascii="Times New Roman" w:eastAsia="Times New Roman" w:hAnsi="Times New Roman" w:cs="Times New Roman"/>
          <w:sz w:val="24"/>
          <w:szCs w:val="24"/>
        </w:rPr>
        <w:t xml:space="preserve"> vasta</w:t>
      </w:r>
      <w:r w:rsidR="00B51B05">
        <w:rPr>
          <w:rFonts w:ascii="Times New Roman" w:eastAsia="Times New Roman" w:hAnsi="Times New Roman" w:cs="Times New Roman"/>
          <w:sz w:val="24"/>
          <w:szCs w:val="24"/>
        </w:rPr>
        <w:t>b</w:t>
      </w:r>
      <w:r w:rsidR="00B51B05" w:rsidRPr="00B51B05">
        <w:rPr>
          <w:rFonts w:ascii="Times New Roman" w:eastAsia="Times New Roman" w:hAnsi="Times New Roman" w:cs="Times New Roman"/>
          <w:sz w:val="24"/>
          <w:szCs w:val="24"/>
        </w:rPr>
        <w:t xml:space="preserve"> ehitusseadustiku § 11 lõikes 2 ja §-s 12 sätestatud nõuetele</w:t>
      </w:r>
      <w:r w:rsidR="00B51B05">
        <w:rPr>
          <w:rFonts w:ascii="Times New Roman" w:eastAsia="Times New Roman" w:hAnsi="Times New Roman" w:cs="Times New Roman"/>
          <w:sz w:val="24"/>
          <w:szCs w:val="24"/>
        </w:rPr>
        <w:t xml:space="preserve">. </w:t>
      </w:r>
      <w:r w:rsidR="00FB2281">
        <w:rPr>
          <w:rFonts w:ascii="Times New Roman" w:eastAsia="Times New Roman" w:hAnsi="Times New Roman" w:cs="Times New Roman"/>
          <w:sz w:val="24"/>
          <w:szCs w:val="24"/>
        </w:rPr>
        <w:t>Ehitis</w:t>
      </w:r>
      <w:r w:rsidR="00D95565">
        <w:rPr>
          <w:rFonts w:ascii="Times New Roman" w:eastAsia="Times New Roman" w:hAnsi="Times New Roman" w:cs="Times New Roman"/>
          <w:sz w:val="24"/>
          <w:szCs w:val="24"/>
        </w:rPr>
        <w:t>e osa</w:t>
      </w:r>
      <w:r w:rsidR="00FB2281" w:rsidRPr="00FB2281">
        <w:rPr>
          <w:rFonts w:ascii="Times New Roman" w:eastAsia="Times New Roman" w:hAnsi="Times New Roman" w:cs="Times New Roman"/>
          <w:sz w:val="24"/>
          <w:szCs w:val="24"/>
        </w:rPr>
        <w:t xml:space="preserve"> on valmis ning ei ole vaja ehitustöödega jätkata</w:t>
      </w:r>
      <w:r w:rsidR="00FB2281">
        <w:rPr>
          <w:rFonts w:ascii="Times New Roman" w:eastAsia="Times New Roman" w:hAnsi="Times New Roman" w:cs="Times New Roman"/>
          <w:sz w:val="24"/>
          <w:szCs w:val="24"/>
        </w:rPr>
        <w:t xml:space="preserve">. </w:t>
      </w:r>
      <w:r w:rsidR="00B51B05">
        <w:rPr>
          <w:rFonts w:ascii="Times New Roman" w:eastAsia="Times New Roman" w:hAnsi="Times New Roman" w:cs="Times New Roman"/>
          <w:sz w:val="24"/>
          <w:szCs w:val="24"/>
        </w:rPr>
        <w:t>Kuna e</w:t>
      </w:r>
      <w:r w:rsidR="00B51B05" w:rsidRPr="00B51B05">
        <w:rPr>
          <w:rFonts w:ascii="Times New Roman" w:eastAsia="Times New Roman" w:hAnsi="Times New Roman" w:cs="Times New Roman"/>
          <w:sz w:val="24"/>
          <w:szCs w:val="24"/>
        </w:rPr>
        <w:t>hitis</w:t>
      </w:r>
      <w:r w:rsidR="00D95565">
        <w:rPr>
          <w:rFonts w:ascii="Times New Roman" w:eastAsia="Times New Roman" w:hAnsi="Times New Roman" w:cs="Times New Roman"/>
          <w:sz w:val="24"/>
          <w:szCs w:val="24"/>
        </w:rPr>
        <w:t>e osa</w:t>
      </w:r>
      <w:r w:rsidR="00B51B05" w:rsidRPr="00B51B05">
        <w:rPr>
          <w:rFonts w:ascii="Times New Roman" w:eastAsia="Times New Roman" w:hAnsi="Times New Roman" w:cs="Times New Roman"/>
          <w:sz w:val="24"/>
          <w:szCs w:val="24"/>
        </w:rPr>
        <w:t xml:space="preserve"> vastab õigusaktides sätestatud nõuetele</w:t>
      </w:r>
      <w:r w:rsidR="00065437" w:rsidRPr="00077D8B">
        <w:rPr>
          <w:rFonts w:ascii="Times New Roman" w:eastAsia="Times New Roman" w:hAnsi="Times New Roman" w:cs="Times New Roman"/>
          <w:sz w:val="24"/>
          <w:szCs w:val="24"/>
        </w:rPr>
        <w:t xml:space="preserve">, </w:t>
      </w:r>
      <w:r w:rsidR="00AC237F" w:rsidRPr="00077D8B">
        <w:rPr>
          <w:rFonts w:ascii="Times New Roman" w:eastAsia="Times New Roman" w:hAnsi="Times New Roman" w:cs="Times New Roman"/>
          <w:sz w:val="24"/>
          <w:szCs w:val="24"/>
        </w:rPr>
        <w:t xml:space="preserve">siis võib kohalik omavalitsus anda </w:t>
      </w:r>
      <w:r w:rsidR="001104CF">
        <w:rPr>
          <w:rFonts w:ascii="Times New Roman" w:eastAsia="Times New Roman" w:hAnsi="Times New Roman" w:cs="Times New Roman"/>
          <w:sz w:val="24"/>
          <w:szCs w:val="24"/>
        </w:rPr>
        <w:t>osa</w:t>
      </w:r>
      <w:r w:rsidR="00AC237F" w:rsidRPr="00077D8B">
        <w:rPr>
          <w:rFonts w:ascii="Times New Roman" w:eastAsia="Times New Roman" w:hAnsi="Times New Roman" w:cs="Times New Roman"/>
          <w:sz w:val="24"/>
          <w:szCs w:val="24"/>
        </w:rPr>
        <w:t xml:space="preserve">kasutusloa </w:t>
      </w:r>
      <w:r w:rsidR="007E7978" w:rsidRPr="007E7978">
        <w:rPr>
          <w:rFonts w:ascii="Times New Roman" w:eastAsia="Times New Roman" w:hAnsi="Times New Roman" w:cs="Times New Roman"/>
          <w:sz w:val="24"/>
          <w:szCs w:val="24"/>
        </w:rPr>
        <w:t xml:space="preserve"> </w:t>
      </w:r>
      <w:r w:rsidR="00605F28" w:rsidRPr="00605F28">
        <w:rPr>
          <w:rFonts w:ascii="Times New Roman" w:eastAsia="Times New Roman" w:hAnsi="Times New Roman" w:cs="Times New Roman"/>
          <w:sz w:val="24"/>
          <w:szCs w:val="24"/>
        </w:rPr>
        <w:t xml:space="preserve">A. Puškini tn 27a krundil asuvale garaažide hoone </w:t>
      </w:r>
      <w:proofErr w:type="spellStart"/>
      <w:r w:rsidR="00605F28" w:rsidRPr="00605F28">
        <w:rPr>
          <w:rFonts w:ascii="Times New Roman" w:eastAsia="Times New Roman" w:hAnsi="Times New Roman" w:cs="Times New Roman"/>
          <w:sz w:val="24"/>
          <w:szCs w:val="24"/>
        </w:rPr>
        <w:t>ehr</w:t>
      </w:r>
      <w:proofErr w:type="spellEnd"/>
      <w:r w:rsidR="00605F28" w:rsidRPr="00605F28">
        <w:rPr>
          <w:rFonts w:ascii="Times New Roman" w:eastAsia="Times New Roman" w:hAnsi="Times New Roman" w:cs="Times New Roman"/>
          <w:sz w:val="24"/>
          <w:szCs w:val="24"/>
        </w:rPr>
        <w:t>-koodiga 118005372</w:t>
      </w:r>
      <w:r w:rsidR="00C63060">
        <w:rPr>
          <w:rFonts w:ascii="Times New Roman" w:eastAsia="Times New Roman" w:hAnsi="Times New Roman" w:cs="Times New Roman"/>
          <w:sz w:val="24"/>
          <w:szCs w:val="24"/>
        </w:rPr>
        <w:t xml:space="preserve"> </w:t>
      </w:r>
      <w:r w:rsidR="00605F28" w:rsidRPr="00605F28">
        <w:rPr>
          <w:rFonts w:ascii="Times New Roman" w:eastAsia="Times New Roman" w:hAnsi="Times New Roman" w:cs="Times New Roman"/>
          <w:sz w:val="24"/>
          <w:szCs w:val="24"/>
        </w:rPr>
        <w:t xml:space="preserve">lõunapoolsele küljele </w:t>
      </w:r>
      <w:proofErr w:type="spellStart"/>
      <w:r w:rsidR="00605F28" w:rsidRPr="00605F28">
        <w:rPr>
          <w:rFonts w:ascii="Times New Roman" w:eastAsia="Times New Roman" w:hAnsi="Times New Roman" w:cs="Times New Roman"/>
          <w:sz w:val="24"/>
          <w:szCs w:val="24"/>
        </w:rPr>
        <w:t>juurdeehitatud</w:t>
      </w:r>
      <w:proofErr w:type="spellEnd"/>
      <w:r w:rsidR="00605F28" w:rsidRPr="00605F28">
        <w:rPr>
          <w:rFonts w:ascii="Times New Roman" w:eastAsia="Times New Roman" w:hAnsi="Times New Roman" w:cs="Times New Roman"/>
          <w:sz w:val="24"/>
          <w:szCs w:val="24"/>
        </w:rPr>
        <w:t xml:space="preserve"> garaažiboksile</w:t>
      </w:r>
      <w:r w:rsidR="00AC237F" w:rsidRPr="00077D8B">
        <w:rPr>
          <w:rFonts w:ascii="Times New Roman" w:eastAsia="Times New Roman" w:hAnsi="Times New Roman" w:cs="Times New Roman"/>
          <w:sz w:val="24"/>
          <w:szCs w:val="24"/>
        </w:rPr>
        <w:t>.</w:t>
      </w:r>
      <w:r w:rsidR="00274041" w:rsidRPr="00077D8B">
        <w:t xml:space="preserve"> </w:t>
      </w:r>
    </w:p>
    <w:p w:rsidR="00421DA1" w:rsidRPr="00077D8B" w:rsidRDefault="00421DA1" w:rsidP="00FD060E">
      <w:pPr>
        <w:spacing w:after="0" w:line="240" w:lineRule="auto"/>
        <w:jc w:val="both"/>
        <w:rPr>
          <w:rFonts w:ascii="Times New Roman" w:eastAsia="Times New Roman" w:hAnsi="Times New Roman" w:cs="Times New Roman"/>
          <w:sz w:val="24"/>
          <w:szCs w:val="24"/>
        </w:rPr>
      </w:pPr>
      <w:r w:rsidRPr="00077D8B">
        <w:rPr>
          <w:rFonts w:ascii="Times New Roman" w:eastAsia="Times New Roman" w:hAnsi="Times New Roman" w:cs="Times New Roman"/>
          <w:b/>
          <w:sz w:val="24"/>
          <w:szCs w:val="24"/>
        </w:rPr>
        <w:t>2.   ÕIGUSLIKUD ALUSED</w:t>
      </w:r>
    </w:p>
    <w:p w:rsidR="001104CF" w:rsidRDefault="001104CF" w:rsidP="00FD060E">
      <w:pPr>
        <w:spacing w:after="0" w:line="240" w:lineRule="auto"/>
        <w:ind w:left="510" w:hanging="510"/>
        <w:jc w:val="both"/>
        <w:rPr>
          <w:rFonts w:ascii="Times New Roman" w:eastAsia="Times New Roman" w:hAnsi="Times New Roman" w:cs="Times New Roman"/>
          <w:sz w:val="24"/>
          <w:szCs w:val="24"/>
        </w:rPr>
      </w:pPr>
      <w:r w:rsidRPr="001104CF">
        <w:rPr>
          <w:rFonts w:ascii="Times New Roman" w:eastAsia="Times New Roman" w:hAnsi="Times New Roman" w:cs="Times New Roman"/>
          <w:sz w:val="24"/>
          <w:szCs w:val="24"/>
        </w:rPr>
        <w:t xml:space="preserve">2.1. </w:t>
      </w:r>
      <w:r>
        <w:rPr>
          <w:rFonts w:ascii="Times New Roman" w:eastAsia="Times New Roman" w:hAnsi="Times New Roman" w:cs="Times New Roman"/>
          <w:sz w:val="24"/>
          <w:szCs w:val="24"/>
        </w:rPr>
        <w:t xml:space="preserve"> </w:t>
      </w:r>
      <w:r w:rsidRPr="001104CF">
        <w:rPr>
          <w:rFonts w:ascii="Times New Roman" w:eastAsia="Times New Roman" w:hAnsi="Times New Roman" w:cs="Times New Roman"/>
          <w:sz w:val="24"/>
          <w:szCs w:val="24"/>
        </w:rPr>
        <w:t>Ehitusseadustiku § 50 lõike 5 kohaselt ehitise osale võib anda osakasutusloa, kui ehitise osa on valmis ning täidetud on õigusaktides esitatud nõuded, eelkõige nõue, et ehitist on võimalik ohutult kasutada.</w:t>
      </w:r>
    </w:p>
    <w:p w:rsidR="00C57A66" w:rsidRPr="00077D8B" w:rsidRDefault="00C57A66" w:rsidP="00FD060E">
      <w:pPr>
        <w:spacing w:after="0" w:line="240" w:lineRule="auto"/>
        <w:ind w:left="510" w:hanging="510"/>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2.</w:t>
      </w:r>
      <w:r w:rsidR="001104CF">
        <w:rPr>
          <w:rFonts w:ascii="Times New Roman" w:eastAsia="Times New Roman" w:hAnsi="Times New Roman" w:cs="Times New Roman"/>
          <w:sz w:val="24"/>
          <w:szCs w:val="24"/>
        </w:rPr>
        <w:t>2</w:t>
      </w:r>
      <w:r w:rsidRPr="00077D8B">
        <w:rPr>
          <w:rFonts w:ascii="Times New Roman" w:eastAsia="Times New Roman" w:hAnsi="Times New Roman" w:cs="Times New Roman"/>
          <w:sz w:val="24"/>
          <w:szCs w:val="24"/>
        </w:rPr>
        <w:t>. Ehitusseadustiku § 51 lõike 1 kohaselt kasutusloa annab kohaliku omavalitsuse üksus, kui seadusega ei ole sätestatud teisiti.</w:t>
      </w:r>
    </w:p>
    <w:p w:rsidR="00C57A66" w:rsidRPr="00077D8B" w:rsidRDefault="00C57A66" w:rsidP="00FD060E">
      <w:pPr>
        <w:spacing w:after="0" w:line="240" w:lineRule="auto"/>
        <w:ind w:left="510" w:hanging="510"/>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2.</w:t>
      </w:r>
      <w:r w:rsidR="001104CF">
        <w:rPr>
          <w:rFonts w:ascii="Times New Roman" w:eastAsia="Times New Roman" w:hAnsi="Times New Roman" w:cs="Times New Roman"/>
          <w:sz w:val="24"/>
          <w:szCs w:val="24"/>
        </w:rPr>
        <w:t>3</w:t>
      </w:r>
      <w:r w:rsidRPr="00077D8B">
        <w:rPr>
          <w:rFonts w:ascii="Times New Roman" w:eastAsia="Times New Roman" w:hAnsi="Times New Roman" w:cs="Times New Roman"/>
          <w:sz w:val="24"/>
          <w:szCs w:val="24"/>
        </w:rPr>
        <w:t>. Ehitusseadustiku § 54 lõike 1 kohaselt kasutusluba antakse, kui ehitis vastab õigusaktides sätestatud nõuetele, eelkõige ehitisele esitatud nõuetele, ja ehitusloale.</w:t>
      </w:r>
    </w:p>
    <w:p w:rsidR="00421DA1" w:rsidRPr="00077D8B" w:rsidRDefault="00C57A66" w:rsidP="00FD060E">
      <w:pPr>
        <w:spacing w:after="0" w:line="240" w:lineRule="auto"/>
        <w:ind w:left="510" w:hanging="510"/>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2.</w:t>
      </w:r>
      <w:r w:rsidR="001104CF">
        <w:rPr>
          <w:rFonts w:ascii="Times New Roman" w:eastAsia="Times New Roman" w:hAnsi="Times New Roman" w:cs="Times New Roman"/>
          <w:sz w:val="24"/>
          <w:szCs w:val="24"/>
        </w:rPr>
        <w:t>4</w:t>
      </w:r>
      <w:r w:rsidRPr="00077D8B">
        <w:rPr>
          <w:rFonts w:ascii="Times New Roman" w:eastAsia="Times New Roman" w:hAnsi="Times New Roman" w:cs="Times New Roman"/>
          <w:sz w:val="24"/>
          <w:szCs w:val="24"/>
        </w:rPr>
        <w:t>. 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B50A57" w:rsidRPr="00077D8B" w:rsidRDefault="00B50A57" w:rsidP="00FD060E">
      <w:pPr>
        <w:spacing w:after="0" w:line="240" w:lineRule="auto"/>
        <w:jc w:val="both"/>
        <w:rPr>
          <w:rFonts w:ascii="Times New Roman" w:eastAsia="Times New Roman" w:hAnsi="Times New Roman" w:cs="Times New Roman"/>
          <w:b/>
          <w:sz w:val="24"/>
          <w:szCs w:val="24"/>
        </w:rPr>
      </w:pPr>
    </w:p>
    <w:p w:rsidR="00421DA1" w:rsidRPr="00077D8B" w:rsidRDefault="00421DA1" w:rsidP="00FD060E">
      <w:pPr>
        <w:spacing w:after="0" w:line="240" w:lineRule="auto"/>
        <w:jc w:val="both"/>
        <w:rPr>
          <w:rFonts w:ascii="Times New Roman" w:eastAsia="Times New Roman" w:hAnsi="Times New Roman" w:cs="Times New Roman"/>
          <w:b/>
          <w:sz w:val="24"/>
          <w:szCs w:val="24"/>
        </w:rPr>
      </w:pPr>
      <w:r w:rsidRPr="00077D8B">
        <w:rPr>
          <w:rFonts w:ascii="Times New Roman" w:eastAsia="Times New Roman" w:hAnsi="Times New Roman" w:cs="Times New Roman"/>
          <w:b/>
          <w:sz w:val="24"/>
          <w:szCs w:val="24"/>
        </w:rPr>
        <w:t>3.  OTSUS</w:t>
      </w:r>
    </w:p>
    <w:p w:rsidR="00AC237F" w:rsidRPr="00077D8B" w:rsidRDefault="00AC237F" w:rsidP="002E0528">
      <w:pPr>
        <w:spacing w:after="0" w:line="240" w:lineRule="auto"/>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 xml:space="preserve">Anda </w:t>
      </w:r>
      <w:r w:rsidR="00D95565">
        <w:rPr>
          <w:rFonts w:ascii="Times New Roman" w:eastAsia="Times New Roman" w:hAnsi="Times New Roman" w:cs="Times New Roman"/>
          <w:sz w:val="24"/>
          <w:szCs w:val="24"/>
        </w:rPr>
        <w:t>osa</w:t>
      </w:r>
      <w:r w:rsidRPr="00077D8B">
        <w:rPr>
          <w:rFonts w:ascii="Times New Roman" w:eastAsia="Times New Roman" w:hAnsi="Times New Roman" w:cs="Times New Roman"/>
          <w:sz w:val="24"/>
          <w:szCs w:val="24"/>
        </w:rPr>
        <w:t xml:space="preserve">kasutusluba </w:t>
      </w:r>
      <w:r w:rsidR="007E7978" w:rsidRPr="007E7978">
        <w:rPr>
          <w:rFonts w:ascii="Times New Roman" w:eastAsia="Times New Roman" w:hAnsi="Times New Roman" w:cs="Times New Roman"/>
          <w:sz w:val="24"/>
          <w:szCs w:val="24"/>
        </w:rPr>
        <w:t xml:space="preserve"> </w:t>
      </w:r>
      <w:r w:rsidR="00605F28" w:rsidRPr="00605F28">
        <w:rPr>
          <w:rFonts w:ascii="Times New Roman" w:eastAsia="Times New Roman" w:hAnsi="Times New Roman" w:cs="Times New Roman"/>
          <w:sz w:val="24"/>
          <w:szCs w:val="24"/>
        </w:rPr>
        <w:t xml:space="preserve">A. Puškini tn 27a krundil asuvale garaažide hoone </w:t>
      </w:r>
      <w:proofErr w:type="spellStart"/>
      <w:r w:rsidR="00605F28" w:rsidRPr="00605F28">
        <w:rPr>
          <w:rFonts w:ascii="Times New Roman" w:eastAsia="Times New Roman" w:hAnsi="Times New Roman" w:cs="Times New Roman"/>
          <w:sz w:val="24"/>
          <w:szCs w:val="24"/>
        </w:rPr>
        <w:t>ehr</w:t>
      </w:r>
      <w:proofErr w:type="spellEnd"/>
      <w:r w:rsidR="00605F28" w:rsidRPr="00605F28">
        <w:rPr>
          <w:rFonts w:ascii="Times New Roman" w:eastAsia="Times New Roman" w:hAnsi="Times New Roman" w:cs="Times New Roman"/>
          <w:sz w:val="24"/>
          <w:szCs w:val="24"/>
        </w:rPr>
        <w:t>-koodiga 118005372</w:t>
      </w:r>
      <w:r w:rsidR="00C63060">
        <w:rPr>
          <w:rFonts w:ascii="Times New Roman" w:eastAsia="Times New Roman" w:hAnsi="Times New Roman" w:cs="Times New Roman"/>
          <w:sz w:val="24"/>
          <w:szCs w:val="24"/>
        </w:rPr>
        <w:t xml:space="preserve"> </w:t>
      </w:r>
      <w:r w:rsidR="00605F28" w:rsidRPr="00605F28">
        <w:rPr>
          <w:rFonts w:ascii="Times New Roman" w:eastAsia="Times New Roman" w:hAnsi="Times New Roman" w:cs="Times New Roman"/>
          <w:sz w:val="24"/>
          <w:szCs w:val="24"/>
        </w:rPr>
        <w:t xml:space="preserve"> lõunapoolsele küljele </w:t>
      </w:r>
      <w:proofErr w:type="spellStart"/>
      <w:r w:rsidR="00605F28" w:rsidRPr="00605F28">
        <w:rPr>
          <w:rFonts w:ascii="Times New Roman" w:eastAsia="Times New Roman" w:hAnsi="Times New Roman" w:cs="Times New Roman"/>
          <w:sz w:val="24"/>
          <w:szCs w:val="24"/>
        </w:rPr>
        <w:t>juurdeehitatud</w:t>
      </w:r>
      <w:proofErr w:type="spellEnd"/>
      <w:r w:rsidR="00605F28" w:rsidRPr="00605F28">
        <w:rPr>
          <w:rFonts w:ascii="Times New Roman" w:eastAsia="Times New Roman" w:hAnsi="Times New Roman" w:cs="Times New Roman"/>
          <w:sz w:val="24"/>
          <w:szCs w:val="24"/>
        </w:rPr>
        <w:t xml:space="preserve"> garaažiboksile</w:t>
      </w:r>
      <w:r w:rsidR="0024355F" w:rsidRPr="0024355F">
        <w:rPr>
          <w:rFonts w:ascii="Times New Roman" w:eastAsia="Times New Roman" w:hAnsi="Times New Roman" w:cs="Times New Roman"/>
          <w:sz w:val="24"/>
          <w:szCs w:val="24"/>
        </w:rPr>
        <w:t>.</w:t>
      </w:r>
    </w:p>
    <w:p w:rsidR="00234CCF" w:rsidRPr="00D17BAB" w:rsidRDefault="00234CCF" w:rsidP="00FD060E">
      <w:pPr>
        <w:spacing w:after="0" w:line="240" w:lineRule="auto"/>
        <w:jc w:val="both"/>
        <w:rPr>
          <w:rFonts w:ascii="Times New Roman" w:eastAsia="Times New Roman" w:hAnsi="Times New Roman" w:cs="Times New Roman"/>
          <w:sz w:val="24"/>
          <w:szCs w:val="24"/>
        </w:rPr>
      </w:pPr>
    </w:p>
    <w:p w:rsidR="00421DA1" w:rsidRPr="00077D8B" w:rsidRDefault="00421DA1" w:rsidP="00FD060E">
      <w:pPr>
        <w:numPr>
          <w:ilvl w:val="0"/>
          <w:numId w:val="2"/>
        </w:numPr>
        <w:spacing w:after="0" w:line="240" w:lineRule="auto"/>
        <w:jc w:val="both"/>
        <w:rPr>
          <w:rFonts w:ascii="Times New Roman" w:eastAsia="Times New Roman" w:hAnsi="Times New Roman" w:cs="Times New Roman"/>
          <w:b/>
          <w:sz w:val="24"/>
          <w:szCs w:val="24"/>
        </w:rPr>
      </w:pPr>
      <w:r w:rsidRPr="00077D8B">
        <w:rPr>
          <w:rFonts w:ascii="Times New Roman" w:eastAsia="Times New Roman" w:hAnsi="Times New Roman" w:cs="Times New Roman"/>
          <w:b/>
          <w:sz w:val="24"/>
          <w:szCs w:val="24"/>
        </w:rPr>
        <w:t>RAKENDUSSÄTTED</w:t>
      </w:r>
    </w:p>
    <w:p w:rsidR="00421DA1" w:rsidRPr="00077D8B" w:rsidRDefault="00421DA1" w:rsidP="00FD060E">
      <w:pPr>
        <w:spacing w:after="0" w:line="240" w:lineRule="auto"/>
        <w:ind w:left="426" w:hanging="426"/>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4.1. K</w:t>
      </w:r>
      <w:r w:rsidR="003E490A" w:rsidRPr="00077D8B">
        <w:rPr>
          <w:rFonts w:ascii="Times New Roman" w:eastAsia="Times New Roman" w:hAnsi="Times New Roman" w:cs="Times New Roman"/>
          <w:sz w:val="24"/>
          <w:szCs w:val="24"/>
        </w:rPr>
        <w:t>äesolev k</w:t>
      </w:r>
      <w:r w:rsidRPr="00077D8B">
        <w:rPr>
          <w:rFonts w:ascii="Times New Roman" w:eastAsia="Times New Roman" w:hAnsi="Times New Roman" w:cs="Times New Roman"/>
          <w:sz w:val="24"/>
          <w:szCs w:val="24"/>
        </w:rPr>
        <w:t xml:space="preserve">orraldus jõustub seadusega sätestatud korras. </w:t>
      </w:r>
    </w:p>
    <w:p w:rsidR="000D7CF5" w:rsidRPr="00077D8B" w:rsidRDefault="00421DA1" w:rsidP="00FD060E">
      <w:pPr>
        <w:spacing w:after="0" w:line="240" w:lineRule="auto"/>
        <w:ind w:left="426" w:hanging="426"/>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4.2. Käesoleva korralduse peale võib esitada Narva Linnavalitsusele vaide haldusmenetluse seaduses sätestatud korras 30 päeva jooksul arvates korraldusest teadasaamise päevast või esitada</w:t>
      </w:r>
      <w:r w:rsidR="000B35AA" w:rsidRPr="00077D8B">
        <w:rPr>
          <w:rFonts w:ascii="Times New Roman" w:eastAsia="Times New Roman" w:hAnsi="Times New Roman" w:cs="Times New Roman"/>
          <w:sz w:val="24"/>
          <w:szCs w:val="24"/>
        </w:rPr>
        <w:t xml:space="preserve"> </w:t>
      </w:r>
      <w:r w:rsidRPr="00077D8B">
        <w:rPr>
          <w:rFonts w:ascii="Times New Roman" w:eastAsia="Times New Roman" w:hAnsi="Times New Roman" w:cs="Times New Roman"/>
          <w:sz w:val="24"/>
          <w:szCs w:val="24"/>
        </w:rPr>
        <w:t>kaebuse</w:t>
      </w:r>
      <w:r w:rsidR="000B35AA" w:rsidRPr="00077D8B">
        <w:rPr>
          <w:rFonts w:ascii="Times New Roman" w:eastAsia="Times New Roman" w:hAnsi="Times New Roman" w:cs="Times New Roman"/>
          <w:sz w:val="24"/>
          <w:szCs w:val="24"/>
        </w:rPr>
        <w:t xml:space="preserve"> </w:t>
      </w:r>
      <w:r w:rsidRPr="00077D8B">
        <w:rPr>
          <w:rFonts w:ascii="Times New Roman" w:eastAsia="Times New Roman" w:hAnsi="Times New Roman" w:cs="Times New Roman"/>
          <w:sz w:val="24"/>
          <w:szCs w:val="24"/>
        </w:rPr>
        <w:t xml:space="preserve">Tartu </w:t>
      </w:r>
      <w:r w:rsidRPr="00077D8B">
        <w:rPr>
          <w:rFonts w:ascii="Times New Roman" w:eastAsia="MS Mincho" w:hAnsi="Times New Roman" w:cs="Times New Roman"/>
          <w:sz w:val="24"/>
          <w:szCs w:val="24"/>
          <w:lang w:eastAsia="ja-JP"/>
        </w:rPr>
        <w:t>Halduskohtu</w:t>
      </w:r>
      <w:r w:rsidRPr="00077D8B">
        <w:rPr>
          <w:rFonts w:ascii="Times New Roman" w:eastAsia="Times New Roman" w:hAnsi="Times New Roman" w:cs="Times New Roman"/>
          <w:sz w:val="24"/>
          <w:szCs w:val="24"/>
        </w:rPr>
        <w:t xml:space="preserve"> Jõhvi kohtumajale halduskohtumenetluse seadustikus sätestatud korras 30 päeva jooksul arvates korralduse teatavakstegemisest. </w:t>
      </w:r>
    </w:p>
    <w:p w:rsidR="00772B2E" w:rsidRPr="00077D8B" w:rsidRDefault="00772B2E" w:rsidP="00FD060E">
      <w:pPr>
        <w:spacing w:after="0" w:line="240" w:lineRule="auto"/>
        <w:jc w:val="both"/>
        <w:rPr>
          <w:rFonts w:ascii="Times New Roman" w:eastAsia="Times New Roman" w:hAnsi="Times New Roman" w:cs="Times New Roman"/>
          <w:sz w:val="24"/>
          <w:szCs w:val="24"/>
        </w:rPr>
      </w:pPr>
    </w:p>
    <w:p w:rsidR="00332775" w:rsidRPr="00077D8B" w:rsidRDefault="00332775" w:rsidP="00FD060E">
      <w:pPr>
        <w:spacing w:after="0" w:line="240" w:lineRule="auto"/>
        <w:ind w:right="425"/>
        <w:jc w:val="both"/>
        <w:rPr>
          <w:rFonts w:ascii="Times New Roman" w:eastAsia="Times New Roman" w:hAnsi="Times New Roman" w:cs="Times New Roman"/>
          <w:sz w:val="24"/>
          <w:szCs w:val="24"/>
        </w:rPr>
      </w:pPr>
    </w:p>
    <w:p w:rsidR="00332775" w:rsidRPr="00077D8B" w:rsidRDefault="00332775" w:rsidP="00FD060E">
      <w:pPr>
        <w:spacing w:after="0" w:line="240" w:lineRule="auto"/>
        <w:ind w:right="425"/>
        <w:jc w:val="both"/>
        <w:rPr>
          <w:rFonts w:ascii="Times New Roman" w:eastAsia="Times New Roman" w:hAnsi="Times New Roman" w:cs="Times New Roman"/>
          <w:sz w:val="24"/>
          <w:szCs w:val="24"/>
        </w:rPr>
      </w:pPr>
    </w:p>
    <w:p w:rsidR="00332775" w:rsidRPr="00077D8B" w:rsidRDefault="00332775" w:rsidP="00FD060E">
      <w:pPr>
        <w:spacing w:after="0" w:line="240" w:lineRule="auto"/>
        <w:ind w:right="425"/>
        <w:jc w:val="both"/>
        <w:rPr>
          <w:rFonts w:ascii="Times New Roman" w:eastAsia="Times New Roman" w:hAnsi="Times New Roman" w:cs="Times New Roman"/>
          <w:sz w:val="24"/>
          <w:szCs w:val="24"/>
        </w:rPr>
      </w:pPr>
    </w:p>
    <w:p w:rsidR="004612D0" w:rsidRPr="00077D8B" w:rsidRDefault="004612D0" w:rsidP="00FD060E">
      <w:pPr>
        <w:spacing w:after="0" w:line="240" w:lineRule="auto"/>
        <w:ind w:right="425"/>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Ka</w:t>
      </w:r>
      <w:r w:rsidR="00F22A48">
        <w:rPr>
          <w:rFonts w:ascii="Times New Roman" w:eastAsia="Times New Roman" w:hAnsi="Times New Roman" w:cs="Times New Roman"/>
          <w:sz w:val="24"/>
          <w:szCs w:val="24"/>
        </w:rPr>
        <w:t>t</w:t>
      </w:r>
      <w:r w:rsidRPr="00077D8B">
        <w:rPr>
          <w:rFonts w:ascii="Times New Roman" w:eastAsia="Times New Roman" w:hAnsi="Times New Roman" w:cs="Times New Roman"/>
          <w:sz w:val="24"/>
          <w:szCs w:val="24"/>
        </w:rPr>
        <w:t xml:space="preserve">ri Raik                                                                               </w:t>
      </w:r>
    </w:p>
    <w:p w:rsidR="004612D0" w:rsidRPr="00077D8B" w:rsidRDefault="004612D0" w:rsidP="00FD060E">
      <w:pPr>
        <w:spacing w:after="0" w:line="240" w:lineRule="auto"/>
        <w:ind w:right="425"/>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Linnapea                                                                                                  Üllar Kaljuste</w:t>
      </w:r>
    </w:p>
    <w:p w:rsidR="001F401F" w:rsidRPr="00077D8B" w:rsidRDefault="004612D0" w:rsidP="00FD060E">
      <w:pPr>
        <w:spacing w:after="0" w:line="240" w:lineRule="auto"/>
        <w:ind w:right="425"/>
        <w:jc w:val="both"/>
        <w:rPr>
          <w:rFonts w:ascii="Times New Roman" w:eastAsia="Times New Roman" w:hAnsi="Times New Roman" w:cs="Times New Roman"/>
          <w:sz w:val="24"/>
          <w:szCs w:val="24"/>
        </w:rPr>
      </w:pPr>
      <w:r w:rsidRPr="00077D8B">
        <w:rPr>
          <w:rFonts w:ascii="Times New Roman" w:eastAsia="Times New Roman" w:hAnsi="Times New Roman" w:cs="Times New Roman"/>
          <w:sz w:val="24"/>
          <w:szCs w:val="24"/>
        </w:rPr>
        <w:tab/>
        <w:t xml:space="preserve">                                                                                                     Linnasekretär                                                                                 </w:t>
      </w:r>
      <w:r w:rsidRPr="00077D8B">
        <w:rPr>
          <w:rFonts w:ascii="Times New Roman" w:eastAsia="Times New Roman" w:hAnsi="Times New Roman" w:cs="Times New Roman"/>
          <w:sz w:val="24"/>
          <w:szCs w:val="24"/>
        </w:rPr>
        <w:tab/>
        <w:t xml:space="preserve">                                                                                          </w:t>
      </w:r>
    </w:p>
    <w:sectPr w:rsidR="001F401F" w:rsidRPr="00077D8B" w:rsidSect="00F665A6">
      <w:pgSz w:w="11907" w:h="16840" w:code="9"/>
      <w:pgMar w:top="426" w:right="708"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CBC4142"/>
    <w:multiLevelType w:val="hybridMultilevel"/>
    <w:tmpl w:val="918E7D88"/>
    <w:lvl w:ilvl="0" w:tplc="602E4802">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F97345"/>
    <w:multiLevelType w:val="hybridMultilevel"/>
    <w:tmpl w:val="E5103AB8"/>
    <w:lvl w:ilvl="0" w:tplc="A7B8CB12">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5C4ABB"/>
    <w:multiLevelType w:val="hybridMultilevel"/>
    <w:tmpl w:val="75A6CC5C"/>
    <w:lvl w:ilvl="0" w:tplc="28CC85C6">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3270DE"/>
    <w:multiLevelType w:val="hybridMultilevel"/>
    <w:tmpl w:val="CFE065B2"/>
    <w:lvl w:ilvl="0" w:tplc="041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7145332B"/>
    <w:multiLevelType w:val="hybridMultilevel"/>
    <w:tmpl w:val="454E2FA4"/>
    <w:lvl w:ilvl="0" w:tplc="E71000A0">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4CC"/>
    <w:rsid w:val="00000E3D"/>
    <w:rsid w:val="000019BC"/>
    <w:rsid w:val="0000247C"/>
    <w:rsid w:val="00003105"/>
    <w:rsid w:val="000114F4"/>
    <w:rsid w:val="000149A8"/>
    <w:rsid w:val="00017231"/>
    <w:rsid w:val="00026EBE"/>
    <w:rsid w:val="00032E1A"/>
    <w:rsid w:val="00033454"/>
    <w:rsid w:val="00037EFE"/>
    <w:rsid w:val="0004092C"/>
    <w:rsid w:val="0004608E"/>
    <w:rsid w:val="00050129"/>
    <w:rsid w:val="00051182"/>
    <w:rsid w:val="00051E63"/>
    <w:rsid w:val="0005271E"/>
    <w:rsid w:val="00052DC3"/>
    <w:rsid w:val="0005413D"/>
    <w:rsid w:val="00055423"/>
    <w:rsid w:val="00064E02"/>
    <w:rsid w:val="00065437"/>
    <w:rsid w:val="00065658"/>
    <w:rsid w:val="0007352B"/>
    <w:rsid w:val="00075146"/>
    <w:rsid w:val="00075D5F"/>
    <w:rsid w:val="00076FEA"/>
    <w:rsid w:val="00077D8B"/>
    <w:rsid w:val="00081ADA"/>
    <w:rsid w:val="00081CDA"/>
    <w:rsid w:val="0008764E"/>
    <w:rsid w:val="000908EA"/>
    <w:rsid w:val="00095D66"/>
    <w:rsid w:val="000A15B5"/>
    <w:rsid w:val="000A5CB6"/>
    <w:rsid w:val="000B0412"/>
    <w:rsid w:val="000B1B87"/>
    <w:rsid w:val="000B1BAC"/>
    <w:rsid w:val="000B1D4E"/>
    <w:rsid w:val="000B35AA"/>
    <w:rsid w:val="000B3650"/>
    <w:rsid w:val="000B3B8C"/>
    <w:rsid w:val="000B407B"/>
    <w:rsid w:val="000B6572"/>
    <w:rsid w:val="000B65BC"/>
    <w:rsid w:val="000C3068"/>
    <w:rsid w:val="000C6EC2"/>
    <w:rsid w:val="000C7526"/>
    <w:rsid w:val="000C75A6"/>
    <w:rsid w:val="000C7D61"/>
    <w:rsid w:val="000D7CF5"/>
    <w:rsid w:val="000F0C70"/>
    <w:rsid w:val="000F2627"/>
    <w:rsid w:val="000F2B67"/>
    <w:rsid w:val="000F2F4E"/>
    <w:rsid w:val="00100921"/>
    <w:rsid w:val="00100E16"/>
    <w:rsid w:val="00102594"/>
    <w:rsid w:val="00102F59"/>
    <w:rsid w:val="0010570C"/>
    <w:rsid w:val="00107790"/>
    <w:rsid w:val="001104CF"/>
    <w:rsid w:val="001108AA"/>
    <w:rsid w:val="00116174"/>
    <w:rsid w:val="00116245"/>
    <w:rsid w:val="00117A57"/>
    <w:rsid w:val="00126D56"/>
    <w:rsid w:val="00127283"/>
    <w:rsid w:val="00131038"/>
    <w:rsid w:val="001310F7"/>
    <w:rsid w:val="00131195"/>
    <w:rsid w:val="0013395B"/>
    <w:rsid w:val="0013714F"/>
    <w:rsid w:val="00141A9F"/>
    <w:rsid w:val="00144E77"/>
    <w:rsid w:val="00146F43"/>
    <w:rsid w:val="0015029D"/>
    <w:rsid w:val="00153E7B"/>
    <w:rsid w:val="00153EF4"/>
    <w:rsid w:val="0015490B"/>
    <w:rsid w:val="001557A3"/>
    <w:rsid w:val="0015603B"/>
    <w:rsid w:val="00162E8E"/>
    <w:rsid w:val="0016467E"/>
    <w:rsid w:val="00166AF0"/>
    <w:rsid w:val="00171223"/>
    <w:rsid w:val="00174EFF"/>
    <w:rsid w:val="0017500A"/>
    <w:rsid w:val="00175342"/>
    <w:rsid w:val="001773C1"/>
    <w:rsid w:val="001856A6"/>
    <w:rsid w:val="00186577"/>
    <w:rsid w:val="00186AB5"/>
    <w:rsid w:val="00192ED9"/>
    <w:rsid w:val="00194831"/>
    <w:rsid w:val="00194CF3"/>
    <w:rsid w:val="001A24A9"/>
    <w:rsid w:val="001A2EB1"/>
    <w:rsid w:val="001A33E2"/>
    <w:rsid w:val="001B0D8A"/>
    <w:rsid w:val="001B5039"/>
    <w:rsid w:val="001C232F"/>
    <w:rsid w:val="001C2645"/>
    <w:rsid w:val="001D42BB"/>
    <w:rsid w:val="001D477D"/>
    <w:rsid w:val="001D4EC9"/>
    <w:rsid w:val="001D5612"/>
    <w:rsid w:val="001D6DFD"/>
    <w:rsid w:val="001E48C4"/>
    <w:rsid w:val="001E5612"/>
    <w:rsid w:val="001F401F"/>
    <w:rsid w:val="00201C27"/>
    <w:rsid w:val="00204270"/>
    <w:rsid w:val="00205815"/>
    <w:rsid w:val="002070F3"/>
    <w:rsid w:val="00211C04"/>
    <w:rsid w:val="00213E56"/>
    <w:rsid w:val="00214CA9"/>
    <w:rsid w:val="0021657A"/>
    <w:rsid w:val="00222D21"/>
    <w:rsid w:val="00224F06"/>
    <w:rsid w:val="00232353"/>
    <w:rsid w:val="00234CCF"/>
    <w:rsid w:val="0024355F"/>
    <w:rsid w:val="00243FF0"/>
    <w:rsid w:val="002468BC"/>
    <w:rsid w:val="002519BC"/>
    <w:rsid w:val="00255809"/>
    <w:rsid w:val="002562EC"/>
    <w:rsid w:val="0025693C"/>
    <w:rsid w:val="002643AD"/>
    <w:rsid w:val="00266993"/>
    <w:rsid w:val="002701CB"/>
    <w:rsid w:val="00274041"/>
    <w:rsid w:val="00281200"/>
    <w:rsid w:val="002825B7"/>
    <w:rsid w:val="00282625"/>
    <w:rsid w:val="00293D5D"/>
    <w:rsid w:val="00294A34"/>
    <w:rsid w:val="0029519E"/>
    <w:rsid w:val="00296FE3"/>
    <w:rsid w:val="00297FAF"/>
    <w:rsid w:val="002A2ACC"/>
    <w:rsid w:val="002A6FA8"/>
    <w:rsid w:val="002B1392"/>
    <w:rsid w:val="002B33C8"/>
    <w:rsid w:val="002B5C2C"/>
    <w:rsid w:val="002B70CA"/>
    <w:rsid w:val="002C0017"/>
    <w:rsid w:val="002C79D2"/>
    <w:rsid w:val="002D1AC7"/>
    <w:rsid w:val="002D3949"/>
    <w:rsid w:val="002D3D49"/>
    <w:rsid w:val="002D4EF6"/>
    <w:rsid w:val="002D7E31"/>
    <w:rsid w:val="002E0528"/>
    <w:rsid w:val="002E1FC9"/>
    <w:rsid w:val="002E763C"/>
    <w:rsid w:val="002F25E6"/>
    <w:rsid w:val="002F460B"/>
    <w:rsid w:val="002F66C4"/>
    <w:rsid w:val="00303E53"/>
    <w:rsid w:val="00310BE8"/>
    <w:rsid w:val="00311095"/>
    <w:rsid w:val="0031179F"/>
    <w:rsid w:val="00316452"/>
    <w:rsid w:val="00317389"/>
    <w:rsid w:val="00326577"/>
    <w:rsid w:val="00326788"/>
    <w:rsid w:val="00327769"/>
    <w:rsid w:val="003277D9"/>
    <w:rsid w:val="003307E7"/>
    <w:rsid w:val="003326A6"/>
    <w:rsid w:val="00332775"/>
    <w:rsid w:val="0033543C"/>
    <w:rsid w:val="003358EC"/>
    <w:rsid w:val="003368E7"/>
    <w:rsid w:val="00340071"/>
    <w:rsid w:val="003411C5"/>
    <w:rsid w:val="003430E7"/>
    <w:rsid w:val="00346B39"/>
    <w:rsid w:val="00346BF1"/>
    <w:rsid w:val="0035160A"/>
    <w:rsid w:val="00355EB6"/>
    <w:rsid w:val="003565BB"/>
    <w:rsid w:val="00374010"/>
    <w:rsid w:val="00376CCF"/>
    <w:rsid w:val="003833BF"/>
    <w:rsid w:val="0038652F"/>
    <w:rsid w:val="00387A53"/>
    <w:rsid w:val="00387B39"/>
    <w:rsid w:val="003A0613"/>
    <w:rsid w:val="003A2326"/>
    <w:rsid w:val="003A2FD1"/>
    <w:rsid w:val="003A3810"/>
    <w:rsid w:val="003A5126"/>
    <w:rsid w:val="003A7A93"/>
    <w:rsid w:val="003B1E7E"/>
    <w:rsid w:val="003B448F"/>
    <w:rsid w:val="003B480E"/>
    <w:rsid w:val="003B739C"/>
    <w:rsid w:val="003B76E9"/>
    <w:rsid w:val="003C38FD"/>
    <w:rsid w:val="003C3E8B"/>
    <w:rsid w:val="003C5211"/>
    <w:rsid w:val="003C60A2"/>
    <w:rsid w:val="003C60C0"/>
    <w:rsid w:val="003C7FD2"/>
    <w:rsid w:val="003D685A"/>
    <w:rsid w:val="003E089C"/>
    <w:rsid w:val="003E3889"/>
    <w:rsid w:val="003E490A"/>
    <w:rsid w:val="003E57CE"/>
    <w:rsid w:val="003E631B"/>
    <w:rsid w:val="003E66E5"/>
    <w:rsid w:val="003E6F81"/>
    <w:rsid w:val="003F4CCD"/>
    <w:rsid w:val="003F51E0"/>
    <w:rsid w:val="003F61C4"/>
    <w:rsid w:val="00401FE2"/>
    <w:rsid w:val="00421DA1"/>
    <w:rsid w:val="00432A8B"/>
    <w:rsid w:val="00432A90"/>
    <w:rsid w:val="00436546"/>
    <w:rsid w:val="00436F1D"/>
    <w:rsid w:val="00441CB6"/>
    <w:rsid w:val="00443E74"/>
    <w:rsid w:val="0044607C"/>
    <w:rsid w:val="00446868"/>
    <w:rsid w:val="00452101"/>
    <w:rsid w:val="00452802"/>
    <w:rsid w:val="0045342F"/>
    <w:rsid w:val="00454BF8"/>
    <w:rsid w:val="004612D0"/>
    <w:rsid w:val="004628DE"/>
    <w:rsid w:val="00463400"/>
    <w:rsid w:val="00470451"/>
    <w:rsid w:val="00473F25"/>
    <w:rsid w:val="00476C60"/>
    <w:rsid w:val="004811DE"/>
    <w:rsid w:val="00482F31"/>
    <w:rsid w:val="004838BE"/>
    <w:rsid w:val="004844EC"/>
    <w:rsid w:val="00493CE3"/>
    <w:rsid w:val="0049584F"/>
    <w:rsid w:val="00496EF9"/>
    <w:rsid w:val="00497EA8"/>
    <w:rsid w:val="004A4891"/>
    <w:rsid w:val="004A6512"/>
    <w:rsid w:val="004B01B3"/>
    <w:rsid w:val="004B72C3"/>
    <w:rsid w:val="004C0F4F"/>
    <w:rsid w:val="004C6528"/>
    <w:rsid w:val="004D04B1"/>
    <w:rsid w:val="004D0940"/>
    <w:rsid w:val="004D368A"/>
    <w:rsid w:val="004D48B7"/>
    <w:rsid w:val="004D5188"/>
    <w:rsid w:val="004D5DF2"/>
    <w:rsid w:val="004D63AE"/>
    <w:rsid w:val="004E09D7"/>
    <w:rsid w:val="004E0E0E"/>
    <w:rsid w:val="004E0F28"/>
    <w:rsid w:val="004F28C8"/>
    <w:rsid w:val="004F3DC5"/>
    <w:rsid w:val="004F5EAC"/>
    <w:rsid w:val="00505657"/>
    <w:rsid w:val="00507720"/>
    <w:rsid w:val="0051039B"/>
    <w:rsid w:val="00536049"/>
    <w:rsid w:val="005375CA"/>
    <w:rsid w:val="005423A7"/>
    <w:rsid w:val="00542BC4"/>
    <w:rsid w:val="005449DC"/>
    <w:rsid w:val="005476F8"/>
    <w:rsid w:val="00547CA8"/>
    <w:rsid w:val="005511ED"/>
    <w:rsid w:val="00551A31"/>
    <w:rsid w:val="0055443E"/>
    <w:rsid w:val="00554C16"/>
    <w:rsid w:val="005550A9"/>
    <w:rsid w:val="00556732"/>
    <w:rsid w:val="005611D5"/>
    <w:rsid w:val="00562F24"/>
    <w:rsid w:val="005646CF"/>
    <w:rsid w:val="0056531F"/>
    <w:rsid w:val="00566054"/>
    <w:rsid w:val="00566AD5"/>
    <w:rsid w:val="00570CDC"/>
    <w:rsid w:val="00573DCC"/>
    <w:rsid w:val="00583741"/>
    <w:rsid w:val="00584997"/>
    <w:rsid w:val="00585B67"/>
    <w:rsid w:val="0058621D"/>
    <w:rsid w:val="00591835"/>
    <w:rsid w:val="00594149"/>
    <w:rsid w:val="00597559"/>
    <w:rsid w:val="005A18D9"/>
    <w:rsid w:val="005A52FA"/>
    <w:rsid w:val="005A63DD"/>
    <w:rsid w:val="005B1F6D"/>
    <w:rsid w:val="005B26B8"/>
    <w:rsid w:val="005B2EED"/>
    <w:rsid w:val="005B3720"/>
    <w:rsid w:val="005B4834"/>
    <w:rsid w:val="005B4B4C"/>
    <w:rsid w:val="005B65E2"/>
    <w:rsid w:val="005C1952"/>
    <w:rsid w:val="005C4664"/>
    <w:rsid w:val="005C4D0F"/>
    <w:rsid w:val="005C722F"/>
    <w:rsid w:val="005D20B2"/>
    <w:rsid w:val="005D4D6D"/>
    <w:rsid w:val="005D5227"/>
    <w:rsid w:val="005D63C2"/>
    <w:rsid w:val="005D70AB"/>
    <w:rsid w:val="005E16A4"/>
    <w:rsid w:val="005E1ADD"/>
    <w:rsid w:val="005E33BA"/>
    <w:rsid w:val="005E393C"/>
    <w:rsid w:val="005E669B"/>
    <w:rsid w:val="005F2C9E"/>
    <w:rsid w:val="00602595"/>
    <w:rsid w:val="00602A77"/>
    <w:rsid w:val="00603B66"/>
    <w:rsid w:val="00605F28"/>
    <w:rsid w:val="006073ED"/>
    <w:rsid w:val="00610118"/>
    <w:rsid w:val="00612CE2"/>
    <w:rsid w:val="00614BB5"/>
    <w:rsid w:val="0061558E"/>
    <w:rsid w:val="00616E69"/>
    <w:rsid w:val="00617259"/>
    <w:rsid w:val="00617735"/>
    <w:rsid w:val="00617E6C"/>
    <w:rsid w:val="00621A83"/>
    <w:rsid w:val="00621F8E"/>
    <w:rsid w:val="00625813"/>
    <w:rsid w:val="006335ED"/>
    <w:rsid w:val="006339CD"/>
    <w:rsid w:val="0064108E"/>
    <w:rsid w:val="00645EB2"/>
    <w:rsid w:val="006460E4"/>
    <w:rsid w:val="006529A0"/>
    <w:rsid w:val="006558A7"/>
    <w:rsid w:val="0066033B"/>
    <w:rsid w:val="00660AE5"/>
    <w:rsid w:val="0066181E"/>
    <w:rsid w:val="00663343"/>
    <w:rsid w:val="006637CE"/>
    <w:rsid w:val="00672768"/>
    <w:rsid w:val="0067566B"/>
    <w:rsid w:val="00675BCF"/>
    <w:rsid w:val="00676315"/>
    <w:rsid w:val="0068103A"/>
    <w:rsid w:val="006811D2"/>
    <w:rsid w:val="00681372"/>
    <w:rsid w:val="00682148"/>
    <w:rsid w:val="00686475"/>
    <w:rsid w:val="0069199F"/>
    <w:rsid w:val="00695950"/>
    <w:rsid w:val="006A173A"/>
    <w:rsid w:val="006A1BB4"/>
    <w:rsid w:val="006A574A"/>
    <w:rsid w:val="006B56AE"/>
    <w:rsid w:val="006C4D33"/>
    <w:rsid w:val="006D4282"/>
    <w:rsid w:val="006E31E5"/>
    <w:rsid w:val="006E41C3"/>
    <w:rsid w:val="006E48F8"/>
    <w:rsid w:val="006F170D"/>
    <w:rsid w:val="006F421B"/>
    <w:rsid w:val="006F433C"/>
    <w:rsid w:val="006F4807"/>
    <w:rsid w:val="006F4C7A"/>
    <w:rsid w:val="006F7AB7"/>
    <w:rsid w:val="00705B34"/>
    <w:rsid w:val="00705C84"/>
    <w:rsid w:val="007134CC"/>
    <w:rsid w:val="0071706D"/>
    <w:rsid w:val="00720A6A"/>
    <w:rsid w:val="007213D9"/>
    <w:rsid w:val="00722102"/>
    <w:rsid w:val="007271C5"/>
    <w:rsid w:val="007346E5"/>
    <w:rsid w:val="00734E25"/>
    <w:rsid w:val="00740E43"/>
    <w:rsid w:val="00741C84"/>
    <w:rsid w:val="00744210"/>
    <w:rsid w:val="00744E15"/>
    <w:rsid w:val="00744F24"/>
    <w:rsid w:val="007505D1"/>
    <w:rsid w:val="007511E7"/>
    <w:rsid w:val="00756624"/>
    <w:rsid w:val="00761128"/>
    <w:rsid w:val="00761C55"/>
    <w:rsid w:val="0076380D"/>
    <w:rsid w:val="00764DB3"/>
    <w:rsid w:val="007671A8"/>
    <w:rsid w:val="00767BD3"/>
    <w:rsid w:val="00772B2E"/>
    <w:rsid w:val="00783450"/>
    <w:rsid w:val="0078539E"/>
    <w:rsid w:val="00785432"/>
    <w:rsid w:val="00790100"/>
    <w:rsid w:val="007923E2"/>
    <w:rsid w:val="0079493B"/>
    <w:rsid w:val="007975CC"/>
    <w:rsid w:val="007A02C0"/>
    <w:rsid w:val="007A364F"/>
    <w:rsid w:val="007A44F4"/>
    <w:rsid w:val="007A6C9B"/>
    <w:rsid w:val="007B09A1"/>
    <w:rsid w:val="007B2013"/>
    <w:rsid w:val="007B3F32"/>
    <w:rsid w:val="007B41DD"/>
    <w:rsid w:val="007B41F8"/>
    <w:rsid w:val="007B67FA"/>
    <w:rsid w:val="007C0F1F"/>
    <w:rsid w:val="007C3C64"/>
    <w:rsid w:val="007C3D25"/>
    <w:rsid w:val="007C4D1A"/>
    <w:rsid w:val="007C4E8B"/>
    <w:rsid w:val="007C5141"/>
    <w:rsid w:val="007D4D35"/>
    <w:rsid w:val="007E46C7"/>
    <w:rsid w:val="007E7320"/>
    <w:rsid w:val="007E7978"/>
    <w:rsid w:val="007F1FDB"/>
    <w:rsid w:val="007F61E0"/>
    <w:rsid w:val="007F77B2"/>
    <w:rsid w:val="00801D4D"/>
    <w:rsid w:val="008022B8"/>
    <w:rsid w:val="0080318A"/>
    <w:rsid w:val="008116F9"/>
    <w:rsid w:val="00811CA1"/>
    <w:rsid w:val="00817D50"/>
    <w:rsid w:val="008218EE"/>
    <w:rsid w:val="00825473"/>
    <w:rsid w:val="00830227"/>
    <w:rsid w:val="00830759"/>
    <w:rsid w:val="00830B6C"/>
    <w:rsid w:val="00832369"/>
    <w:rsid w:val="0083271A"/>
    <w:rsid w:val="008328AC"/>
    <w:rsid w:val="00836923"/>
    <w:rsid w:val="0084649F"/>
    <w:rsid w:val="0084712C"/>
    <w:rsid w:val="008502D4"/>
    <w:rsid w:val="008532A1"/>
    <w:rsid w:val="00853CF2"/>
    <w:rsid w:val="008649C6"/>
    <w:rsid w:val="00865BD4"/>
    <w:rsid w:val="0087334E"/>
    <w:rsid w:val="008759A1"/>
    <w:rsid w:val="00876BF6"/>
    <w:rsid w:val="008875D3"/>
    <w:rsid w:val="008907C7"/>
    <w:rsid w:val="00892833"/>
    <w:rsid w:val="00894ACF"/>
    <w:rsid w:val="008A066D"/>
    <w:rsid w:val="008A447C"/>
    <w:rsid w:val="008A47FF"/>
    <w:rsid w:val="008B1BA1"/>
    <w:rsid w:val="008B3E9D"/>
    <w:rsid w:val="008B4D2A"/>
    <w:rsid w:val="008C507E"/>
    <w:rsid w:val="008C5BED"/>
    <w:rsid w:val="008D2822"/>
    <w:rsid w:val="008D5F56"/>
    <w:rsid w:val="008E032A"/>
    <w:rsid w:val="008E0BB4"/>
    <w:rsid w:val="008E18D2"/>
    <w:rsid w:val="008E3AAD"/>
    <w:rsid w:val="008E5B02"/>
    <w:rsid w:val="008E728B"/>
    <w:rsid w:val="008F0C63"/>
    <w:rsid w:val="008F0FCB"/>
    <w:rsid w:val="008F22D4"/>
    <w:rsid w:val="008F26AB"/>
    <w:rsid w:val="008F351B"/>
    <w:rsid w:val="008F510D"/>
    <w:rsid w:val="00903AA4"/>
    <w:rsid w:val="00904EF8"/>
    <w:rsid w:val="00905066"/>
    <w:rsid w:val="009079F3"/>
    <w:rsid w:val="00911379"/>
    <w:rsid w:val="0091458B"/>
    <w:rsid w:val="0091589C"/>
    <w:rsid w:val="00924C8D"/>
    <w:rsid w:val="00944EB4"/>
    <w:rsid w:val="009453F9"/>
    <w:rsid w:val="00945685"/>
    <w:rsid w:val="00945C38"/>
    <w:rsid w:val="009462E6"/>
    <w:rsid w:val="009522FD"/>
    <w:rsid w:val="00956B7D"/>
    <w:rsid w:val="00960701"/>
    <w:rsid w:val="00962A01"/>
    <w:rsid w:val="00962ED2"/>
    <w:rsid w:val="009718AB"/>
    <w:rsid w:val="009727C1"/>
    <w:rsid w:val="0097459D"/>
    <w:rsid w:val="00980738"/>
    <w:rsid w:val="00982AEF"/>
    <w:rsid w:val="00983613"/>
    <w:rsid w:val="009862E9"/>
    <w:rsid w:val="00995343"/>
    <w:rsid w:val="009968C9"/>
    <w:rsid w:val="009A2C7A"/>
    <w:rsid w:val="009A4270"/>
    <w:rsid w:val="009A571F"/>
    <w:rsid w:val="009A60AC"/>
    <w:rsid w:val="009A6708"/>
    <w:rsid w:val="009B0C67"/>
    <w:rsid w:val="009B53EC"/>
    <w:rsid w:val="009B6E01"/>
    <w:rsid w:val="009C0A31"/>
    <w:rsid w:val="009C1864"/>
    <w:rsid w:val="009C296C"/>
    <w:rsid w:val="009C4FCC"/>
    <w:rsid w:val="009C540E"/>
    <w:rsid w:val="009C71FB"/>
    <w:rsid w:val="009D23D4"/>
    <w:rsid w:val="009D3EBA"/>
    <w:rsid w:val="009D5C9D"/>
    <w:rsid w:val="009D5F5E"/>
    <w:rsid w:val="009E1A35"/>
    <w:rsid w:val="009E2043"/>
    <w:rsid w:val="009E4CE4"/>
    <w:rsid w:val="009F0315"/>
    <w:rsid w:val="009F1681"/>
    <w:rsid w:val="009F34F5"/>
    <w:rsid w:val="00A00A1C"/>
    <w:rsid w:val="00A022F6"/>
    <w:rsid w:val="00A04D52"/>
    <w:rsid w:val="00A0718C"/>
    <w:rsid w:val="00A12363"/>
    <w:rsid w:val="00A1299A"/>
    <w:rsid w:val="00A13DAB"/>
    <w:rsid w:val="00A15C3C"/>
    <w:rsid w:val="00A213EF"/>
    <w:rsid w:val="00A21557"/>
    <w:rsid w:val="00A2172A"/>
    <w:rsid w:val="00A21FFE"/>
    <w:rsid w:val="00A23E64"/>
    <w:rsid w:val="00A32A0D"/>
    <w:rsid w:val="00A42DEA"/>
    <w:rsid w:val="00A43E27"/>
    <w:rsid w:val="00A44E32"/>
    <w:rsid w:val="00A46655"/>
    <w:rsid w:val="00A46790"/>
    <w:rsid w:val="00A50D86"/>
    <w:rsid w:val="00A522AE"/>
    <w:rsid w:val="00A55C78"/>
    <w:rsid w:val="00A567C1"/>
    <w:rsid w:val="00A57552"/>
    <w:rsid w:val="00A73C5B"/>
    <w:rsid w:val="00A74A64"/>
    <w:rsid w:val="00A74F3B"/>
    <w:rsid w:val="00A7563D"/>
    <w:rsid w:val="00A767C1"/>
    <w:rsid w:val="00A771E7"/>
    <w:rsid w:val="00A77B90"/>
    <w:rsid w:val="00A84683"/>
    <w:rsid w:val="00A87A6E"/>
    <w:rsid w:val="00A9088B"/>
    <w:rsid w:val="00A90A26"/>
    <w:rsid w:val="00A90F5F"/>
    <w:rsid w:val="00A9110D"/>
    <w:rsid w:val="00A92D7B"/>
    <w:rsid w:val="00A92E6B"/>
    <w:rsid w:val="00A960A4"/>
    <w:rsid w:val="00AA5555"/>
    <w:rsid w:val="00AA6841"/>
    <w:rsid w:val="00AA7555"/>
    <w:rsid w:val="00AB45C8"/>
    <w:rsid w:val="00AB7BEC"/>
    <w:rsid w:val="00AC0F64"/>
    <w:rsid w:val="00AC237F"/>
    <w:rsid w:val="00AC5265"/>
    <w:rsid w:val="00AC6E6C"/>
    <w:rsid w:val="00AD113D"/>
    <w:rsid w:val="00AD1BDD"/>
    <w:rsid w:val="00AD3C26"/>
    <w:rsid w:val="00AD49CB"/>
    <w:rsid w:val="00AD4F09"/>
    <w:rsid w:val="00AE0DF4"/>
    <w:rsid w:val="00AE6495"/>
    <w:rsid w:val="00AE76A8"/>
    <w:rsid w:val="00AF0AF4"/>
    <w:rsid w:val="00AF1109"/>
    <w:rsid w:val="00AF7DCA"/>
    <w:rsid w:val="00B0440C"/>
    <w:rsid w:val="00B10BEC"/>
    <w:rsid w:val="00B116BF"/>
    <w:rsid w:val="00B16DCF"/>
    <w:rsid w:val="00B20175"/>
    <w:rsid w:val="00B20DE3"/>
    <w:rsid w:val="00B22824"/>
    <w:rsid w:val="00B23404"/>
    <w:rsid w:val="00B27091"/>
    <w:rsid w:val="00B279A3"/>
    <w:rsid w:val="00B352DC"/>
    <w:rsid w:val="00B36384"/>
    <w:rsid w:val="00B404E5"/>
    <w:rsid w:val="00B458EB"/>
    <w:rsid w:val="00B47C20"/>
    <w:rsid w:val="00B50A57"/>
    <w:rsid w:val="00B51B05"/>
    <w:rsid w:val="00B5789C"/>
    <w:rsid w:val="00B65341"/>
    <w:rsid w:val="00B6598C"/>
    <w:rsid w:val="00B65E01"/>
    <w:rsid w:val="00B66587"/>
    <w:rsid w:val="00B672F7"/>
    <w:rsid w:val="00B706A3"/>
    <w:rsid w:val="00B71D08"/>
    <w:rsid w:val="00B77AE2"/>
    <w:rsid w:val="00B81639"/>
    <w:rsid w:val="00B81B9F"/>
    <w:rsid w:val="00B931A3"/>
    <w:rsid w:val="00B940C1"/>
    <w:rsid w:val="00BA004C"/>
    <w:rsid w:val="00BA05A8"/>
    <w:rsid w:val="00BA4204"/>
    <w:rsid w:val="00BB0912"/>
    <w:rsid w:val="00BB0FA0"/>
    <w:rsid w:val="00BB71A9"/>
    <w:rsid w:val="00BC2C5B"/>
    <w:rsid w:val="00BC3581"/>
    <w:rsid w:val="00BC4A36"/>
    <w:rsid w:val="00BC7992"/>
    <w:rsid w:val="00BD3F64"/>
    <w:rsid w:val="00BD7710"/>
    <w:rsid w:val="00BE29E5"/>
    <w:rsid w:val="00BF1F27"/>
    <w:rsid w:val="00BF2574"/>
    <w:rsid w:val="00BF54FC"/>
    <w:rsid w:val="00C0045F"/>
    <w:rsid w:val="00C06AAC"/>
    <w:rsid w:val="00C10602"/>
    <w:rsid w:val="00C10DFD"/>
    <w:rsid w:val="00C16459"/>
    <w:rsid w:val="00C2022A"/>
    <w:rsid w:val="00C23113"/>
    <w:rsid w:val="00C24F01"/>
    <w:rsid w:val="00C255B5"/>
    <w:rsid w:val="00C279E4"/>
    <w:rsid w:val="00C304F2"/>
    <w:rsid w:val="00C34F27"/>
    <w:rsid w:val="00C421E5"/>
    <w:rsid w:val="00C45693"/>
    <w:rsid w:val="00C470AC"/>
    <w:rsid w:val="00C47F99"/>
    <w:rsid w:val="00C51B76"/>
    <w:rsid w:val="00C57A66"/>
    <w:rsid w:val="00C608DA"/>
    <w:rsid w:val="00C60BF6"/>
    <w:rsid w:val="00C610B5"/>
    <w:rsid w:val="00C63060"/>
    <w:rsid w:val="00C63FA0"/>
    <w:rsid w:val="00C64A91"/>
    <w:rsid w:val="00C64CC5"/>
    <w:rsid w:val="00C662BD"/>
    <w:rsid w:val="00C725C2"/>
    <w:rsid w:val="00C741CA"/>
    <w:rsid w:val="00C77D8F"/>
    <w:rsid w:val="00C84267"/>
    <w:rsid w:val="00C85408"/>
    <w:rsid w:val="00C9013A"/>
    <w:rsid w:val="00C941BE"/>
    <w:rsid w:val="00C9496E"/>
    <w:rsid w:val="00C95FE0"/>
    <w:rsid w:val="00CA02B5"/>
    <w:rsid w:val="00CA0A9D"/>
    <w:rsid w:val="00CA12E3"/>
    <w:rsid w:val="00CA6F30"/>
    <w:rsid w:val="00CB06E1"/>
    <w:rsid w:val="00CB1CE9"/>
    <w:rsid w:val="00CB6625"/>
    <w:rsid w:val="00CC0A41"/>
    <w:rsid w:val="00CC650D"/>
    <w:rsid w:val="00CD38F3"/>
    <w:rsid w:val="00CD4C53"/>
    <w:rsid w:val="00CD6A32"/>
    <w:rsid w:val="00CE25E3"/>
    <w:rsid w:val="00CE2F44"/>
    <w:rsid w:val="00CE3106"/>
    <w:rsid w:val="00CE42EE"/>
    <w:rsid w:val="00CE5975"/>
    <w:rsid w:val="00CE680F"/>
    <w:rsid w:val="00CF0452"/>
    <w:rsid w:val="00CF2A98"/>
    <w:rsid w:val="00CF3F83"/>
    <w:rsid w:val="00CF45A6"/>
    <w:rsid w:val="00CF48B2"/>
    <w:rsid w:val="00CF64BF"/>
    <w:rsid w:val="00D02BA1"/>
    <w:rsid w:val="00D03088"/>
    <w:rsid w:val="00D05A5E"/>
    <w:rsid w:val="00D06461"/>
    <w:rsid w:val="00D13922"/>
    <w:rsid w:val="00D1422F"/>
    <w:rsid w:val="00D1677E"/>
    <w:rsid w:val="00D1712B"/>
    <w:rsid w:val="00D17BAB"/>
    <w:rsid w:val="00D22029"/>
    <w:rsid w:val="00D2504D"/>
    <w:rsid w:val="00D32485"/>
    <w:rsid w:val="00D34C6D"/>
    <w:rsid w:val="00D503BA"/>
    <w:rsid w:val="00D52F87"/>
    <w:rsid w:val="00D53507"/>
    <w:rsid w:val="00D54E76"/>
    <w:rsid w:val="00D55CB6"/>
    <w:rsid w:val="00D5638D"/>
    <w:rsid w:val="00D57567"/>
    <w:rsid w:val="00D60BBD"/>
    <w:rsid w:val="00D65105"/>
    <w:rsid w:val="00D67A13"/>
    <w:rsid w:val="00D75F36"/>
    <w:rsid w:val="00D7689C"/>
    <w:rsid w:val="00D82779"/>
    <w:rsid w:val="00D82B5F"/>
    <w:rsid w:val="00D83935"/>
    <w:rsid w:val="00D8573E"/>
    <w:rsid w:val="00D86CC8"/>
    <w:rsid w:val="00D9266D"/>
    <w:rsid w:val="00D94F05"/>
    <w:rsid w:val="00D95565"/>
    <w:rsid w:val="00D96B1D"/>
    <w:rsid w:val="00DA743D"/>
    <w:rsid w:val="00DB1862"/>
    <w:rsid w:val="00DB61E5"/>
    <w:rsid w:val="00DC2BD8"/>
    <w:rsid w:val="00DC515B"/>
    <w:rsid w:val="00DD4326"/>
    <w:rsid w:val="00DD5E40"/>
    <w:rsid w:val="00DE0A1A"/>
    <w:rsid w:val="00DE2A8B"/>
    <w:rsid w:val="00DE2E5F"/>
    <w:rsid w:val="00DE54B1"/>
    <w:rsid w:val="00DE5F1A"/>
    <w:rsid w:val="00DE76D3"/>
    <w:rsid w:val="00DF3737"/>
    <w:rsid w:val="00DF3BDD"/>
    <w:rsid w:val="00DF5DF0"/>
    <w:rsid w:val="00DF7B57"/>
    <w:rsid w:val="00E001EA"/>
    <w:rsid w:val="00E00698"/>
    <w:rsid w:val="00E01D49"/>
    <w:rsid w:val="00E024AB"/>
    <w:rsid w:val="00E02545"/>
    <w:rsid w:val="00E025D0"/>
    <w:rsid w:val="00E07327"/>
    <w:rsid w:val="00E07431"/>
    <w:rsid w:val="00E115EA"/>
    <w:rsid w:val="00E125C2"/>
    <w:rsid w:val="00E157AB"/>
    <w:rsid w:val="00E22024"/>
    <w:rsid w:val="00E2533C"/>
    <w:rsid w:val="00E31433"/>
    <w:rsid w:val="00E40023"/>
    <w:rsid w:val="00E43D96"/>
    <w:rsid w:val="00E4674E"/>
    <w:rsid w:val="00E50867"/>
    <w:rsid w:val="00E534E5"/>
    <w:rsid w:val="00E5519E"/>
    <w:rsid w:val="00E578A0"/>
    <w:rsid w:val="00E6172E"/>
    <w:rsid w:val="00E62C41"/>
    <w:rsid w:val="00E637CB"/>
    <w:rsid w:val="00E63ED7"/>
    <w:rsid w:val="00E641F0"/>
    <w:rsid w:val="00E706A4"/>
    <w:rsid w:val="00E70E70"/>
    <w:rsid w:val="00E7343D"/>
    <w:rsid w:val="00E74E8B"/>
    <w:rsid w:val="00E7698B"/>
    <w:rsid w:val="00E82A7B"/>
    <w:rsid w:val="00E90C72"/>
    <w:rsid w:val="00E9274C"/>
    <w:rsid w:val="00E93597"/>
    <w:rsid w:val="00E95F67"/>
    <w:rsid w:val="00E979F4"/>
    <w:rsid w:val="00E97D62"/>
    <w:rsid w:val="00EA1C9C"/>
    <w:rsid w:val="00EB0BCC"/>
    <w:rsid w:val="00EB3AD9"/>
    <w:rsid w:val="00EC0146"/>
    <w:rsid w:val="00EC1FCC"/>
    <w:rsid w:val="00EC7429"/>
    <w:rsid w:val="00EC7BE3"/>
    <w:rsid w:val="00ED3279"/>
    <w:rsid w:val="00ED5E6D"/>
    <w:rsid w:val="00ED6411"/>
    <w:rsid w:val="00EE149B"/>
    <w:rsid w:val="00EE2A78"/>
    <w:rsid w:val="00EE4792"/>
    <w:rsid w:val="00EE5262"/>
    <w:rsid w:val="00EE7E19"/>
    <w:rsid w:val="00EF2AB1"/>
    <w:rsid w:val="00EF73CB"/>
    <w:rsid w:val="00F00B51"/>
    <w:rsid w:val="00F07887"/>
    <w:rsid w:val="00F1183F"/>
    <w:rsid w:val="00F11CC1"/>
    <w:rsid w:val="00F14ED2"/>
    <w:rsid w:val="00F17BA1"/>
    <w:rsid w:val="00F20359"/>
    <w:rsid w:val="00F22A48"/>
    <w:rsid w:val="00F253C5"/>
    <w:rsid w:val="00F26FC9"/>
    <w:rsid w:val="00F27519"/>
    <w:rsid w:val="00F30F8A"/>
    <w:rsid w:val="00F311F4"/>
    <w:rsid w:val="00F36FBF"/>
    <w:rsid w:val="00F3752E"/>
    <w:rsid w:val="00F41840"/>
    <w:rsid w:val="00F41AE3"/>
    <w:rsid w:val="00F45EB5"/>
    <w:rsid w:val="00F501D3"/>
    <w:rsid w:val="00F50D9A"/>
    <w:rsid w:val="00F54996"/>
    <w:rsid w:val="00F5616C"/>
    <w:rsid w:val="00F57719"/>
    <w:rsid w:val="00F637E6"/>
    <w:rsid w:val="00F64166"/>
    <w:rsid w:val="00F77060"/>
    <w:rsid w:val="00F812D9"/>
    <w:rsid w:val="00F859E6"/>
    <w:rsid w:val="00F8654B"/>
    <w:rsid w:val="00F931D8"/>
    <w:rsid w:val="00F95FA5"/>
    <w:rsid w:val="00FA2B25"/>
    <w:rsid w:val="00FA67EE"/>
    <w:rsid w:val="00FB01D1"/>
    <w:rsid w:val="00FB1F3A"/>
    <w:rsid w:val="00FB2281"/>
    <w:rsid w:val="00FB35BF"/>
    <w:rsid w:val="00FB39CF"/>
    <w:rsid w:val="00FB3BCF"/>
    <w:rsid w:val="00FB5702"/>
    <w:rsid w:val="00FB57FB"/>
    <w:rsid w:val="00FB7788"/>
    <w:rsid w:val="00FB7EED"/>
    <w:rsid w:val="00FC140A"/>
    <w:rsid w:val="00FC530C"/>
    <w:rsid w:val="00FC7EF0"/>
    <w:rsid w:val="00FD05E0"/>
    <w:rsid w:val="00FD060E"/>
    <w:rsid w:val="00FD732D"/>
    <w:rsid w:val="00FE3DA7"/>
    <w:rsid w:val="00FE743D"/>
    <w:rsid w:val="00FF1C69"/>
    <w:rsid w:val="00FF57AE"/>
    <w:rsid w:val="00FF5FC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503FDD-C314-4D06-B3C4-64C6C9D73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34CC"/>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134CC"/>
    <w:rPr>
      <w:color w:val="0000FF"/>
      <w:u w:val="single"/>
    </w:rPr>
  </w:style>
  <w:style w:type="paragraph" w:styleId="a4">
    <w:name w:val="Balloon Text"/>
    <w:basedOn w:val="a"/>
    <w:link w:val="a5"/>
    <w:uiPriority w:val="99"/>
    <w:semiHidden/>
    <w:unhideWhenUsed/>
    <w:rsid w:val="00C06AAC"/>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06AAC"/>
    <w:rPr>
      <w:rFonts w:ascii="Segoe UI" w:hAnsi="Segoe UI" w:cs="Segoe UI"/>
      <w:sz w:val="18"/>
      <w:szCs w:val="18"/>
    </w:rPr>
  </w:style>
  <w:style w:type="paragraph" w:styleId="a6">
    <w:name w:val="No Spacing"/>
    <w:uiPriority w:val="1"/>
    <w:qFormat/>
    <w:rsid w:val="005E669B"/>
    <w:pPr>
      <w:spacing w:after="0" w:line="240" w:lineRule="auto"/>
    </w:pPr>
  </w:style>
  <w:style w:type="paragraph" w:styleId="a7">
    <w:name w:val="Normal (Web)"/>
    <w:basedOn w:val="a"/>
    <w:uiPriority w:val="99"/>
    <w:unhideWhenUsed/>
    <w:rsid w:val="00421DA1"/>
    <w:pPr>
      <w:spacing w:before="100" w:beforeAutospacing="1" w:after="100" w:afterAutospacing="1" w:line="240" w:lineRule="auto"/>
    </w:pPr>
    <w:rPr>
      <w:rFonts w:ascii="Times New Roman" w:eastAsia="Times New Roman" w:hAnsi="Times New Roman" w:cs="Times New Roman"/>
      <w:sz w:val="24"/>
      <w:szCs w:val="24"/>
      <w:lang w:eastAsia="et-EE"/>
    </w:rPr>
  </w:style>
  <w:style w:type="table" w:styleId="a8">
    <w:name w:val="Table Grid"/>
    <w:basedOn w:val="a1"/>
    <w:uiPriority w:val="39"/>
    <w:rsid w:val="00F07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496EF9"/>
    <w:pPr>
      <w:ind w:left="720"/>
      <w:contextualSpacing/>
    </w:pPr>
  </w:style>
  <w:style w:type="character" w:styleId="aa">
    <w:name w:val="Subtle Reference"/>
    <w:basedOn w:val="a0"/>
    <w:uiPriority w:val="31"/>
    <w:qFormat/>
    <w:rsid w:val="00E97D62"/>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233</TotalTime>
  <Pages>2</Pages>
  <Words>1024</Words>
  <Characters>5843</Characters>
  <Application>Microsoft Office Word</Application>
  <DocSecurity>0</DocSecurity>
  <Lines>48</Lines>
  <Paragraphs>13</Paragraphs>
  <ScaleCrop>false</ScaleCrop>
  <HeadingPairs>
    <vt:vector size="6" baseType="variant">
      <vt:variant>
        <vt:lpstr>Название</vt:lpstr>
      </vt:variant>
      <vt:variant>
        <vt:i4>1</vt:i4>
      </vt:variant>
      <vt:variant>
        <vt:lpstr>Pealkiri</vt:lpstr>
      </vt:variant>
      <vt:variant>
        <vt:i4>1</vt:i4>
      </vt:variant>
      <vt:variant>
        <vt:lpstr>Title</vt:lpstr>
      </vt:variant>
      <vt:variant>
        <vt:i4>1</vt:i4>
      </vt:variant>
    </vt:vector>
  </HeadingPairs>
  <TitlesOfParts>
    <vt:vector size="3" baseType="lpstr">
      <vt:lpstr/>
      <vt:lpstr/>
      <vt:lpstr/>
    </vt:vector>
  </TitlesOfParts>
  <Company>Narva Linnakantselei</Company>
  <LinksUpToDate>false</LinksUpToDate>
  <CharactersWithSpaces>6854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Tsertkova</dc:creator>
  <cp:keywords/>
  <dc:description/>
  <cp:lastModifiedBy>IRINA</cp:lastModifiedBy>
  <cp:revision>86</cp:revision>
  <cp:lastPrinted>2023-07-19T06:09:00Z</cp:lastPrinted>
  <dcterms:created xsi:type="dcterms:W3CDTF">2023-07-13T07:17:00Z</dcterms:created>
  <dcterms:modified xsi:type="dcterms:W3CDTF">2023-07-31T13:23:00Z</dcterms:modified>
</cp:coreProperties>
</file>