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D9AA" w14:textId="77777777" w:rsidR="007C1C63" w:rsidRDefault="007C1C63" w:rsidP="007C1C63">
      <w:pPr>
        <w:jc w:val="right"/>
        <w:rPr>
          <w:sz w:val="20"/>
          <w:lang w:val="et-EE"/>
        </w:rPr>
      </w:pPr>
      <w:r>
        <w:rPr>
          <w:sz w:val="20"/>
          <w:lang w:val="et-EE"/>
        </w:rPr>
        <w:t>EELNÕU</w:t>
      </w:r>
    </w:p>
    <w:p w14:paraId="297807A1" w14:textId="77777777" w:rsidR="007C1C63" w:rsidRDefault="007C1C63" w:rsidP="007C1C63">
      <w:pPr>
        <w:jc w:val="center"/>
        <w:rPr>
          <w:lang w:val="et-EE"/>
        </w:rPr>
      </w:pPr>
    </w:p>
    <w:p w14:paraId="7CC98027" w14:textId="77777777" w:rsidR="007C1C63" w:rsidRDefault="007C1C63" w:rsidP="007C1C63">
      <w:pPr>
        <w:pStyle w:val="Pealkiri2"/>
        <w:rPr>
          <w:b/>
          <w:bCs/>
        </w:rPr>
      </w:pPr>
      <w:r>
        <w:rPr>
          <w:b/>
        </w:rPr>
        <w:t>NARVA   LINNAVALITSUS</w:t>
      </w:r>
    </w:p>
    <w:p w14:paraId="5946621C" w14:textId="77777777" w:rsidR="007C1C63" w:rsidRDefault="007C1C63" w:rsidP="007C1C63">
      <w:pPr>
        <w:pStyle w:val="Pealkiri1"/>
        <w:rPr>
          <w:bCs/>
        </w:rPr>
      </w:pPr>
    </w:p>
    <w:p w14:paraId="7C2EB571" w14:textId="77777777" w:rsidR="007C1C63" w:rsidRDefault="007C1C63" w:rsidP="007C1C63">
      <w:pPr>
        <w:pStyle w:val="Pealkiri1"/>
        <w:rPr>
          <w:b/>
          <w:bCs/>
        </w:rPr>
      </w:pPr>
      <w:r>
        <w:rPr>
          <w:b/>
          <w:bCs/>
        </w:rPr>
        <w:t>K O R R A L D U S</w:t>
      </w:r>
    </w:p>
    <w:p w14:paraId="26F3B81F" w14:textId="77777777" w:rsidR="007C1C63" w:rsidRDefault="007C1C63" w:rsidP="007C1C63">
      <w:pPr>
        <w:jc w:val="both"/>
        <w:rPr>
          <w:lang w:val="et-EE"/>
        </w:rPr>
      </w:pPr>
    </w:p>
    <w:p w14:paraId="6EEB51B4" w14:textId="77777777" w:rsidR="007C1C63" w:rsidRDefault="007C1C63" w:rsidP="007C1C63">
      <w:pPr>
        <w:jc w:val="both"/>
        <w:rPr>
          <w:lang w:val="et-EE"/>
        </w:rPr>
      </w:pPr>
    </w:p>
    <w:p w14:paraId="54AA5B6D" w14:textId="77777777" w:rsidR="007C1C63" w:rsidRDefault="007C1C63" w:rsidP="007C1C63">
      <w:pPr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____2023 nr____</w:t>
      </w:r>
    </w:p>
    <w:p w14:paraId="26825A50" w14:textId="77777777" w:rsidR="007C1C63" w:rsidRDefault="007C1C63" w:rsidP="007C1C63">
      <w:pPr>
        <w:jc w:val="both"/>
        <w:rPr>
          <w:lang w:val="et-EE"/>
        </w:rPr>
      </w:pPr>
    </w:p>
    <w:p w14:paraId="71CF703F" w14:textId="77777777" w:rsidR="007C1C63" w:rsidRDefault="007C1C63" w:rsidP="007C1C63">
      <w:pPr>
        <w:pStyle w:val="Normaallaadveeb"/>
        <w:spacing w:line="255" w:lineRule="atLeast"/>
        <w:rPr>
          <w:b/>
          <w:lang w:val="et-EE"/>
        </w:rPr>
      </w:pPr>
      <w:r>
        <w:rPr>
          <w:b/>
          <w:lang w:val="et-EE"/>
        </w:rPr>
        <w:t>Nõusoleku andmine pikapäevarühma</w:t>
      </w:r>
      <w:bookmarkStart w:id="0" w:name="OLE_LINK2"/>
      <w:bookmarkStart w:id="1" w:name="OLE_LINK1"/>
      <w:r w:rsidR="00406F3E">
        <w:rPr>
          <w:b/>
          <w:lang w:val="et-EE"/>
        </w:rPr>
        <w:t>de</w:t>
      </w:r>
      <w:r>
        <w:rPr>
          <w:b/>
          <w:lang w:val="et-EE"/>
        </w:rPr>
        <w:t xml:space="preserve"> moodustamiseks </w:t>
      </w:r>
      <w:r>
        <w:rPr>
          <w:b/>
          <w:bCs/>
          <w:lang w:val="et-EE"/>
        </w:rPr>
        <w:t xml:space="preserve">Narva </w:t>
      </w:r>
      <w:bookmarkEnd w:id="0"/>
      <w:bookmarkEnd w:id="1"/>
      <w:r>
        <w:rPr>
          <w:b/>
          <w:bCs/>
          <w:lang w:val="et-EE"/>
        </w:rPr>
        <w:t>Kreenholmi Koolis</w:t>
      </w:r>
    </w:p>
    <w:p w14:paraId="3E122223" w14:textId="77777777" w:rsidR="007C1C63" w:rsidRDefault="007C1C63" w:rsidP="007C1C63">
      <w:pPr>
        <w:jc w:val="both"/>
        <w:rPr>
          <w:b/>
          <w:bCs/>
          <w:lang w:val="et-EE"/>
        </w:rPr>
      </w:pPr>
      <w:r>
        <w:rPr>
          <w:b/>
          <w:lang w:val="et-EE"/>
        </w:rPr>
        <w:t>1.</w:t>
      </w:r>
      <w:r>
        <w:rPr>
          <w:lang w:val="et-EE"/>
        </w:rPr>
        <w:t xml:space="preserve"> </w:t>
      </w:r>
      <w:r>
        <w:rPr>
          <w:b/>
          <w:bCs/>
          <w:lang w:val="et-EE"/>
        </w:rPr>
        <w:t>Asjaolud ja menetluse käik</w:t>
      </w:r>
    </w:p>
    <w:p w14:paraId="58B47F4A" w14:textId="77777777" w:rsidR="007C1C63" w:rsidRDefault="007C1C63" w:rsidP="007C1C63">
      <w:pPr>
        <w:jc w:val="both"/>
        <w:rPr>
          <w:b/>
          <w:bCs/>
          <w:lang w:val="et-EE"/>
        </w:rPr>
      </w:pPr>
    </w:p>
    <w:p w14:paraId="1F842D46" w14:textId="53D5F76E" w:rsidR="007C1C63" w:rsidRDefault="007C1C63" w:rsidP="007C1C63">
      <w:pPr>
        <w:jc w:val="both"/>
        <w:rPr>
          <w:lang w:val="et-EE"/>
        </w:rPr>
      </w:pPr>
      <w:r>
        <w:rPr>
          <w:lang w:val="et-EE"/>
        </w:rPr>
        <w:t xml:space="preserve">Narva Kreenholmi Kool on Narva linna munitsipaalasutus, mis loob võimalused põhihariduse omandamiseks. </w:t>
      </w:r>
      <w:r w:rsidR="004A6675">
        <w:rPr>
          <w:lang w:val="et-EE"/>
        </w:rPr>
        <w:t>Narva Kreenholmi Kooli direktor</w:t>
      </w:r>
      <w:r w:rsidR="004A6675">
        <w:rPr>
          <w:lang w:val="ru-RU"/>
        </w:rPr>
        <w:t xml:space="preserve"> </w:t>
      </w:r>
      <w:r w:rsidR="004A6675">
        <w:rPr>
          <w:lang w:val="et-EE"/>
        </w:rPr>
        <w:t>esitas</w:t>
      </w:r>
      <w:r w:rsidR="004A6675">
        <w:rPr>
          <w:lang w:val="et-EE"/>
        </w:rPr>
        <w:t xml:space="preserve"> 04.09.2023 </w:t>
      </w:r>
      <w:r>
        <w:rPr>
          <w:lang w:val="et-EE"/>
        </w:rPr>
        <w:t>Narva Linnavalitsuse Kultuuriosakon</w:t>
      </w:r>
      <w:r w:rsidR="004A6675">
        <w:rPr>
          <w:lang w:val="et-EE"/>
        </w:rPr>
        <w:t>n</w:t>
      </w:r>
      <w:r>
        <w:rPr>
          <w:lang w:val="et-EE"/>
        </w:rPr>
        <w:t>a</w:t>
      </w:r>
      <w:r w:rsidR="004A6675">
        <w:rPr>
          <w:lang w:val="et-EE"/>
        </w:rPr>
        <w:t>le</w:t>
      </w:r>
      <w:r>
        <w:rPr>
          <w:lang w:val="et-EE"/>
        </w:rPr>
        <w:t xml:space="preserve"> taotlus</w:t>
      </w:r>
      <w:r w:rsidR="004A6675">
        <w:rPr>
          <w:lang w:val="et-EE"/>
        </w:rPr>
        <w:t>e</w:t>
      </w:r>
      <w:r>
        <w:rPr>
          <w:lang w:val="et-EE"/>
        </w:rPr>
        <w:t xml:space="preserve"> nr </w:t>
      </w:r>
      <w:r w:rsidR="00B55751" w:rsidRPr="00B55751">
        <w:rPr>
          <w:lang w:val="et-EE"/>
        </w:rPr>
        <w:t>2-4/6</w:t>
      </w:r>
      <w:r>
        <w:rPr>
          <w:lang w:val="et-EE"/>
        </w:rPr>
        <w:t xml:space="preserve">, milles </w:t>
      </w:r>
      <w:r w:rsidR="004A6675">
        <w:rPr>
          <w:lang w:val="et-EE"/>
        </w:rPr>
        <w:t>palus</w:t>
      </w:r>
      <w:r>
        <w:rPr>
          <w:lang w:val="et-EE"/>
        </w:rPr>
        <w:t xml:space="preserve"> luba </w:t>
      </w:r>
      <w:r w:rsidR="00B55751">
        <w:rPr>
          <w:lang w:val="et-EE"/>
        </w:rPr>
        <w:t>1</w:t>
      </w:r>
      <w:r>
        <w:rPr>
          <w:lang w:val="et-EE"/>
        </w:rPr>
        <w:t>. klassi õpilastele pikapäevarühma</w:t>
      </w:r>
      <w:r w:rsidR="00B55751">
        <w:rPr>
          <w:lang w:val="et-EE"/>
        </w:rPr>
        <w:t>de</w:t>
      </w:r>
      <w:r>
        <w:rPr>
          <w:lang w:val="et-EE"/>
        </w:rPr>
        <w:t xml:space="preserve"> moodustamiseks. Pikapäevarühmas korraldatava õppekavavälise tegevusena pakutakse õpilasele järelevalvet ning pedagoogilist juhendamist ja suunamist õppest vaba aja sisustamisel, koduste õpiülesannete täitmisel, huvitegevuses ning huvide arendamisel.</w:t>
      </w:r>
    </w:p>
    <w:p w14:paraId="2CC9A5C8" w14:textId="77777777" w:rsidR="007C1C63" w:rsidRDefault="007C1C63" w:rsidP="007C1C63">
      <w:pPr>
        <w:jc w:val="both"/>
        <w:rPr>
          <w:b/>
          <w:bCs/>
          <w:lang w:val="et-EE"/>
        </w:rPr>
      </w:pPr>
    </w:p>
    <w:p w14:paraId="4EE9AAD8" w14:textId="77777777" w:rsidR="007C1C63" w:rsidRDefault="007C1C63" w:rsidP="007C1C63">
      <w:pPr>
        <w:jc w:val="both"/>
        <w:rPr>
          <w:b/>
          <w:lang w:val="et-EE"/>
        </w:rPr>
      </w:pPr>
      <w:r>
        <w:rPr>
          <w:b/>
          <w:lang w:val="et-EE"/>
        </w:rPr>
        <w:t>2. Õiguslikud alused</w:t>
      </w:r>
    </w:p>
    <w:p w14:paraId="754BFB5B" w14:textId="77777777" w:rsidR="007C1C63" w:rsidRDefault="007C1C63" w:rsidP="007C1C63">
      <w:pPr>
        <w:jc w:val="both"/>
        <w:rPr>
          <w:b/>
          <w:lang w:val="et-EE"/>
        </w:rPr>
      </w:pPr>
    </w:p>
    <w:p w14:paraId="7EF6B88F" w14:textId="77777777" w:rsidR="007C1C63" w:rsidRDefault="007C1C63" w:rsidP="007C1C63">
      <w:pPr>
        <w:pStyle w:val="Kehatekst3"/>
        <w:numPr>
          <w:ilvl w:val="0"/>
          <w:numId w:val="1"/>
        </w:numPr>
        <w:spacing w:after="0"/>
        <w:ind w:left="36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Vastavalt põhikooli- ja gümnaasiumiseaduse § 38 lõikele 1 võib kooli direktor kooli pidaja nõusolekul moodustada koolis pikapäevarühmi põhiharidust omandavatele õpilastele.</w:t>
      </w:r>
    </w:p>
    <w:p w14:paraId="5A13325F" w14:textId="77777777" w:rsidR="007C1C63" w:rsidRDefault="007C1C63" w:rsidP="007C1C63">
      <w:pPr>
        <w:pStyle w:val="Kehatekst3"/>
        <w:numPr>
          <w:ilvl w:val="0"/>
          <w:numId w:val="1"/>
        </w:numPr>
        <w:spacing w:after="0"/>
        <w:ind w:left="36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Linnavolikogu 23.09.2010. a määruse nr 31 „Koolieelse lasteasutuse seaduse § 24² lõikes 3 lasteasutuse pidaja pädevusse ning põhikooli- ja gümnaasiumiseaduses kooli pidaja pädevusse antud ülesannete lahendamise delegeerimine Narva Linnavalitsusele“ paragrahviga 1 delegeeriti põhikooli- ja gümnaasiumiseaduse § 38 lõikes 1 kooli pidaja pädevusse antud ülesande lahendamine Narva Linnavalitsusele.</w:t>
      </w:r>
    </w:p>
    <w:p w14:paraId="2D803A0F" w14:textId="77777777" w:rsidR="007C1C63" w:rsidRDefault="007C1C63" w:rsidP="007C1C63">
      <w:pPr>
        <w:pStyle w:val="Kehatekst3"/>
        <w:spacing w:after="0"/>
        <w:jc w:val="both"/>
        <w:rPr>
          <w:sz w:val="24"/>
          <w:szCs w:val="24"/>
          <w:lang w:val="et-EE"/>
        </w:rPr>
      </w:pPr>
    </w:p>
    <w:p w14:paraId="2B40193B" w14:textId="77777777" w:rsidR="007C1C63" w:rsidRDefault="007C1C63" w:rsidP="007C1C63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3. Otsus</w:t>
      </w:r>
    </w:p>
    <w:p w14:paraId="5514C6B9" w14:textId="77777777" w:rsidR="007C1C63" w:rsidRDefault="007C1C63" w:rsidP="007C1C63">
      <w:pPr>
        <w:jc w:val="both"/>
        <w:rPr>
          <w:b/>
          <w:bCs/>
          <w:lang w:val="et-EE"/>
        </w:rPr>
      </w:pPr>
    </w:p>
    <w:p w14:paraId="19187C54" w14:textId="77777777" w:rsidR="007C1C63" w:rsidRDefault="007C1C63" w:rsidP="007C1C63">
      <w:pPr>
        <w:jc w:val="both"/>
        <w:rPr>
          <w:lang w:val="et-EE"/>
        </w:rPr>
      </w:pPr>
      <w:r>
        <w:rPr>
          <w:lang w:val="et-EE"/>
        </w:rPr>
        <w:t xml:space="preserve">Anda nõusolek Narva </w:t>
      </w:r>
      <w:r w:rsidRPr="007C1C63">
        <w:rPr>
          <w:lang w:val="et-EE"/>
        </w:rPr>
        <w:t>Kreenholmi Kooli</w:t>
      </w:r>
      <w:r>
        <w:rPr>
          <w:lang w:val="et-EE"/>
        </w:rPr>
        <w:t xml:space="preserve"> 1. klassi õpilastele pikapäevarühmade moodustamiseks.</w:t>
      </w:r>
    </w:p>
    <w:p w14:paraId="5B66632D" w14:textId="77777777" w:rsidR="007C1C63" w:rsidRDefault="007C1C63" w:rsidP="007C1C63">
      <w:pPr>
        <w:jc w:val="both"/>
        <w:rPr>
          <w:b/>
          <w:lang w:val="et-EE"/>
        </w:rPr>
      </w:pPr>
    </w:p>
    <w:p w14:paraId="01F7AC30" w14:textId="77777777" w:rsidR="007C1C63" w:rsidRDefault="007C1C63" w:rsidP="007C1C63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4. Rakendussätted</w:t>
      </w:r>
    </w:p>
    <w:p w14:paraId="15956410" w14:textId="77777777" w:rsidR="007C1C63" w:rsidRDefault="007C1C63" w:rsidP="007C1C63">
      <w:pPr>
        <w:jc w:val="both"/>
        <w:rPr>
          <w:b/>
          <w:bCs/>
          <w:lang w:val="et-EE"/>
        </w:rPr>
      </w:pPr>
    </w:p>
    <w:p w14:paraId="1F2C7D41" w14:textId="77777777" w:rsidR="007C1C63" w:rsidRDefault="007C1C63" w:rsidP="007C1C63">
      <w:pPr>
        <w:numPr>
          <w:ilvl w:val="0"/>
          <w:numId w:val="2"/>
        </w:numPr>
        <w:ind w:left="360"/>
        <w:jc w:val="both"/>
        <w:rPr>
          <w:lang w:val="et-EE"/>
        </w:rPr>
      </w:pPr>
      <w:r>
        <w:rPr>
          <w:lang w:val="et-EE"/>
        </w:rPr>
        <w:t>Korraldust võib vaidlustada Tartu Halduskohtu Jõhvi kohtumajas 30 päeva jooksul Narva Linnavalitsuse poolt korralduse teatavakstegemise päevast arvates.</w:t>
      </w:r>
    </w:p>
    <w:p w14:paraId="08CDDD04" w14:textId="77777777" w:rsidR="007C1C63" w:rsidRDefault="007C1C63" w:rsidP="007C1C63">
      <w:pPr>
        <w:numPr>
          <w:ilvl w:val="0"/>
          <w:numId w:val="2"/>
        </w:numPr>
        <w:ind w:left="360"/>
        <w:jc w:val="both"/>
        <w:rPr>
          <w:lang w:val="et-EE"/>
        </w:rPr>
      </w:pPr>
      <w:r>
        <w:rPr>
          <w:lang w:val="et-EE"/>
        </w:rPr>
        <w:t>Korraldus jõustub seadusega sätestatud korras.</w:t>
      </w:r>
    </w:p>
    <w:p w14:paraId="5CA490FB" w14:textId="77777777" w:rsidR="007C1C63" w:rsidRDefault="007C1C63" w:rsidP="007C1C63">
      <w:pPr>
        <w:jc w:val="both"/>
        <w:rPr>
          <w:lang w:val="et-EE"/>
        </w:rPr>
      </w:pPr>
    </w:p>
    <w:p w14:paraId="305AE5AB" w14:textId="77777777" w:rsidR="007C1C63" w:rsidRDefault="007C1C63" w:rsidP="007C1C63">
      <w:pPr>
        <w:jc w:val="both"/>
        <w:rPr>
          <w:b/>
          <w:bCs/>
          <w:lang w:val="et-EE"/>
        </w:rPr>
      </w:pPr>
    </w:p>
    <w:p w14:paraId="2A29ADF5" w14:textId="77777777" w:rsidR="007C1C63" w:rsidRDefault="007C1C63" w:rsidP="007C1C63">
      <w:pPr>
        <w:jc w:val="both"/>
        <w:rPr>
          <w:lang w:val="et-EE"/>
        </w:rPr>
      </w:pPr>
    </w:p>
    <w:p w14:paraId="1C036BDE" w14:textId="77777777" w:rsidR="007C1C63" w:rsidRDefault="007C1C63" w:rsidP="007C1C63">
      <w:pPr>
        <w:jc w:val="both"/>
        <w:rPr>
          <w:lang w:val="et-EE"/>
        </w:rPr>
      </w:pPr>
    </w:p>
    <w:p w14:paraId="4A4DF1A6" w14:textId="77777777" w:rsidR="007C1C63" w:rsidRDefault="007C1C63" w:rsidP="007C1C63">
      <w:pPr>
        <w:jc w:val="both"/>
        <w:rPr>
          <w:lang w:val="et-EE"/>
        </w:rPr>
      </w:pPr>
    </w:p>
    <w:p w14:paraId="2B3C4A84" w14:textId="77777777" w:rsidR="007C1C63" w:rsidRPr="007C1C63" w:rsidRDefault="007C1C63" w:rsidP="007C1C63">
      <w:pPr>
        <w:rPr>
          <w:lang w:val="et-EE"/>
        </w:rPr>
      </w:pPr>
      <w:r w:rsidRPr="007C1C63">
        <w:rPr>
          <w:lang w:val="et-EE"/>
        </w:rPr>
        <w:t>Oleg Karpikov</w:t>
      </w:r>
    </w:p>
    <w:p w14:paraId="4303824B" w14:textId="77777777" w:rsidR="007C1C63" w:rsidRPr="007C1C63" w:rsidRDefault="007C1C63" w:rsidP="007C1C63">
      <w:pPr>
        <w:rPr>
          <w:lang w:val="et-EE"/>
        </w:rPr>
      </w:pPr>
      <w:r w:rsidRPr="007C1C63">
        <w:rPr>
          <w:lang w:val="et-EE"/>
        </w:rPr>
        <w:t>Abilinnapea</w:t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  <w:t>Üllar Kaljuste</w:t>
      </w:r>
    </w:p>
    <w:p w14:paraId="78AA5700" w14:textId="77777777" w:rsidR="008D65A0" w:rsidRDefault="007C1C63" w:rsidP="007C1C63">
      <w:r w:rsidRPr="007C1C63">
        <w:rPr>
          <w:lang w:val="et-EE"/>
        </w:rPr>
        <w:t>linnapea ülesannetes</w:t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</w:r>
      <w:r w:rsidRPr="007C1C63">
        <w:rPr>
          <w:lang w:val="et-EE"/>
        </w:rPr>
        <w:tab/>
        <w:t>Linnasekretär</w:t>
      </w:r>
    </w:p>
    <w:sectPr w:rsidR="008D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5FAD"/>
    <w:multiLevelType w:val="hybridMultilevel"/>
    <w:tmpl w:val="94B674DA"/>
    <w:lvl w:ilvl="0" w:tplc="82F6BA9C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A413E"/>
    <w:multiLevelType w:val="hybridMultilevel"/>
    <w:tmpl w:val="57281748"/>
    <w:lvl w:ilvl="0" w:tplc="2EBAFF9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513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63"/>
    <w:rsid w:val="001A358C"/>
    <w:rsid w:val="00406F3E"/>
    <w:rsid w:val="004A6675"/>
    <w:rsid w:val="00566AEE"/>
    <w:rsid w:val="0060196E"/>
    <w:rsid w:val="007B14FF"/>
    <w:rsid w:val="007C1C63"/>
    <w:rsid w:val="008D65A0"/>
    <w:rsid w:val="00965732"/>
    <w:rsid w:val="00976088"/>
    <w:rsid w:val="009B3B80"/>
    <w:rsid w:val="00B55751"/>
    <w:rsid w:val="00B64974"/>
    <w:rsid w:val="00B93FB9"/>
    <w:rsid w:val="00C37BE2"/>
    <w:rsid w:val="00D60750"/>
    <w:rsid w:val="00E67702"/>
    <w:rsid w:val="00EB45B0"/>
    <w:rsid w:val="00F26893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A0EC"/>
  <w15:docId w15:val="{E80C285B-0040-4F54-BF24-393B407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C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7C1C63"/>
    <w:pPr>
      <w:keepNext/>
      <w:jc w:val="center"/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7C1C63"/>
    <w:pPr>
      <w:keepNext/>
      <w:jc w:val="center"/>
      <w:outlineLvl w:val="1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C1C63"/>
    <w:rPr>
      <w:rFonts w:ascii="Times New Roman" w:eastAsia="Times New Roman" w:hAnsi="Times New Roman" w:cs="Times New Roman"/>
      <w:sz w:val="28"/>
      <w:szCs w:val="24"/>
      <w:lang w:val="et-EE"/>
    </w:rPr>
  </w:style>
  <w:style w:type="character" w:customStyle="1" w:styleId="Pealkiri2Mrk">
    <w:name w:val="Pealkiri 2 Märk"/>
    <w:basedOn w:val="Liguvaikefont"/>
    <w:link w:val="Pealkiri2"/>
    <w:semiHidden/>
    <w:rsid w:val="007C1C63"/>
    <w:rPr>
      <w:rFonts w:ascii="Times New Roman" w:eastAsia="Times New Roman" w:hAnsi="Times New Roman" w:cs="Times New Roman"/>
      <w:sz w:val="32"/>
      <w:szCs w:val="24"/>
      <w:lang w:val="et-EE"/>
    </w:rPr>
  </w:style>
  <w:style w:type="paragraph" w:styleId="Normaallaadveeb">
    <w:name w:val="Normal (Web)"/>
    <w:basedOn w:val="Normaallaad"/>
    <w:semiHidden/>
    <w:unhideWhenUsed/>
    <w:rsid w:val="007C1C63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Kehatekst3">
    <w:name w:val="Body Text 3"/>
    <w:basedOn w:val="Normaallaad"/>
    <w:link w:val="Kehatekst3Mrk"/>
    <w:semiHidden/>
    <w:unhideWhenUsed/>
    <w:rsid w:val="007C1C63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semiHidden/>
    <w:rsid w:val="007C1C63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dcterms:created xsi:type="dcterms:W3CDTF">2023-11-21T09:40:00Z</dcterms:created>
  <dcterms:modified xsi:type="dcterms:W3CDTF">2023-11-21T09:42:00Z</dcterms:modified>
</cp:coreProperties>
</file>